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DE" w:rsidRDefault="004B4F4C">
      <w:pPr>
        <w:pStyle w:val="Zkladntext"/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0" distR="71755" simplePos="0" relativeHeight="2" behindDoc="0" locked="0" layoutInCell="1" allowOverlap="1">
            <wp:simplePos x="0" y="0"/>
            <wp:positionH relativeFrom="column">
              <wp:posOffset>540385</wp:posOffset>
            </wp:positionH>
            <wp:positionV relativeFrom="page">
              <wp:posOffset>542925</wp:posOffset>
            </wp:positionV>
            <wp:extent cx="838835" cy="838835"/>
            <wp:effectExtent l="0" t="0" r="0" b="0"/>
            <wp:wrapSquare wrapText="bothSides"/>
            <wp:docPr id="1" name="Nové logo N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é logo NT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Objednávka č. 2018/566</w:t>
      </w:r>
    </w:p>
    <w:p w:rsidR="006165DE" w:rsidRDefault="004B4F4C">
      <w:pPr>
        <w:pStyle w:val="Zhlav"/>
        <w:tabs>
          <w:tab w:val="left" w:pos="1892"/>
        </w:tabs>
        <w:jc w:val="right"/>
        <w:rPr>
          <w:sz w:val="32"/>
          <w:szCs w:val="32"/>
        </w:rPr>
      </w:pPr>
      <w:r>
        <w:rPr>
          <w:b/>
          <w:bCs/>
        </w:rPr>
        <w:t xml:space="preserve">     Název:</w:t>
      </w:r>
      <w:r>
        <w:rPr>
          <w:sz w:val="32"/>
          <w:szCs w:val="32"/>
        </w:rPr>
        <w:t xml:space="preserve"> </w:t>
      </w:r>
      <w:r>
        <w:rPr>
          <w:i/>
          <w:iCs/>
        </w:rPr>
        <w:t xml:space="preserve">Umělecká výroba bronzových odlitků </w:t>
      </w:r>
      <w:r>
        <w:rPr>
          <w:i/>
          <w:iCs/>
        </w:rPr>
        <w:br/>
        <w:t xml:space="preserve"> </w:t>
      </w:r>
    </w:p>
    <w:p w:rsidR="006165DE" w:rsidRDefault="006165DE">
      <w:pPr>
        <w:pStyle w:val="Zhlav"/>
        <w:tabs>
          <w:tab w:val="left" w:pos="1892"/>
        </w:tabs>
        <w:jc w:val="right"/>
        <w:rPr>
          <w:i/>
          <w:iCs/>
        </w:rPr>
      </w:pPr>
    </w:p>
    <w:tbl>
      <w:tblPr>
        <w:tblW w:w="5000" w:type="pct"/>
        <w:jc w:val="righ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"/>
        <w:gridCol w:w="1259"/>
        <w:gridCol w:w="790"/>
        <w:gridCol w:w="2022"/>
        <w:gridCol w:w="268"/>
        <w:gridCol w:w="909"/>
        <w:gridCol w:w="980"/>
        <w:gridCol w:w="863"/>
        <w:gridCol w:w="2278"/>
      </w:tblGrid>
      <w:tr w:rsidR="006165DE" w:rsidTr="004B4F4C">
        <w:trPr>
          <w:trHeight w:val="646"/>
          <w:jc w:val="right"/>
        </w:trPr>
        <w:tc>
          <w:tcPr>
            <w:tcW w:w="5018" w:type="dxa"/>
            <w:gridSpan w:val="4"/>
            <w:shd w:val="clear" w:color="auto" w:fill="auto"/>
            <w:vAlign w:val="bottom"/>
          </w:tcPr>
          <w:p w:rsidR="006165DE" w:rsidRDefault="004B4F4C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268" w:type="dxa"/>
            <w:shd w:val="clear" w:color="auto" w:fill="auto"/>
            <w:vAlign w:val="bottom"/>
          </w:tcPr>
          <w:p w:rsidR="006165DE" w:rsidRDefault="006165DE">
            <w:pPr>
              <w:pStyle w:val="Obsahtabulky"/>
            </w:pPr>
          </w:p>
        </w:tc>
        <w:tc>
          <w:tcPr>
            <w:tcW w:w="5030" w:type="dxa"/>
            <w:gridSpan w:val="4"/>
            <w:shd w:val="clear" w:color="auto" w:fill="auto"/>
            <w:vAlign w:val="bottom"/>
          </w:tcPr>
          <w:p w:rsidR="006165DE" w:rsidRDefault="004B4F4C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6165DE" w:rsidTr="004B4F4C">
        <w:trPr>
          <w:jc w:val="right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5DE" w:rsidRDefault="004B4F4C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71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Zvonařství PETR </w:t>
            </w:r>
            <w:proofErr w:type="gramStart"/>
            <w:r>
              <w:rPr>
                <w:i/>
                <w:iCs/>
                <w:sz w:val="21"/>
                <w:szCs w:val="21"/>
              </w:rPr>
              <w:t>R.MANOUŠEK</w:t>
            </w:r>
            <w:proofErr w:type="gramEnd"/>
          </w:p>
        </w:tc>
        <w:tc>
          <w:tcPr>
            <w:tcW w:w="268" w:type="dxa"/>
            <w:shd w:val="clear" w:color="auto" w:fill="auto"/>
          </w:tcPr>
          <w:p w:rsidR="006165DE" w:rsidRDefault="006165DE">
            <w:pPr>
              <w:pStyle w:val="Obsahtabulky"/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5DE" w:rsidRDefault="004B4F4C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121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6165DE" w:rsidRDefault="004B4F4C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Národní technické muzeum</w:t>
            </w:r>
          </w:p>
        </w:tc>
      </w:tr>
      <w:tr w:rsidR="006165DE" w:rsidTr="004B4F4C">
        <w:trPr>
          <w:jc w:val="right"/>
        </w:trPr>
        <w:tc>
          <w:tcPr>
            <w:tcW w:w="94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5DE" w:rsidRDefault="004B4F4C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7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U Národní galerie 488</w:t>
            </w:r>
          </w:p>
        </w:tc>
        <w:tc>
          <w:tcPr>
            <w:tcW w:w="268" w:type="dxa"/>
            <w:shd w:val="clear" w:color="auto" w:fill="auto"/>
          </w:tcPr>
          <w:p w:rsidR="006165DE" w:rsidRDefault="006165DE">
            <w:pPr>
              <w:pStyle w:val="Obsahtabulky"/>
            </w:pPr>
          </w:p>
        </w:tc>
        <w:tc>
          <w:tcPr>
            <w:tcW w:w="9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5DE" w:rsidRDefault="004B4F4C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12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Kostelní 42</w:t>
            </w:r>
          </w:p>
        </w:tc>
      </w:tr>
      <w:tr w:rsidR="006165DE" w:rsidTr="004B4F4C">
        <w:trPr>
          <w:jc w:val="right"/>
        </w:trPr>
        <w:tc>
          <w:tcPr>
            <w:tcW w:w="94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5DE" w:rsidRDefault="004B4F4C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1259" w:type="dxa"/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156 00</w:t>
            </w:r>
          </w:p>
        </w:tc>
        <w:tc>
          <w:tcPr>
            <w:tcW w:w="790" w:type="dxa"/>
            <w:shd w:val="clear" w:color="auto" w:fill="auto"/>
          </w:tcPr>
          <w:p w:rsidR="006165DE" w:rsidRDefault="004B4F4C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022" w:type="dxa"/>
            <w:tcBorders>
              <w:right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 5</w:t>
            </w:r>
          </w:p>
        </w:tc>
        <w:tc>
          <w:tcPr>
            <w:tcW w:w="268" w:type="dxa"/>
            <w:shd w:val="clear" w:color="auto" w:fill="auto"/>
          </w:tcPr>
          <w:p w:rsidR="006165DE" w:rsidRDefault="006165DE">
            <w:pPr>
              <w:pStyle w:val="Obsahtabulky"/>
            </w:pPr>
          </w:p>
        </w:tc>
        <w:tc>
          <w:tcPr>
            <w:tcW w:w="9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5DE" w:rsidRDefault="004B4F4C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980" w:type="dxa"/>
            <w:shd w:val="clear" w:color="auto" w:fill="auto"/>
          </w:tcPr>
          <w:p w:rsidR="006165DE" w:rsidRDefault="004B4F4C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170 78</w:t>
            </w:r>
          </w:p>
        </w:tc>
        <w:tc>
          <w:tcPr>
            <w:tcW w:w="863" w:type="dxa"/>
            <w:shd w:val="clear" w:color="auto" w:fill="auto"/>
          </w:tcPr>
          <w:p w:rsidR="006165DE" w:rsidRDefault="004B4F4C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278" w:type="dxa"/>
            <w:tcBorders>
              <w:right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 7</w:t>
            </w:r>
          </w:p>
        </w:tc>
      </w:tr>
      <w:tr w:rsidR="006165DE" w:rsidTr="004B4F4C">
        <w:trPr>
          <w:jc w:val="right"/>
        </w:trPr>
        <w:tc>
          <w:tcPr>
            <w:tcW w:w="94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5DE" w:rsidRDefault="004B4F4C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7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6165DE" w:rsidRDefault="006165DE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" w:type="dxa"/>
            <w:shd w:val="clear" w:color="auto" w:fill="auto"/>
          </w:tcPr>
          <w:p w:rsidR="006165DE" w:rsidRDefault="006165DE">
            <w:pPr>
              <w:pStyle w:val="Obsahtabulky"/>
            </w:pPr>
          </w:p>
        </w:tc>
        <w:tc>
          <w:tcPr>
            <w:tcW w:w="9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5DE" w:rsidRDefault="004B4F4C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12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6165DE" w:rsidRDefault="006165DE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6165DE" w:rsidTr="004B4F4C">
        <w:trPr>
          <w:jc w:val="right"/>
        </w:trPr>
        <w:tc>
          <w:tcPr>
            <w:tcW w:w="94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5DE" w:rsidRDefault="004B4F4C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Kontakt:</w:t>
            </w:r>
          </w:p>
        </w:tc>
        <w:tc>
          <w:tcPr>
            <w:tcW w:w="407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6165DE" w:rsidRDefault="006165DE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" w:type="dxa"/>
            <w:shd w:val="clear" w:color="auto" w:fill="auto"/>
          </w:tcPr>
          <w:p w:rsidR="006165DE" w:rsidRDefault="006165DE">
            <w:pPr>
              <w:pStyle w:val="Obsahtabulky"/>
            </w:pPr>
          </w:p>
        </w:tc>
        <w:tc>
          <w:tcPr>
            <w:tcW w:w="9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5DE" w:rsidRDefault="004B4F4C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Email:</w:t>
            </w:r>
          </w:p>
        </w:tc>
        <w:tc>
          <w:tcPr>
            <w:tcW w:w="412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6165DE" w:rsidRDefault="006165DE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6165DE" w:rsidTr="004B4F4C">
        <w:trPr>
          <w:jc w:val="right"/>
        </w:trPr>
        <w:tc>
          <w:tcPr>
            <w:tcW w:w="94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5DE" w:rsidRDefault="004B4F4C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7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12594750</w:t>
            </w:r>
          </w:p>
        </w:tc>
        <w:tc>
          <w:tcPr>
            <w:tcW w:w="268" w:type="dxa"/>
            <w:shd w:val="clear" w:color="auto" w:fill="auto"/>
          </w:tcPr>
          <w:p w:rsidR="006165DE" w:rsidRDefault="006165DE">
            <w:pPr>
              <w:pStyle w:val="Obsahtabulky"/>
            </w:pPr>
          </w:p>
        </w:tc>
        <w:tc>
          <w:tcPr>
            <w:tcW w:w="9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5DE" w:rsidRDefault="004B4F4C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Odbor:</w:t>
            </w:r>
          </w:p>
        </w:tc>
        <w:tc>
          <w:tcPr>
            <w:tcW w:w="412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6165DE" w:rsidRDefault="006165DE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6165DE" w:rsidTr="004B4F4C">
        <w:trPr>
          <w:jc w:val="right"/>
        </w:trPr>
        <w:tc>
          <w:tcPr>
            <w:tcW w:w="94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5DE" w:rsidRDefault="004B4F4C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7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CZ5705050153</w:t>
            </w:r>
          </w:p>
        </w:tc>
        <w:tc>
          <w:tcPr>
            <w:tcW w:w="268" w:type="dxa"/>
            <w:shd w:val="clear" w:color="auto" w:fill="auto"/>
          </w:tcPr>
          <w:p w:rsidR="006165DE" w:rsidRDefault="006165DE">
            <w:pPr>
              <w:pStyle w:val="Obsahtabulky"/>
            </w:pPr>
          </w:p>
        </w:tc>
        <w:tc>
          <w:tcPr>
            <w:tcW w:w="9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5DE" w:rsidRDefault="004B4F4C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Telefon:</w:t>
            </w:r>
          </w:p>
        </w:tc>
        <w:tc>
          <w:tcPr>
            <w:tcW w:w="412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6165DE" w:rsidRDefault="006165DE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6165DE" w:rsidTr="004B4F4C">
        <w:trPr>
          <w:jc w:val="right"/>
        </w:trPr>
        <w:tc>
          <w:tcPr>
            <w:tcW w:w="94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5DE" w:rsidRDefault="006165DE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6165DE" w:rsidRDefault="006165DE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" w:type="dxa"/>
            <w:shd w:val="clear" w:color="auto" w:fill="auto"/>
          </w:tcPr>
          <w:p w:rsidR="006165DE" w:rsidRDefault="006165DE">
            <w:pPr>
              <w:pStyle w:val="Obsahtabulky"/>
            </w:pPr>
          </w:p>
        </w:tc>
        <w:tc>
          <w:tcPr>
            <w:tcW w:w="9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5DE" w:rsidRDefault="004B4F4C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12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00023299</w:t>
            </w:r>
          </w:p>
        </w:tc>
      </w:tr>
      <w:tr w:rsidR="006165DE" w:rsidTr="004B4F4C">
        <w:trPr>
          <w:jc w:val="right"/>
        </w:trPr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5DE" w:rsidRDefault="006165DE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65DE" w:rsidRDefault="006165DE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" w:type="dxa"/>
            <w:shd w:val="clear" w:color="auto" w:fill="auto"/>
          </w:tcPr>
          <w:p w:rsidR="006165DE" w:rsidRDefault="006165DE">
            <w:pPr>
              <w:pStyle w:val="Obsahtabulky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5DE" w:rsidRDefault="004B4F4C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121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CZ00023299</w:t>
            </w:r>
          </w:p>
        </w:tc>
      </w:tr>
    </w:tbl>
    <w:p w:rsidR="006165DE" w:rsidRDefault="004B4F4C">
      <w:pPr>
        <w:rPr>
          <w:b/>
          <w:bCs/>
        </w:rPr>
      </w:pPr>
      <w:r>
        <w:rPr>
          <w:b/>
          <w:bCs/>
        </w:rPr>
        <w:t>Objednané zboží/služba:</w:t>
      </w:r>
    </w:p>
    <w:tbl>
      <w:tblPr>
        <w:tblW w:w="10211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"/>
        <w:gridCol w:w="668"/>
        <w:gridCol w:w="4028"/>
        <w:gridCol w:w="1199"/>
        <w:gridCol w:w="1199"/>
        <w:gridCol w:w="989"/>
        <w:gridCol w:w="1520"/>
      </w:tblGrid>
      <w:tr w:rsidR="006165DE" w:rsidTr="004B4F4C">
        <w:trPr>
          <w:trHeight w:val="415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6165DE" w:rsidRDefault="004B4F4C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Počet</w:t>
            </w:r>
          </w:p>
        </w:tc>
        <w:tc>
          <w:tcPr>
            <w:tcW w:w="6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165DE" w:rsidRDefault="004B4F4C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MJ</w:t>
            </w:r>
          </w:p>
        </w:tc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165DE" w:rsidRDefault="004B4F4C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Popis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165DE" w:rsidRDefault="004B4F4C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Komodita NIPEZ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165DE" w:rsidRDefault="004B4F4C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Cena za MJ bez DPH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165DE" w:rsidRDefault="004B4F4C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DPH</w:t>
            </w:r>
          </w:p>
        </w:tc>
        <w:tc>
          <w:tcPr>
            <w:tcW w:w="15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165DE" w:rsidRDefault="004B4F4C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Celkem</w:t>
            </w:r>
          </w:p>
          <w:p w:rsidR="006165DE" w:rsidRDefault="004B4F4C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 položku vč. DPH</w:t>
            </w:r>
          </w:p>
        </w:tc>
      </w:tr>
      <w:tr w:rsidR="006165DE" w:rsidTr="004B4F4C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</w:t>
            </w:r>
          </w:p>
        </w:tc>
        <w:tc>
          <w:tcPr>
            <w:tcW w:w="668" w:type="dxa"/>
            <w:tcBorders>
              <w:bottom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ks</w:t>
            </w:r>
          </w:p>
        </w:tc>
        <w:tc>
          <w:tcPr>
            <w:tcW w:w="4028" w:type="dxa"/>
            <w:tcBorders>
              <w:bottom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prvorepublikový státní znak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37316200-8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7 450,00</w:t>
            </w:r>
          </w:p>
        </w:tc>
        <w:tc>
          <w:tcPr>
            <w:tcW w:w="989" w:type="dxa"/>
            <w:tcBorders>
              <w:bottom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21%</w:t>
            </w:r>
          </w:p>
        </w:tc>
        <w:tc>
          <w:tcPr>
            <w:tcW w:w="15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27 043,50</w:t>
            </w:r>
          </w:p>
        </w:tc>
      </w:tr>
      <w:tr w:rsidR="006165DE" w:rsidTr="004B4F4C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</w:t>
            </w:r>
          </w:p>
        </w:tc>
        <w:tc>
          <w:tcPr>
            <w:tcW w:w="668" w:type="dxa"/>
            <w:tcBorders>
              <w:bottom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ks</w:t>
            </w:r>
          </w:p>
        </w:tc>
        <w:tc>
          <w:tcPr>
            <w:tcW w:w="4028" w:type="dxa"/>
            <w:tcBorders>
              <w:bottom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oblouková lipová ratolest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37316200-8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7 840,00</w:t>
            </w:r>
          </w:p>
        </w:tc>
        <w:tc>
          <w:tcPr>
            <w:tcW w:w="989" w:type="dxa"/>
            <w:tcBorders>
              <w:bottom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21%</w:t>
            </w:r>
          </w:p>
        </w:tc>
        <w:tc>
          <w:tcPr>
            <w:tcW w:w="15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28 459,20</w:t>
            </w:r>
          </w:p>
        </w:tc>
      </w:tr>
      <w:tr w:rsidR="006165DE" w:rsidTr="004B4F4C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</w:t>
            </w:r>
          </w:p>
        </w:tc>
        <w:tc>
          <w:tcPr>
            <w:tcW w:w="668" w:type="dxa"/>
            <w:tcBorders>
              <w:bottom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ks</w:t>
            </w:r>
          </w:p>
        </w:tc>
        <w:tc>
          <w:tcPr>
            <w:tcW w:w="4028" w:type="dxa"/>
            <w:tcBorders>
              <w:bottom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státní znak ČSSR - pavéza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37316200-8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8 620,00</w:t>
            </w:r>
          </w:p>
        </w:tc>
        <w:tc>
          <w:tcPr>
            <w:tcW w:w="989" w:type="dxa"/>
            <w:tcBorders>
              <w:bottom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21%</w:t>
            </w:r>
          </w:p>
        </w:tc>
        <w:tc>
          <w:tcPr>
            <w:tcW w:w="15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31 290,60</w:t>
            </w:r>
          </w:p>
        </w:tc>
      </w:tr>
      <w:tr w:rsidR="006165DE" w:rsidTr="004B4F4C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668" w:type="dxa"/>
            <w:tcBorders>
              <w:bottom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ks</w:t>
            </w:r>
          </w:p>
        </w:tc>
        <w:tc>
          <w:tcPr>
            <w:tcW w:w="4028" w:type="dxa"/>
            <w:tcBorders>
              <w:bottom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výroba forem a modelů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37316200-8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7 200,00</w:t>
            </w:r>
          </w:p>
        </w:tc>
        <w:tc>
          <w:tcPr>
            <w:tcW w:w="989" w:type="dxa"/>
            <w:tcBorders>
              <w:bottom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21%</w:t>
            </w:r>
          </w:p>
        </w:tc>
        <w:tc>
          <w:tcPr>
            <w:tcW w:w="15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8 712,00</w:t>
            </w:r>
          </w:p>
        </w:tc>
      </w:tr>
      <w:tr w:rsidR="006165DE" w:rsidTr="004B4F4C">
        <w:tc>
          <w:tcPr>
            <w:tcW w:w="607" w:type="dxa"/>
            <w:shd w:val="clear" w:color="auto" w:fill="auto"/>
          </w:tcPr>
          <w:p w:rsidR="006165DE" w:rsidRDefault="006165DE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668" w:type="dxa"/>
            <w:shd w:val="clear" w:color="auto" w:fill="auto"/>
          </w:tcPr>
          <w:p w:rsidR="006165DE" w:rsidRDefault="006165DE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shd w:val="clear" w:color="auto" w:fill="auto"/>
          </w:tcPr>
          <w:p w:rsidR="006165DE" w:rsidRDefault="006165DE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6165DE" w:rsidRDefault="006165DE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6165DE" w:rsidRDefault="006165DE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</w:tcPr>
          <w:p w:rsidR="006165DE" w:rsidRDefault="004B4F4C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Celkem</w:t>
            </w:r>
          </w:p>
        </w:tc>
        <w:tc>
          <w:tcPr>
            <w:tcW w:w="1520" w:type="dxa"/>
            <w:shd w:val="clear" w:color="auto" w:fill="auto"/>
          </w:tcPr>
          <w:p w:rsidR="006165DE" w:rsidRDefault="004B4F4C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95 505,30</w:t>
            </w:r>
          </w:p>
        </w:tc>
      </w:tr>
      <w:tr w:rsidR="006165DE" w:rsidTr="004B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trHeight w:val="285"/>
        </w:trPr>
        <w:tc>
          <w:tcPr>
            <w:tcW w:w="10206" w:type="dxa"/>
            <w:gridSpan w:val="7"/>
            <w:shd w:val="clear" w:color="auto" w:fill="auto"/>
            <w:vAlign w:val="bottom"/>
          </w:tcPr>
          <w:p w:rsidR="006165DE" w:rsidRDefault="004B4F4C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Bližší specifikace:</w:t>
            </w:r>
          </w:p>
        </w:tc>
      </w:tr>
      <w:tr w:rsidR="006165DE" w:rsidTr="004B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c>
          <w:tcPr>
            <w:tcW w:w="10206" w:type="dxa"/>
            <w:gridSpan w:val="7"/>
            <w:shd w:val="clear" w:color="auto" w:fill="auto"/>
          </w:tcPr>
          <w:p w:rsidR="006165DE" w:rsidRDefault="004B4F4C">
            <w:pPr>
              <w:pStyle w:val="Obsahtabulky"/>
              <w:rPr>
                <w:i/>
                <w:iCs/>
              </w:rPr>
            </w:pPr>
            <w:r>
              <w:rPr>
                <w:i/>
                <w:iCs/>
              </w:rPr>
              <w:t> Umělecká výroba forem, zhotovení modelů a bronzových odlitků vč. finální povrchové úpravy (patinování) 3ks prvorepublikový státní znak, 3 ks oblouková lipová ratolest, 3ks znak Československé socialistické republiky ve tvaru pavézy na akci Prezidentský vlak.</w:t>
            </w:r>
          </w:p>
        </w:tc>
      </w:tr>
    </w:tbl>
    <w:p w:rsidR="006165DE" w:rsidRDefault="006165DE"/>
    <w:tbl>
      <w:tblPr>
        <w:tblW w:w="10222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4"/>
        <w:gridCol w:w="191"/>
        <w:gridCol w:w="1684"/>
        <w:gridCol w:w="1269"/>
        <w:gridCol w:w="3364"/>
      </w:tblGrid>
      <w:tr w:rsidR="006165DE">
        <w:tc>
          <w:tcPr>
            <w:tcW w:w="4965" w:type="dxa"/>
            <w:shd w:val="clear" w:color="auto" w:fill="auto"/>
          </w:tcPr>
          <w:p w:rsidR="006165DE" w:rsidRDefault="006165DE">
            <w:pPr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auto"/>
          </w:tcPr>
          <w:p w:rsidR="006165DE" w:rsidRDefault="006165DE">
            <w:pPr>
              <w:pStyle w:val="Obsahtabulky"/>
            </w:pPr>
          </w:p>
        </w:tc>
        <w:tc>
          <w:tcPr>
            <w:tcW w:w="5018" w:type="dxa"/>
            <w:gridSpan w:val="3"/>
            <w:shd w:val="clear" w:color="auto" w:fill="auto"/>
          </w:tcPr>
          <w:p w:rsidR="006165DE" w:rsidRDefault="004B4F4C">
            <w:pPr>
              <w:rPr>
                <w:b/>
                <w:bCs/>
              </w:rPr>
            </w:pPr>
            <w:r>
              <w:rPr>
                <w:b/>
                <w:bCs/>
              </w:rPr>
              <w:t>Datum a podpisy:</w:t>
            </w:r>
          </w:p>
        </w:tc>
      </w:tr>
      <w:tr w:rsidR="006165DE">
        <w:tc>
          <w:tcPr>
            <w:tcW w:w="4965" w:type="dxa"/>
            <w:vMerge w:val="restart"/>
            <w:shd w:val="clear" w:color="auto" w:fill="auto"/>
          </w:tcPr>
          <w:p w:rsidR="006165DE" w:rsidRDefault="004B4F4C">
            <w:pPr>
              <w:pStyle w:val="Obsahtabulky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Datum dodání: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  <w:r>
              <w:rPr>
                <w:i/>
                <w:iCs/>
                <w:sz w:val="21"/>
                <w:szCs w:val="21"/>
              </w:rPr>
              <w:t>2018-06-20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6165DE" w:rsidRDefault="004B4F4C">
            <w:pPr>
              <w:pStyle w:val="Obsahtabulky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Doprava: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  <w:r>
              <w:rPr>
                <w:i/>
                <w:iCs/>
                <w:sz w:val="21"/>
                <w:szCs w:val="21"/>
              </w:rPr>
              <w:t>doprava do NTM v ceně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6165DE" w:rsidRDefault="006165DE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6165DE" w:rsidRDefault="004B4F4C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Nákup je účelný, nezbytný a hospodárný. </w:t>
            </w:r>
          </w:p>
          <w:p w:rsidR="006165DE" w:rsidRDefault="004B4F4C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Vystavenou fakturu na objednané plnění zašlete na mailovou adresu: faktury@ntm.cz</w:t>
            </w:r>
          </w:p>
          <w:p w:rsidR="006165DE" w:rsidRDefault="004B4F4C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Na faktuře uvádějte vždy číslo objednávky! </w:t>
            </w:r>
            <w:r>
              <w:rPr>
                <w:i/>
                <w:iCs/>
                <w:sz w:val="21"/>
                <w:szCs w:val="21"/>
              </w:rPr>
              <w:br/>
              <w:t xml:space="preserve">Národní technické muzeum je plátcem DPH! </w:t>
            </w:r>
          </w:p>
          <w:p w:rsidR="006165DE" w:rsidRDefault="006165DE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6165DE" w:rsidRDefault="004B4F4C">
            <w:pPr>
              <w:pStyle w:val="Obsahtabulky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Přílohy: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  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6165DE" w:rsidRDefault="006165DE">
            <w:pPr>
              <w:pStyle w:val="Obsahtabulky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auto"/>
          </w:tcPr>
          <w:p w:rsidR="006165DE" w:rsidRDefault="006165DE">
            <w:pPr>
              <w:pStyle w:val="Obsahtabulky"/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5DE" w:rsidRDefault="004B4F4C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2018-05-29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6165DE" w:rsidRDefault="006165DE">
            <w:pPr>
              <w:pStyle w:val="Obsahtabulky"/>
            </w:pPr>
          </w:p>
        </w:tc>
      </w:tr>
      <w:tr w:rsidR="006165DE">
        <w:tc>
          <w:tcPr>
            <w:tcW w:w="4965" w:type="dxa"/>
            <w:vMerge/>
            <w:shd w:val="clear" w:color="auto" w:fill="auto"/>
          </w:tcPr>
          <w:p w:rsidR="006165DE" w:rsidRDefault="006165DE"/>
        </w:tc>
        <w:tc>
          <w:tcPr>
            <w:tcW w:w="239" w:type="dxa"/>
            <w:shd w:val="clear" w:color="auto" w:fill="auto"/>
          </w:tcPr>
          <w:p w:rsidR="006165DE" w:rsidRDefault="006165DE">
            <w:pPr>
              <w:pStyle w:val="Obsahtabulky"/>
            </w:pPr>
          </w:p>
        </w:tc>
        <w:tc>
          <w:tcPr>
            <w:tcW w:w="2326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5DE" w:rsidRDefault="006165DE">
            <w:pPr>
              <w:pStyle w:val="Obsahtabulky"/>
            </w:pPr>
          </w:p>
          <w:p w:rsidR="006165DE" w:rsidRDefault="006165DE">
            <w:pPr>
              <w:pStyle w:val="Obsahtabulky"/>
            </w:pPr>
          </w:p>
        </w:tc>
        <w:tc>
          <w:tcPr>
            <w:tcW w:w="2692" w:type="dxa"/>
            <w:tcBorders>
              <w:right w:val="single" w:sz="2" w:space="0" w:color="000000"/>
            </w:tcBorders>
            <w:shd w:val="clear" w:color="auto" w:fill="auto"/>
          </w:tcPr>
          <w:p w:rsidR="006165DE" w:rsidRDefault="006165DE">
            <w:pPr>
              <w:pStyle w:val="Obsahtabulky"/>
            </w:pPr>
          </w:p>
        </w:tc>
      </w:tr>
      <w:tr w:rsidR="006165DE">
        <w:tc>
          <w:tcPr>
            <w:tcW w:w="4965" w:type="dxa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6165DE" w:rsidRDefault="006165DE"/>
        </w:tc>
        <w:tc>
          <w:tcPr>
            <w:tcW w:w="239" w:type="dxa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6165DE" w:rsidRDefault="006165DE">
            <w:pPr>
              <w:pStyle w:val="Obsahtabulky"/>
            </w:pPr>
          </w:p>
        </w:tc>
        <w:tc>
          <w:tcPr>
            <w:tcW w:w="1682" w:type="dxa"/>
            <w:shd w:val="clear" w:color="auto" w:fill="auto"/>
            <w:vAlign w:val="bottom"/>
          </w:tcPr>
          <w:p w:rsidR="006165DE" w:rsidRDefault="004B4F4C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165DE" w:rsidRDefault="004B4F4C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Příkazce operace:</w:t>
            </w:r>
          </w:p>
        </w:tc>
        <w:tc>
          <w:tcPr>
            <w:tcW w:w="1671" w:type="dxa"/>
            <w:tcBorders>
              <w:right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Správce rozpočtu:</w:t>
            </w:r>
          </w:p>
        </w:tc>
      </w:tr>
      <w:tr w:rsidR="006165DE">
        <w:tc>
          <w:tcPr>
            <w:tcW w:w="4965" w:type="dxa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6165DE" w:rsidRDefault="006165DE"/>
        </w:tc>
        <w:tc>
          <w:tcPr>
            <w:tcW w:w="239" w:type="dxa"/>
            <w:gridSpan w:val="3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6165DE" w:rsidRDefault="006165DE">
            <w:pPr>
              <w:pStyle w:val="Obsahtabulky"/>
            </w:pPr>
          </w:p>
        </w:tc>
        <w:tc>
          <w:tcPr>
            <w:tcW w:w="50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65DE" w:rsidRDefault="004B4F4C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Stanovisko OS o způsobu zadání VZ</w:t>
            </w:r>
          </w:p>
        </w:tc>
      </w:tr>
    </w:tbl>
    <w:p w:rsidR="006165DE" w:rsidRDefault="006165DE"/>
    <w:sectPr w:rsidR="006165DE">
      <w:pgSz w:w="11906" w:h="16838"/>
      <w:pgMar w:top="850" w:right="850" w:bottom="850" w:left="85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DE"/>
    <w:rsid w:val="004B4F4C"/>
    <w:rsid w:val="005B155E"/>
    <w:rsid w:val="0061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Černý</dc:creator>
  <cp:lastModifiedBy>Rudolf Biegel</cp:lastModifiedBy>
  <cp:revision>2</cp:revision>
  <dcterms:created xsi:type="dcterms:W3CDTF">2018-06-08T09:17:00Z</dcterms:created>
  <dcterms:modified xsi:type="dcterms:W3CDTF">2018-06-08T09:17:00Z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