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D3" w:rsidRDefault="00B72999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40"/>
          <w:szCs w:val="40"/>
        </w:rPr>
      </w:pPr>
      <w:r w:rsidRPr="007106F3">
        <w:rPr>
          <w:rFonts w:asciiTheme="majorHAnsi" w:hAnsiTheme="majorHAnsi"/>
          <w:b w:val="0"/>
          <w:noProof/>
          <w:sz w:val="24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5"/>
                              <w:gridCol w:w="6306"/>
                              <w:gridCol w:w="158"/>
                              <w:gridCol w:w="158"/>
                              <w:gridCol w:w="782"/>
                            </w:tblGrid>
                            <w:tr w:rsidR="002720AC" w:rsidRPr="00DA34FF" w:rsidTr="002720AC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clear" w:color="auto" w:fill="EBEBEB"/>
                                </w:tcPr>
                                <w:p w:rsidR="002720AC" w:rsidRDefault="002720AC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A482F1A" wp14:editId="6E43F0ED">
                                        <wp:extent cx="1076325" cy="615043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518" cy="620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clear" w:color="auto" w:fill="EBEBEB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shd w:val="clear" w:color="auto" w:fill="17AE92" w:themeFill="accent1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shd w:val="clear" w:color="auto" w:fill="F7A23F" w:themeFill="accent2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shd w:val="clear" w:color="auto" w:fill="6F7E84" w:themeFill="accent3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5"/>
                        <w:gridCol w:w="6306"/>
                        <w:gridCol w:w="158"/>
                        <w:gridCol w:w="158"/>
                        <w:gridCol w:w="782"/>
                      </w:tblGrid>
                      <w:tr w:rsidR="002720AC" w:rsidRPr="00DA34FF" w:rsidTr="002720AC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clear" w:color="auto" w:fill="EBEBEB"/>
                          </w:tcPr>
                          <w:p w:rsidR="002720AC" w:rsidRDefault="002720AC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A482F1A" wp14:editId="6E43F0ED">
                                  <wp:extent cx="1076325" cy="615043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518" cy="62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clear" w:color="auto" w:fill="EBEBEB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shd w:val="clear" w:color="auto" w:fill="17AE92" w:themeFill="accent1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shd w:val="clear" w:color="auto" w:fill="F7A23F" w:themeFill="accent2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shd w:val="clear" w:color="auto" w:fill="6F7E84" w:themeFill="accent3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334D3" w:rsidRPr="00C334D3">
        <w:rPr>
          <w:rFonts w:ascii="Arial Narrow" w:hAnsi="Arial Narrow" w:cs="Tahoma"/>
          <w:bCs/>
          <w:sz w:val="40"/>
          <w:szCs w:val="40"/>
        </w:rPr>
        <w:t xml:space="preserve"> </w:t>
      </w:r>
      <w:r w:rsidR="00C334D3">
        <w:rPr>
          <w:rFonts w:ascii="Arial Narrow" w:hAnsi="Arial Narrow" w:cs="Tahoma"/>
          <w:bCs/>
          <w:sz w:val="40"/>
          <w:szCs w:val="40"/>
        </w:rPr>
        <w:t>OBJEDNÁVKA</w:t>
      </w:r>
      <w:r w:rsidR="004A5194">
        <w:rPr>
          <w:rFonts w:ascii="Arial Narrow" w:hAnsi="Arial Narrow" w:cs="Tahoma"/>
          <w:bCs/>
          <w:sz w:val="40"/>
          <w:szCs w:val="40"/>
        </w:rPr>
        <w:t xml:space="preserve"> CRS 0</w:t>
      </w:r>
      <w:r w:rsidR="007C7719">
        <w:rPr>
          <w:rFonts w:ascii="Arial Narrow" w:hAnsi="Arial Narrow" w:cs="Tahoma"/>
          <w:bCs/>
          <w:sz w:val="40"/>
          <w:szCs w:val="40"/>
        </w:rPr>
        <w:t>3</w:t>
      </w:r>
      <w:r w:rsidR="00FD0D68">
        <w:rPr>
          <w:rFonts w:ascii="Arial Narrow" w:hAnsi="Arial Narrow" w:cs="Tahoma"/>
          <w:bCs/>
          <w:sz w:val="40"/>
          <w:szCs w:val="40"/>
        </w:rPr>
        <w:t>/201</w:t>
      </w:r>
      <w:r w:rsidR="007C7719">
        <w:rPr>
          <w:rFonts w:ascii="Arial Narrow" w:hAnsi="Arial Narrow" w:cs="Tahoma"/>
          <w:bCs/>
          <w:sz w:val="40"/>
          <w:szCs w:val="40"/>
        </w:rPr>
        <w:t>8</w:t>
      </w:r>
    </w:p>
    <w:p w:rsidR="00C334D3" w:rsidRPr="00615CE5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2"/>
        <w:gridCol w:w="2153"/>
        <w:gridCol w:w="2119"/>
        <w:gridCol w:w="2183"/>
      </w:tblGrid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Objednatel:</w:t>
            </w:r>
          </w:p>
        </w:tc>
        <w:tc>
          <w:tcPr>
            <w:tcW w:w="6455" w:type="dxa"/>
            <w:gridSpan w:val="3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Střední odborné učiliště, Praha 4, Ohradní 57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Sídlo:</w:t>
            </w:r>
          </w:p>
        </w:tc>
        <w:tc>
          <w:tcPr>
            <w:tcW w:w="6455" w:type="dxa"/>
            <w:gridSpan w:val="3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Ohradní 57, Praha 4 - Michle</w:t>
            </w:r>
            <w:r w:rsidRPr="00A61E2E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IČ:</w:t>
            </w:r>
          </w:p>
        </w:tc>
        <w:tc>
          <w:tcPr>
            <w:tcW w:w="2153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14891531</w:t>
            </w:r>
          </w:p>
        </w:tc>
        <w:tc>
          <w:tcPr>
            <w:tcW w:w="2119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DIČ:</w:t>
            </w:r>
          </w:p>
        </w:tc>
        <w:tc>
          <w:tcPr>
            <w:tcW w:w="2183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CZ</w:t>
            </w: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14891531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Bankovní spojení:</w:t>
            </w:r>
          </w:p>
        </w:tc>
        <w:tc>
          <w:tcPr>
            <w:tcW w:w="2153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37738041</w:t>
            </w:r>
          </w:p>
        </w:tc>
        <w:tc>
          <w:tcPr>
            <w:tcW w:w="2119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Kód banky:</w:t>
            </w:r>
          </w:p>
        </w:tc>
        <w:tc>
          <w:tcPr>
            <w:tcW w:w="2183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0100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Objednávající osoba:</w:t>
            </w:r>
          </w:p>
        </w:tc>
        <w:tc>
          <w:tcPr>
            <w:tcW w:w="6455" w:type="dxa"/>
            <w:gridSpan w:val="3"/>
          </w:tcPr>
          <w:p w:rsidR="00165FB9" w:rsidRPr="00A61E2E" w:rsidRDefault="004A5194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Karel Dvořák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Datum objednávky:</w:t>
            </w:r>
          </w:p>
        </w:tc>
        <w:tc>
          <w:tcPr>
            <w:tcW w:w="6455" w:type="dxa"/>
            <w:gridSpan w:val="3"/>
          </w:tcPr>
          <w:p w:rsidR="00165FB9" w:rsidRPr="00A61E2E" w:rsidRDefault="007C771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09.03.2018</w:t>
            </w:r>
            <w:proofErr w:type="gramEnd"/>
          </w:p>
        </w:tc>
      </w:tr>
      <w:tr w:rsidR="00165FB9" w:rsidRPr="00A61E2E" w:rsidTr="00165FB9">
        <w:trPr>
          <w:trHeight w:val="170"/>
        </w:trPr>
        <w:tc>
          <w:tcPr>
            <w:tcW w:w="8657" w:type="dxa"/>
            <w:gridSpan w:val="4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8"/>
                <w:szCs w:val="8"/>
              </w:rPr>
            </w:pP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Dodavatel:</w:t>
            </w:r>
          </w:p>
        </w:tc>
        <w:tc>
          <w:tcPr>
            <w:tcW w:w="6455" w:type="dxa"/>
            <w:gridSpan w:val="3"/>
          </w:tcPr>
          <w:p w:rsidR="00165FB9" w:rsidRPr="00A61E2E" w:rsidRDefault="007C771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 xml:space="preserve">Věra </w:t>
            </w:r>
            <w:proofErr w:type="spellStart"/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Hadrejchová</w:t>
            </w:r>
            <w:proofErr w:type="spellEnd"/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Sídlo:</w:t>
            </w:r>
          </w:p>
        </w:tc>
        <w:tc>
          <w:tcPr>
            <w:tcW w:w="6455" w:type="dxa"/>
            <w:gridSpan w:val="3"/>
          </w:tcPr>
          <w:p w:rsidR="00165FB9" w:rsidRPr="00F7320F" w:rsidRDefault="007C771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Stanislava Maliny 457, 397 01 Písek</w:t>
            </w: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IČ:</w:t>
            </w:r>
          </w:p>
        </w:tc>
        <w:tc>
          <w:tcPr>
            <w:tcW w:w="2153" w:type="dxa"/>
          </w:tcPr>
          <w:p w:rsidR="00165FB9" w:rsidRPr="00F7320F" w:rsidRDefault="007C771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65985206</w:t>
            </w:r>
          </w:p>
        </w:tc>
        <w:tc>
          <w:tcPr>
            <w:tcW w:w="2119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DIČ:</w:t>
            </w:r>
          </w:p>
        </w:tc>
        <w:tc>
          <w:tcPr>
            <w:tcW w:w="2183" w:type="dxa"/>
          </w:tcPr>
          <w:p w:rsidR="00165FB9" w:rsidRPr="00F7320F" w:rsidRDefault="00165FB9" w:rsidP="004A5194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F7320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CZ</w:t>
            </w:r>
            <w:r w:rsidR="007C7719">
              <w:rPr>
                <w:rFonts w:ascii="Arial Narrow" w:hAnsi="Arial Narrow"/>
                <w:b w:val="0"/>
                <w:sz w:val="22"/>
                <w:szCs w:val="22"/>
              </w:rPr>
              <w:t>65985206</w:t>
            </w:r>
          </w:p>
        </w:tc>
      </w:tr>
      <w:tr w:rsidR="007C7719" w:rsidRPr="00AA1737" w:rsidTr="00165FB9">
        <w:tc>
          <w:tcPr>
            <w:tcW w:w="2202" w:type="dxa"/>
          </w:tcPr>
          <w:p w:rsidR="007C7719" w:rsidRPr="00A61E2E" w:rsidRDefault="007C771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Kontaktní osoba:</w:t>
            </w:r>
          </w:p>
        </w:tc>
        <w:tc>
          <w:tcPr>
            <w:tcW w:w="6455" w:type="dxa"/>
            <w:gridSpan w:val="3"/>
          </w:tcPr>
          <w:p w:rsidR="007C7719" w:rsidRPr="00A61E2E" w:rsidRDefault="007C7719" w:rsidP="003213A2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 xml:space="preserve">Věra </w:t>
            </w:r>
            <w:proofErr w:type="spellStart"/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Hadrejchová</w:t>
            </w:r>
            <w:proofErr w:type="spellEnd"/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</w:rPr>
              <w:t>e-mail:</w:t>
            </w:r>
          </w:p>
        </w:tc>
        <w:tc>
          <w:tcPr>
            <w:tcW w:w="6455" w:type="dxa"/>
            <w:gridSpan w:val="3"/>
          </w:tcPr>
          <w:p w:rsidR="00165FB9" w:rsidRPr="00A61E2E" w:rsidRDefault="004A5194" w:rsidP="007C771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info</w:t>
            </w:r>
            <w:r w:rsidR="00165FB9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@</w:t>
            </w:r>
            <w:r w:rsidR="007C7719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brotex</w:t>
            </w:r>
            <w:r w:rsidR="00165FB9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.cz</w:t>
            </w:r>
          </w:p>
        </w:tc>
      </w:tr>
      <w:tr w:rsidR="00165FB9" w:rsidRPr="00A61E2E" w:rsidTr="00165FB9">
        <w:trPr>
          <w:trHeight w:val="170"/>
        </w:trPr>
        <w:tc>
          <w:tcPr>
            <w:tcW w:w="8657" w:type="dxa"/>
            <w:gridSpan w:val="4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8"/>
                <w:szCs w:val="8"/>
              </w:rPr>
            </w:pPr>
          </w:p>
        </w:tc>
      </w:tr>
      <w:tr w:rsidR="00165FB9" w:rsidRPr="00AA1737" w:rsidTr="00165FB9">
        <w:tc>
          <w:tcPr>
            <w:tcW w:w="2202" w:type="dxa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</w:rPr>
              <w:t>Ujednání stran</w:t>
            </w:r>
            <w:r w:rsidRPr="00A61E2E">
              <w:rPr>
                <w:rFonts w:ascii="Arial Narrow" w:hAnsi="Arial Narrow" w:cs="Tahoma"/>
                <w:bCs/>
                <w:sz w:val="22"/>
                <w:szCs w:val="22"/>
              </w:rPr>
              <w:t>:</w:t>
            </w:r>
          </w:p>
        </w:tc>
        <w:tc>
          <w:tcPr>
            <w:tcW w:w="6455" w:type="dxa"/>
            <w:gridSpan w:val="3"/>
          </w:tcPr>
          <w:p w:rsidR="00165FB9" w:rsidRPr="00A61E2E" w:rsidRDefault="00165FB9" w:rsidP="00546DA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Strany dohody výslovně sjednávají, že uveřejnění této dohody v registru smluv dle zákona č. 340/2015 Sb., o zvláštních podmínkách účinnosti některých smluv, uveřejňování těchto smluv a o registru smluv, ve znění pozdějších předpisů, zajistí Střední odborné učiliště, Praha 4, Ohradní 57, příspěvková organizace Hlavního města Prahy</w:t>
            </w:r>
          </w:p>
        </w:tc>
      </w:tr>
    </w:tbl>
    <w:p w:rsidR="00C334D3" w:rsidRPr="00ED6018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Cs/>
          <w:sz w:val="8"/>
          <w:szCs w:val="8"/>
        </w:rPr>
      </w:pPr>
    </w:p>
    <w:p w:rsidR="00C334D3" w:rsidRPr="00FD0D68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3A63F5">
        <w:rPr>
          <w:rFonts w:ascii="Arial Narrow" w:hAnsi="Arial Narrow" w:cs="Tahoma"/>
          <w:b w:val="0"/>
          <w:bCs/>
          <w:sz w:val="24"/>
        </w:rPr>
        <w:t>Objednatel u dodavatele objednává následující zboží/služby</w:t>
      </w:r>
      <w:r w:rsidRPr="003A63F5">
        <w:rPr>
          <w:rFonts w:ascii="Arial Narrow" w:hAnsi="Arial Narrow" w:cs="Tahoma"/>
          <w:b w:val="0"/>
          <w:bCs/>
          <w:sz w:val="24"/>
          <w:vertAlign w:val="superscript"/>
        </w:rPr>
        <w:t>*</w:t>
      </w:r>
      <w:r w:rsidR="00FD0D68">
        <w:rPr>
          <w:rFonts w:ascii="Arial Narrow" w:hAnsi="Arial Narrow" w:cs="Tahoma"/>
          <w:b w:val="0"/>
          <w:bCs/>
          <w:sz w:val="24"/>
          <w:vertAlign w:val="superscript"/>
        </w:rPr>
        <w:t xml:space="preserve"> </w:t>
      </w:r>
      <w:r w:rsidR="00FD0D68">
        <w:rPr>
          <w:rFonts w:ascii="Arial Narrow" w:hAnsi="Arial Narrow" w:cs="Tahoma"/>
          <w:b w:val="0"/>
          <w:bCs/>
          <w:sz w:val="24"/>
        </w:rPr>
        <w:t>(</w:t>
      </w:r>
      <w:r w:rsidR="00FD0D68" w:rsidRPr="00CD61F6">
        <w:rPr>
          <w:rFonts w:ascii="Arial Narrow" w:hAnsi="Arial Narrow" w:cs="Tahoma"/>
          <w:bCs/>
          <w:sz w:val="24"/>
        </w:rPr>
        <w:t>ceny jsou uvedeny bez DPH</w:t>
      </w:r>
      <w:r w:rsidR="00FD0D68">
        <w:rPr>
          <w:rFonts w:ascii="Arial Narrow" w:hAnsi="Arial Narrow" w:cs="Tahoma"/>
          <w:b w:val="0"/>
          <w:bCs/>
          <w:sz w:val="24"/>
        </w:rPr>
        <w:t>)</w:t>
      </w:r>
    </w:p>
    <w:p w:rsidR="00C334D3" w:rsidRPr="00ED6018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Cs/>
          <w:sz w:val="8"/>
          <w:szCs w:val="8"/>
        </w:rPr>
      </w:pP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6338"/>
        <w:gridCol w:w="954"/>
        <w:gridCol w:w="954"/>
        <w:gridCol w:w="979"/>
      </w:tblGrid>
      <w:tr w:rsidR="00C334D3" w:rsidRPr="00AA1737" w:rsidTr="001F7F59">
        <w:tc>
          <w:tcPr>
            <w:tcW w:w="6338" w:type="dxa"/>
          </w:tcPr>
          <w:p w:rsidR="00C334D3" w:rsidRPr="00AA1737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4"/>
              </w:rPr>
            </w:pPr>
            <w:r>
              <w:rPr>
                <w:rFonts w:ascii="Arial Narrow" w:hAnsi="Arial Narrow" w:cs="Tahoma"/>
                <w:bCs/>
                <w:sz w:val="24"/>
              </w:rPr>
              <w:t>Název položky</w:t>
            </w:r>
          </w:p>
        </w:tc>
        <w:tc>
          <w:tcPr>
            <w:tcW w:w="954" w:type="dxa"/>
          </w:tcPr>
          <w:p w:rsidR="00C334D3" w:rsidRPr="00AA1737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>
              <w:rPr>
                <w:rFonts w:ascii="Arial Narrow" w:hAnsi="Arial Narrow" w:cs="Tahoma"/>
                <w:b w:val="0"/>
                <w:bCs/>
                <w:sz w:val="24"/>
              </w:rPr>
              <w:t>Počet kusů:</w:t>
            </w:r>
          </w:p>
        </w:tc>
        <w:tc>
          <w:tcPr>
            <w:tcW w:w="954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 w:rsidRPr="003A63F5">
              <w:rPr>
                <w:rFonts w:ascii="Arial Narrow" w:hAnsi="Arial Narrow" w:cs="Tahoma"/>
                <w:b w:val="0"/>
                <w:bCs/>
                <w:sz w:val="24"/>
              </w:rPr>
              <w:t>Cena - kus</w:t>
            </w:r>
          </w:p>
        </w:tc>
        <w:tc>
          <w:tcPr>
            <w:tcW w:w="979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 w:rsidRPr="003A63F5">
              <w:rPr>
                <w:rFonts w:ascii="Arial Narrow" w:hAnsi="Arial Narrow" w:cs="Tahoma"/>
                <w:b w:val="0"/>
                <w:bCs/>
                <w:sz w:val="24"/>
              </w:rPr>
              <w:t>Cena - celkem</w:t>
            </w:r>
          </w:p>
        </w:tc>
      </w:tr>
      <w:tr w:rsidR="00C334D3" w:rsidRPr="00AA1737" w:rsidTr="001F7F59">
        <w:tc>
          <w:tcPr>
            <w:tcW w:w="6338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Přikrývka Luxus Plus 140x200 cm zimní + polštář Luxus plus 900g zip</w:t>
            </w:r>
          </w:p>
        </w:tc>
        <w:tc>
          <w:tcPr>
            <w:tcW w:w="954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954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638,</w:t>
            </w:r>
            <w:r w:rsidR="00165FB9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C334D3" w:rsidRPr="003A63F5" w:rsidRDefault="007C7719" w:rsidP="007C7719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38.280</w:t>
            </w:r>
            <w:r w:rsidR="00165FB9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,-</w:t>
            </w:r>
          </w:p>
        </w:tc>
      </w:tr>
      <w:tr w:rsidR="00C334D3" w:rsidRPr="00AA1737" w:rsidTr="001F7F59">
        <w:tc>
          <w:tcPr>
            <w:tcW w:w="6338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Polštář Luxus plus 900g zip</w:t>
            </w:r>
          </w:p>
        </w:tc>
        <w:tc>
          <w:tcPr>
            <w:tcW w:w="954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954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268</w:t>
            </w:r>
            <w:r w:rsidR="0009688A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,-</w:t>
            </w:r>
          </w:p>
        </w:tc>
        <w:tc>
          <w:tcPr>
            <w:tcW w:w="979" w:type="dxa"/>
          </w:tcPr>
          <w:p w:rsidR="00C334D3" w:rsidRPr="003A63F5" w:rsidRDefault="007C7719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8.04</w:t>
            </w:r>
            <w:bookmarkStart w:id="0" w:name="_GoBack"/>
            <w:bookmarkEnd w:id="0"/>
            <w:r w:rsidR="0009688A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0,-</w:t>
            </w:r>
          </w:p>
        </w:tc>
      </w:tr>
      <w:tr w:rsidR="00C334D3" w:rsidRPr="00AA1737" w:rsidTr="001F7F59">
        <w:tc>
          <w:tcPr>
            <w:tcW w:w="6338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54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54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79" w:type="dxa"/>
          </w:tcPr>
          <w:p w:rsidR="00C334D3" w:rsidRPr="003A63F5" w:rsidRDefault="00C334D3" w:rsidP="00E32F1D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</w:tr>
    </w:tbl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0"/>
          <w:szCs w:val="20"/>
        </w:rPr>
      </w:pPr>
      <w:r w:rsidRPr="003A63F5">
        <w:rPr>
          <w:rFonts w:ascii="Arial Narrow" w:hAnsi="Arial Narrow" w:cs="Tahoma"/>
          <w:b w:val="0"/>
          <w:bCs/>
          <w:sz w:val="24"/>
          <w:vertAlign w:val="superscript"/>
        </w:rPr>
        <w:t>*</w:t>
      </w:r>
      <w:r w:rsidRPr="003A63F5">
        <w:rPr>
          <w:rFonts w:ascii="Arial Narrow" w:hAnsi="Arial Narrow" w:cs="Tahoma"/>
          <w:b w:val="0"/>
          <w:bCs/>
          <w:sz w:val="20"/>
          <w:szCs w:val="20"/>
        </w:rPr>
        <w:t>V případě potřeby vložte další řádky pomocí funkce „vložení“</w:t>
      </w:r>
    </w:p>
    <w:p w:rsidR="00C334D3" w:rsidRDefault="00C334D3" w:rsidP="00C334D3">
      <w:pPr>
        <w:rPr>
          <w:rFonts w:ascii="Arial Narrow" w:eastAsia="Times New Roman" w:hAnsi="Arial Narrow" w:cs="Tahoma"/>
          <w:bCs/>
          <w:sz w:val="20"/>
          <w:szCs w:val="20"/>
          <w:vertAlign w:val="superscript"/>
        </w:rPr>
      </w:pPr>
      <w:r>
        <w:rPr>
          <w:rFonts w:ascii="Arial Narrow" w:hAnsi="Arial Narrow" w:cs="Tahoma"/>
          <w:b/>
          <w:bCs/>
          <w:sz w:val="20"/>
          <w:szCs w:val="20"/>
          <w:vertAlign w:val="superscript"/>
        </w:rPr>
        <w:br w:type="page"/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40"/>
          <w:szCs w:val="40"/>
        </w:rPr>
      </w:pPr>
      <w:r>
        <w:rPr>
          <w:rFonts w:ascii="Arial Narrow" w:hAnsi="Arial Narrow" w:cs="Tahoma"/>
          <w:bCs/>
          <w:sz w:val="40"/>
          <w:szCs w:val="40"/>
        </w:rPr>
        <w:lastRenderedPageBreak/>
        <w:t>AKCEPTACE OBJEDNÁVKY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>
        <w:rPr>
          <w:rFonts w:ascii="Arial Narrow" w:hAnsi="Arial Narrow" w:cs="Tahoma"/>
          <w:b w:val="0"/>
          <w:bCs/>
          <w:sz w:val="24"/>
        </w:rPr>
        <w:t>Potvrzujeme, že dne …………………… jsme obdrželi vaši objednávku.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>
        <w:rPr>
          <w:rFonts w:ascii="Arial Narrow" w:hAnsi="Arial Narrow" w:cs="Tahoma"/>
          <w:b w:val="0"/>
          <w:bCs/>
          <w:sz w:val="24"/>
        </w:rPr>
        <w:t>Tuto objednávku v plném rozsahu akceptujeme.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>
        <w:rPr>
          <w:rFonts w:ascii="Arial Narrow" w:hAnsi="Arial Narrow" w:cs="Tahoma"/>
          <w:b w:val="0"/>
          <w:bCs/>
          <w:sz w:val="24"/>
        </w:rPr>
        <w:t>Předpokládaný termín dodání: …………………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C334D3" w:rsidRDefault="00C334D3" w:rsidP="00C334D3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Datum a místo: ……………………………</w:t>
      </w:r>
    </w:p>
    <w:p w:rsidR="00C334D3" w:rsidRDefault="00C334D3" w:rsidP="00C334D3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C334D3" w:rsidRDefault="00C334D3" w:rsidP="00C334D3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………………………………………………………</w:t>
      </w:r>
      <w:proofErr w:type="gramStart"/>
      <w:r>
        <w:rPr>
          <w:rFonts w:ascii="Arial Narrow" w:hAnsi="Arial Narrow"/>
          <w:bCs/>
          <w:color w:val="auto"/>
          <w:sz w:val="22"/>
          <w:szCs w:val="22"/>
        </w:rPr>
        <w:t>…..</w:t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  <w:t>otisk</w:t>
      </w:r>
      <w:proofErr w:type="gramEnd"/>
      <w:r>
        <w:rPr>
          <w:rFonts w:ascii="Arial Narrow" w:hAnsi="Arial Narrow"/>
          <w:bCs/>
          <w:color w:val="auto"/>
          <w:sz w:val="22"/>
          <w:szCs w:val="22"/>
        </w:rPr>
        <w:t xml:space="preserve"> razítka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>
        <w:rPr>
          <w:rFonts w:ascii="Arial Narrow" w:hAnsi="Arial Narrow"/>
          <w:bCs/>
          <w:sz w:val="22"/>
          <w:szCs w:val="22"/>
        </w:rPr>
        <w:t>Jméno, příjmení, funkce</w:t>
      </w: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>
        <w:rPr>
          <w:rFonts w:ascii="Arial Narrow" w:hAnsi="Arial Narrow" w:cs="Tahoma"/>
          <w:b w:val="0"/>
          <w:bCs/>
          <w:sz w:val="24"/>
        </w:rPr>
        <w:t xml:space="preserve">Tuto akceptaci, prosím, zašlete e-mailem v nezměněném formátu na adresu: </w:t>
      </w:r>
      <w:r w:rsidRPr="00C334D3">
        <w:rPr>
          <w:rFonts w:ascii="Arial Narrow" w:hAnsi="Arial Narrow" w:cs="Tahoma"/>
          <w:b w:val="0"/>
          <w:bCs/>
          <w:sz w:val="24"/>
        </w:rPr>
        <w:t>michaela.penickova@ohradni.cz</w:t>
      </w:r>
    </w:p>
    <w:p w:rsidR="00C334D3" w:rsidRPr="003A63F5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C334D3" w:rsidRPr="003A63F5" w:rsidRDefault="00C334D3" w:rsidP="00C334D3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0"/>
          <w:szCs w:val="20"/>
          <w:vertAlign w:val="superscript"/>
        </w:rPr>
      </w:pPr>
    </w:p>
    <w:p w:rsidR="00FE1FDF" w:rsidRPr="00FE1FDF" w:rsidRDefault="00FE1FDF" w:rsidP="00C334D3">
      <w:pPr>
        <w:pStyle w:val="Datum"/>
        <w:jc w:val="both"/>
        <w:rPr>
          <w:b/>
          <w:sz w:val="24"/>
          <w:szCs w:val="24"/>
          <w:lang w:val="cs-CZ"/>
        </w:rPr>
      </w:pPr>
    </w:p>
    <w:sectPr w:rsidR="00FE1FDF" w:rsidRPr="00FE1FDF" w:rsidSect="00C334D3">
      <w:headerReference w:type="default" r:id="rId10"/>
      <w:footerReference w:type="first" r:id="rId11"/>
      <w:pgSz w:w="11907" w:h="16839" w:code="9"/>
      <w:pgMar w:top="2304" w:right="1440" w:bottom="1418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BD" w:rsidRDefault="007B3FBD">
      <w:pPr>
        <w:spacing w:after="0" w:line="240" w:lineRule="auto"/>
      </w:pPr>
      <w:r>
        <w:separator/>
      </w:r>
    </w:p>
  </w:endnote>
  <w:endnote w:type="continuationSeparator" w:id="0">
    <w:p w:rsidR="007B3FBD" w:rsidRDefault="007B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BE" w:rsidRDefault="00B729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ové pole 2" descr="Grafik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0374BE" w:rsidRPr="00375070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</w:tr>
                        </w:tbl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Grafika záhlaví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0374BE" w:rsidRPr="00375070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</w:tr>
                  </w:tbl>
                  <w:p w:rsidR="000374BE" w:rsidRPr="00375070" w:rsidRDefault="000374BE">
                    <w:pPr>
                      <w:pStyle w:val="Bezmezer"/>
                      <w:rPr>
                        <w:lang w:val="cs-CZ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BD" w:rsidRDefault="007B3FBD">
      <w:pPr>
        <w:spacing w:after="0" w:line="240" w:lineRule="auto"/>
      </w:pPr>
      <w:r>
        <w:separator/>
      </w:r>
    </w:p>
  </w:footnote>
  <w:footnote w:type="continuationSeparator" w:id="0">
    <w:p w:rsidR="007B3FBD" w:rsidRDefault="007B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BE" w:rsidRDefault="00B7299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ové pole 3" descr="Grafika záhlaví s číslem stránk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0374BE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Default="00B72999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C7719" w:rsidRPr="007C7719">
                                  <w:rPr>
                                    <w:noProof/>
                                    <w:lang w:val="cs-CZ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0374BE" w:rsidRDefault="000374BE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Grafika záhlaví s číslem stránky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0374BE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Default="00B72999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7719" w:rsidRPr="007C7719">
                            <w:rPr>
                              <w:noProof/>
                              <w:lang w:val="cs-CZ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</w:tr>
                  </w:tbl>
                  <w:p w:rsidR="000374BE" w:rsidRDefault="000374BE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C087CB5"/>
    <w:multiLevelType w:val="hybridMultilevel"/>
    <w:tmpl w:val="2012A092"/>
    <w:lvl w:ilvl="0" w:tplc="DFF44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4DBD"/>
    <w:multiLevelType w:val="hybridMultilevel"/>
    <w:tmpl w:val="0B702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0DD0"/>
    <w:multiLevelType w:val="hybridMultilevel"/>
    <w:tmpl w:val="20F0DBA4"/>
    <w:lvl w:ilvl="0" w:tplc="FB4C3D0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C"/>
    <w:rsid w:val="00010E07"/>
    <w:rsid w:val="000374BE"/>
    <w:rsid w:val="00047BFA"/>
    <w:rsid w:val="00074749"/>
    <w:rsid w:val="0009688A"/>
    <w:rsid w:val="000D24B0"/>
    <w:rsid w:val="00165FB9"/>
    <w:rsid w:val="001866BF"/>
    <w:rsid w:val="001F7F59"/>
    <w:rsid w:val="002449F7"/>
    <w:rsid w:val="002720AC"/>
    <w:rsid w:val="002A2B75"/>
    <w:rsid w:val="00300486"/>
    <w:rsid w:val="00323723"/>
    <w:rsid w:val="00336C93"/>
    <w:rsid w:val="00375070"/>
    <w:rsid w:val="00393F4E"/>
    <w:rsid w:val="003A5E07"/>
    <w:rsid w:val="003F1550"/>
    <w:rsid w:val="00453741"/>
    <w:rsid w:val="004A00D7"/>
    <w:rsid w:val="004A5194"/>
    <w:rsid w:val="004E4254"/>
    <w:rsid w:val="00515E11"/>
    <w:rsid w:val="00523BAB"/>
    <w:rsid w:val="00625063"/>
    <w:rsid w:val="0067525C"/>
    <w:rsid w:val="00690D18"/>
    <w:rsid w:val="007106F3"/>
    <w:rsid w:val="00793F80"/>
    <w:rsid w:val="007A007F"/>
    <w:rsid w:val="007B3FBD"/>
    <w:rsid w:val="007C7719"/>
    <w:rsid w:val="008E2E88"/>
    <w:rsid w:val="00A07C5C"/>
    <w:rsid w:val="00A54371"/>
    <w:rsid w:val="00AE2D39"/>
    <w:rsid w:val="00B72999"/>
    <w:rsid w:val="00BF21A0"/>
    <w:rsid w:val="00C334D3"/>
    <w:rsid w:val="00C70B21"/>
    <w:rsid w:val="00C85497"/>
    <w:rsid w:val="00CC689F"/>
    <w:rsid w:val="00CD61F6"/>
    <w:rsid w:val="00CE0FA9"/>
    <w:rsid w:val="00D05312"/>
    <w:rsid w:val="00DA34FF"/>
    <w:rsid w:val="00EB576B"/>
    <w:rsid w:val="00F1628E"/>
    <w:rsid w:val="00FD0D68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3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3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2</TotalTime>
  <Pages>2</Pages>
  <Words>216</Words>
  <Characters>1275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SOU Ohradní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lastModifiedBy>Michaela Pěničková</cp:lastModifiedBy>
  <cp:revision>2</cp:revision>
  <cp:lastPrinted>2018-06-08T06:25:00Z</cp:lastPrinted>
  <dcterms:created xsi:type="dcterms:W3CDTF">2018-06-08T06:27:00Z</dcterms:created>
  <dcterms:modified xsi:type="dcterms:W3CDTF">2018-06-08T06:27:00Z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