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C5" w:rsidRDefault="006C2147" w:rsidP="00077EC5">
      <w:pPr>
        <w:pStyle w:val="Nzev"/>
        <w:spacing w:line="276" w:lineRule="auto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</w:t>
      </w:r>
      <w:r w:rsidR="00077EC5" w:rsidRPr="00FC639D">
        <w:rPr>
          <w:rFonts w:ascii="Calibri" w:hAnsi="Calibri"/>
          <w:sz w:val="32"/>
        </w:rPr>
        <w:t>mlouva o spolupráci</w:t>
      </w:r>
    </w:p>
    <w:p w:rsidR="000D3FCE" w:rsidRDefault="000D3FCE" w:rsidP="000D3FCE">
      <w:pPr>
        <w:spacing w:after="120"/>
        <w:jc w:val="center"/>
        <w:rPr>
          <w:rFonts w:ascii="Calibri" w:hAnsi="Calibri"/>
          <w:b/>
          <w:bCs/>
        </w:rPr>
      </w:pPr>
    </w:p>
    <w:p w:rsidR="000D3FCE" w:rsidRPr="00254DEA" w:rsidRDefault="000D3FCE" w:rsidP="000D3FCE">
      <w:pPr>
        <w:spacing w:after="120"/>
        <w:jc w:val="center"/>
        <w:rPr>
          <w:rFonts w:ascii="Calibri" w:hAnsi="Calibri"/>
          <w:b/>
          <w:bCs/>
        </w:rPr>
      </w:pPr>
      <w:r w:rsidRPr="00254DEA">
        <w:rPr>
          <w:rFonts w:ascii="Calibri" w:hAnsi="Calibri"/>
          <w:b/>
          <w:bCs/>
        </w:rPr>
        <w:t>Smluvní strany</w:t>
      </w:r>
    </w:p>
    <w:p w:rsidR="000D3FCE" w:rsidRDefault="000D3FCE" w:rsidP="000D3FCE">
      <w:pPr>
        <w:jc w:val="center"/>
        <w:rPr>
          <w:rFonts w:ascii="Calibri" w:hAnsi="Calibri"/>
          <w:b/>
          <w:bCs/>
        </w:rPr>
      </w:pPr>
    </w:p>
    <w:p w:rsidR="009B756D" w:rsidRPr="00254DEA" w:rsidRDefault="009B756D" w:rsidP="000D3FCE">
      <w:pPr>
        <w:jc w:val="center"/>
        <w:rPr>
          <w:rFonts w:ascii="Calibri" w:hAnsi="Calibri"/>
          <w:b/>
          <w:bCs/>
        </w:rPr>
      </w:pPr>
    </w:p>
    <w:p w:rsidR="000D3FCE" w:rsidRPr="00254DEA" w:rsidRDefault="000D3FCE" w:rsidP="000D3FCE">
      <w:pPr>
        <w:tabs>
          <w:tab w:val="left" w:pos="993"/>
          <w:tab w:val="left" w:pos="2410"/>
        </w:tabs>
        <w:jc w:val="both"/>
        <w:rPr>
          <w:rFonts w:ascii="Calibri" w:hAnsi="Calibri"/>
          <w:b/>
        </w:rPr>
      </w:pPr>
      <w:r w:rsidRPr="00254DEA">
        <w:rPr>
          <w:rFonts w:ascii="Calibri" w:hAnsi="Calibri"/>
          <w:b/>
        </w:rPr>
        <w:t xml:space="preserve">Ústav chemických procesů AV ČR, </w:t>
      </w:r>
      <w:proofErr w:type="spellStart"/>
      <w:proofErr w:type="gramStart"/>
      <w:r w:rsidRPr="00254DEA">
        <w:rPr>
          <w:rFonts w:ascii="Calibri" w:hAnsi="Calibri"/>
          <w:b/>
        </w:rPr>
        <w:t>v.v.</w:t>
      </w:r>
      <w:proofErr w:type="gramEnd"/>
      <w:r w:rsidRPr="00254DEA">
        <w:rPr>
          <w:rFonts w:ascii="Calibri" w:hAnsi="Calibri"/>
          <w:b/>
        </w:rPr>
        <w:t>i</w:t>
      </w:r>
      <w:proofErr w:type="spellEnd"/>
      <w:r w:rsidRPr="00254DEA">
        <w:rPr>
          <w:rFonts w:ascii="Calibri" w:hAnsi="Calibri"/>
          <w:b/>
        </w:rPr>
        <w:t xml:space="preserve">. </w:t>
      </w:r>
    </w:p>
    <w:p w:rsidR="000D3FCE" w:rsidRPr="00254DEA" w:rsidRDefault="000D3FCE" w:rsidP="000D3FCE">
      <w:pPr>
        <w:pStyle w:val="Nadpis1"/>
        <w:jc w:val="both"/>
        <w:rPr>
          <w:rFonts w:ascii="Calibri" w:eastAsia="Arial Unicode MS" w:hAnsi="Calibri"/>
        </w:rPr>
      </w:pPr>
      <w:r w:rsidRPr="00254DEA">
        <w:rPr>
          <w:rFonts w:ascii="Calibri" w:hAnsi="Calibri"/>
        </w:rPr>
        <w:t xml:space="preserve">IČ: </w:t>
      </w:r>
      <w:r w:rsidRPr="00254DEA">
        <w:rPr>
          <w:rFonts w:ascii="Calibri" w:hAnsi="Calibri"/>
          <w:b w:val="0"/>
        </w:rPr>
        <w:t xml:space="preserve">67985858  </w:t>
      </w:r>
      <w:r w:rsidRPr="00254DEA">
        <w:rPr>
          <w:rFonts w:ascii="Calibri" w:hAnsi="Calibri"/>
        </w:rPr>
        <w:t xml:space="preserve">DIČ: </w:t>
      </w:r>
      <w:r w:rsidRPr="00254DEA">
        <w:rPr>
          <w:rFonts w:ascii="Calibri" w:hAnsi="Calibri"/>
          <w:b w:val="0"/>
        </w:rPr>
        <w:t>CZ67985858</w:t>
      </w:r>
    </w:p>
    <w:p w:rsidR="000D3FCE" w:rsidRPr="00254DEA" w:rsidRDefault="000D3FCE" w:rsidP="000D3FCE">
      <w:pPr>
        <w:rPr>
          <w:rFonts w:ascii="Calibri" w:hAnsi="Calibri"/>
        </w:rPr>
      </w:pPr>
      <w:r w:rsidRPr="00254DEA">
        <w:rPr>
          <w:rFonts w:ascii="Calibri" w:hAnsi="Calibri"/>
        </w:rPr>
        <w:t>Se sídlem v Praze 6, Rozvojová 1/135 PSČ 165 02</w:t>
      </w:r>
    </w:p>
    <w:p w:rsidR="000D3FCE" w:rsidRPr="00254DEA" w:rsidRDefault="000D3FCE" w:rsidP="000D3FCE">
      <w:pPr>
        <w:pStyle w:val="Zpat"/>
        <w:tabs>
          <w:tab w:val="left" w:pos="1080"/>
          <w:tab w:val="left" w:pos="2410"/>
        </w:tabs>
        <w:rPr>
          <w:rFonts w:ascii="Calibri" w:hAnsi="Calibri"/>
        </w:rPr>
      </w:pPr>
      <w:r w:rsidRPr="00BA1396">
        <w:rPr>
          <w:rFonts w:ascii="Calibri" w:hAnsi="Calibri"/>
          <w:b/>
        </w:rPr>
        <w:t>Zastoupený:</w:t>
      </w:r>
      <w:r w:rsidRPr="00254DEA">
        <w:rPr>
          <w:rFonts w:ascii="Calibri" w:hAnsi="Calibri"/>
        </w:rPr>
        <w:t xml:space="preserve"> Ing. Miroslav Punčochář, CSc., </w:t>
      </w:r>
      <w:proofErr w:type="spellStart"/>
      <w:r w:rsidRPr="00254DEA">
        <w:rPr>
          <w:rFonts w:ascii="Calibri" w:hAnsi="Calibri"/>
        </w:rPr>
        <w:t>DSc</w:t>
      </w:r>
      <w:proofErr w:type="spellEnd"/>
      <w:r w:rsidRPr="00254DEA">
        <w:rPr>
          <w:rFonts w:ascii="Calibri" w:hAnsi="Calibri"/>
        </w:rPr>
        <w:t>.</w:t>
      </w:r>
      <w:r>
        <w:rPr>
          <w:rFonts w:ascii="Calibri" w:hAnsi="Calibri"/>
        </w:rPr>
        <w:t xml:space="preserve">, </w:t>
      </w:r>
      <w:r w:rsidRPr="00BA1396">
        <w:rPr>
          <w:rFonts w:ascii="Calibri" w:hAnsi="Calibri"/>
        </w:rPr>
        <w:t>ředitel</w:t>
      </w:r>
      <w:r>
        <w:rPr>
          <w:rFonts w:ascii="Calibri" w:hAnsi="Calibri"/>
        </w:rPr>
        <w:t xml:space="preserve"> </w:t>
      </w:r>
    </w:p>
    <w:p w:rsidR="000D3FCE" w:rsidRDefault="000D3FCE" w:rsidP="000D3FCE">
      <w:pPr>
        <w:rPr>
          <w:rFonts w:ascii="Calibri" w:hAnsi="Calibri"/>
        </w:rPr>
      </w:pPr>
      <w:r w:rsidRPr="00254DEA">
        <w:rPr>
          <w:rFonts w:ascii="Calibri" w:hAnsi="Calibri"/>
        </w:rPr>
        <w:t>Osob</w:t>
      </w:r>
      <w:r>
        <w:rPr>
          <w:rFonts w:ascii="Calibri" w:hAnsi="Calibri"/>
        </w:rPr>
        <w:t>y</w:t>
      </w:r>
      <w:r w:rsidRPr="00254DEA">
        <w:rPr>
          <w:rFonts w:ascii="Calibri" w:hAnsi="Calibri"/>
        </w:rPr>
        <w:t xml:space="preserve"> oprávněn</w:t>
      </w:r>
      <w:r>
        <w:rPr>
          <w:rFonts w:ascii="Calibri" w:hAnsi="Calibri"/>
        </w:rPr>
        <w:t>é</w:t>
      </w:r>
      <w:r w:rsidRPr="00254DEA">
        <w:rPr>
          <w:rFonts w:ascii="Calibri" w:hAnsi="Calibri"/>
        </w:rPr>
        <w:t xml:space="preserve"> jednat ve věcech technických: </w:t>
      </w:r>
      <w:r>
        <w:rPr>
          <w:rFonts w:ascii="Calibri" w:hAnsi="Calibri"/>
        </w:rPr>
        <w:tab/>
      </w:r>
      <w:r w:rsidRPr="00254DEA">
        <w:rPr>
          <w:rFonts w:ascii="Calibri" w:hAnsi="Calibri"/>
        </w:rPr>
        <w:t>Ing. Jan Sýkora, Ph.D.</w:t>
      </w:r>
    </w:p>
    <w:p w:rsidR="000D3FCE" w:rsidRDefault="000D3FCE" w:rsidP="000D3FCE">
      <w:pPr>
        <w:ind w:left="4248" w:firstLine="708"/>
        <w:rPr>
          <w:rFonts w:ascii="Calibri" w:hAnsi="Calibri"/>
        </w:rPr>
      </w:pPr>
      <w:r w:rsidRPr="00511D78">
        <w:rPr>
          <w:rFonts w:ascii="Calibri" w:hAnsi="Calibri"/>
        </w:rPr>
        <w:t>Ing. Jan Storch, Ph.D.</w:t>
      </w:r>
    </w:p>
    <w:p w:rsidR="009B756D" w:rsidRDefault="009B756D" w:rsidP="000D3FCE">
      <w:pPr>
        <w:ind w:left="4248" w:firstLine="708"/>
        <w:rPr>
          <w:rFonts w:ascii="Calibri" w:hAnsi="Calibri"/>
        </w:rPr>
      </w:pPr>
    </w:p>
    <w:p w:rsidR="009B756D" w:rsidRDefault="009B756D" w:rsidP="009B756D">
      <w:pPr>
        <w:pStyle w:val="Nadpis1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>a</w:t>
      </w:r>
    </w:p>
    <w:p w:rsidR="009B756D" w:rsidRDefault="009B756D" w:rsidP="009B756D">
      <w:pPr>
        <w:pStyle w:val="Nadpis1"/>
        <w:rPr>
          <w:rFonts w:ascii="Calibri" w:hAnsi="Calibri"/>
          <w:bCs w:val="0"/>
        </w:rPr>
      </w:pPr>
    </w:p>
    <w:p w:rsidR="009B756D" w:rsidRPr="00254DEA" w:rsidRDefault="009B756D" w:rsidP="009B756D">
      <w:pPr>
        <w:pStyle w:val="Nadpis1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Miroslav Richter </w:t>
      </w:r>
    </w:p>
    <w:p w:rsidR="009B756D" w:rsidRPr="00254DEA" w:rsidRDefault="009B756D" w:rsidP="009B756D">
      <w:pPr>
        <w:rPr>
          <w:rFonts w:ascii="Calibri" w:hAnsi="Calibri"/>
          <w:lang w:val="en-US"/>
        </w:rPr>
      </w:pPr>
      <w:r w:rsidRPr="00254DEA">
        <w:rPr>
          <w:rFonts w:ascii="Calibri" w:hAnsi="Calibri"/>
          <w:b/>
        </w:rPr>
        <w:t>IČ:</w:t>
      </w:r>
      <w:r w:rsidRPr="00254DEA">
        <w:rPr>
          <w:rFonts w:ascii="Calibri" w:hAnsi="Calibri"/>
        </w:rPr>
        <w:t xml:space="preserve"> </w:t>
      </w:r>
      <w:r w:rsidRPr="000D3FCE">
        <w:rPr>
          <w:rFonts w:ascii="Calibri" w:hAnsi="Calibri"/>
        </w:rPr>
        <w:t>71282891</w:t>
      </w:r>
      <w:r>
        <w:rPr>
          <w:rFonts w:ascii="Calibri" w:hAnsi="Calibri"/>
        </w:rPr>
        <w:t xml:space="preserve"> </w:t>
      </w:r>
      <w:r w:rsidRPr="000D3FCE">
        <w:rPr>
          <w:rFonts w:ascii="Calibri" w:hAnsi="Calibri"/>
          <w:b/>
        </w:rPr>
        <w:t>DIČ:</w:t>
      </w:r>
      <w:r w:rsidRPr="000D3FCE">
        <w:rPr>
          <w:rFonts w:ascii="Calibri" w:hAnsi="Calibri"/>
        </w:rPr>
        <w:t xml:space="preserve"> CZ8109030798</w:t>
      </w:r>
    </w:p>
    <w:p w:rsidR="009B756D" w:rsidRPr="000D3FCE" w:rsidRDefault="009B756D" w:rsidP="009B756D">
      <w:pPr>
        <w:rPr>
          <w:rFonts w:ascii="Calibri" w:hAnsi="Calibri"/>
        </w:rPr>
      </w:pPr>
      <w:r w:rsidRPr="00254DEA">
        <w:rPr>
          <w:rFonts w:ascii="Calibri" w:hAnsi="Calibri"/>
        </w:rPr>
        <w:t xml:space="preserve">Se sídlem </w:t>
      </w:r>
      <w:r w:rsidRPr="000D3FCE">
        <w:rPr>
          <w:rFonts w:ascii="Calibri" w:hAnsi="Calibri"/>
        </w:rPr>
        <w:t>Náměstí Hrdinů 1034/6</w:t>
      </w:r>
      <w:r>
        <w:rPr>
          <w:rFonts w:ascii="Calibri" w:hAnsi="Calibri"/>
        </w:rPr>
        <w:t>, 1</w:t>
      </w:r>
      <w:r w:rsidRPr="000D3FCE">
        <w:rPr>
          <w:rFonts w:ascii="Calibri" w:hAnsi="Calibri"/>
        </w:rPr>
        <w:t>40 00 Praha 4</w:t>
      </w:r>
    </w:p>
    <w:p w:rsidR="009B756D" w:rsidRPr="00511D78" w:rsidRDefault="009B756D" w:rsidP="000D3FCE">
      <w:pPr>
        <w:ind w:left="4248" w:firstLine="708"/>
        <w:rPr>
          <w:rFonts w:ascii="Calibri" w:hAnsi="Calibri"/>
        </w:rPr>
      </w:pPr>
    </w:p>
    <w:p w:rsidR="000D3FCE" w:rsidRPr="00511D78" w:rsidRDefault="000D3FCE" w:rsidP="00077EC5">
      <w:pPr>
        <w:pStyle w:val="Nzev"/>
        <w:spacing w:line="276" w:lineRule="auto"/>
        <w:rPr>
          <w:rFonts w:ascii="Calibri" w:hAnsi="Calibri"/>
          <w:sz w:val="24"/>
          <w:szCs w:val="24"/>
        </w:rPr>
      </w:pPr>
    </w:p>
    <w:p w:rsidR="009B756D" w:rsidRDefault="00077EC5" w:rsidP="000D3FCE">
      <w:pPr>
        <w:pStyle w:val="Zpat"/>
        <w:tabs>
          <w:tab w:val="clear" w:pos="4536"/>
          <w:tab w:val="clear" w:pos="9072"/>
          <w:tab w:val="left" w:pos="1080"/>
          <w:tab w:val="left" w:pos="2410"/>
        </w:tabs>
        <w:spacing w:line="276" w:lineRule="auto"/>
        <w:jc w:val="both"/>
        <w:rPr>
          <w:rFonts w:ascii="Calibri" w:hAnsi="Calibri"/>
        </w:rPr>
      </w:pPr>
      <w:r w:rsidRPr="00FC639D">
        <w:rPr>
          <w:rFonts w:ascii="Calibri" w:hAnsi="Calibri"/>
        </w:rPr>
        <w:t xml:space="preserve">Ústav chemických procesů AV ČR, </w:t>
      </w:r>
      <w:proofErr w:type="spellStart"/>
      <w:proofErr w:type="gramStart"/>
      <w:r w:rsidRPr="00FC639D">
        <w:rPr>
          <w:rFonts w:ascii="Calibri" w:hAnsi="Calibri"/>
        </w:rPr>
        <w:t>v.v.</w:t>
      </w:r>
      <w:proofErr w:type="gramEnd"/>
      <w:r w:rsidRPr="00FC639D">
        <w:rPr>
          <w:rFonts w:ascii="Calibri" w:hAnsi="Calibri"/>
        </w:rPr>
        <w:t>i</w:t>
      </w:r>
      <w:proofErr w:type="spellEnd"/>
      <w:r w:rsidRPr="00FC639D">
        <w:rPr>
          <w:rFonts w:ascii="Calibri" w:hAnsi="Calibri"/>
        </w:rPr>
        <w:t xml:space="preserve">. (dále </w:t>
      </w:r>
      <w:r>
        <w:rPr>
          <w:rFonts w:ascii="Calibri" w:hAnsi="Calibri"/>
        </w:rPr>
        <w:t xml:space="preserve">i </w:t>
      </w:r>
      <w:r w:rsidRPr="00FC639D">
        <w:rPr>
          <w:rFonts w:ascii="Calibri" w:hAnsi="Calibri"/>
        </w:rPr>
        <w:t xml:space="preserve">jako </w:t>
      </w:r>
      <w:r w:rsidRPr="003B1980">
        <w:rPr>
          <w:rFonts w:ascii="Calibri" w:hAnsi="Calibri"/>
        </w:rPr>
        <w:t>„ÚCHP“</w:t>
      </w:r>
      <w:r w:rsidRPr="00FC639D">
        <w:rPr>
          <w:rFonts w:ascii="Calibri" w:hAnsi="Calibri"/>
        </w:rPr>
        <w:t xml:space="preserve"> nebo „</w:t>
      </w:r>
      <w:r>
        <w:rPr>
          <w:rFonts w:ascii="Calibri" w:hAnsi="Calibri"/>
        </w:rPr>
        <w:t>Zpracovatel</w:t>
      </w:r>
      <w:r w:rsidRPr="00FC639D">
        <w:rPr>
          <w:rFonts w:ascii="Calibri" w:hAnsi="Calibri"/>
        </w:rPr>
        <w:t xml:space="preserve">“) a </w:t>
      </w:r>
      <w:r w:rsidR="006C2147">
        <w:rPr>
          <w:rFonts w:ascii="Calibri" w:hAnsi="Calibri"/>
        </w:rPr>
        <w:t>Miroslav Richter</w:t>
      </w:r>
      <w:r w:rsidRPr="00FC639D">
        <w:rPr>
          <w:rFonts w:ascii="Calibri" w:hAnsi="Calibri"/>
        </w:rPr>
        <w:t xml:space="preserve"> (dále </w:t>
      </w:r>
      <w:r>
        <w:rPr>
          <w:rFonts w:ascii="Calibri" w:hAnsi="Calibri"/>
        </w:rPr>
        <w:t xml:space="preserve">i </w:t>
      </w:r>
      <w:r w:rsidRPr="00FC639D">
        <w:rPr>
          <w:rFonts w:ascii="Calibri" w:hAnsi="Calibri"/>
        </w:rPr>
        <w:t>jako „</w:t>
      </w:r>
      <w:r>
        <w:rPr>
          <w:rFonts w:ascii="Calibri" w:hAnsi="Calibri"/>
        </w:rPr>
        <w:t>Zadavatel</w:t>
      </w:r>
      <w:r w:rsidRPr="00FC639D">
        <w:rPr>
          <w:rFonts w:ascii="Calibri" w:hAnsi="Calibri"/>
        </w:rPr>
        <w:t>“)</w:t>
      </w:r>
      <w:r w:rsidR="000D3FCE">
        <w:rPr>
          <w:rFonts w:ascii="Calibri" w:hAnsi="Calibri"/>
        </w:rPr>
        <w:t xml:space="preserve"> uzavírají</w:t>
      </w:r>
      <w:r>
        <w:rPr>
          <w:rFonts w:ascii="Calibri" w:hAnsi="Calibri"/>
        </w:rPr>
        <w:t xml:space="preserve"> </w:t>
      </w:r>
      <w:r w:rsidR="006C2147" w:rsidRPr="00DB6F2D">
        <w:rPr>
          <w:rFonts w:ascii="Calibri" w:hAnsi="Calibri"/>
        </w:rPr>
        <w:t xml:space="preserve">ve smyslu </w:t>
      </w:r>
      <w:proofErr w:type="spellStart"/>
      <w:r w:rsidR="006C2147" w:rsidRPr="00DB6F2D">
        <w:rPr>
          <w:rFonts w:ascii="Calibri" w:hAnsi="Calibri"/>
        </w:rPr>
        <w:t>ust</w:t>
      </w:r>
      <w:proofErr w:type="spellEnd"/>
      <w:r w:rsidR="006C2147" w:rsidRPr="00DB6F2D">
        <w:rPr>
          <w:rFonts w:ascii="Calibri" w:hAnsi="Calibri"/>
        </w:rPr>
        <w:t xml:space="preserve">. </w:t>
      </w:r>
      <w:bookmarkStart w:id="0" w:name="par1724"/>
      <w:r w:rsidR="006C2147" w:rsidRPr="00DB6F2D">
        <w:rPr>
          <w:rFonts w:ascii="Calibri" w:hAnsi="Calibri" w:cs="Tahoma"/>
          <w:bCs/>
        </w:rPr>
        <w:t>§ 1724</w:t>
      </w:r>
      <w:bookmarkEnd w:id="0"/>
      <w:r w:rsidR="006C2147" w:rsidRPr="00DB6F2D">
        <w:rPr>
          <w:rFonts w:ascii="Calibri" w:hAnsi="Calibri" w:cs="Tahoma"/>
          <w:bCs/>
        </w:rPr>
        <w:t xml:space="preserve"> a násl. Zákona </w:t>
      </w:r>
      <w:r w:rsidR="006C2147" w:rsidRPr="00DB6F2D">
        <w:rPr>
          <w:rFonts w:ascii="Calibri" w:hAnsi="Calibri"/>
        </w:rPr>
        <w:t xml:space="preserve">č. 89/2012 Sb., občanský zákoník, </w:t>
      </w:r>
    </w:p>
    <w:p w:rsidR="00737B44" w:rsidRDefault="00737B44" w:rsidP="000D3FCE">
      <w:pPr>
        <w:pStyle w:val="Zpat"/>
        <w:tabs>
          <w:tab w:val="clear" w:pos="4536"/>
          <w:tab w:val="clear" w:pos="9072"/>
          <w:tab w:val="left" w:pos="1080"/>
          <w:tab w:val="left" w:pos="2410"/>
        </w:tabs>
        <w:spacing w:line="276" w:lineRule="auto"/>
        <w:jc w:val="both"/>
        <w:rPr>
          <w:rFonts w:ascii="Calibri" w:hAnsi="Calibri"/>
        </w:rPr>
      </w:pPr>
    </w:p>
    <w:p w:rsidR="009B756D" w:rsidRDefault="009B756D" w:rsidP="000D3FCE">
      <w:pPr>
        <w:pStyle w:val="Zpat"/>
        <w:tabs>
          <w:tab w:val="clear" w:pos="4536"/>
          <w:tab w:val="clear" w:pos="9072"/>
          <w:tab w:val="left" w:pos="1080"/>
          <w:tab w:val="left" w:pos="2410"/>
        </w:tabs>
        <w:spacing w:line="276" w:lineRule="auto"/>
        <w:jc w:val="both"/>
        <w:rPr>
          <w:rFonts w:ascii="Calibri" w:hAnsi="Calibri"/>
        </w:rPr>
      </w:pPr>
    </w:p>
    <w:p w:rsidR="00077EC5" w:rsidRDefault="006C2147" w:rsidP="009B756D">
      <w:pPr>
        <w:pStyle w:val="Zpat"/>
        <w:tabs>
          <w:tab w:val="clear" w:pos="4536"/>
          <w:tab w:val="clear" w:pos="9072"/>
          <w:tab w:val="left" w:pos="1080"/>
          <w:tab w:val="left" w:pos="2410"/>
        </w:tabs>
        <w:spacing w:line="276" w:lineRule="auto"/>
        <w:jc w:val="center"/>
        <w:rPr>
          <w:rFonts w:ascii="Calibri" w:hAnsi="Calibri"/>
        </w:rPr>
      </w:pPr>
      <w:r w:rsidRPr="00DB6F2D">
        <w:rPr>
          <w:rFonts w:ascii="Calibri" w:hAnsi="Calibri"/>
        </w:rPr>
        <w:t xml:space="preserve">tuto </w:t>
      </w:r>
      <w:r w:rsidRPr="00DB6F2D">
        <w:rPr>
          <w:rFonts w:ascii="Calibri" w:hAnsi="Calibri"/>
          <w:b/>
        </w:rPr>
        <w:t>smlouvu o spolupráci</w:t>
      </w:r>
      <w:r w:rsidR="009B756D">
        <w:rPr>
          <w:rFonts w:ascii="Calibri" w:hAnsi="Calibri"/>
        </w:rPr>
        <w:t xml:space="preserve"> (dále též „smlouva“)</w:t>
      </w:r>
    </w:p>
    <w:p w:rsidR="00077EC5" w:rsidRDefault="00077EC5" w:rsidP="00077EC5">
      <w:pPr>
        <w:jc w:val="center"/>
        <w:rPr>
          <w:rFonts w:ascii="Calibri" w:hAnsi="Calibri"/>
        </w:rPr>
      </w:pPr>
    </w:p>
    <w:p w:rsidR="00077EC5" w:rsidRPr="00CB3B3E" w:rsidRDefault="00077EC5" w:rsidP="00077EC5">
      <w:pPr>
        <w:spacing w:line="276" w:lineRule="auto"/>
        <w:jc w:val="center"/>
        <w:rPr>
          <w:rFonts w:ascii="Calibri" w:hAnsi="Calibri"/>
          <w:b/>
          <w:bCs/>
        </w:rPr>
      </w:pPr>
      <w:r w:rsidRPr="00CB3B3E">
        <w:rPr>
          <w:rFonts w:ascii="Calibri" w:hAnsi="Calibri"/>
          <w:b/>
          <w:bCs/>
        </w:rPr>
        <w:t xml:space="preserve">Čl. </w:t>
      </w:r>
      <w:r>
        <w:rPr>
          <w:rFonts w:ascii="Calibri" w:hAnsi="Calibri"/>
          <w:b/>
          <w:bCs/>
        </w:rPr>
        <w:t>1</w:t>
      </w:r>
      <w:r w:rsidRPr="00CB3B3E">
        <w:rPr>
          <w:rFonts w:ascii="Calibri" w:hAnsi="Calibri"/>
          <w:b/>
          <w:bCs/>
        </w:rPr>
        <w:t>.</w:t>
      </w:r>
    </w:p>
    <w:p w:rsidR="00077EC5" w:rsidRPr="00CB3B3E" w:rsidRDefault="00077EC5" w:rsidP="00077EC5">
      <w:pPr>
        <w:spacing w:line="276" w:lineRule="auto"/>
        <w:jc w:val="center"/>
        <w:rPr>
          <w:rFonts w:ascii="Calibri" w:hAnsi="Calibri"/>
          <w:b/>
          <w:bCs/>
        </w:rPr>
      </w:pPr>
      <w:r w:rsidRPr="00CB3B3E">
        <w:rPr>
          <w:rFonts w:ascii="Calibri" w:hAnsi="Calibri"/>
          <w:b/>
          <w:bCs/>
        </w:rPr>
        <w:t>Předmět smlouvy</w:t>
      </w:r>
    </w:p>
    <w:p w:rsidR="008E2794" w:rsidRPr="001D4738" w:rsidRDefault="00077EC5" w:rsidP="006C2147">
      <w:pPr>
        <w:pStyle w:val="Zkladntextodsazen"/>
        <w:spacing w:line="276" w:lineRule="auto"/>
        <w:ind w:left="567" w:hanging="567"/>
        <w:jc w:val="both"/>
        <w:rPr>
          <w:rFonts w:ascii="Calibri" w:hAnsi="Calibri"/>
          <w:bCs/>
          <w:color w:val="70AD47"/>
          <w:sz w:val="24"/>
          <w:szCs w:val="24"/>
        </w:rPr>
      </w:pPr>
      <w:r w:rsidRPr="00CB3B3E">
        <w:rPr>
          <w:rFonts w:ascii="Calibri" w:hAnsi="Calibri"/>
          <w:sz w:val="24"/>
          <w:szCs w:val="24"/>
        </w:rPr>
        <w:t>1. 1</w:t>
      </w:r>
      <w:r w:rsidRPr="00CB3B3E">
        <w:rPr>
          <w:rFonts w:ascii="Calibri" w:hAnsi="Calibri"/>
          <w:sz w:val="24"/>
          <w:szCs w:val="24"/>
        </w:rPr>
        <w:tab/>
      </w:r>
      <w:r w:rsidR="006C2147" w:rsidRPr="001D4738">
        <w:rPr>
          <w:rFonts w:ascii="Calibri" w:hAnsi="Calibri"/>
          <w:sz w:val="24"/>
          <w:szCs w:val="24"/>
        </w:rPr>
        <w:t xml:space="preserve">Předmětem smlouvy je spolupráce v oblasti získávání výtažku z technického </w:t>
      </w:r>
      <w:proofErr w:type="gramStart"/>
      <w:r w:rsidR="006C2147" w:rsidRPr="001D4738">
        <w:rPr>
          <w:rFonts w:ascii="Calibri" w:hAnsi="Calibri"/>
          <w:sz w:val="24"/>
          <w:szCs w:val="24"/>
        </w:rPr>
        <w:t xml:space="preserve">konopí </w:t>
      </w:r>
      <w:r w:rsidR="009B756D">
        <w:rPr>
          <w:rFonts w:ascii="Calibri" w:hAnsi="Calibri"/>
          <w:sz w:val="24"/>
          <w:szCs w:val="24"/>
        </w:rPr>
        <w:t xml:space="preserve">                   </w:t>
      </w:r>
      <w:r w:rsidR="006C2147" w:rsidRPr="001D4738">
        <w:rPr>
          <w:rFonts w:ascii="Calibri" w:hAnsi="Calibri"/>
          <w:sz w:val="24"/>
          <w:szCs w:val="24"/>
        </w:rPr>
        <w:t>a následné</w:t>
      </w:r>
      <w:proofErr w:type="gramEnd"/>
      <w:r w:rsidR="006C2147" w:rsidRPr="001D4738">
        <w:rPr>
          <w:rFonts w:ascii="Calibri" w:hAnsi="Calibri"/>
          <w:sz w:val="24"/>
          <w:szCs w:val="24"/>
        </w:rPr>
        <w:t xml:space="preserve"> izolace čistého </w:t>
      </w:r>
      <w:proofErr w:type="spellStart"/>
      <w:r w:rsidR="006C2147" w:rsidRPr="001D4738">
        <w:rPr>
          <w:rFonts w:ascii="Calibri" w:hAnsi="Calibri"/>
          <w:sz w:val="24"/>
          <w:szCs w:val="24"/>
        </w:rPr>
        <w:t>kanabidiolu</w:t>
      </w:r>
      <w:proofErr w:type="spellEnd"/>
      <w:r w:rsidR="006C2147" w:rsidRPr="001D4738">
        <w:rPr>
          <w:rFonts w:ascii="Calibri" w:hAnsi="Calibri"/>
          <w:sz w:val="24"/>
          <w:szCs w:val="24"/>
        </w:rPr>
        <w:t xml:space="preserve"> (CBD) s residuálním obsahem THC, s cílem zpracovávat ze strany Zadavatele dodaný materiál pro </w:t>
      </w:r>
      <w:r w:rsidR="008E2794" w:rsidRPr="001D4738">
        <w:rPr>
          <w:rFonts w:ascii="Calibri" w:hAnsi="Calibri" w:cs="Calibri"/>
          <w:b/>
          <w:bCs/>
          <w:sz w:val="24"/>
          <w:szCs w:val="24"/>
        </w:rPr>
        <w:t>provozní ověření</w:t>
      </w:r>
      <w:r w:rsidR="008E2794" w:rsidRPr="001D47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2794" w:rsidRPr="001D4738">
        <w:rPr>
          <w:rFonts w:ascii="Calibri" w:hAnsi="Calibri" w:cs="Calibri"/>
          <w:sz w:val="24"/>
          <w:szCs w:val="24"/>
        </w:rPr>
        <w:t>et</w:t>
      </w:r>
      <w:r w:rsidR="00112A34">
        <w:rPr>
          <w:rFonts w:ascii="Calibri" w:hAnsi="Calibri" w:cs="Calibri"/>
          <w:sz w:val="24"/>
          <w:szCs w:val="24"/>
        </w:rPr>
        <w:t>h</w:t>
      </w:r>
      <w:r w:rsidR="008E2794" w:rsidRPr="001D4738">
        <w:rPr>
          <w:rFonts w:ascii="Calibri" w:hAnsi="Calibri" w:cs="Calibri"/>
          <w:sz w:val="24"/>
          <w:szCs w:val="24"/>
        </w:rPr>
        <w:t>anolového</w:t>
      </w:r>
      <w:proofErr w:type="spellEnd"/>
      <w:r w:rsidR="006C2147" w:rsidRPr="001D4738">
        <w:rPr>
          <w:rFonts w:ascii="Calibri" w:hAnsi="Calibri" w:cs="Calibri"/>
          <w:sz w:val="24"/>
          <w:szCs w:val="24"/>
        </w:rPr>
        <w:t xml:space="preserve"> či </w:t>
      </w:r>
      <w:proofErr w:type="spellStart"/>
      <w:r w:rsidR="006C2147" w:rsidRPr="001D4738">
        <w:rPr>
          <w:rFonts w:ascii="Calibri" w:hAnsi="Calibri" w:cs="Calibri"/>
          <w:sz w:val="24"/>
          <w:szCs w:val="24"/>
        </w:rPr>
        <w:t>isopropyl</w:t>
      </w:r>
      <w:proofErr w:type="spellEnd"/>
      <w:r w:rsidR="00112A34">
        <w:rPr>
          <w:rFonts w:ascii="Calibri" w:hAnsi="Calibri" w:cs="Calibri"/>
          <w:sz w:val="24"/>
          <w:szCs w:val="24"/>
        </w:rPr>
        <w:t xml:space="preserve"> </w:t>
      </w:r>
      <w:r w:rsidR="006C2147" w:rsidRPr="001D4738">
        <w:rPr>
          <w:rFonts w:ascii="Calibri" w:hAnsi="Calibri" w:cs="Calibri"/>
          <w:sz w:val="24"/>
          <w:szCs w:val="24"/>
        </w:rPr>
        <w:t>alkoholového</w:t>
      </w:r>
      <w:r w:rsidR="008E2794" w:rsidRPr="001D4738">
        <w:rPr>
          <w:rFonts w:ascii="Calibri" w:hAnsi="Calibri" w:cs="Calibri"/>
          <w:sz w:val="24"/>
          <w:szCs w:val="24"/>
        </w:rPr>
        <w:t xml:space="preserve"> extraktoru</w:t>
      </w:r>
      <w:r w:rsidR="001D4738" w:rsidRPr="001D4738">
        <w:rPr>
          <w:rFonts w:ascii="Calibri" w:hAnsi="Calibri" w:cs="Calibri"/>
          <w:sz w:val="24"/>
          <w:szCs w:val="24"/>
        </w:rPr>
        <w:t>,</w:t>
      </w:r>
      <w:r w:rsidR="008E2794" w:rsidRPr="001D4738">
        <w:rPr>
          <w:rFonts w:ascii="Calibri" w:hAnsi="Calibri" w:cs="Calibri"/>
          <w:sz w:val="24"/>
          <w:szCs w:val="24"/>
        </w:rPr>
        <w:t xml:space="preserve"> destilační aparatury</w:t>
      </w:r>
      <w:r w:rsidR="001D4738" w:rsidRPr="001D4738">
        <w:rPr>
          <w:rFonts w:ascii="Calibri" w:hAnsi="Calibri" w:cs="Calibri"/>
          <w:sz w:val="24"/>
          <w:szCs w:val="24"/>
        </w:rPr>
        <w:t>, cirkulační odparky a dalšího doprovodného zařízení</w:t>
      </w:r>
      <w:r w:rsidR="008E2794" w:rsidRPr="001D4738">
        <w:rPr>
          <w:rFonts w:ascii="Calibri" w:hAnsi="Calibri" w:cs="Calibri"/>
          <w:sz w:val="24"/>
          <w:szCs w:val="24"/>
        </w:rPr>
        <w:t xml:space="preserve"> (dále jen </w:t>
      </w:r>
      <w:r w:rsidR="00112A34">
        <w:rPr>
          <w:rFonts w:ascii="Calibri" w:hAnsi="Calibri" w:cs="Calibri"/>
          <w:sz w:val="24"/>
          <w:szCs w:val="24"/>
        </w:rPr>
        <w:t>alkoholovou</w:t>
      </w:r>
      <w:r w:rsidR="008E2794" w:rsidRPr="001D4738">
        <w:rPr>
          <w:rFonts w:ascii="Calibri" w:hAnsi="Calibri" w:cs="Calibri"/>
          <w:sz w:val="24"/>
          <w:szCs w:val="24"/>
        </w:rPr>
        <w:t xml:space="preserve"> extrakci) zajištěných Zadavatelem a jím vytvořenou metodou, přičemž délka ověřovacího provozu, měsíčně zpracovávané množství a parametry extraktu se budou odvíjet od požadavků</w:t>
      </w:r>
      <w:r w:rsidR="001D4738" w:rsidRPr="001D4738">
        <w:rPr>
          <w:rFonts w:ascii="Calibri" w:hAnsi="Calibri" w:cs="Calibri"/>
          <w:sz w:val="24"/>
          <w:szCs w:val="24"/>
        </w:rPr>
        <w:t>, možností a potřeb Zadavatele.</w:t>
      </w:r>
    </w:p>
    <w:p w:rsidR="00630F00" w:rsidRPr="00CB3B3E" w:rsidRDefault="00630F00" w:rsidP="00B25549">
      <w:pPr>
        <w:spacing w:line="276" w:lineRule="auto"/>
        <w:ind w:left="567" w:hanging="567"/>
        <w:jc w:val="center"/>
        <w:rPr>
          <w:rFonts w:ascii="Calibri" w:hAnsi="Calibri"/>
          <w:b/>
          <w:bCs/>
        </w:rPr>
      </w:pPr>
      <w:r w:rsidRPr="00CB3B3E">
        <w:rPr>
          <w:rFonts w:ascii="Calibri" w:hAnsi="Calibri"/>
          <w:b/>
          <w:bCs/>
        </w:rPr>
        <w:t xml:space="preserve">Čl. </w:t>
      </w:r>
      <w:r w:rsidR="00ED68EB">
        <w:rPr>
          <w:rFonts w:ascii="Calibri" w:hAnsi="Calibri"/>
          <w:b/>
          <w:bCs/>
        </w:rPr>
        <w:t>2</w:t>
      </w:r>
      <w:r w:rsidRPr="00CB3B3E">
        <w:rPr>
          <w:rFonts w:ascii="Calibri" w:hAnsi="Calibri"/>
          <w:b/>
          <w:bCs/>
        </w:rPr>
        <w:t>.</w:t>
      </w:r>
    </w:p>
    <w:p w:rsidR="00812E74" w:rsidRDefault="003066E5" w:rsidP="00B25549">
      <w:pPr>
        <w:spacing w:line="276" w:lineRule="auto"/>
        <w:ind w:left="567" w:hanging="567"/>
        <w:jc w:val="center"/>
        <w:rPr>
          <w:rFonts w:ascii="Calibri" w:hAnsi="Calibri"/>
          <w:b/>
        </w:rPr>
      </w:pPr>
      <w:r w:rsidRPr="00CB3B3E">
        <w:rPr>
          <w:rFonts w:ascii="Calibri" w:hAnsi="Calibri"/>
          <w:b/>
        </w:rPr>
        <w:t xml:space="preserve"> </w:t>
      </w:r>
      <w:bookmarkStart w:id="1" w:name="OLE_LINK1"/>
      <w:r w:rsidR="00543397">
        <w:rPr>
          <w:rFonts w:ascii="Calibri" w:hAnsi="Calibri"/>
          <w:b/>
        </w:rPr>
        <w:t>Závazky Zpraco</w:t>
      </w:r>
      <w:r w:rsidR="00E25F4C" w:rsidRPr="00CB3B3E">
        <w:rPr>
          <w:rFonts w:ascii="Calibri" w:hAnsi="Calibri"/>
          <w:b/>
        </w:rPr>
        <w:t>vatele</w:t>
      </w:r>
    </w:p>
    <w:p w:rsidR="00070817" w:rsidRPr="00CB3B3E" w:rsidRDefault="00070817" w:rsidP="00B25549">
      <w:pPr>
        <w:spacing w:line="276" w:lineRule="auto"/>
        <w:ind w:left="567" w:hanging="567"/>
        <w:jc w:val="center"/>
        <w:rPr>
          <w:rFonts w:ascii="Calibri" w:hAnsi="Calibri"/>
          <w:b/>
        </w:rPr>
      </w:pPr>
    </w:p>
    <w:p w:rsidR="00070817" w:rsidRDefault="00ED68EB" w:rsidP="00B25549">
      <w:pPr>
        <w:spacing w:after="240" w:line="276" w:lineRule="auto"/>
        <w:ind w:left="567" w:hanging="567"/>
        <w:jc w:val="both"/>
        <w:rPr>
          <w:rFonts w:ascii="Calibri" w:hAnsi="Calibri"/>
          <w:bCs/>
        </w:rPr>
      </w:pPr>
      <w:r>
        <w:rPr>
          <w:rFonts w:ascii="Calibri" w:hAnsi="Calibri"/>
        </w:rPr>
        <w:t>2</w:t>
      </w:r>
      <w:r w:rsidR="00003BA9">
        <w:rPr>
          <w:rFonts w:ascii="Calibri" w:hAnsi="Calibri"/>
        </w:rPr>
        <w:t>.1</w:t>
      </w:r>
      <w:r w:rsidR="00BA09C6">
        <w:rPr>
          <w:rFonts w:ascii="Calibri" w:hAnsi="Calibri"/>
        </w:rPr>
        <w:tab/>
      </w:r>
      <w:r w:rsidR="00543397">
        <w:rPr>
          <w:rFonts w:ascii="Calibri" w:hAnsi="Calibri"/>
        </w:rPr>
        <w:t>Zpracovatel</w:t>
      </w:r>
      <w:r w:rsidR="00070817" w:rsidRPr="00FC639D">
        <w:rPr>
          <w:rFonts w:ascii="Calibri" w:hAnsi="Calibri"/>
        </w:rPr>
        <w:t xml:space="preserve"> </w:t>
      </w:r>
      <w:r w:rsidR="009704C6" w:rsidRPr="00FC639D">
        <w:rPr>
          <w:rFonts w:ascii="Calibri" w:hAnsi="Calibri"/>
        </w:rPr>
        <w:t xml:space="preserve">zajistí </w:t>
      </w:r>
      <w:r w:rsidR="00003BA9">
        <w:rPr>
          <w:rFonts w:ascii="Calibri" w:hAnsi="Calibri"/>
        </w:rPr>
        <w:t xml:space="preserve">alkoholovou </w:t>
      </w:r>
      <w:r w:rsidR="009704C6" w:rsidRPr="00FC639D">
        <w:rPr>
          <w:rFonts w:ascii="Calibri" w:hAnsi="Calibri"/>
        </w:rPr>
        <w:t>extrak</w:t>
      </w:r>
      <w:r w:rsidR="00091462">
        <w:rPr>
          <w:rFonts w:ascii="Calibri" w:hAnsi="Calibri"/>
        </w:rPr>
        <w:t>ci materiálu dod</w:t>
      </w:r>
      <w:r w:rsidR="00D55F19">
        <w:rPr>
          <w:rFonts w:ascii="Calibri" w:hAnsi="Calibri"/>
        </w:rPr>
        <w:t>ávaného</w:t>
      </w:r>
      <w:r w:rsidR="00091462">
        <w:rPr>
          <w:rFonts w:ascii="Calibri" w:hAnsi="Calibri"/>
        </w:rPr>
        <w:t xml:space="preserve"> </w:t>
      </w:r>
      <w:r w:rsidR="00543397">
        <w:rPr>
          <w:rFonts w:ascii="Calibri" w:hAnsi="Calibri"/>
        </w:rPr>
        <w:t>Zadavatelem</w:t>
      </w:r>
      <w:r w:rsidR="007A2878">
        <w:rPr>
          <w:rFonts w:ascii="Calibri" w:hAnsi="Calibri"/>
        </w:rPr>
        <w:t>.</w:t>
      </w:r>
    </w:p>
    <w:p w:rsidR="00692362" w:rsidRPr="007A2878" w:rsidRDefault="00ED68EB" w:rsidP="00B25549">
      <w:pPr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2</w:t>
      </w:r>
      <w:r w:rsidR="00003BA9">
        <w:rPr>
          <w:rFonts w:ascii="Calibri" w:hAnsi="Calibri"/>
        </w:rPr>
        <w:t>.2</w:t>
      </w:r>
      <w:r w:rsidR="00692362" w:rsidRPr="00FC639D">
        <w:rPr>
          <w:rFonts w:ascii="Calibri" w:hAnsi="Calibri"/>
        </w:rPr>
        <w:tab/>
      </w:r>
      <w:r w:rsidR="003B1980" w:rsidRPr="007A2878">
        <w:rPr>
          <w:rStyle w:val="ZkladntextChar"/>
          <w:rFonts w:ascii="Calibri" w:hAnsi="Calibri"/>
        </w:rPr>
        <w:t xml:space="preserve">V rámci </w:t>
      </w:r>
      <w:r w:rsidR="00747CBD" w:rsidRPr="007A2878">
        <w:rPr>
          <w:rStyle w:val="ZkladntextChar"/>
          <w:rFonts w:ascii="Calibri" w:hAnsi="Calibri"/>
        </w:rPr>
        <w:t>Projektu</w:t>
      </w:r>
      <w:r w:rsidR="003B1980" w:rsidRPr="007A2878">
        <w:rPr>
          <w:rStyle w:val="ZkladntextChar"/>
          <w:rFonts w:ascii="Calibri" w:hAnsi="Calibri"/>
        </w:rPr>
        <w:t xml:space="preserve"> budou Zpracovatelem poskytovány analytické služby (GC/MS, LC/MS, LC/NMR, HRMS, NMR, stanovení těžkých kovů) spojené se studiem kanabinoidního profilu různých </w:t>
      </w:r>
      <w:r w:rsidR="0053331E" w:rsidRPr="007A2878">
        <w:rPr>
          <w:rStyle w:val="ZkladntextChar"/>
          <w:rFonts w:ascii="Calibri" w:hAnsi="Calibri"/>
        </w:rPr>
        <w:t>druhů materiálu</w:t>
      </w:r>
      <w:r w:rsidR="003B1980" w:rsidRPr="007A2878">
        <w:rPr>
          <w:rStyle w:val="ZkladntextChar"/>
          <w:rFonts w:ascii="Calibri" w:hAnsi="Calibri"/>
        </w:rPr>
        <w:t>.</w:t>
      </w:r>
      <w:r w:rsidR="00747CBD" w:rsidRPr="007A2878">
        <w:rPr>
          <w:rFonts w:ascii="Calibri" w:hAnsi="Calibri"/>
        </w:rPr>
        <w:t xml:space="preserve"> Zpracovatel se zavazuje vyhovět všem požadavkům na analytický servis kladených Zadavatelem.</w:t>
      </w:r>
    </w:p>
    <w:p w:rsidR="00BD6540" w:rsidRPr="00C004F2" w:rsidRDefault="00ED68EB" w:rsidP="00C004F2">
      <w:pPr>
        <w:spacing w:after="240" w:line="276" w:lineRule="auto"/>
        <w:ind w:left="567" w:hanging="567"/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>2</w:t>
      </w:r>
      <w:r w:rsidR="00BD6540" w:rsidRPr="00BD6540">
        <w:rPr>
          <w:rFonts w:ascii="Calibri" w:hAnsi="Calibri"/>
        </w:rPr>
        <w:t>.</w:t>
      </w:r>
      <w:r w:rsidR="00003BA9">
        <w:rPr>
          <w:rFonts w:ascii="Calibri" w:hAnsi="Calibri"/>
        </w:rPr>
        <w:t>3</w:t>
      </w:r>
      <w:r w:rsidR="00BD6540" w:rsidRPr="00BD6540">
        <w:rPr>
          <w:rFonts w:ascii="Calibri" w:hAnsi="Calibri"/>
        </w:rPr>
        <w:tab/>
      </w:r>
      <w:r w:rsidR="00543397">
        <w:rPr>
          <w:rFonts w:ascii="Calibri" w:hAnsi="Calibri"/>
        </w:rPr>
        <w:t>Zpracovatel</w:t>
      </w:r>
      <w:r w:rsidR="00BD6540" w:rsidRPr="00BD6540">
        <w:rPr>
          <w:rFonts w:ascii="Calibri" w:hAnsi="Calibri"/>
        </w:rPr>
        <w:t xml:space="preserve"> se zavazuje na své náklady a odpovědnost provozovat </w:t>
      </w:r>
      <w:r w:rsidR="00BD6540">
        <w:rPr>
          <w:rFonts w:ascii="Calibri" w:hAnsi="Calibri"/>
        </w:rPr>
        <w:t>extrakční zařízení</w:t>
      </w:r>
      <w:r w:rsidR="00BD6540" w:rsidRPr="00BD6540">
        <w:rPr>
          <w:rFonts w:ascii="Calibri" w:hAnsi="Calibri"/>
        </w:rPr>
        <w:t xml:space="preserve"> </w:t>
      </w:r>
      <w:r w:rsidR="00BD6540">
        <w:rPr>
          <w:rFonts w:ascii="Calibri" w:hAnsi="Calibri"/>
        </w:rPr>
        <w:t xml:space="preserve">za </w:t>
      </w:r>
      <w:r w:rsidR="00BD6540" w:rsidRPr="00BD6540">
        <w:rPr>
          <w:rFonts w:ascii="Calibri" w:hAnsi="Calibri"/>
        </w:rPr>
        <w:t>účelem provádění</w:t>
      </w:r>
      <w:r w:rsidR="00BD6540">
        <w:rPr>
          <w:rFonts w:ascii="Calibri" w:hAnsi="Calibri"/>
        </w:rPr>
        <w:t xml:space="preserve"> optimalizací a produkcí extraktů</w:t>
      </w:r>
      <w:r w:rsidR="00362C68">
        <w:rPr>
          <w:rFonts w:ascii="Calibri" w:hAnsi="Calibri"/>
        </w:rPr>
        <w:t>,</w:t>
      </w:r>
      <w:r w:rsidR="00822505">
        <w:rPr>
          <w:rFonts w:ascii="Calibri" w:hAnsi="Calibri"/>
        </w:rPr>
        <w:t xml:space="preserve"> a předávat </w:t>
      </w:r>
      <w:r w:rsidR="00362C68">
        <w:rPr>
          <w:rFonts w:ascii="Calibri" w:hAnsi="Calibri"/>
        </w:rPr>
        <w:t>Zadavateli</w:t>
      </w:r>
      <w:r w:rsidR="00822505">
        <w:rPr>
          <w:rFonts w:ascii="Calibri" w:hAnsi="Calibri"/>
        </w:rPr>
        <w:t xml:space="preserve"> neprodleně </w:t>
      </w:r>
      <w:r w:rsidR="00B14F91">
        <w:rPr>
          <w:rFonts w:ascii="Calibri" w:hAnsi="Calibri"/>
        </w:rPr>
        <w:t xml:space="preserve">veškeré </w:t>
      </w:r>
      <w:r w:rsidR="00822505">
        <w:rPr>
          <w:rFonts w:ascii="Calibri" w:hAnsi="Calibri"/>
        </w:rPr>
        <w:t>výsledky produkce.</w:t>
      </w:r>
      <w:r w:rsidR="00BD6540" w:rsidRPr="00BD6540">
        <w:rPr>
          <w:rFonts w:ascii="Calibri" w:hAnsi="Calibri"/>
        </w:rPr>
        <w:t xml:space="preserve"> </w:t>
      </w:r>
      <w:r w:rsidR="00B14F91">
        <w:rPr>
          <w:rFonts w:ascii="Calibri" w:hAnsi="Calibri"/>
        </w:rPr>
        <w:t xml:space="preserve">Zpracovatel </w:t>
      </w:r>
      <w:r w:rsidR="00BD6540" w:rsidRPr="00BD6540">
        <w:rPr>
          <w:rFonts w:ascii="Calibri" w:hAnsi="Calibri"/>
        </w:rPr>
        <w:t xml:space="preserve">se </w:t>
      </w:r>
      <w:r w:rsidR="00B14F91">
        <w:rPr>
          <w:rFonts w:ascii="Calibri" w:hAnsi="Calibri"/>
        </w:rPr>
        <w:t xml:space="preserve">přitom </w:t>
      </w:r>
      <w:r w:rsidR="00BD6540" w:rsidRPr="00BD6540">
        <w:rPr>
          <w:rFonts w:ascii="Calibri" w:hAnsi="Calibri"/>
        </w:rPr>
        <w:t xml:space="preserve">zavazuje zpracovávat výlučně </w:t>
      </w:r>
      <w:r w:rsidR="007931AB">
        <w:rPr>
          <w:rFonts w:ascii="Calibri" w:hAnsi="Calibri"/>
        </w:rPr>
        <w:t>materiál</w:t>
      </w:r>
      <w:r w:rsidR="00BD6540" w:rsidRPr="00BD6540">
        <w:rPr>
          <w:rFonts w:ascii="Calibri" w:hAnsi="Calibri"/>
        </w:rPr>
        <w:t xml:space="preserve"> dodan</w:t>
      </w:r>
      <w:r w:rsidR="007931AB">
        <w:rPr>
          <w:rFonts w:ascii="Calibri" w:hAnsi="Calibri"/>
        </w:rPr>
        <w:t>ý</w:t>
      </w:r>
      <w:r w:rsidR="00BD6540" w:rsidRPr="00BD6540">
        <w:rPr>
          <w:rFonts w:ascii="Calibri" w:hAnsi="Calibri"/>
        </w:rPr>
        <w:t xml:space="preserve"> </w:t>
      </w:r>
      <w:r w:rsidR="00543397">
        <w:rPr>
          <w:rFonts w:ascii="Calibri" w:hAnsi="Calibri"/>
        </w:rPr>
        <w:t>Zadavatel</w:t>
      </w:r>
      <w:r w:rsidR="00BD6540" w:rsidRPr="00BD6540">
        <w:rPr>
          <w:rFonts w:ascii="Calibri" w:hAnsi="Calibri"/>
        </w:rPr>
        <w:t>em</w:t>
      </w:r>
      <w:r w:rsidR="00A51D49">
        <w:rPr>
          <w:rFonts w:ascii="Calibri" w:hAnsi="Calibri"/>
        </w:rPr>
        <w:t xml:space="preserve"> nebo jím označenou osobou</w:t>
      </w:r>
      <w:r w:rsidR="007A2878">
        <w:rPr>
          <w:rFonts w:ascii="Calibri" w:hAnsi="Calibri"/>
        </w:rPr>
        <w:t>.</w:t>
      </w:r>
      <w:r w:rsidR="00807278">
        <w:rPr>
          <w:rFonts w:ascii="Calibri" w:hAnsi="Calibri"/>
          <w:color w:val="FF0000"/>
        </w:rPr>
        <w:t xml:space="preserve"> </w:t>
      </w:r>
      <w:r w:rsidR="00807278">
        <w:rPr>
          <w:rFonts w:ascii="Calibri" w:hAnsi="Calibri"/>
        </w:rPr>
        <w:t xml:space="preserve"> </w:t>
      </w:r>
    </w:p>
    <w:p w:rsidR="00BD6540" w:rsidRDefault="00ED68EB" w:rsidP="00B25549">
      <w:pPr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003BA9">
        <w:rPr>
          <w:rFonts w:ascii="Calibri" w:hAnsi="Calibri"/>
        </w:rPr>
        <w:t>.4</w:t>
      </w:r>
      <w:r w:rsidR="00BD6540" w:rsidRPr="00BD6540">
        <w:rPr>
          <w:rFonts w:ascii="Calibri" w:hAnsi="Calibri"/>
        </w:rPr>
        <w:tab/>
      </w:r>
      <w:r w:rsidR="00543397">
        <w:rPr>
          <w:rFonts w:ascii="Calibri" w:hAnsi="Calibri"/>
        </w:rPr>
        <w:t>Zpracovatel</w:t>
      </w:r>
      <w:r w:rsidR="00BD6540" w:rsidRPr="00BD6540">
        <w:rPr>
          <w:rFonts w:ascii="Calibri" w:hAnsi="Calibri"/>
        </w:rPr>
        <w:t xml:space="preserve"> se zavazuje průběžně, </w:t>
      </w:r>
      <w:r w:rsidR="00FF790E">
        <w:rPr>
          <w:rFonts w:ascii="Calibri" w:hAnsi="Calibri"/>
        </w:rPr>
        <w:t xml:space="preserve">a to </w:t>
      </w:r>
      <w:r w:rsidR="00BD6540" w:rsidRPr="00BD6540">
        <w:rPr>
          <w:rFonts w:ascii="Calibri" w:hAnsi="Calibri"/>
        </w:rPr>
        <w:t xml:space="preserve">ve lhůtách určených </w:t>
      </w:r>
      <w:r w:rsidR="00543397">
        <w:rPr>
          <w:rFonts w:ascii="Calibri" w:hAnsi="Calibri"/>
        </w:rPr>
        <w:t>Zadavatel</w:t>
      </w:r>
      <w:r w:rsidR="00BD6540" w:rsidRPr="00BD6540">
        <w:rPr>
          <w:rFonts w:ascii="Calibri" w:hAnsi="Calibri"/>
        </w:rPr>
        <w:t xml:space="preserve">em, informovat </w:t>
      </w:r>
      <w:r w:rsidR="00543397">
        <w:rPr>
          <w:rFonts w:ascii="Calibri" w:hAnsi="Calibri"/>
        </w:rPr>
        <w:t>Zadavatel</w:t>
      </w:r>
      <w:r w:rsidR="00BD6540" w:rsidRPr="00BD6540">
        <w:rPr>
          <w:rFonts w:ascii="Calibri" w:hAnsi="Calibri"/>
        </w:rPr>
        <w:t>e o průběhu provádění Projektu</w:t>
      </w:r>
      <w:r w:rsidR="00B14F91">
        <w:rPr>
          <w:rFonts w:ascii="Calibri" w:hAnsi="Calibri"/>
        </w:rPr>
        <w:t xml:space="preserve"> a jeho dílčích výstupech</w:t>
      </w:r>
      <w:r w:rsidR="00BD6540" w:rsidRPr="00BD6540">
        <w:rPr>
          <w:rFonts w:ascii="Calibri" w:hAnsi="Calibri"/>
        </w:rPr>
        <w:t>.</w:t>
      </w:r>
    </w:p>
    <w:p w:rsidR="00BD6540" w:rsidRDefault="00ED68EB" w:rsidP="00B25549">
      <w:pPr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003BA9">
        <w:rPr>
          <w:rFonts w:ascii="Calibri" w:hAnsi="Calibri"/>
        </w:rPr>
        <w:t>.5</w:t>
      </w:r>
      <w:r w:rsidR="00BD6540">
        <w:rPr>
          <w:rFonts w:ascii="Calibri" w:hAnsi="Calibri"/>
        </w:rPr>
        <w:tab/>
      </w:r>
      <w:r w:rsidR="00543397">
        <w:rPr>
          <w:rFonts w:ascii="Calibri" w:hAnsi="Calibri"/>
        </w:rPr>
        <w:t>Zpracovatel</w:t>
      </w:r>
      <w:r w:rsidR="00BD6540" w:rsidRPr="00BD6540">
        <w:rPr>
          <w:rFonts w:ascii="Calibri" w:hAnsi="Calibri"/>
        </w:rPr>
        <w:t xml:space="preserve"> se zavazuje umožnit </w:t>
      </w:r>
      <w:r w:rsidR="00543397">
        <w:rPr>
          <w:rFonts w:ascii="Calibri" w:hAnsi="Calibri"/>
        </w:rPr>
        <w:t>Zadavatel</w:t>
      </w:r>
      <w:r w:rsidR="00BD6540" w:rsidRPr="00BD6540">
        <w:rPr>
          <w:rFonts w:ascii="Calibri" w:hAnsi="Calibri"/>
        </w:rPr>
        <w:t xml:space="preserve">i </w:t>
      </w:r>
      <w:r w:rsidR="009B23D8">
        <w:rPr>
          <w:rFonts w:ascii="Calibri" w:hAnsi="Calibri"/>
        </w:rPr>
        <w:t>přístup do</w:t>
      </w:r>
      <w:r w:rsidR="00BD6540" w:rsidRPr="00BD6540">
        <w:rPr>
          <w:rFonts w:ascii="Calibri" w:hAnsi="Calibri"/>
        </w:rPr>
        <w:t xml:space="preserve"> prostor, kde </w:t>
      </w:r>
      <w:r w:rsidR="009B23D8">
        <w:rPr>
          <w:rFonts w:ascii="Calibri" w:hAnsi="Calibri"/>
        </w:rPr>
        <w:t>jsou provozována</w:t>
      </w:r>
      <w:r w:rsidR="00003BA9">
        <w:rPr>
          <w:rFonts w:ascii="Calibri" w:hAnsi="Calibri"/>
        </w:rPr>
        <w:t xml:space="preserve"> </w:t>
      </w:r>
      <w:r w:rsidR="00BD6540">
        <w:rPr>
          <w:rFonts w:ascii="Calibri" w:hAnsi="Calibri"/>
        </w:rPr>
        <w:t>extrakční</w:t>
      </w:r>
      <w:r w:rsidR="00BD6540" w:rsidRPr="00BD6540">
        <w:rPr>
          <w:rFonts w:ascii="Calibri" w:hAnsi="Calibri"/>
        </w:rPr>
        <w:t xml:space="preserve"> zařízení</w:t>
      </w:r>
      <w:r w:rsidR="00003BA9">
        <w:rPr>
          <w:rFonts w:ascii="Calibri" w:hAnsi="Calibri"/>
        </w:rPr>
        <w:t xml:space="preserve"> poskytnuta Zadavatelem</w:t>
      </w:r>
      <w:r w:rsidR="00BD6540" w:rsidRPr="00BD6540">
        <w:rPr>
          <w:rFonts w:ascii="Calibri" w:hAnsi="Calibri"/>
        </w:rPr>
        <w:t xml:space="preserve">, jakož i umožnit </w:t>
      </w:r>
      <w:r w:rsidR="00543397">
        <w:rPr>
          <w:rFonts w:ascii="Calibri" w:hAnsi="Calibri"/>
        </w:rPr>
        <w:t>Zadavatel</w:t>
      </w:r>
      <w:r w:rsidR="009B23D8">
        <w:rPr>
          <w:rFonts w:ascii="Calibri" w:hAnsi="Calibri"/>
        </w:rPr>
        <w:t xml:space="preserve">i </w:t>
      </w:r>
      <w:proofErr w:type="gramStart"/>
      <w:r w:rsidR="009B23D8">
        <w:rPr>
          <w:rFonts w:ascii="Calibri" w:hAnsi="Calibri"/>
        </w:rPr>
        <w:t>z</w:t>
      </w:r>
      <w:r w:rsidR="00BD6540" w:rsidRPr="00BD6540">
        <w:rPr>
          <w:rFonts w:ascii="Calibri" w:hAnsi="Calibri"/>
        </w:rPr>
        <w:t xml:space="preserve">účastnit </w:t>
      </w:r>
      <w:r w:rsidR="0023466D">
        <w:rPr>
          <w:rFonts w:ascii="Calibri" w:hAnsi="Calibri"/>
        </w:rPr>
        <w:t xml:space="preserve">                          </w:t>
      </w:r>
      <w:r w:rsidR="00BD6540" w:rsidRPr="00BD6540">
        <w:rPr>
          <w:rFonts w:ascii="Calibri" w:hAnsi="Calibri"/>
        </w:rPr>
        <w:t>se</w:t>
      </w:r>
      <w:proofErr w:type="gramEnd"/>
      <w:r w:rsidR="00BD6540" w:rsidRPr="00BD6540">
        <w:rPr>
          <w:rFonts w:ascii="Calibri" w:hAnsi="Calibri"/>
        </w:rPr>
        <w:t xml:space="preserve"> výzkumné</w:t>
      </w:r>
      <w:r w:rsidR="00BD6540">
        <w:rPr>
          <w:rFonts w:ascii="Calibri" w:hAnsi="Calibri"/>
        </w:rPr>
        <w:t>,</w:t>
      </w:r>
      <w:r w:rsidR="00BD6540" w:rsidRPr="00BD6540">
        <w:rPr>
          <w:rFonts w:ascii="Calibri" w:hAnsi="Calibri"/>
        </w:rPr>
        <w:t xml:space="preserve"> </w:t>
      </w:r>
      <w:r w:rsidR="00BD6540">
        <w:rPr>
          <w:rFonts w:ascii="Calibri" w:hAnsi="Calibri"/>
        </w:rPr>
        <w:t xml:space="preserve">vývojové a analytické </w:t>
      </w:r>
      <w:r w:rsidR="00BD6540" w:rsidRPr="00BD6540">
        <w:rPr>
          <w:rFonts w:ascii="Calibri" w:hAnsi="Calibri"/>
        </w:rPr>
        <w:t>části realizace Projektu, a to v oboustranně dohodnutých termínech.</w:t>
      </w:r>
      <w:r w:rsidR="009B23D8">
        <w:rPr>
          <w:rFonts w:ascii="Calibri" w:hAnsi="Calibri"/>
        </w:rPr>
        <w:t xml:space="preserve"> </w:t>
      </w:r>
    </w:p>
    <w:bookmarkEnd w:id="1"/>
    <w:p w:rsidR="00812E74" w:rsidRPr="00CB3B3E" w:rsidRDefault="00630F00" w:rsidP="00B25549">
      <w:pPr>
        <w:spacing w:line="276" w:lineRule="auto"/>
        <w:ind w:left="567" w:hanging="567"/>
        <w:jc w:val="center"/>
        <w:rPr>
          <w:rFonts w:ascii="Calibri" w:hAnsi="Calibri"/>
          <w:b/>
          <w:bCs/>
        </w:rPr>
      </w:pPr>
      <w:r w:rsidRPr="00CB3B3E">
        <w:rPr>
          <w:rFonts w:ascii="Calibri" w:hAnsi="Calibri"/>
          <w:b/>
          <w:bCs/>
        </w:rPr>
        <w:t>Čl.</w:t>
      </w:r>
      <w:r w:rsidR="0050573A" w:rsidRPr="00CB3B3E">
        <w:rPr>
          <w:rFonts w:ascii="Calibri" w:hAnsi="Calibri"/>
          <w:b/>
          <w:bCs/>
        </w:rPr>
        <w:t xml:space="preserve"> </w:t>
      </w:r>
      <w:r w:rsidR="00ED68EB">
        <w:rPr>
          <w:rFonts w:ascii="Calibri" w:hAnsi="Calibri"/>
          <w:b/>
          <w:bCs/>
        </w:rPr>
        <w:t>3</w:t>
      </w:r>
      <w:r w:rsidRPr="00CB3B3E">
        <w:rPr>
          <w:rFonts w:ascii="Calibri" w:hAnsi="Calibri"/>
          <w:b/>
          <w:bCs/>
        </w:rPr>
        <w:t>.</w:t>
      </w:r>
    </w:p>
    <w:p w:rsidR="00D1000F" w:rsidRDefault="00F04A3C" w:rsidP="00B25549">
      <w:pPr>
        <w:spacing w:line="276" w:lineRule="auto"/>
        <w:ind w:left="567" w:hanging="567"/>
        <w:jc w:val="center"/>
        <w:rPr>
          <w:rFonts w:ascii="Calibri" w:hAnsi="Calibri"/>
          <w:b/>
        </w:rPr>
      </w:pPr>
      <w:r w:rsidRPr="00CB3B3E">
        <w:rPr>
          <w:rFonts w:ascii="Calibri" w:hAnsi="Calibri"/>
          <w:b/>
        </w:rPr>
        <w:t xml:space="preserve">Závazky </w:t>
      </w:r>
      <w:r w:rsidR="00543397">
        <w:rPr>
          <w:rFonts w:ascii="Calibri" w:hAnsi="Calibri"/>
          <w:b/>
        </w:rPr>
        <w:t>Zadavatel</w:t>
      </w:r>
      <w:r w:rsidRPr="00CB3B3E">
        <w:rPr>
          <w:rFonts w:ascii="Calibri" w:hAnsi="Calibri"/>
          <w:b/>
        </w:rPr>
        <w:t>e</w:t>
      </w:r>
    </w:p>
    <w:p w:rsidR="00C33219" w:rsidRPr="00CB3B3E" w:rsidRDefault="00C33219" w:rsidP="00B25549">
      <w:pPr>
        <w:spacing w:line="276" w:lineRule="auto"/>
        <w:ind w:left="567" w:hanging="567"/>
        <w:jc w:val="center"/>
        <w:rPr>
          <w:rFonts w:ascii="Calibri" w:hAnsi="Calibri"/>
          <w:b/>
        </w:rPr>
      </w:pPr>
    </w:p>
    <w:p w:rsidR="009C3A37" w:rsidRDefault="004739B5" w:rsidP="0085553F">
      <w:pPr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3.1</w:t>
      </w:r>
      <w:r w:rsidR="009375D5">
        <w:rPr>
          <w:rFonts w:ascii="Calibri" w:hAnsi="Calibri"/>
        </w:rPr>
        <w:tab/>
      </w:r>
      <w:r w:rsidRPr="00C71F7A">
        <w:rPr>
          <w:rFonts w:ascii="Calibri" w:hAnsi="Calibri"/>
        </w:rPr>
        <w:t xml:space="preserve">Zadavatel se zavazuje zajišťovat pro Projekt a předávat Zpracovateli na svůj </w:t>
      </w:r>
      <w:proofErr w:type="gramStart"/>
      <w:r w:rsidRPr="00C71F7A">
        <w:rPr>
          <w:rFonts w:ascii="Calibri" w:hAnsi="Calibri"/>
        </w:rPr>
        <w:t xml:space="preserve">účet </w:t>
      </w:r>
      <w:r w:rsidR="0023466D">
        <w:rPr>
          <w:rFonts w:ascii="Calibri" w:hAnsi="Calibri"/>
        </w:rPr>
        <w:t xml:space="preserve">                           </w:t>
      </w:r>
      <w:r w:rsidRPr="00C71F7A">
        <w:rPr>
          <w:rFonts w:ascii="Calibri" w:hAnsi="Calibri"/>
        </w:rPr>
        <w:t xml:space="preserve">a </w:t>
      </w:r>
      <w:r>
        <w:rPr>
          <w:rFonts w:ascii="Calibri" w:hAnsi="Calibri"/>
        </w:rPr>
        <w:t>odpovědnost</w:t>
      </w:r>
      <w:proofErr w:type="gramEnd"/>
      <w:r>
        <w:rPr>
          <w:rFonts w:ascii="Calibri" w:hAnsi="Calibri"/>
        </w:rPr>
        <w:t xml:space="preserve"> pořízený materiál, </w:t>
      </w:r>
      <w:r w:rsidRPr="00C71F7A">
        <w:rPr>
          <w:rFonts w:ascii="Calibri" w:hAnsi="Calibri"/>
        </w:rPr>
        <w:t>sdělovat specifikaci</w:t>
      </w:r>
      <w:r>
        <w:rPr>
          <w:rFonts w:ascii="Calibri" w:hAnsi="Calibri"/>
        </w:rPr>
        <w:t xml:space="preserve"> materiálu</w:t>
      </w:r>
      <w:r w:rsidRPr="00C71F7A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sdělovat </w:t>
      </w:r>
      <w:r w:rsidRPr="00C71F7A">
        <w:rPr>
          <w:rFonts w:ascii="Calibri" w:hAnsi="Calibri"/>
        </w:rPr>
        <w:t>požadované parametry extraktu</w:t>
      </w:r>
      <w:r w:rsidR="00174143">
        <w:rPr>
          <w:rFonts w:ascii="Calibri" w:hAnsi="Calibri"/>
        </w:rPr>
        <w:t>/CBD</w:t>
      </w:r>
      <w:r>
        <w:rPr>
          <w:rFonts w:ascii="Calibri" w:hAnsi="Calibri"/>
        </w:rPr>
        <w:t xml:space="preserve">, a </w:t>
      </w:r>
      <w:r w:rsidR="009C3A37">
        <w:rPr>
          <w:rFonts w:ascii="Calibri" w:hAnsi="Calibri"/>
        </w:rPr>
        <w:t xml:space="preserve">poskytovat pro </w:t>
      </w:r>
      <w:r w:rsidR="009C3A37" w:rsidRPr="007A2878">
        <w:rPr>
          <w:rFonts w:ascii="Calibri" w:hAnsi="Calibri"/>
        </w:rPr>
        <w:t>analyti</w:t>
      </w:r>
      <w:r w:rsidR="009C3A37">
        <w:rPr>
          <w:rFonts w:ascii="Calibri" w:hAnsi="Calibri"/>
        </w:rPr>
        <w:t>cký servis veškeré nezbytné podklady a informace.</w:t>
      </w:r>
    </w:p>
    <w:p w:rsidR="00D82343" w:rsidRDefault="004739B5" w:rsidP="0085553F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3.2</w:t>
      </w:r>
      <w:r w:rsidR="009375D5">
        <w:rPr>
          <w:rFonts w:ascii="Calibri" w:hAnsi="Calibri"/>
        </w:rPr>
        <w:tab/>
      </w:r>
      <w:r w:rsidR="00543397">
        <w:rPr>
          <w:rFonts w:ascii="Calibri" w:hAnsi="Calibri"/>
        </w:rPr>
        <w:t>Zadavatel</w:t>
      </w:r>
      <w:r w:rsidR="00A91DDA" w:rsidRPr="00A91DDA">
        <w:rPr>
          <w:rFonts w:ascii="Calibri" w:hAnsi="Calibri"/>
        </w:rPr>
        <w:t xml:space="preserve"> se </w:t>
      </w:r>
      <w:r w:rsidR="009B23D8">
        <w:rPr>
          <w:rFonts w:ascii="Calibri" w:hAnsi="Calibri"/>
        </w:rPr>
        <w:t xml:space="preserve">zavazuje uhradit Zpracovateli </w:t>
      </w:r>
      <w:r w:rsidR="00A91DDA" w:rsidRPr="00A91DDA">
        <w:rPr>
          <w:rFonts w:ascii="Calibri" w:hAnsi="Calibri"/>
        </w:rPr>
        <w:t xml:space="preserve">za </w:t>
      </w:r>
      <w:r w:rsidR="00A90750">
        <w:rPr>
          <w:rFonts w:ascii="Calibri" w:hAnsi="Calibri"/>
        </w:rPr>
        <w:t xml:space="preserve">jeho </w:t>
      </w:r>
      <w:r w:rsidR="00A91DDA" w:rsidRPr="00A91DDA">
        <w:rPr>
          <w:rFonts w:ascii="Calibri" w:hAnsi="Calibri"/>
        </w:rPr>
        <w:t>činnost</w:t>
      </w:r>
      <w:r w:rsidR="00D82343">
        <w:rPr>
          <w:rFonts w:ascii="Calibri" w:hAnsi="Calibri"/>
        </w:rPr>
        <w:t>i</w:t>
      </w:r>
      <w:r w:rsidR="00A91DDA" w:rsidRPr="00A91DDA">
        <w:rPr>
          <w:rFonts w:ascii="Calibri" w:hAnsi="Calibri"/>
        </w:rPr>
        <w:t xml:space="preserve"> pro</w:t>
      </w:r>
      <w:r w:rsidR="00ED3E98">
        <w:rPr>
          <w:rFonts w:ascii="Calibri" w:hAnsi="Calibri"/>
        </w:rPr>
        <w:t>váděn</w:t>
      </w:r>
      <w:r w:rsidR="00D82343">
        <w:rPr>
          <w:rFonts w:ascii="Calibri" w:hAnsi="Calibri"/>
        </w:rPr>
        <w:t>é</w:t>
      </w:r>
      <w:r w:rsidR="00ED3E98">
        <w:rPr>
          <w:rFonts w:ascii="Calibri" w:hAnsi="Calibri"/>
        </w:rPr>
        <w:t xml:space="preserve"> při realizaci Projektu</w:t>
      </w:r>
      <w:r w:rsidR="000C1D80" w:rsidRPr="000C1D80">
        <w:rPr>
          <w:rFonts w:ascii="Calibri" w:hAnsi="Calibri"/>
        </w:rPr>
        <w:t xml:space="preserve"> </w:t>
      </w:r>
      <w:r w:rsidR="00A90750">
        <w:rPr>
          <w:rFonts w:ascii="Calibri" w:hAnsi="Calibri"/>
        </w:rPr>
        <w:t>a při dodržení jeho závazků uvedených</w:t>
      </w:r>
      <w:r w:rsidR="00A90750" w:rsidRPr="00A91DDA">
        <w:rPr>
          <w:rFonts w:ascii="Calibri" w:hAnsi="Calibri"/>
        </w:rPr>
        <w:t xml:space="preserve"> v čl. </w:t>
      </w:r>
      <w:r w:rsidR="00EA2250">
        <w:rPr>
          <w:rFonts w:ascii="Calibri" w:hAnsi="Calibri"/>
        </w:rPr>
        <w:t>2. smluvní odměnu</w:t>
      </w:r>
      <w:r w:rsidR="00362C68">
        <w:rPr>
          <w:rFonts w:ascii="Calibri" w:hAnsi="Calibri"/>
        </w:rPr>
        <w:t>:</w:t>
      </w:r>
      <w:r w:rsidR="000C1D80">
        <w:rPr>
          <w:rFonts w:ascii="Calibri" w:hAnsi="Calibri"/>
        </w:rPr>
        <w:t xml:space="preserve"> </w:t>
      </w:r>
    </w:p>
    <w:p w:rsidR="007D0431" w:rsidRDefault="007D0431" w:rsidP="00212877">
      <w:pPr>
        <w:suppressAutoHyphens/>
        <w:spacing w:after="120" w:line="276" w:lineRule="auto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Zpracovateli</w:t>
      </w:r>
      <w:r w:rsidR="00174143">
        <w:rPr>
          <w:rFonts w:ascii="Calibri" w:hAnsi="Calibri"/>
        </w:rPr>
        <w:t xml:space="preserve"> náleží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provozní odměna</w:t>
      </w:r>
      <w:r>
        <w:rPr>
          <w:rFonts w:ascii="Calibri" w:hAnsi="Calibri"/>
        </w:rPr>
        <w:t>, vázaná na v tom kterém kalendářním</w:t>
      </w:r>
      <w:r w:rsidR="000B5D26">
        <w:rPr>
          <w:rFonts w:ascii="Calibri" w:hAnsi="Calibri"/>
        </w:rPr>
        <w:t xml:space="preserve"> roce</w:t>
      </w:r>
      <w:r>
        <w:rPr>
          <w:rFonts w:ascii="Calibri" w:hAnsi="Calibri"/>
        </w:rPr>
        <w:t xml:space="preserve"> zpracované množství materiálu, když způsob stanovení částky této odměny byl dohodnut takto:</w:t>
      </w:r>
    </w:p>
    <w:p w:rsidR="007D0431" w:rsidRDefault="007D0431" w:rsidP="007D0431">
      <w:pPr>
        <w:numPr>
          <w:ilvl w:val="1"/>
          <w:numId w:val="26"/>
        </w:numPr>
        <w:suppressAutoHyphens/>
        <w:spacing w:after="120" w:line="276" w:lineRule="auto"/>
        <w:ind w:hanging="35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referenční odměna za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Calibri" w:hAnsi="Calibri"/>
            <w:b/>
          </w:rPr>
          <w:t>1 kg</w:t>
        </w:r>
      </w:smartTag>
      <w:r>
        <w:rPr>
          <w:rFonts w:ascii="Calibri" w:hAnsi="Calibri"/>
        </w:rPr>
        <w:t xml:space="preserve"> zpracovaného materiálu </w:t>
      </w:r>
      <w:r w:rsidR="00174143">
        <w:rPr>
          <w:rFonts w:ascii="Calibri" w:hAnsi="Calibri"/>
        </w:rPr>
        <w:t xml:space="preserve">v částce: 230,- </w:t>
      </w:r>
      <w:r w:rsidR="00212877">
        <w:rPr>
          <w:rFonts w:ascii="Calibri" w:hAnsi="Calibri"/>
        </w:rPr>
        <w:t>Kč</w:t>
      </w:r>
    </w:p>
    <w:p w:rsidR="007D0431" w:rsidRDefault="007D0431" w:rsidP="007D0431">
      <w:pPr>
        <w:numPr>
          <w:ilvl w:val="1"/>
          <w:numId w:val="26"/>
        </w:numPr>
        <w:suppressAutoHyphens/>
        <w:spacing w:after="120" w:line="276" w:lineRule="auto"/>
        <w:ind w:hanging="357"/>
        <w:jc w:val="both"/>
        <w:rPr>
          <w:rFonts w:ascii="Calibri" w:hAnsi="Calibri"/>
        </w:rPr>
      </w:pPr>
      <w:r>
        <w:rPr>
          <w:rFonts w:ascii="Calibri" w:hAnsi="Calibri"/>
          <w:b/>
        </w:rPr>
        <w:t>provozní odměna:</w:t>
      </w:r>
      <w:r>
        <w:rPr>
          <w:rFonts w:ascii="Calibri" w:hAnsi="Calibri"/>
        </w:rPr>
        <w:t xml:space="preserve"> součin počtu kg zpracovaného materiálu a částky referenční odměny za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Calibri" w:hAnsi="Calibri"/>
          </w:rPr>
          <w:t>1 kg</w:t>
        </w:r>
      </w:smartTag>
      <w:r>
        <w:rPr>
          <w:rFonts w:ascii="Calibri" w:hAnsi="Calibri"/>
        </w:rPr>
        <w:t>,</w:t>
      </w:r>
    </w:p>
    <w:p w:rsidR="00A90750" w:rsidRDefault="00A90750" w:rsidP="0085553F">
      <w:pPr>
        <w:suppressAutoHyphens/>
        <w:spacing w:after="12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 w:rsidR="003E3E11">
        <w:rPr>
          <w:rFonts w:ascii="Calibri" w:hAnsi="Calibri"/>
        </w:rPr>
        <w:t>3</w:t>
      </w:r>
      <w:r w:rsidR="0085553F">
        <w:rPr>
          <w:rFonts w:ascii="Calibri" w:hAnsi="Calibri"/>
        </w:rPr>
        <w:tab/>
      </w:r>
      <w:r w:rsidR="0007617B">
        <w:rPr>
          <w:rFonts w:ascii="Calibri" w:hAnsi="Calibri"/>
        </w:rPr>
        <w:t>Zadavatelem bude zpracovateli předáván materiál ke zpracování formou předávacích protokolů s uvedením množství předaného materiálu, oprávněných osob za zadavatele a zpracovatele k předání a převzetí materiálu a datum uskutečněného předání materiálu ke zpracování.</w:t>
      </w:r>
    </w:p>
    <w:p w:rsidR="0007617B" w:rsidRDefault="0007617B" w:rsidP="0085553F">
      <w:pPr>
        <w:suppressAutoHyphens/>
        <w:spacing w:after="12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3.4. </w:t>
      </w:r>
      <w:r>
        <w:rPr>
          <w:rFonts w:ascii="Calibri" w:hAnsi="Calibri"/>
        </w:rPr>
        <w:tab/>
        <w:t>Ustanovení týkající se způsobu stanovení odměny se vztahují i na případy, kdy bude materiál dodán jinou, Zadavatelem označenou osobou.</w:t>
      </w:r>
    </w:p>
    <w:p w:rsidR="000029CA" w:rsidRPr="00C71F7A" w:rsidRDefault="0081221A" w:rsidP="00DB4E70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  <w:r w:rsidRPr="00C71F7A">
        <w:rPr>
          <w:rFonts w:ascii="Calibri" w:hAnsi="Calibri"/>
        </w:rPr>
        <w:lastRenderedPageBreak/>
        <w:t>3.</w:t>
      </w:r>
      <w:r w:rsidR="0007617B">
        <w:rPr>
          <w:rFonts w:ascii="Calibri" w:hAnsi="Calibri"/>
        </w:rPr>
        <w:t>5</w:t>
      </w:r>
      <w:r w:rsidR="00C33219" w:rsidRPr="00C71F7A">
        <w:rPr>
          <w:rFonts w:ascii="Calibri" w:hAnsi="Calibri"/>
        </w:rPr>
        <w:t xml:space="preserve"> </w:t>
      </w:r>
      <w:r w:rsidR="003E3E11">
        <w:rPr>
          <w:rFonts w:ascii="Calibri" w:hAnsi="Calibri"/>
        </w:rPr>
        <w:tab/>
      </w:r>
      <w:r w:rsidR="002F5BD7" w:rsidRPr="00C71F7A">
        <w:rPr>
          <w:rFonts w:ascii="Calibri" w:hAnsi="Calibri"/>
        </w:rPr>
        <w:t xml:space="preserve">Podkladem </w:t>
      </w:r>
      <w:r w:rsidR="00C33219" w:rsidRPr="00C71F7A">
        <w:rPr>
          <w:rFonts w:ascii="Calibri" w:hAnsi="Calibri"/>
        </w:rPr>
        <w:t xml:space="preserve">pro uhrazení </w:t>
      </w:r>
      <w:r w:rsidR="002F5BD7" w:rsidRPr="00C71F7A">
        <w:rPr>
          <w:rFonts w:ascii="Calibri" w:hAnsi="Calibri"/>
        </w:rPr>
        <w:t xml:space="preserve">bude </w:t>
      </w:r>
      <w:r w:rsidR="00362C68">
        <w:rPr>
          <w:rFonts w:ascii="Calibri" w:hAnsi="Calibri"/>
        </w:rPr>
        <w:t xml:space="preserve">vždy </w:t>
      </w:r>
      <w:r w:rsidR="002F5BD7" w:rsidRPr="00C71F7A">
        <w:rPr>
          <w:rFonts w:ascii="Calibri" w:hAnsi="Calibri"/>
        </w:rPr>
        <w:t xml:space="preserve">faktura </w:t>
      </w:r>
      <w:r w:rsidR="00543397" w:rsidRPr="00C71F7A">
        <w:rPr>
          <w:rFonts w:ascii="Calibri" w:hAnsi="Calibri"/>
        </w:rPr>
        <w:t>Zpracovatel</w:t>
      </w:r>
      <w:r w:rsidR="000029CA" w:rsidRPr="00C71F7A">
        <w:rPr>
          <w:rFonts w:ascii="Calibri" w:hAnsi="Calibri"/>
        </w:rPr>
        <w:t>e s veškerými náležitostmi daňového dokladu</w:t>
      </w:r>
      <w:r w:rsidR="002F5BD7" w:rsidRPr="00C71F7A">
        <w:rPr>
          <w:rFonts w:ascii="Calibri" w:hAnsi="Calibri"/>
        </w:rPr>
        <w:t>.</w:t>
      </w:r>
      <w:r w:rsidR="0046368A" w:rsidRPr="00C71F7A">
        <w:rPr>
          <w:rFonts w:ascii="Calibri" w:hAnsi="Calibri"/>
        </w:rPr>
        <w:t xml:space="preserve"> </w:t>
      </w:r>
      <w:r w:rsidR="002F5BD7" w:rsidRPr="00C71F7A">
        <w:rPr>
          <w:rFonts w:ascii="Calibri" w:hAnsi="Calibri"/>
        </w:rPr>
        <w:t>S</w:t>
      </w:r>
      <w:r w:rsidR="0046368A" w:rsidRPr="00C71F7A">
        <w:rPr>
          <w:rFonts w:ascii="Calibri" w:hAnsi="Calibri"/>
        </w:rPr>
        <w:t>platn</w:t>
      </w:r>
      <w:r w:rsidR="002F5BD7" w:rsidRPr="00C71F7A">
        <w:rPr>
          <w:rFonts w:ascii="Calibri" w:hAnsi="Calibri"/>
        </w:rPr>
        <w:t xml:space="preserve">ost fakturované částky se stanovuje </w:t>
      </w:r>
      <w:r w:rsidR="000029CA" w:rsidRPr="00C71F7A">
        <w:rPr>
          <w:rFonts w:ascii="Calibri" w:hAnsi="Calibri"/>
        </w:rPr>
        <w:t xml:space="preserve">do </w:t>
      </w:r>
      <w:r w:rsidR="00DB6A35" w:rsidRPr="00C71F7A">
        <w:rPr>
          <w:rFonts w:ascii="Calibri" w:hAnsi="Calibri"/>
        </w:rPr>
        <w:t>21</w:t>
      </w:r>
      <w:r w:rsidR="000029CA" w:rsidRPr="00C71F7A">
        <w:rPr>
          <w:rFonts w:ascii="Calibri" w:hAnsi="Calibri"/>
        </w:rPr>
        <w:t xml:space="preserve"> kalendářních dnů ode dne doručení</w:t>
      </w:r>
      <w:r w:rsidR="002F5BD7" w:rsidRPr="00C71F7A">
        <w:rPr>
          <w:rFonts w:ascii="Calibri" w:hAnsi="Calibri"/>
        </w:rPr>
        <w:t xml:space="preserve"> faktury</w:t>
      </w:r>
      <w:r w:rsidR="000029CA" w:rsidRPr="00C71F7A">
        <w:rPr>
          <w:rFonts w:ascii="Calibri" w:hAnsi="Calibri"/>
        </w:rPr>
        <w:t>.</w:t>
      </w:r>
      <w:r w:rsidR="00E25CFB" w:rsidRPr="00C71F7A">
        <w:rPr>
          <w:rFonts w:ascii="Calibri" w:hAnsi="Calibri"/>
        </w:rPr>
        <w:t xml:space="preserve"> </w:t>
      </w:r>
      <w:r w:rsidR="00BD2340" w:rsidRPr="00C71F7A">
        <w:rPr>
          <w:rFonts w:ascii="Calibri" w:hAnsi="Calibri"/>
        </w:rPr>
        <w:t xml:space="preserve">V případě </w:t>
      </w:r>
      <w:r w:rsidR="00E25CFB" w:rsidRPr="00C71F7A">
        <w:rPr>
          <w:rFonts w:ascii="Calibri" w:hAnsi="Calibri"/>
        </w:rPr>
        <w:t>prodlení</w:t>
      </w:r>
      <w:r w:rsidR="00BD2340" w:rsidRPr="00C71F7A">
        <w:rPr>
          <w:rFonts w:ascii="Calibri" w:hAnsi="Calibri"/>
        </w:rPr>
        <w:t xml:space="preserve"> se Zadavatel zavazuje uhradit úrok</w:t>
      </w:r>
      <w:r w:rsidR="00E25CFB" w:rsidRPr="00C71F7A">
        <w:rPr>
          <w:rFonts w:ascii="Calibri" w:hAnsi="Calibri"/>
        </w:rPr>
        <w:t xml:space="preserve"> v zákonné výši</w:t>
      </w:r>
      <w:r w:rsidR="00BD2340" w:rsidRPr="00C71F7A">
        <w:rPr>
          <w:rFonts w:ascii="Calibri" w:hAnsi="Calibri"/>
        </w:rPr>
        <w:t>.</w:t>
      </w:r>
    </w:p>
    <w:p w:rsidR="00AA5BE0" w:rsidRPr="009C3A37" w:rsidRDefault="0081221A" w:rsidP="0085553F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 w:rsidR="0007617B">
        <w:rPr>
          <w:rFonts w:ascii="Calibri" w:hAnsi="Calibri"/>
        </w:rPr>
        <w:t>6</w:t>
      </w:r>
      <w:r w:rsidR="000029CA">
        <w:rPr>
          <w:rFonts w:ascii="Calibri" w:hAnsi="Calibri"/>
        </w:rPr>
        <w:tab/>
      </w:r>
      <w:r w:rsidR="00A91DDA" w:rsidRPr="00A91DDA">
        <w:rPr>
          <w:rFonts w:ascii="Calibri" w:hAnsi="Calibri"/>
        </w:rPr>
        <w:t>Pro vyloučení případný</w:t>
      </w:r>
      <w:r w:rsidR="00AA5BE0">
        <w:rPr>
          <w:rFonts w:ascii="Calibri" w:hAnsi="Calibri"/>
        </w:rPr>
        <w:t>ch pochybností se sjednává, že o</w:t>
      </w:r>
      <w:r w:rsidR="00A91DDA" w:rsidRPr="00A91DDA">
        <w:rPr>
          <w:rFonts w:ascii="Calibri" w:hAnsi="Calibri"/>
        </w:rPr>
        <w:t xml:space="preserve">dměna zahrnuje veškeré náklady, které vznikly </w:t>
      </w:r>
      <w:r w:rsidR="00543397">
        <w:rPr>
          <w:rFonts w:ascii="Calibri" w:hAnsi="Calibri"/>
        </w:rPr>
        <w:t>Zpracovatel</w:t>
      </w:r>
      <w:r w:rsidR="00A91DDA" w:rsidRPr="00A91DDA">
        <w:rPr>
          <w:rFonts w:ascii="Calibri" w:hAnsi="Calibri"/>
        </w:rPr>
        <w:t>i v souvislosti s realizací Projektu na základě této Smlouvy, zejména náklady mzdové, náklady na dodávku energií a médií</w:t>
      </w:r>
      <w:r w:rsidR="00807278">
        <w:rPr>
          <w:rFonts w:ascii="Calibri" w:hAnsi="Calibri"/>
        </w:rPr>
        <w:t>, likvidaci odpadu</w:t>
      </w:r>
      <w:r w:rsidR="00A91DDA" w:rsidRPr="00A91DDA">
        <w:rPr>
          <w:rFonts w:ascii="Calibri" w:hAnsi="Calibri"/>
        </w:rPr>
        <w:t xml:space="preserve"> apod.</w:t>
      </w:r>
      <w:r w:rsidR="000029CA">
        <w:rPr>
          <w:rFonts w:ascii="Calibri" w:hAnsi="Calibri"/>
        </w:rPr>
        <w:tab/>
      </w:r>
    </w:p>
    <w:p w:rsidR="00812E74" w:rsidRPr="00CB3B3E" w:rsidRDefault="00812E74" w:rsidP="00A91DDA">
      <w:pPr>
        <w:pStyle w:val="Nadpis3"/>
        <w:spacing w:line="276" w:lineRule="auto"/>
        <w:rPr>
          <w:rFonts w:ascii="Calibri" w:hAnsi="Calibri"/>
        </w:rPr>
      </w:pPr>
      <w:r w:rsidRPr="00CB3B3E">
        <w:rPr>
          <w:rFonts w:ascii="Calibri" w:hAnsi="Calibri"/>
        </w:rPr>
        <w:t xml:space="preserve">Čl. </w:t>
      </w:r>
      <w:r w:rsidR="00ED68EB">
        <w:rPr>
          <w:rFonts w:ascii="Calibri" w:hAnsi="Calibri"/>
        </w:rPr>
        <w:t>4</w:t>
      </w:r>
      <w:r w:rsidRPr="00CB3B3E">
        <w:rPr>
          <w:rFonts w:ascii="Calibri" w:hAnsi="Calibri"/>
        </w:rPr>
        <w:t>.</w:t>
      </w:r>
    </w:p>
    <w:p w:rsidR="00812E74" w:rsidRDefault="007D2D64" w:rsidP="00A91DDA">
      <w:pPr>
        <w:pStyle w:val="Nadpis3"/>
        <w:spacing w:line="276" w:lineRule="auto"/>
        <w:rPr>
          <w:rFonts w:ascii="Calibri" w:hAnsi="Calibri"/>
        </w:rPr>
      </w:pPr>
      <w:r w:rsidRPr="00CB3B3E">
        <w:rPr>
          <w:rFonts w:ascii="Calibri" w:hAnsi="Calibri"/>
        </w:rPr>
        <w:t>Ochrana informací</w:t>
      </w:r>
      <w:r w:rsidR="00FE29BD">
        <w:rPr>
          <w:rFonts w:ascii="Calibri" w:hAnsi="Calibri"/>
        </w:rPr>
        <w:t xml:space="preserve"> </w:t>
      </w:r>
    </w:p>
    <w:p w:rsidR="00812E74" w:rsidRPr="00CB3B3E" w:rsidRDefault="00812E74" w:rsidP="00A91DDA">
      <w:pPr>
        <w:pStyle w:val="Nadpis3"/>
        <w:spacing w:line="276" w:lineRule="auto"/>
        <w:rPr>
          <w:rFonts w:ascii="Calibri" w:hAnsi="Calibri"/>
        </w:rPr>
      </w:pPr>
    </w:p>
    <w:p w:rsidR="007957AC" w:rsidRDefault="0081221A" w:rsidP="007957AC">
      <w:pPr>
        <w:suppressAutoHyphens/>
        <w:spacing w:after="120" w:line="276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/>
          <w:bCs/>
          <w:iCs/>
        </w:rPr>
        <w:t>4.1</w:t>
      </w:r>
      <w:r w:rsidR="00ED0C3C">
        <w:rPr>
          <w:rFonts w:ascii="Calibri" w:hAnsi="Calibri"/>
        </w:rPr>
        <w:tab/>
      </w:r>
      <w:r w:rsidR="007957AC">
        <w:rPr>
          <w:rFonts w:ascii="Calibri" w:hAnsi="Calibri"/>
        </w:rPr>
        <w:t xml:space="preserve">Obě smluvní strany berou </w:t>
      </w:r>
      <w:r w:rsidR="007957AC" w:rsidRPr="007957AC">
        <w:rPr>
          <w:rFonts w:ascii="Calibri" w:hAnsi="Calibri" w:cs="Arial"/>
        </w:rPr>
        <w:t xml:space="preserve">na vědomí, že veškeré informace poskytnuté </w:t>
      </w:r>
      <w:r w:rsidR="007957AC">
        <w:rPr>
          <w:rFonts w:ascii="Calibri" w:hAnsi="Calibri" w:cs="Arial"/>
        </w:rPr>
        <w:t xml:space="preserve">Zadavatelem Zpracovateli </w:t>
      </w:r>
      <w:r w:rsidR="007957AC" w:rsidRPr="007957AC">
        <w:rPr>
          <w:rFonts w:ascii="Calibri" w:hAnsi="Calibri" w:cs="Arial"/>
        </w:rPr>
        <w:t xml:space="preserve">za účelem plnění této smlouvy anebo informace, které se při plnění závazku byť i nahodile doví, a stejně tak výsledky činnosti </w:t>
      </w:r>
      <w:r w:rsidR="007957AC">
        <w:rPr>
          <w:rFonts w:ascii="Calibri" w:hAnsi="Calibri" w:cs="Arial"/>
        </w:rPr>
        <w:t>Zpracovatele</w:t>
      </w:r>
      <w:r w:rsidR="007957AC" w:rsidRPr="007957AC">
        <w:rPr>
          <w:rFonts w:ascii="Calibri" w:hAnsi="Calibri" w:cs="Arial"/>
        </w:rPr>
        <w:t xml:space="preserve">, jsou důvěrnými informacemi </w:t>
      </w:r>
      <w:r w:rsidR="007957AC">
        <w:rPr>
          <w:rFonts w:ascii="Calibri" w:hAnsi="Calibri" w:cs="Arial"/>
        </w:rPr>
        <w:t>Zadavatele</w:t>
      </w:r>
      <w:r w:rsidR="007957AC" w:rsidRPr="007957AC">
        <w:rPr>
          <w:rFonts w:ascii="Calibri" w:hAnsi="Calibri" w:cs="Arial"/>
        </w:rPr>
        <w:t xml:space="preserve">. </w:t>
      </w:r>
    </w:p>
    <w:p w:rsidR="007957AC" w:rsidRDefault="007957AC" w:rsidP="007957AC">
      <w:pPr>
        <w:suppressAutoHyphens/>
        <w:spacing w:after="120" w:line="276" w:lineRule="auto"/>
        <w:ind w:left="567" w:hanging="567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4.2</w:t>
      </w:r>
      <w:proofErr w:type="gramEnd"/>
      <w:r>
        <w:rPr>
          <w:rFonts w:ascii="Calibri" w:hAnsi="Calibri" w:cs="Arial"/>
        </w:rPr>
        <w:t>.</w:t>
      </w:r>
      <w:r>
        <w:rPr>
          <w:rFonts w:ascii="Calibri" w:hAnsi="Calibri" w:cs="Arial"/>
        </w:rPr>
        <w:tab/>
        <w:t xml:space="preserve">Zpracovatel se </w:t>
      </w:r>
      <w:r w:rsidRPr="007957AC">
        <w:rPr>
          <w:rFonts w:ascii="Calibri" w:hAnsi="Calibri" w:cs="Arial"/>
        </w:rPr>
        <w:t xml:space="preserve">zavazuje veškeré informace uvedené v odstavci 1 chránit, zachovávat </w:t>
      </w:r>
      <w:r>
        <w:rPr>
          <w:rFonts w:ascii="Calibri" w:hAnsi="Calibri" w:cs="Arial"/>
        </w:rPr>
        <w:t xml:space="preserve">               </w:t>
      </w:r>
      <w:r w:rsidRPr="007957AC">
        <w:rPr>
          <w:rFonts w:ascii="Calibri" w:hAnsi="Calibri" w:cs="Arial"/>
        </w:rPr>
        <w:t xml:space="preserve">o nich mlčenlivost, nezpřístupnit je jakékoliv třetí osobě a nepoužít je pro své potřeby v rozporu s účelem, pro jaký byly poskytnuty; </w:t>
      </w:r>
      <w:r>
        <w:rPr>
          <w:rFonts w:ascii="Calibri" w:hAnsi="Calibri" w:cs="Arial"/>
        </w:rPr>
        <w:t>Zpracovatel</w:t>
      </w:r>
      <w:r w:rsidRPr="007957AC">
        <w:rPr>
          <w:rFonts w:ascii="Calibri" w:hAnsi="Calibri" w:cs="Arial"/>
        </w:rPr>
        <w:t xml:space="preserve"> se zavazuje přijmout veškerá potřebná technická a organizační opatření, aby zabránil jakémukoliv úniku důvěrných informací. </w:t>
      </w:r>
      <w:r w:rsidR="000B5D26">
        <w:rPr>
          <w:rFonts w:ascii="Calibri" w:hAnsi="Calibri" w:cs="Arial"/>
        </w:rPr>
        <w:t xml:space="preserve">Zadavatel </w:t>
      </w:r>
      <w:r w:rsidRPr="007957AC">
        <w:rPr>
          <w:rFonts w:ascii="Calibri" w:hAnsi="Calibri" w:cs="Arial"/>
        </w:rPr>
        <w:t>prohlašuje, že stejným způsobem zavázal osoby, které se budou podílet na plnění této smlouvy.</w:t>
      </w:r>
    </w:p>
    <w:p w:rsidR="007957AC" w:rsidRPr="007957AC" w:rsidRDefault="000B5D26" w:rsidP="000B5D26">
      <w:pPr>
        <w:suppressAutoHyphens/>
        <w:spacing w:after="120" w:line="276" w:lineRule="auto"/>
        <w:ind w:left="567" w:hanging="567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4.3</w:t>
      </w:r>
      <w:proofErr w:type="gramEnd"/>
      <w:r>
        <w:rPr>
          <w:rFonts w:ascii="Calibri" w:hAnsi="Calibri" w:cs="Arial"/>
        </w:rPr>
        <w:t>.</w:t>
      </w:r>
      <w:r>
        <w:rPr>
          <w:rFonts w:ascii="Calibri" w:hAnsi="Calibri" w:cs="Arial"/>
        </w:rPr>
        <w:tab/>
        <w:t xml:space="preserve">Závazek </w:t>
      </w:r>
      <w:r w:rsidR="007957AC" w:rsidRPr="007957AC">
        <w:rPr>
          <w:rFonts w:ascii="Calibri" w:hAnsi="Calibri" w:cs="Arial"/>
        </w:rPr>
        <w:t>mlčenlivosti a ochrany důvěrných informací trvá i po skončení této smlouvy.</w:t>
      </w:r>
    </w:p>
    <w:p w:rsidR="007957AC" w:rsidRDefault="007957AC" w:rsidP="007957AC">
      <w:pPr>
        <w:jc w:val="both"/>
        <w:rPr>
          <w:rFonts w:ascii="Arial" w:hAnsi="Arial" w:cs="Arial"/>
        </w:rPr>
      </w:pPr>
    </w:p>
    <w:p w:rsidR="009B756D" w:rsidRDefault="009B756D" w:rsidP="00A91DDA">
      <w:pPr>
        <w:pStyle w:val="Nadpis3"/>
        <w:spacing w:line="276" w:lineRule="auto"/>
        <w:rPr>
          <w:rFonts w:ascii="Calibri" w:hAnsi="Calibri"/>
        </w:rPr>
      </w:pPr>
    </w:p>
    <w:p w:rsidR="000F71A5" w:rsidRPr="00CB3B3E" w:rsidRDefault="000F71A5" w:rsidP="00A91DDA">
      <w:pPr>
        <w:pStyle w:val="Nadpis3"/>
        <w:spacing w:line="276" w:lineRule="auto"/>
        <w:rPr>
          <w:rFonts w:ascii="Calibri" w:hAnsi="Calibri"/>
        </w:rPr>
      </w:pPr>
      <w:r w:rsidRPr="00CB3B3E">
        <w:rPr>
          <w:rFonts w:ascii="Calibri" w:hAnsi="Calibri"/>
        </w:rPr>
        <w:t xml:space="preserve">Čl. </w:t>
      </w:r>
      <w:r w:rsidR="00ED68EB">
        <w:rPr>
          <w:rFonts w:ascii="Calibri" w:hAnsi="Calibri"/>
        </w:rPr>
        <w:t>5</w:t>
      </w:r>
      <w:r w:rsidRPr="00CB3B3E">
        <w:rPr>
          <w:rFonts w:ascii="Calibri" w:hAnsi="Calibri"/>
        </w:rPr>
        <w:t>.</w:t>
      </w:r>
    </w:p>
    <w:p w:rsidR="00375BD4" w:rsidRPr="00CB3B3E" w:rsidRDefault="00FE29BD" w:rsidP="00A91DDA">
      <w:pPr>
        <w:pStyle w:val="Nadpis3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Odstoupení od </w:t>
      </w:r>
      <w:r w:rsidR="00375BD4" w:rsidRPr="00CB3B3E">
        <w:rPr>
          <w:rFonts w:ascii="Calibri" w:hAnsi="Calibri"/>
        </w:rPr>
        <w:t>Smlouvy</w:t>
      </w:r>
    </w:p>
    <w:p w:rsidR="000F71A5" w:rsidRPr="00CB3B3E" w:rsidRDefault="000F71A5" w:rsidP="00A91DDA">
      <w:pPr>
        <w:spacing w:line="276" w:lineRule="auto"/>
        <w:rPr>
          <w:rFonts w:ascii="Calibri" w:hAnsi="Calibri"/>
        </w:rPr>
      </w:pPr>
    </w:p>
    <w:p w:rsidR="007564AA" w:rsidRPr="00CB3B3E" w:rsidRDefault="0081221A" w:rsidP="007564AA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5.1</w:t>
      </w:r>
      <w:r w:rsidR="000F71A5" w:rsidRPr="00CB3B3E">
        <w:rPr>
          <w:rFonts w:ascii="Calibri" w:hAnsi="Calibri"/>
        </w:rPr>
        <w:tab/>
      </w:r>
      <w:r w:rsidR="007564AA" w:rsidRPr="00254DEA">
        <w:rPr>
          <w:rFonts w:ascii="Calibri" w:hAnsi="Calibri"/>
        </w:rPr>
        <w:t xml:space="preserve">Obě smluvní strany mají právo odstoupit od této smlouvy </w:t>
      </w:r>
      <w:r w:rsidR="00E50492">
        <w:rPr>
          <w:rFonts w:ascii="Calibri" w:hAnsi="Calibri"/>
        </w:rPr>
        <w:t>s p</w:t>
      </w:r>
      <w:r w:rsidR="00910690">
        <w:rPr>
          <w:rFonts w:ascii="Calibri" w:hAnsi="Calibri"/>
        </w:rPr>
        <w:t>ě</w:t>
      </w:r>
      <w:r w:rsidR="00E50492">
        <w:rPr>
          <w:rFonts w:ascii="Calibri" w:hAnsi="Calibri"/>
        </w:rPr>
        <w:t>ti</w:t>
      </w:r>
      <w:r w:rsidR="007564AA">
        <w:rPr>
          <w:rFonts w:ascii="Calibri" w:hAnsi="Calibri"/>
        </w:rPr>
        <w:t>měsíční výpovědní lhůtou</w:t>
      </w:r>
      <w:r w:rsidR="007564AA" w:rsidRPr="00254DEA">
        <w:rPr>
          <w:rFonts w:ascii="Calibri" w:hAnsi="Calibri"/>
        </w:rPr>
        <w:t xml:space="preserve"> bez udání důvodu</w:t>
      </w:r>
      <w:r w:rsidR="003C6C90">
        <w:rPr>
          <w:rFonts w:ascii="Calibri" w:hAnsi="Calibri"/>
        </w:rPr>
        <w:t>,</w:t>
      </w:r>
      <w:r w:rsidR="007564AA" w:rsidRPr="00254DEA">
        <w:rPr>
          <w:rFonts w:ascii="Calibri" w:hAnsi="Calibri"/>
        </w:rPr>
        <w:t xml:space="preserve"> s povinností vzájemného vypořádání veškerých závazků mezi Smluvními </w:t>
      </w:r>
      <w:r w:rsidR="007564AA">
        <w:rPr>
          <w:rFonts w:ascii="Calibri" w:hAnsi="Calibri"/>
        </w:rPr>
        <w:t>stranami před ukončením smlouvy.</w:t>
      </w:r>
      <w:r w:rsidR="007564AA" w:rsidRPr="00254DEA">
        <w:rPr>
          <w:rFonts w:ascii="Calibri" w:hAnsi="Calibri"/>
        </w:rPr>
        <w:t xml:space="preserve"> Odstoupení od smlouvy nabývá </w:t>
      </w:r>
      <w:r w:rsidR="003C6C90">
        <w:rPr>
          <w:rFonts w:ascii="Calibri" w:hAnsi="Calibri"/>
        </w:rPr>
        <w:t>ú</w:t>
      </w:r>
      <w:r w:rsidR="007564AA" w:rsidRPr="00254DEA">
        <w:rPr>
          <w:rFonts w:ascii="Calibri" w:hAnsi="Calibri"/>
        </w:rPr>
        <w:t xml:space="preserve">činnosti </w:t>
      </w:r>
      <w:r w:rsidR="002C7073">
        <w:rPr>
          <w:rFonts w:ascii="Calibri" w:hAnsi="Calibri"/>
        </w:rPr>
        <w:t xml:space="preserve">a výpovědní lhůta počíná </w:t>
      </w:r>
      <w:r w:rsidR="007564AA" w:rsidRPr="00254DEA">
        <w:rPr>
          <w:rFonts w:ascii="Calibri" w:hAnsi="Calibri"/>
        </w:rPr>
        <w:t xml:space="preserve">dnem doručení písemného oznámení odstupující </w:t>
      </w:r>
      <w:proofErr w:type="gramStart"/>
      <w:r w:rsidR="007564AA" w:rsidRPr="00254DEA">
        <w:rPr>
          <w:rFonts w:ascii="Calibri" w:hAnsi="Calibri"/>
        </w:rPr>
        <w:t xml:space="preserve">strany </w:t>
      </w:r>
      <w:r w:rsidR="009B756D">
        <w:rPr>
          <w:rFonts w:ascii="Calibri" w:hAnsi="Calibri"/>
        </w:rPr>
        <w:t xml:space="preserve">                       </w:t>
      </w:r>
      <w:r w:rsidR="007564AA" w:rsidRPr="00254DEA">
        <w:rPr>
          <w:rFonts w:ascii="Calibri" w:hAnsi="Calibri"/>
        </w:rPr>
        <w:t xml:space="preserve">o </w:t>
      </w:r>
      <w:r w:rsidR="003C6C90">
        <w:rPr>
          <w:rFonts w:ascii="Calibri" w:hAnsi="Calibri"/>
        </w:rPr>
        <w:t>o</w:t>
      </w:r>
      <w:r w:rsidR="007564AA" w:rsidRPr="00254DEA">
        <w:rPr>
          <w:rFonts w:ascii="Calibri" w:hAnsi="Calibri"/>
        </w:rPr>
        <w:t>dstoupení</w:t>
      </w:r>
      <w:proofErr w:type="gramEnd"/>
      <w:r w:rsidR="007564AA" w:rsidRPr="00254DEA">
        <w:rPr>
          <w:rFonts w:ascii="Calibri" w:hAnsi="Calibri"/>
        </w:rPr>
        <w:t xml:space="preserve"> druhé straně. </w:t>
      </w:r>
      <w:r w:rsidR="002C7073">
        <w:rPr>
          <w:rFonts w:ascii="Calibri" w:hAnsi="Calibri"/>
        </w:rPr>
        <w:t>U</w:t>
      </w:r>
      <w:r w:rsidR="007564AA" w:rsidRPr="00254DEA">
        <w:rPr>
          <w:rFonts w:ascii="Calibri" w:hAnsi="Calibri"/>
        </w:rPr>
        <w:t>končením nebudou dotčeny navazující smlouvy.</w:t>
      </w:r>
    </w:p>
    <w:p w:rsidR="00375BD4" w:rsidRDefault="0081221A" w:rsidP="004606B3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5.2</w:t>
      </w:r>
      <w:r w:rsidR="00447020">
        <w:rPr>
          <w:rFonts w:ascii="Calibri" w:hAnsi="Calibri"/>
        </w:rPr>
        <w:tab/>
      </w:r>
      <w:r w:rsidR="00375BD4" w:rsidRPr="00CB3B3E">
        <w:rPr>
          <w:rFonts w:ascii="Calibri" w:hAnsi="Calibri"/>
        </w:rPr>
        <w:t xml:space="preserve">Pro vyloučení případných pochybností </w:t>
      </w:r>
      <w:r w:rsidR="00FE29BD">
        <w:rPr>
          <w:rFonts w:ascii="Calibri" w:hAnsi="Calibri"/>
        </w:rPr>
        <w:t>se sjednává, že odstoupením od s</w:t>
      </w:r>
      <w:r w:rsidR="00375BD4" w:rsidRPr="00CB3B3E">
        <w:rPr>
          <w:rFonts w:ascii="Calibri" w:hAnsi="Calibri"/>
        </w:rPr>
        <w:t xml:space="preserve">mlouvy nejsou dotčena ustanovení čl. </w:t>
      </w:r>
      <w:r w:rsidR="00ED68EB">
        <w:rPr>
          <w:rFonts w:ascii="Calibri" w:hAnsi="Calibri"/>
        </w:rPr>
        <w:t>4</w:t>
      </w:r>
      <w:r w:rsidR="00375BD4" w:rsidRPr="00CB3B3E">
        <w:rPr>
          <w:rFonts w:ascii="Calibri" w:hAnsi="Calibri"/>
        </w:rPr>
        <w:t xml:space="preserve"> této </w:t>
      </w:r>
      <w:r w:rsidR="00FE29BD">
        <w:rPr>
          <w:rFonts w:ascii="Calibri" w:hAnsi="Calibri"/>
        </w:rPr>
        <w:t>s</w:t>
      </w:r>
      <w:r w:rsidR="00375BD4" w:rsidRPr="00CB3B3E">
        <w:rPr>
          <w:rFonts w:ascii="Calibri" w:hAnsi="Calibri"/>
        </w:rPr>
        <w:t>mlouvy.</w:t>
      </w:r>
    </w:p>
    <w:p w:rsidR="0000157D" w:rsidRPr="00CB3B3E" w:rsidRDefault="0000157D" w:rsidP="004606B3">
      <w:pPr>
        <w:suppressAutoHyphens/>
        <w:spacing w:after="240" w:line="276" w:lineRule="auto"/>
        <w:ind w:left="567" w:hanging="567"/>
        <w:jc w:val="both"/>
        <w:rPr>
          <w:rFonts w:ascii="Calibri" w:hAnsi="Calibri"/>
        </w:rPr>
      </w:pPr>
    </w:p>
    <w:p w:rsidR="00812E74" w:rsidRPr="00CB3B3E" w:rsidRDefault="00812E74" w:rsidP="00A91DDA">
      <w:pPr>
        <w:pStyle w:val="Nadpis3"/>
        <w:spacing w:line="276" w:lineRule="auto"/>
        <w:rPr>
          <w:rFonts w:ascii="Calibri" w:hAnsi="Calibri"/>
        </w:rPr>
      </w:pPr>
      <w:bookmarkStart w:id="2" w:name="_GoBack"/>
      <w:bookmarkEnd w:id="2"/>
      <w:r w:rsidRPr="00CB3B3E">
        <w:rPr>
          <w:rFonts w:ascii="Calibri" w:hAnsi="Calibri"/>
        </w:rPr>
        <w:lastRenderedPageBreak/>
        <w:t xml:space="preserve">Čl. </w:t>
      </w:r>
      <w:r w:rsidR="00ED68EB">
        <w:rPr>
          <w:rFonts w:ascii="Calibri" w:hAnsi="Calibri"/>
        </w:rPr>
        <w:t>6</w:t>
      </w:r>
      <w:r w:rsidRPr="00CB3B3E">
        <w:rPr>
          <w:rFonts w:ascii="Calibri" w:hAnsi="Calibri"/>
        </w:rPr>
        <w:t>.</w:t>
      </w:r>
    </w:p>
    <w:p w:rsidR="00630F00" w:rsidRPr="00CB3B3E" w:rsidRDefault="00630F00" w:rsidP="00A91DDA">
      <w:pPr>
        <w:pStyle w:val="Nadpis3"/>
        <w:spacing w:line="276" w:lineRule="auto"/>
        <w:rPr>
          <w:rFonts w:ascii="Calibri" w:hAnsi="Calibri"/>
        </w:rPr>
      </w:pPr>
      <w:r w:rsidRPr="00CB3B3E">
        <w:rPr>
          <w:rFonts w:ascii="Calibri" w:hAnsi="Calibri"/>
        </w:rPr>
        <w:t>Přechodná a závěrečná ustanovení</w:t>
      </w:r>
    </w:p>
    <w:p w:rsidR="00630F00" w:rsidRPr="00CB3B3E" w:rsidRDefault="00630F00" w:rsidP="00A91DDA">
      <w:pPr>
        <w:spacing w:line="276" w:lineRule="auto"/>
        <w:rPr>
          <w:rFonts w:ascii="Calibri" w:hAnsi="Calibri"/>
        </w:rPr>
      </w:pPr>
    </w:p>
    <w:p w:rsidR="009125D0" w:rsidRPr="00254DEA" w:rsidRDefault="00690843" w:rsidP="009125D0">
      <w:pPr>
        <w:pStyle w:val="Zkladntextodsazen"/>
        <w:ind w:left="709" w:hanging="709"/>
        <w:jc w:val="both"/>
        <w:rPr>
          <w:rFonts w:ascii="Calibri" w:hAnsi="Calibri"/>
          <w:sz w:val="24"/>
          <w:szCs w:val="24"/>
        </w:rPr>
      </w:pPr>
      <w:r w:rsidRPr="00CB3B3E">
        <w:rPr>
          <w:rFonts w:ascii="Calibri" w:hAnsi="Calibri"/>
          <w:sz w:val="24"/>
          <w:szCs w:val="24"/>
        </w:rPr>
        <w:t>6.</w:t>
      </w:r>
      <w:r w:rsidR="0081221A">
        <w:rPr>
          <w:rFonts w:ascii="Calibri" w:hAnsi="Calibri"/>
          <w:sz w:val="24"/>
          <w:szCs w:val="24"/>
        </w:rPr>
        <w:t>1</w:t>
      </w:r>
      <w:r w:rsidRPr="00CB3B3E">
        <w:rPr>
          <w:rFonts w:ascii="Calibri" w:hAnsi="Calibri"/>
          <w:sz w:val="24"/>
          <w:szCs w:val="24"/>
        </w:rPr>
        <w:tab/>
      </w:r>
      <w:r w:rsidR="009125D0">
        <w:rPr>
          <w:rFonts w:ascii="Calibri" w:hAnsi="Calibri"/>
          <w:sz w:val="24"/>
          <w:szCs w:val="24"/>
        </w:rPr>
        <w:t>S</w:t>
      </w:r>
      <w:r w:rsidR="009125D0" w:rsidRPr="00254DEA">
        <w:rPr>
          <w:rFonts w:ascii="Calibri" w:hAnsi="Calibri"/>
          <w:sz w:val="24"/>
          <w:szCs w:val="24"/>
        </w:rPr>
        <w:t xml:space="preserve">mlouva nabývá </w:t>
      </w:r>
      <w:r w:rsidR="009125D0">
        <w:rPr>
          <w:rFonts w:ascii="Calibri" w:hAnsi="Calibri"/>
          <w:sz w:val="24"/>
          <w:szCs w:val="24"/>
        </w:rPr>
        <w:t xml:space="preserve">platnosti a </w:t>
      </w:r>
      <w:r w:rsidR="009125D0" w:rsidRPr="00254DEA">
        <w:rPr>
          <w:rFonts w:ascii="Calibri" w:hAnsi="Calibri"/>
          <w:sz w:val="24"/>
          <w:szCs w:val="24"/>
        </w:rPr>
        <w:t xml:space="preserve">účinnosti dnem </w:t>
      </w:r>
      <w:r w:rsidR="009125D0">
        <w:rPr>
          <w:rFonts w:ascii="Calibri" w:hAnsi="Calibri"/>
          <w:sz w:val="24"/>
          <w:szCs w:val="24"/>
        </w:rPr>
        <w:t xml:space="preserve">jejího </w:t>
      </w:r>
      <w:r w:rsidR="009125D0" w:rsidRPr="00254DEA">
        <w:rPr>
          <w:rFonts w:ascii="Calibri" w:hAnsi="Calibri"/>
          <w:sz w:val="24"/>
          <w:szCs w:val="24"/>
        </w:rPr>
        <w:t>podpisu oprávněný</w:t>
      </w:r>
      <w:r w:rsidR="009125D0">
        <w:rPr>
          <w:rFonts w:ascii="Calibri" w:hAnsi="Calibri"/>
          <w:sz w:val="24"/>
          <w:szCs w:val="24"/>
        </w:rPr>
        <w:t>mi</w:t>
      </w:r>
      <w:r w:rsidR="009125D0" w:rsidRPr="00254DEA">
        <w:rPr>
          <w:rFonts w:ascii="Calibri" w:hAnsi="Calibri"/>
          <w:sz w:val="24"/>
          <w:szCs w:val="24"/>
        </w:rPr>
        <w:t xml:space="preserve"> osob</w:t>
      </w:r>
      <w:r w:rsidR="009125D0">
        <w:rPr>
          <w:rFonts w:ascii="Calibri" w:hAnsi="Calibri"/>
          <w:sz w:val="24"/>
          <w:szCs w:val="24"/>
        </w:rPr>
        <w:t>ami</w:t>
      </w:r>
      <w:r w:rsidR="009125D0" w:rsidRPr="00254DEA">
        <w:rPr>
          <w:rFonts w:ascii="Calibri" w:hAnsi="Calibri"/>
          <w:sz w:val="24"/>
          <w:szCs w:val="24"/>
        </w:rPr>
        <w:t xml:space="preserve"> </w:t>
      </w:r>
      <w:r w:rsidR="009125D0" w:rsidRPr="00764363">
        <w:rPr>
          <w:rFonts w:ascii="Calibri" w:hAnsi="Calibri"/>
          <w:sz w:val="24"/>
          <w:szCs w:val="24"/>
        </w:rPr>
        <w:t>obou</w:t>
      </w:r>
      <w:r w:rsidR="009125D0" w:rsidRPr="00254DEA">
        <w:rPr>
          <w:rFonts w:ascii="Calibri" w:hAnsi="Calibri"/>
          <w:sz w:val="24"/>
          <w:szCs w:val="24"/>
        </w:rPr>
        <w:t xml:space="preserve"> smluvních stran. </w:t>
      </w:r>
    </w:p>
    <w:p w:rsidR="007C3914" w:rsidRPr="00CB3B3E" w:rsidRDefault="0081221A" w:rsidP="004606B3">
      <w:pPr>
        <w:pStyle w:val="Zkladntextodsazen"/>
        <w:spacing w:line="276" w:lineRule="auto"/>
        <w:ind w:left="709" w:hanging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6.2</w:t>
      </w:r>
      <w:r w:rsidR="00293DCB" w:rsidRPr="00CB3B3E">
        <w:rPr>
          <w:rFonts w:ascii="Calibri" w:hAnsi="Calibri"/>
          <w:sz w:val="24"/>
          <w:szCs w:val="24"/>
        </w:rPr>
        <w:tab/>
      </w:r>
      <w:r w:rsidR="00A43F6E">
        <w:rPr>
          <w:rFonts w:ascii="Calibri" w:hAnsi="Calibri"/>
          <w:sz w:val="24"/>
          <w:szCs w:val="24"/>
        </w:rPr>
        <w:t>S</w:t>
      </w:r>
      <w:r w:rsidR="00812E74" w:rsidRPr="00CB3B3E">
        <w:rPr>
          <w:rFonts w:ascii="Calibri" w:hAnsi="Calibri"/>
          <w:sz w:val="24"/>
          <w:szCs w:val="24"/>
        </w:rPr>
        <w:t>mlouva je sj</w:t>
      </w:r>
      <w:r w:rsidR="00672E85" w:rsidRPr="00CB3B3E">
        <w:rPr>
          <w:rFonts w:ascii="Calibri" w:hAnsi="Calibri"/>
          <w:sz w:val="24"/>
          <w:szCs w:val="24"/>
        </w:rPr>
        <w:t>ed</w:t>
      </w:r>
      <w:r w:rsidR="00540D66" w:rsidRPr="00CB3B3E">
        <w:rPr>
          <w:rFonts w:ascii="Calibri" w:hAnsi="Calibri"/>
          <w:sz w:val="24"/>
          <w:szCs w:val="24"/>
        </w:rPr>
        <w:t xml:space="preserve">nána na dobu </w:t>
      </w:r>
      <w:r w:rsidR="00731F82">
        <w:rPr>
          <w:rFonts w:ascii="Calibri" w:hAnsi="Calibri"/>
          <w:sz w:val="24"/>
          <w:szCs w:val="24"/>
        </w:rPr>
        <w:t>určitou a to do 31. 12. 2016</w:t>
      </w:r>
      <w:r w:rsidR="007E6C50">
        <w:rPr>
          <w:rFonts w:ascii="Calibri" w:hAnsi="Calibri"/>
          <w:sz w:val="24"/>
          <w:szCs w:val="24"/>
        </w:rPr>
        <w:t>.</w:t>
      </w:r>
      <w:r w:rsidR="00D65218" w:rsidRPr="00CB3B3E">
        <w:rPr>
          <w:rFonts w:ascii="Calibri" w:hAnsi="Calibri"/>
          <w:sz w:val="24"/>
          <w:szCs w:val="24"/>
        </w:rPr>
        <w:t xml:space="preserve"> </w:t>
      </w:r>
    </w:p>
    <w:p w:rsidR="009B756D" w:rsidRDefault="0081221A" w:rsidP="0007617B">
      <w:pPr>
        <w:pStyle w:val="Zkladntextodsazen"/>
        <w:spacing w:line="276" w:lineRule="auto"/>
        <w:ind w:left="709" w:hanging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 w:rsidR="00FF5446" w:rsidRPr="00CB3B3E">
        <w:rPr>
          <w:rFonts w:ascii="Calibri" w:hAnsi="Calibri"/>
          <w:sz w:val="24"/>
          <w:szCs w:val="24"/>
        </w:rPr>
        <w:t>3</w:t>
      </w:r>
      <w:r w:rsidR="00690843" w:rsidRPr="00CB3B3E">
        <w:rPr>
          <w:rFonts w:ascii="Calibri" w:hAnsi="Calibri"/>
          <w:sz w:val="24"/>
          <w:szCs w:val="24"/>
        </w:rPr>
        <w:tab/>
      </w:r>
      <w:r w:rsidR="00630F00" w:rsidRPr="00CB3B3E">
        <w:rPr>
          <w:rFonts w:ascii="Calibri" w:hAnsi="Calibri"/>
          <w:sz w:val="24"/>
          <w:szCs w:val="24"/>
        </w:rPr>
        <w:t xml:space="preserve">Pokud některé z </w:t>
      </w:r>
      <w:r w:rsidR="00EC1938" w:rsidRPr="00CB3B3E">
        <w:rPr>
          <w:rFonts w:ascii="Calibri" w:hAnsi="Calibri"/>
          <w:sz w:val="24"/>
          <w:szCs w:val="24"/>
        </w:rPr>
        <w:t>ujednání</w:t>
      </w:r>
      <w:r w:rsidR="00630F00" w:rsidRPr="00CB3B3E">
        <w:rPr>
          <w:rFonts w:ascii="Calibri" w:hAnsi="Calibri"/>
          <w:sz w:val="24"/>
          <w:szCs w:val="24"/>
        </w:rPr>
        <w:t xml:space="preserve"> této smlouvy je nebo se stane neplatným či neúčinným, neplatnost či neúčinnost tohoto </w:t>
      </w:r>
      <w:r w:rsidR="00EC1938" w:rsidRPr="00CB3B3E">
        <w:rPr>
          <w:rFonts w:ascii="Calibri" w:hAnsi="Calibri"/>
          <w:sz w:val="24"/>
          <w:szCs w:val="24"/>
        </w:rPr>
        <w:t>ujednání</w:t>
      </w:r>
      <w:r w:rsidR="00630F00" w:rsidRPr="00CB3B3E">
        <w:rPr>
          <w:rFonts w:ascii="Calibri" w:hAnsi="Calibri"/>
          <w:sz w:val="24"/>
          <w:szCs w:val="24"/>
        </w:rPr>
        <w:t xml:space="preserve"> nebude mít za následek neplatnost smlouvy jako celku ani jiných </w:t>
      </w:r>
      <w:r w:rsidR="00EC1938" w:rsidRPr="00CB3B3E">
        <w:rPr>
          <w:rFonts w:ascii="Calibri" w:hAnsi="Calibri"/>
          <w:sz w:val="24"/>
          <w:szCs w:val="24"/>
        </w:rPr>
        <w:t>ujednání</w:t>
      </w:r>
      <w:r w:rsidR="00630F00" w:rsidRPr="00CB3B3E">
        <w:rPr>
          <w:rFonts w:ascii="Calibri" w:hAnsi="Calibri"/>
          <w:sz w:val="24"/>
          <w:szCs w:val="24"/>
        </w:rPr>
        <w:t xml:space="preserve"> této smlouvy, pokud je takovéto neplatné či neúčinné </w:t>
      </w:r>
      <w:r w:rsidR="00EC1938" w:rsidRPr="00CB3B3E">
        <w:rPr>
          <w:rFonts w:ascii="Calibri" w:hAnsi="Calibri"/>
          <w:sz w:val="24"/>
          <w:szCs w:val="24"/>
        </w:rPr>
        <w:t>ujednání</w:t>
      </w:r>
      <w:r w:rsidR="00630F00" w:rsidRPr="00CB3B3E">
        <w:rPr>
          <w:rFonts w:ascii="Calibri" w:hAnsi="Calibri"/>
          <w:sz w:val="24"/>
          <w:szCs w:val="24"/>
        </w:rPr>
        <w:t xml:space="preserve"> oddělitelné od zbytku smlouvy. Smluvní strany se zavazují takovéto</w:t>
      </w:r>
      <w:r w:rsidR="004922A4">
        <w:rPr>
          <w:rFonts w:ascii="Calibri" w:hAnsi="Calibri"/>
          <w:sz w:val="24"/>
          <w:szCs w:val="24"/>
        </w:rPr>
        <w:t xml:space="preserve"> </w:t>
      </w:r>
      <w:r w:rsidR="00630F00" w:rsidRPr="00CB3B3E">
        <w:rPr>
          <w:rFonts w:ascii="Calibri" w:hAnsi="Calibri"/>
          <w:sz w:val="24"/>
          <w:szCs w:val="24"/>
        </w:rPr>
        <w:t>neplatné či neúčinné u</w:t>
      </w:r>
      <w:r w:rsidR="00EC1938" w:rsidRPr="00CB3B3E">
        <w:rPr>
          <w:rFonts w:ascii="Calibri" w:hAnsi="Calibri"/>
          <w:sz w:val="24"/>
          <w:szCs w:val="24"/>
        </w:rPr>
        <w:t>jednání</w:t>
      </w:r>
      <w:r w:rsidR="00630F00" w:rsidRPr="00CB3B3E">
        <w:rPr>
          <w:rFonts w:ascii="Calibri" w:hAnsi="Calibri"/>
          <w:sz w:val="24"/>
          <w:szCs w:val="24"/>
        </w:rPr>
        <w:t xml:space="preserve"> nahradit novým platným a účinným u</w:t>
      </w:r>
      <w:r w:rsidR="00EC1938" w:rsidRPr="00CB3B3E">
        <w:rPr>
          <w:rFonts w:ascii="Calibri" w:hAnsi="Calibri"/>
          <w:sz w:val="24"/>
          <w:szCs w:val="24"/>
        </w:rPr>
        <w:t>jednáním</w:t>
      </w:r>
      <w:r w:rsidR="00630F00" w:rsidRPr="00CB3B3E">
        <w:rPr>
          <w:rFonts w:ascii="Calibri" w:hAnsi="Calibri"/>
          <w:sz w:val="24"/>
          <w:szCs w:val="24"/>
        </w:rPr>
        <w:t xml:space="preserve">, které svým obsahem bude co nejvěrněji odpovídat podstatě a smyslu původního </w:t>
      </w:r>
      <w:r w:rsidR="00EC1938" w:rsidRPr="00CB3B3E">
        <w:rPr>
          <w:rFonts w:ascii="Calibri" w:hAnsi="Calibri"/>
          <w:sz w:val="24"/>
          <w:szCs w:val="24"/>
        </w:rPr>
        <w:t>ujednání</w:t>
      </w:r>
      <w:r w:rsidR="00630F00" w:rsidRPr="00CB3B3E">
        <w:rPr>
          <w:rFonts w:ascii="Calibri" w:hAnsi="Calibri"/>
          <w:sz w:val="24"/>
          <w:szCs w:val="24"/>
        </w:rPr>
        <w:t>.</w:t>
      </w:r>
    </w:p>
    <w:p w:rsidR="007A4C5A" w:rsidRDefault="00F34DBC" w:rsidP="007A4C5A">
      <w:pPr>
        <w:pStyle w:val="Textpoznpodarou"/>
        <w:spacing w:before="240"/>
        <w:ind w:left="705" w:hanging="705"/>
        <w:jc w:val="both"/>
        <w:rPr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6.4</w:t>
      </w:r>
      <w:proofErr w:type="gramEnd"/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 w:rsidR="007A4C5A" w:rsidRPr="007A4C5A">
        <w:rPr>
          <w:sz w:val="24"/>
          <w:szCs w:val="24"/>
        </w:rPr>
        <w:t xml:space="preserve">Smluvní strany výslovně souhlasí s tím, aby smlouva jako celek, včetně všech příloh </w:t>
      </w:r>
      <w:r w:rsidR="007A4C5A">
        <w:rPr>
          <w:sz w:val="24"/>
          <w:szCs w:val="24"/>
        </w:rPr>
        <w:t xml:space="preserve">                 </w:t>
      </w:r>
      <w:r w:rsidR="007A4C5A" w:rsidRPr="007A4C5A">
        <w:rPr>
          <w:sz w:val="24"/>
          <w:szCs w:val="24"/>
        </w:rPr>
        <w:t>a údajů o smluvních stranách předmětu smlouvy, ceně a datu jejího uzavření, byla uveřejněna v souladu se zákonem č. 340/2015 Sb., o zvláštních podmínkách účinnosti některých smluv, uveřejňování tě</w:t>
      </w:r>
      <w:r w:rsidR="007A4C5A">
        <w:rPr>
          <w:sz w:val="24"/>
          <w:szCs w:val="24"/>
        </w:rPr>
        <w:t xml:space="preserve">chto smluv a o registru smluv. </w:t>
      </w:r>
      <w:r w:rsidR="007A4C5A" w:rsidRPr="007A4C5A">
        <w:rPr>
          <w:sz w:val="24"/>
          <w:szCs w:val="24"/>
        </w:rPr>
        <w:t xml:space="preserve">Smluvní </w:t>
      </w:r>
      <w:proofErr w:type="gramStart"/>
      <w:r w:rsidR="007A4C5A" w:rsidRPr="007A4C5A">
        <w:rPr>
          <w:sz w:val="24"/>
          <w:szCs w:val="24"/>
        </w:rPr>
        <w:t xml:space="preserve">strany </w:t>
      </w:r>
      <w:r w:rsidR="007A4C5A">
        <w:rPr>
          <w:sz w:val="24"/>
          <w:szCs w:val="24"/>
        </w:rPr>
        <w:t xml:space="preserve">                </w:t>
      </w:r>
      <w:r w:rsidR="007A4C5A" w:rsidRPr="007A4C5A">
        <w:rPr>
          <w:sz w:val="24"/>
          <w:szCs w:val="24"/>
        </w:rPr>
        <w:t>se</w:t>
      </w:r>
      <w:proofErr w:type="gramEnd"/>
      <w:r w:rsidR="007A4C5A" w:rsidRPr="007A4C5A">
        <w:rPr>
          <w:sz w:val="24"/>
          <w:szCs w:val="24"/>
        </w:rPr>
        <w:t xml:space="preserve"> dohodly, že uveřejnění smlouvy prostřednictvím registru smluv zajistí Ústav chemických procesů AV ČR, v. v. i.</w:t>
      </w:r>
    </w:p>
    <w:p w:rsidR="00EC1938" w:rsidRPr="00CB3B3E" w:rsidRDefault="0081221A" w:rsidP="007A4C5A">
      <w:pPr>
        <w:pStyle w:val="Zkladntextodsazen"/>
        <w:spacing w:before="240"/>
        <w:ind w:left="709" w:hanging="7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  <w:szCs w:val="24"/>
        </w:rPr>
        <w:t>6.</w:t>
      </w:r>
      <w:r w:rsidR="00F34DBC">
        <w:rPr>
          <w:rFonts w:ascii="Calibri" w:hAnsi="Calibri"/>
          <w:sz w:val="24"/>
          <w:szCs w:val="24"/>
        </w:rPr>
        <w:t>5</w:t>
      </w:r>
      <w:r w:rsidR="00690843" w:rsidRPr="00CB3B3E">
        <w:rPr>
          <w:rFonts w:ascii="Calibri" w:hAnsi="Calibri"/>
          <w:sz w:val="24"/>
          <w:szCs w:val="24"/>
        </w:rPr>
        <w:tab/>
      </w:r>
      <w:r w:rsidR="00EC1938" w:rsidRPr="00CB3B3E">
        <w:rPr>
          <w:rFonts w:ascii="Calibri" w:hAnsi="Calibri"/>
          <w:sz w:val="24"/>
        </w:rPr>
        <w:t xml:space="preserve">Smluvní strany </w:t>
      </w:r>
      <w:r w:rsidR="00752644">
        <w:rPr>
          <w:rFonts w:ascii="Calibri" w:hAnsi="Calibri"/>
          <w:sz w:val="24"/>
        </w:rPr>
        <w:t>se dohodly</w:t>
      </w:r>
      <w:r w:rsidR="00EC1938" w:rsidRPr="00CB3B3E">
        <w:rPr>
          <w:rFonts w:ascii="Calibri" w:hAnsi="Calibri"/>
          <w:sz w:val="24"/>
        </w:rPr>
        <w:t xml:space="preserve">, že veškerá práva a povinnosti daná touto smlouvou, </w:t>
      </w:r>
      <w:proofErr w:type="gramStart"/>
      <w:r w:rsidR="00EC1938" w:rsidRPr="00CB3B3E">
        <w:rPr>
          <w:rFonts w:ascii="Calibri" w:hAnsi="Calibri"/>
          <w:sz w:val="24"/>
        </w:rPr>
        <w:t xml:space="preserve">jakož </w:t>
      </w:r>
      <w:r w:rsidR="009B756D">
        <w:rPr>
          <w:rFonts w:ascii="Calibri" w:hAnsi="Calibri"/>
          <w:sz w:val="24"/>
        </w:rPr>
        <w:t xml:space="preserve">   </w:t>
      </w:r>
      <w:r w:rsidR="00EC1938" w:rsidRPr="00CB3B3E">
        <w:rPr>
          <w:rFonts w:ascii="Calibri" w:hAnsi="Calibri"/>
          <w:sz w:val="24"/>
        </w:rPr>
        <w:t>i práva</w:t>
      </w:r>
      <w:proofErr w:type="gramEnd"/>
      <w:r w:rsidR="00EC1938" w:rsidRPr="00CB3B3E">
        <w:rPr>
          <w:rFonts w:ascii="Calibri" w:hAnsi="Calibri"/>
          <w:sz w:val="24"/>
        </w:rPr>
        <w:t xml:space="preserve"> a povinnosti z této smlouvy vyplývající budou řešit podle ustanovení </w:t>
      </w:r>
      <w:r w:rsidR="00752644">
        <w:rPr>
          <w:rFonts w:ascii="Calibri" w:hAnsi="Calibri"/>
          <w:sz w:val="24"/>
        </w:rPr>
        <w:t xml:space="preserve">Zákona </w:t>
      </w:r>
      <w:r w:rsidR="009B756D">
        <w:rPr>
          <w:rFonts w:ascii="Calibri" w:hAnsi="Calibri"/>
          <w:sz w:val="24"/>
        </w:rPr>
        <w:t xml:space="preserve">                </w:t>
      </w:r>
      <w:r w:rsidR="00752644">
        <w:rPr>
          <w:rFonts w:ascii="Calibri" w:hAnsi="Calibri"/>
          <w:sz w:val="24"/>
        </w:rPr>
        <w:t>č. 89/2012 Sb., občanský zákoník,</w:t>
      </w:r>
      <w:r w:rsidR="00EC1938" w:rsidRPr="00CB3B3E">
        <w:rPr>
          <w:rFonts w:ascii="Calibri" w:hAnsi="Calibri"/>
          <w:sz w:val="24"/>
        </w:rPr>
        <w:t xml:space="preserve"> zejména podle ustanovení </w:t>
      </w:r>
      <w:r w:rsidR="00752644">
        <w:rPr>
          <w:rFonts w:ascii="Calibri" w:hAnsi="Calibri"/>
          <w:sz w:val="24"/>
        </w:rPr>
        <w:t xml:space="preserve">§ 1721 a násl. </w:t>
      </w:r>
      <w:r w:rsidR="00EC1938" w:rsidRPr="00CB3B3E">
        <w:rPr>
          <w:rFonts w:ascii="Calibri" w:hAnsi="Calibri"/>
          <w:sz w:val="24"/>
        </w:rPr>
        <w:t xml:space="preserve">o </w:t>
      </w:r>
      <w:r w:rsidR="00752644">
        <w:rPr>
          <w:rFonts w:ascii="Calibri" w:hAnsi="Calibri"/>
          <w:sz w:val="24"/>
        </w:rPr>
        <w:t>závazcích</w:t>
      </w:r>
      <w:r w:rsidR="00EC1938" w:rsidRPr="00CB3B3E">
        <w:rPr>
          <w:rFonts w:ascii="Calibri" w:hAnsi="Calibri"/>
          <w:sz w:val="24"/>
        </w:rPr>
        <w:t>.</w:t>
      </w:r>
    </w:p>
    <w:p w:rsidR="00630F00" w:rsidRPr="00CB3B3E" w:rsidRDefault="0081221A" w:rsidP="004606B3">
      <w:pPr>
        <w:pStyle w:val="Zkladntextodsazen"/>
        <w:spacing w:line="276" w:lineRule="auto"/>
        <w:ind w:left="709" w:hanging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 w:rsidR="00F34DBC">
        <w:rPr>
          <w:rFonts w:ascii="Calibri" w:hAnsi="Calibri"/>
          <w:sz w:val="24"/>
          <w:szCs w:val="24"/>
        </w:rPr>
        <w:t>6</w:t>
      </w:r>
      <w:r w:rsidR="00690843" w:rsidRPr="00CB3B3E">
        <w:rPr>
          <w:rFonts w:ascii="Calibri" w:hAnsi="Calibri"/>
          <w:sz w:val="24"/>
          <w:szCs w:val="24"/>
        </w:rPr>
        <w:tab/>
      </w:r>
      <w:r w:rsidR="00FC3C5B">
        <w:rPr>
          <w:rFonts w:ascii="Calibri" w:hAnsi="Calibri"/>
          <w:sz w:val="24"/>
          <w:szCs w:val="24"/>
        </w:rPr>
        <w:t>S</w:t>
      </w:r>
      <w:r w:rsidR="00630F00" w:rsidRPr="00CB3B3E">
        <w:rPr>
          <w:rFonts w:ascii="Calibri" w:hAnsi="Calibri"/>
          <w:sz w:val="24"/>
          <w:szCs w:val="24"/>
        </w:rPr>
        <w:t xml:space="preserve">mlouva může být měněna pouze písemnou formou se souhlasem obou smluvních stran, a to formou </w:t>
      </w:r>
      <w:r w:rsidR="00407334" w:rsidRPr="00CB3B3E">
        <w:rPr>
          <w:rFonts w:ascii="Calibri" w:hAnsi="Calibri"/>
          <w:sz w:val="24"/>
          <w:szCs w:val="24"/>
        </w:rPr>
        <w:t xml:space="preserve">pořadově </w:t>
      </w:r>
      <w:r w:rsidR="00630F00" w:rsidRPr="00CB3B3E">
        <w:rPr>
          <w:rFonts w:ascii="Calibri" w:hAnsi="Calibri"/>
          <w:sz w:val="24"/>
          <w:szCs w:val="24"/>
        </w:rPr>
        <w:t>číslovaných dodatků.</w:t>
      </w:r>
    </w:p>
    <w:p w:rsidR="00F24851" w:rsidRPr="00CB3B3E" w:rsidRDefault="00F34DBC" w:rsidP="004606B3">
      <w:pPr>
        <w:suppressAutoHyphens/>
        <w:spacing w:after="120" w:line="276" w:lineRule="auto"/>
        <w:ind w:left="720" w:hanging="720"/>
        <w:jc w:val="both"/>
        <w:rPr>
          <w:rFonts w:ascii="Calibri" w:hAnsi="Calibri"/>
        </w:rPr>
      </w:pPr>
      <w:r>
        <w:rPr>
          <w:rFonts w:ascii="Calibri" w:hAnsi="Calibri"/>
        </w:rPr>
        <w:t>6.7</w:t>
      </w:r>
      <w:r w:rsidR="0081221A">
        <w:rPr>
          <w:rFonts w:ascii="Calibri" w:hAnsi="Calibri"/>
        </w:rPr>
        <w:tab/>
      </w:r>
      <w:r w:rsidR="00FC3C5B">
        <w:rPr>
          <w:rFonts w:ascii="Calibri" w:hAnsi="Calibri"/>
        </w:rPr>
        <w:t>S</w:t>
      </w:r>
      <w:r w:rsidR="00F24851" w:rsidRPr="00CB3B3E">
        <w:rPr>
          <w:rFonts w:ascii="Calibri" w:hAnsi="Calibri"/>
        </w:rPr>
        <w:t xml:space="preserve">mlouva je vyhotovena ve </w:t>
      </w:r>
      <w:r w:rsidR="005A6D2C">
        <w:rPr>
          <w:rFonts w:ascii="Calibri" w:hAnsi="Calibri"/>
        </w:rPr>
        <w:t>dvou</w:t>
      </w:r>
      <w:r w:rsidR="00F24851" w:rsidRPr="00CB3B3E">
        <w:rPr>
          <w:rFonts w:ascii="Calibri" w:hAnsi="Calibri"/>
        </w:rPr>
        <w:t xml:space="preserve"> stejnopisech, z nichž po </w:t>
      </w:r>
      <w:r w:rsidR="004922A4">
        <w:rPr>
          <w:rFonts w:ascii="Calibri" w:hAnsi="Calibri"/>
        </w:rPr>
        <w:t>nabytí účinnosti</w:t>
      </w:r>
      <w:r w:rsidR="00F24851" w:rsidRPr="00CB3B3E">
        <w:rPr>
          <w:rFonts w:ascii="Calibri" w:hAnsi="Calibri"/>
        </w:rPr>
        <w:t xml:space="preserve"> této Smlouvy náleží každé ze </w:t>
      </w:r>
      <w:r w:rsidR="00773BA5">
        <w:rPr>
          <w:rFonts w:ascii="Calibri" w:hAnsi="Calibri"/>
        </w:rPr>
        <w:t>s</w:t>
      </w:r>
      <w:r w:rsidR="00F24851" w:rsidRPr="00CB3B3E">
        <w:rPr>
          <w:rFonts w:ascii="Calibri" w:hAnsi="Calibri"/>
        </w:rPr>
        <w:t xml:space="preserve">mluvních stran </w:t>
      </w:r>
      <w:r w:rsidR="005A6D2C">
        <w:rPr>
          <w:rFonts w:ascii="Calibri" w:hAnsi="Calibri"/>
        </w:rPr>
        <w:t>jeden</w:t>
      </w:r>
      <w:r w:rsidR="004922A4">
        <w:rPr>
          <w:rFonts w:ascii="Calibri" w:hAnsi="Calibri"/>
        </w:rPr>
        <w:t>.</w:t>
      </w:r>
    </w:p>
    <w:p w:rsidR="009B756D" w:rsidRDefault="009B756D" w:rsidP="000A27A2">
      <w:pPr>
        <w:pStyle w:val="Zkladntextodsazen"/>
        <w:spacing w:after="0" w:line="276" w:lineRule="auto"/>
        <w:ind w:left="0"/>
        <w:jc w:val="both"/>
        <w:rPr>
          <w:rFonts w:ascii="Calibri" w:hAnsi="Calibri"/>
          <w:sz w:val="24"/>
          <w:szCs w:val="24"/>
        </w:rPr>
      </w:pPr>
    </w:p>
    <w:p w:rsidR="000A27A2" w:rsidRPr="00254DEA" w:rsidRDefault="009B756D" w:rsidP="000A27A2">
      <w:pPr>
        <w:pStyle w:val="Zkladntextodsazen"/>
        <w:spacing w:after="0" w:line="276" w:lineRule="auto"/>
        <w:ind w:lef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Praze</w:t>
      </w:r>
      <w:r w:rsidR="0007617B">
        <w:rPr>
          <w:rFonts w:ascii="Calibri" w:hAnsi="Calibri"/>
          <w:sz w:val="24"/>
          <w:szCs w:val="24"/>
        </w:rPr>
        <w:t xml:space="preserve"> dne …</w:t>
      </w:r>
      <w:r>
        <w:rPr>
          <w:rFonts w:ascii="Calibri" w:hAnsi="Calibri"/>
          <w:sz w:val="24"/>
          <w:szCs w:val="24"/>
        </w:rPr>
        <w:t>. 2016</w:t>
      </w:r>
    </w:p>
    <w:p w:rsidR="000A27A2" w:rsidRDefault="000A27A2" w:rsidP="000A27A2">
      <w:pPr>
        <w:pStyle w:val="Zkladntextodsazen"/>
        <w:spacing w:after="0" w:line="276" w:lineRule="auto"/>
        <w:ind w:left="0"/>
        <w:jc w:val="both"/>
        <w:rPr>
          <w:rFonts w:ascii="Calibri" w:hAnsi="Calibri"/>
          <w:sz w:val="24"/>
          <w:szCs w:val="24"/>
        </w:rPr>
      </w:pPr>
    </w:p>
    <w:p w:rsidR="0000157D" w:rsidRPr="00254DEA" w:rsidRDefault="0000157D" w:rsidP="000A27A2">
      <w:pPr>
        <w:pStyle w:val="Zkladntextodsazen"/>
        <w:spacing w:after="0" w:line="276" w:lineRule="auto"/>
        <w:ind w:left="0"/>
        <w:jc w:val="both"/>
        <w:rPr>
          <w:rFonts w:ascii="Calibri" w:hAnsi="Calibri"/>
          <w:sz w:val="24"/>
          <w:szCs w:val="24"/>
        </w:rPr>
      </w:pPr>
    </w:p>
    <w:p w:rsidR="000A27A2" w:rsidRPr="00254DEA" w:rsidRDefault="000A27A2" w:rsidP="000A27A2">
      <w:pPr>
        <w:spacing w:line="276" w:lineRule="auto"/>
        <w:rPr>
          <w:rFonts w:ascii="Calibri" w:hAnsi="Calibri"/>
        </w:rPr>
      </w:pPr>
      <w:r w:rsidRPr="00254DEA">
        <w:rPr>
          <w:rFonts w:ascii="Calibri" w:hAnsi="Calibri"/>
        </w:rPr>
        <w:t xml:space="preserve">Za </w:t>
      </w:r>
      <w:r w:rsidR="005A6D2C">
        <w:rPr>
          <w:rFonts w:ascii="Calibri" w:hAnsi="Calibri"/>
        </w:rPr>
        <w:t>M. Richter</w:t>
      </w:r>
      <w:r w:rsidRPr="00254DEA">
        <w:rPr>
          <w:rFonts w:ascii="Calibri" w:hAnsi="Calibri"/>
        </w:rPr>
        <w:t>:</w:t>
      </w:r>
      <w:r w:rsidR="004922A4">
        <w:rPr>
          <w:rFonts w:ascii="Calibri" w:hAnsi="Calibri"/>
        </w:rPr>
        <w:t xml:space="preserve"> </w:t>
      </w:r>
      <w:r w:rsidR="00B423F0">
        <w:rPr>
          <w:rFonts w:ascii="Calibri" w:hAnsi="Calibri"/>
        </w:rPr>
        <w:tab/>
      </w:r>
      <w:r w:rsidR="00B423F0">
        <w:rPr>
          <w:rFonts w:ascii="Calibri" w:hAnsi="Calibri"/>
        </w:rPr>
        <w:tab/>
      </w:r>
      <w:r w:rsidR="00B423F0">
        <w:rPr>
          <w:rFonts w:ascii="Calibri" w:hAnsi="Calibri"/>
        </w:rPr>
        <w:tab/>
      </w:r>
      <w:r w:rsidR="00B423F0">
        <w:rPr>
          <w:rFonts w:ascii="Calibri" w:hAnsi="Calibri"/>
        </w:rPr>
        <w:tab/>
      </w:r>
      <w:r w:rsidR="00B423F0">
        <w:rPr>
          <w:rFonts w:ascii="Calibri" w:hAnsi="Calibri"/>
        </w:rPr>
        <w:tab/>
        <w:t xml:space="preserve">        </w:t>
      </w:r>
      <w:r w:rsidRPr="00254DEA">
        <w:rPr>
          <w:rFonts w:ascii="Calibri" w:hAnsi="Calibri"/>
        </w:rPr>
        <w:t>Za ÚCHP:</w:t>
      </w:r>
    </w:p>
    <w:p w:rsidR="000A27A2" w:rsidRDefault="000A27A2" w:rsidP="000A27A2">
      <w:pPr>
        <w:spacing w:line="276" w:lineRule="auto"/>
        <w:rPr>
          <w:rFonts w:ascii="Calibri" w:hAnsi="Calibri"/>
        </w:rPr>
      </w:pPr>
    </w:p>
    <w:p w:rsidR="0000157D" w:rsidRDefault="0000157D" w:rsidP="000A27A2">
      <w:pPr>
        <w:spacing w:line="276" w:lineRule="auto"/>
        <w:rPr>
          <w:rFonts w:ascii="Calibri" w:hAnsi="Calibri"/>
        </w:rPr>
      </w:pPr>
    </w:p>
    <w:p w:rsidR="0000157D" w:rsidRDefault="0000157D" w:rsidP="000A27A2">
      <w:pPr>
        <w:spacing w:line="276" w:lineRule="auto"/>
        <w:rPr>
          <w:rFonts w:ascii="Calibri" w:hAnsi="Calibri"/>
        </w:rPr>
      </w:pPr>
    </w:p>
    <w:p w:rsidR="004922A4" w:rsidRPr="00254DEA" w:rsidRDefault="004922A4" w:rsidP="000A27A2">
      <w:pPr>
        <w:spacing w:line="276" w:lineRule="auto"/>
        <w:rPr>
          <w:rFonts w:ascii="Calibri" w:hAnsi="Calibri"/>
        </w:rPr>
      </w:pPr>
    </w:p>
    <w:p w:rsidR="000A27A2" w:rsidRPr="00254DEA" w:rsidRDefault="000A27A2" w:rsidP="000A27A2">
      <w:pPr>
        <w:spacing w:line="276" w:lineRule="auto"/>
        <w:rPr>
          <w:rFonts w:ascii="Calibri" w:hAnsi="Calibri"/>
        </w:rPr>
      </w:pPr>
      <w:r w:rsidRPr="00254DEA">
        <w:rPr>
          <w:rFonts w:ascii="Calibri" w:hAnsi="Calibri"/>
        </w:rPr>
        <w:t>.........................................................</w:t>
      </w:r>
      <w:r w:rsidRPr="00254DEA">
        <w:rPr>
          <w:rFonts w:ascii="Calibri" w:hAnsi="Calibri"/>
        </w:rPr>
        <w:tab/>
        <w:t xml:space="preserve">       </w:t>
      </w:r>
      <w:r w:rsidRPr="00254DEA">
        <w:rPr>
          <w:rFonts w:ascii="Calibri" w:hAnsi="Calibri"/>
        </w:rPr>
        <w:tab/>
      </w:r>
      <w:r w:rsidRPr="00254DEA">
        <w:rPr>
          <w:rFonts w:ascii="Calibri" w:hAnsi="Calibri"/>
        </w:rPr>
        <w:tab/>
        <w:t xml:space="preserve">       …........................................................</w:t>
      </w:r>
    </w:p>
    <w:p w:rsidR="000A27A2" w:rsidRPr="00254DEA" w:rsidRDefault="000A27A2" w:rsidP="000A27A2">
      <w:pPr>
        <w:pStyle w:val="Nadpis3"/>
        <w:spacing w:line="276" w:lineRule="auto"/>
        <w:jc w:val="left"/>
        <w:rPr>
          <w:rFonts w:ascii="Calibri" w:hAnsi="Calibri"/>
          <w:b w:val="0"/>
        </w:rPr>
      </w:pPr>
      <w:r w:rsidRPr="00254DEA">
        <w:rPr>
          <w:rFonts w:ascii="Calibri" w:hAnsi="Calibri"/>
          <w:b w:val="0"/>
        </w:rPr>
        <w:t xml:space="preserve">       </w:t>
      </w:r>
      <w:r w:rsidR="0007617B">
        <w:rPr>
          <w:rFonts w:ascii="Calibri" w:hAnsi="Calibri"/>
          <w:b w:val="0"/>
        </w:rPr>
        <w:t xml:space="preserve">     </w:t>
      </w:r>
      <w:r w:rsidRPr="00254DEA">
        <w:rPr>
          <w:rFonts w:ascii="Calibri" w:hAnsi="Calibri"/>
          <w:b w:val="0"/>
        </w:rPr>
        <w:t xml:space="preserve">   </w:t>
      </w:r>
      <w:r w:rsidR="005A6D2C">
        <w:rPr>
          <w:rFonts w:ascii="Calibri" w:hAnsi="Calibri"/>
          <w:b w:val="0"/>
        </w:rPr>
        <w:t>Miroslav Richter</w:t>
      </w:r>
      <w:r w:rsidRPr="00254DEA">
        <w:rPr>
          <w:rFonts w:ascii="Calibri" w:hAnsi="Calibri"/>
          <w:b w:val="0"/>
        </w:rPr>
        <w:tab/>
      </w:r>
      <w:r w:rsidRPr="00254DEA">
        <w:rPr>
          <w:rFonts w:ascii="Calibri" w:hAnsi="Calibri"/>
          <w:b w:val="0"/>
        </w:rPr>
        <w:tab/>
      </w:r>
      <w:r w:rsidRPr="00254DEA">
        <w:rPr>
          <w:rFonts w:ascii="Calibri" w:hAnsi="Calibri"/>
          <w:b w:val="0"/>
        </w:rPr>
        <w:tab/>
      </w:r>
      <w:r w:rsidRPr="00254DEA">
        <w:rPr>
          <w:rFonts w:ascii="Calibri" w:hAnsi="Calibri"/>
          <w:b w:val="0"/>
        </w:rPr>
        <w:tab/>
        <w:t xml:space="preserve">         </w:t>
      </w:r>
      <w:r w:rsidR="0007617B">
        <w:rPr>
          <w:rFonts w:ascii="Calibri" w:hAnsi="Calibri"/>
          <w:b w:val="0"/>
        </w:rPr>
        <w:t xml:space="preserve"> </w:t>
      </w:r>
      <w:r w:rsidRPr="00254DEA">
        <w:rPr>
          <w:rFonts w:ascii="Calibri" w:hAnsi="Calibri"/>
          <w:b w:val="0"/>
        </w:rPr>
        <w:t xml:space="preserve">Ing. Miroslav Punčochář, CSc. </w:t>
      </w:r>
      <w:proofErr w:type="spellStart"/>
      <w:r w:rsidRPr="00254DEA">
        <w:rPr>
          <w:rFonts w:ascii="Calibri" w:hAnsi="Calibri"/>
          <w:b w:val="0"/>
        </w:rPr>
        <w:t>DSc</w:t>
      </w:r>
      <w:proofErr w:type="spellEnd"/>
      <w:r w:rsidRPr="00254DEA">
        <w:rPr>
          <w:rFonts w:ascii="Calibri" w:hAnsi="Calibri"/>
          <w:b w:val="0"/>
        </w:rPr>
        <w:t>.</w:t>
      </w:r>
    </w:p>
    <w:p w:rsidR="000A27A2" w:rsidRPr="00CB3B3E" w:rsidRDefault="000A27A2" w:rsidP="00A91DDA">
      <w:pPr>
        <w:pStyle w:val="Zkladntextodsazen"/>
        <w:spacing w:line="276" w:lineRule="auto"/>
        <w:ind w:left="0"/>
        <w:jc w:val="both"/>
        <w:rPr>
          <w:rFonts w:ascii="Calibri" w:hAnsi="Calibri"/>
          <w:sz w:val="24"/>
          <w:szCs w:val="24"/>
        </w:rPr>
      </w:pPr>
    </w:p>
    <w:sectPr w:rsidR="000A27A2" w:rsidRPr="00CB3B3E" w:rsidSect="00630F00">
      <w:footerReference w:type="even" r:id="rId7"/>
      <w:footerReference w:type="default" r:id="rId8"/>
      <w:pgSz w:w="11906" w:h="16838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1B" w:rsidRDefault="00BF7A1B">
      <w:r>
        <w:separator/>
      </w:r>
    </w:p>
  </w:endnote>
  <w:endnote w:type="continuationSeparator" w:id="0">
    <w:p w:rsidR="00BF7A1B" w:rsidRDefault="00BF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C5B" w:rsidRDefault="00FC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3C5B" w:rsidRDefault="00FC3C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C5B" w:rsidRDefault="00FC3C5B">
    <w:pPr>
      <w:pStyle w:val="Zpat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1B" w:rsidRDefault="00BF7A1B">
      <w:r>
        <w:separator/>
      </w:r>
    </w:p>
  </w:footnote>
  <w:footnote w:type="continuationSeparator" w:id="0">
    <w:p w:rsidR="00BF7A1B" w:rsidRDefault="00BF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7B4D44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22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0D00D2"/>
    <w:multiLevelType w:val="hybridMultilevel"/>
    <w:tmpl w:val="1D08FC3E"/>
    <w:lvl w:ilvl="0" w:tplc="38D6B15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2230E9"/>
    <w:multiLevelType w:val="multilevel"/>
    <w:tmpl w:val="D8A0EA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7A5672"/>
    <w:multiLevelType w:val="hybridMultilevel"/>
    <w:tmpl w:val="0636A102"/>
    <w:lvl w:ilvl="0" w:tplc="A48C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E3311"/>
    <w:multiLevelType w:val="multilevel"/>
    <w:tmpl w:val="D8A0EA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853BA4"/>
    <w:multiLevelType w:val="multilevel"/>
    <w:tmpl w:val="9AA895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F757EA"/>
    <w:multiLevelType w:val="multilevel"/>
    <w:tmpl w:val="F0B27F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A32B18"/>
    <w:multiLevelType w:val="hybridMultilevel"/>
    <w:tmpl w:val="EB4C7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5786"/>
    <w:multiLevelType w:val="hybridMultilevel"/>
    <w:tmpl w:val="CFBE6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866C90"/>
    <w:multiLevelType w:val="multilevel"/>
    <w:tmpl w:val="410612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20B62"/>
    <w:multiLevelType w:val="hybridMultilevel"/>
    <w:tmpl w:val="5BA67752"/>
    <w:lvl w:ilvl="0" w:tplc="A48C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7E18B1"/>
    <w:multiLevelType w:val="multilevel"/>
    <w:tmpl w:val="F66E73F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1"/>
        </w:tabs>
        <w:ind w:left="4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2" w15:restartNumberingAfterBreak="0">
    <w:nsid w:val="2CB55710"/>
    <w:multiLevelType w:val="multilevel"/>
    <w:tmpl w:val="FF68FC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97D6F"/>
    <w:multiLevelType w:val="multilevel"/>
    <w:tmpl w:val="300A61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CF77CC"/>
    <w:multiLevelType w:val="multilevel"/>
    <w:tmpl w:val="64963AE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1C2EA8"/>
    <w:multiLevelType w:val="multilevel"/>
    <w:tmpl w:val="FE8E14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F262DC"/>
    <w:multiLevelType w:val="multilevel"/>
    <w:tmpl w:val="9AF42C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7E20FE"/>
    <w:multiLevelType w:val="multilevel"/>
    <w:tmpl w:val="B87AD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821FE7"/>
    <w:multiLevelType w:val="hybridMultilevel"/>
    <w:tmpl w:val="46F6E0B4"/>
    <w:lvl w:ilvl="0" w:tplc="B46044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917B6"/>
    <w:multiLevelType w:val="hybridMultilevel"/>
    <w:tmpl w:val="60AC0B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BF0AC1"/>
    <w:multiLevelType w:val="hybridMultilevel"/>
    <w:tmpl w:val="D780004C"/>
    <w:lvl w:ilvl="0" w:tplc="F0C69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4290"/>
    <w:multiLevelType w:val="multilevel"/>
    <w:tmpl w:val="86F87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C41D7D"/>
    <w:multiLevelType w:val="hybridMultilevel"/>
    <w:tmpl w:val="D9D204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A1120"/>
    <w:multiLevelType w:val="multilevel"/>
    <w:tmpl w:val="610EB7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4" w15:restartNumberingAfterBreak="0">
    <w:nsid w:val="723F273B"/>
    <w:multiLevelType w:val="multilevel"/>
    <w:tmpl w:val="7F24ED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4D026CE"/>
    <w:multiLevelType w:val="multilevel"/>
    <w:tmpl w:val="616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D66110"/>
    <w:multiLevelType w:val="hybridMultilevel"/>
    <w:tmpl w:val="CF6AB7C4"/>
    <w:lvl w:ilvl="0" w:tplc="A48C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19"/>
  </w:num>
  <w:num w:numId="5">
    <w:abstractNumId w:val="9"/>
  </w:num>
  <w:num w:numId="6">
    <w:abstractNumId w:val="24"/>
  </w:num>
  <w:num w:numId="7">
    <w:abstractNumId w:val="6"/>
  </w:num>
  <w:num w:numId="8">
    <w:abstractNumId w:val="16"/>
  </w:num>
  <w:num w:numId="9">
    <w:abstractNumId w:val="26"/>
  </w:num>
  <w:num w:numId="10">
    <w:abstractNumId w:val="3"/>
  </w:num>
  <w:num w:numId="11">
    <w:abstractNumId w:val="10"/>
  </w:num>
  <w:num w:numId="12">
    <w:abstractNumId w:val="22"/>
  </w:num>
  <w:num w:numId="13">
    <w:abstractNumId w:val="7"/>
  </w:num>
  <w:num w:numId="14">
    <w:abstractNumId w:val="20"/>
  </w:num>
  <w:num w:numId="15">
    <w:abstractNumId w:val="18"/>
  </w:num>
  <w:num w:numId="16">
    <w:abstractNumId w:val="14"/>
  </w:num>
  <w:num w:numId="17">
    <w:abstractNumId w:val="0"/>
  </w:num>
  <w:num w:numId="18">
    <w:abstractNumId w:val="12"/>
  </w:num>
  <w:num w:numId="19">
    <w:abstractNumId w:val="5"/>
  </w:num>
  <w:num w:numId="20">
    <w:abstractNumId w:val="21"/>
  </w:num>
  <w:num w:numId="21">
    <w:abstractNumId w:val="17"/>
  </w:num>
  <w:num w:numId="22">
    <w:abstractNumId w:val="4"/>
  </w:num>
  <w:num w:numId="23">
    <w:abstractNumId w:val="1"/>
  </w:num>
  <w:num w:numId="24">
    <w:abstractNumId w:val="2"/>
  </w:num>
  <w:num w:numId="25">
    <w:abstractNumId w:val="11"/>
  </w:num>
  <w:num w:numId="2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00"/>
    <w:rsid w:val="00000ED3"/>
    <w:rsid w:val="0000157D"/>
    <w:rsid w:val="000024AA"/>
    <w:rsid w:val="00002987"/>
    <w:rsid w:val="000029CA"/>
    <w:rsid w:val="0000358E"/>
    <w:rsid w:val="00003BA9"/>
    <w:rsid w:val="00006B32"/>
    <w:rsid w:val="00011ED8"/>
    <w:rsid w:val="000174CD"/>
    <w:rsid w:val="00021369"/>
    <w:rsid w:val="00036CA4"/>
    <w:rsid w:val="00042D84"/>
    <w:rsid w:val="0004621E"/>
    <w:rsid w:val="00046714"/>
    <w:rsid w:val="00046949"/>
    <w:rsid w:val="00046D8C"/>
    <w:rsid w:val="000572E8"/>
    <w:rsid w:val="00060A89"/>
    <w:rsid w:val="000650F3"/>
    <w:rsid w:val="0007045F"/>
    <w:rsid w:val="00070817"/>
    <w:rsid w:val="000711FD"/>
    <w:rsid w:val="00072A18"/>
    <w:rsid w:val="0007617B"/>
    <w:rsid w:val="00077EC5"/>
    <w:rsid w:val="00081057"/>
    <w:rsid w:val="00081660"/>
    <w:rsid w:val="0008213B"/>
    <w:rsid w:val="00091462"/>
    <w:rsid w:val="00094824"/>
    <w:rsid w:val="000A2092"/>
    <w:rsid w:val="000A27A2"/>
    <w:rsid w:val="000B1C00"/>
    <w:rsid w:val="000B5D26"/>
    <w:rsid w:val="000C15B6"/>
    <w:rsid w:val="000C1D80"/>
    <w:rsid w:val="000C3AFF"/>
    <w:rsid w:val="000C780D"/>
    <w:rsid w:val="000C7EB5"/>
    <w:rsid w:val="000D3FCE"/>
    <w:rsid w:val="000E1AB6"/>
    <w:rsid w:val="000E61AF"/>
    <w:rsid w:val="000F71A5"/>
    <w:rsid w:val="0010117F"/>
    <w:rsid w:val="00103121"/>
    <w:rsid w:val="00112A34"/>
    <w:rsid w:val="0012083C"/>
    <w:rsid w:val="001228DE"/>
    <w:rsid w:val="001317EE"/>
    <w:rsid w:val="00142481"/>
    <w:rsid w:val="00142F7E"/>
    <w:rsid w:val="001441FA"/>
    <w:rsid w:val="001465A1"/>
    <w:rsid w:val="001514BC"/>
    <w:rsid w:val="00157B8D"/>
    <w:rsid w:val="001656E7"/>
    <w:rsid w:val="00167582"/>
    <w:rsid w:val="00167EC7"/>
    <w:rsid w:val="00170ACD"/>
    <w:rsid w:val="00174143"/>
    <w:rsid w:val="00174D1B"/>
    <w:rsid w:val="00176C15"/>
    <w:rsid w:val="00182540"/>
    <w:rsid w:val="00182E29"/>
    <w:rsid w:val="00194F3F"/>
    <w:rsid w:val="00195D62"/>
    <w:rsid w:val="0019622F"/>
    <w:rsid w:val="001A06E3"/>
    <w:rsid w:val="001B0924"/>
    <w:rsid w:val="001B15AE"/>
    <w:rsid w:val="001C1E1A"/>
    <w:rsid w:val="001C439F"/>
    <w:rsid w:val="001C4B15"/>
    <w:rsid w:val="001D4738"/>
    <w:rsid w:val="001E52F8"/>
    <w:rsid w:val="001E5899"/>
    <w:rsid w:val="001E61F9"/>
    <w:rsid w:val="002000B5"/>
    <w:rsid w:val="00200703"/>
    <w:rsid w:val="00210F02"/>
    <w:rsid w:val="00212877"/>
    <w:rsid w:val="0021685E"/>
    <w:rsid w:val="00230B48"/>
    <w:rsid w:val="0023466D"/>
    <w:rsid w:val="002354EE"/>
    <w:rsid w:val="00235723"/>
    <w:rsid w:val="002369B8"/>
    <w:rsid w:val="0026131B"/>
    <w:rsid w:val="00264C6E"/>
    <w:rsid w:val="00272164"/>
    <w:rsid w:val="00273840"/>
    <w:rsid w:val="00275E3C"/>
    <w:rsid w:val="00276867"/>
    <w:rsid w:val="00280881"/>
    <w:rsid w:val="00285059"/>
    <w:rsid w:val="00285781"/>
    <w:rsid w:val="00293DCB"/>
    <w:rsid w:val="002941ED"/>
    <w:rsid w:val="002A0A19"/>
    <w:rsid w:val="002A3E3F"/>
    <w:rsid w:val="002A42F2"/>
    <w:rsid w:val="002A442E"/>
    <w:rsid w:val="002B20BE"/>
    <w:rsid w:val="002B4A01"/>
    <w:rsid w:val="002C261D"/>
    <w:rsid w:val="002C7073"/>
    <w:rsid w:val="002C79B4"/>
    <w:rsid w:val="002E513F"/>
    <w:rsid w:val="002E78D9"/>
    <w:rsid w:val="002F2199"/>
    <w:rsid w:val="002F4A0A"/>
    <w:rsid w:val="002F5BD7"/>
    <w:rsid w:val="00301A53"/>
    <w:rsid w:val="003066E5"/>
    <w:rsid w:val="003101A9"/>
    <w:rsid w:val="003377C7"/>
    <w:rsid w:val="003446BE"/>
    <w:rsid w:val="00355365"/>
    <w:rsid w:val="00357480"/>
    <w:rsid w:val="003612A3"/>
    <w:rsid w:val="003616EF"/>
    <w:rsid w:val="00362289"/>
    <w:rsid w:val="00362535"/>
    <w:rsid w:val="00362C68"/>
    <w:rsid w:val="003741BD"/>
    <w:rsid w:val="003748DF"/>
    <w:rsid w:val="00374C80"/>
    <w:rsid w:val="00375BD4"/>
    <w:rsid w:val="00376F66"/>
    <w:rsid w:val="00396B95"/>
    <w:rsid w:val="003B1980"/>
    <w:rsid w:val="003B221D"/>
    <w:rsid w:val="003C0D45"/>
    <w:rsid w:val="003C4D87"/>
    <w:rsid w:val="003C6C90"/>
    <w:rsid w:val="003D237C"/>
    <w:rsid w:val="003D7320"/>
    <w:rsid w:val="003E18BE"/>
    <w:rsid w:val="003E3E11"/>
    <w:rsid w:val="003E68C5"/>
    <w:rsid w:val="003F6968"/>
    <w:rsid w:val="004046AF"/>
    <w:rsid w:val="00406968"/>
    <w:rsid w:val="00407279"/>
    <w:rsid w:val="00407334"/>
    <w:rsid w:val="00412676"/>
    <w:rsid w:val="0041467F"/>
    <w:rsid w:val="00416E6F"/>
    <w:rsid w:val="00421E8A"/>
    <w:rsid w:val="00436F25"/>
    <w:rsid w:val="00447020"/>
    <w:rsid w:val="004606B3"/>
    <w:rsid w:val="00461BE6"/>
    <w:rsid w:val="0046368A"/>
    <w:rsid w:val="0046422D"/>
    <w:rsid w:val="004718E9"/>
    <w:rsid w:val="004739B5"/>
    <w:rsid w:val="00481B7C"/>
    <w:rsid w:val="0048383A"/>
    <w:rsid w:val="00491BCF"/>
    <w:rsid w:val="004922A4"/>
    <w:rsid w:val="004A4108"/>
    <w:rsid w:val="004B4808"/>
    <w:rsid w:val="004B5605"/>
    <w:rsid w:val="004C411D"/>
    <w:rsid w:val="004E167C"/>
    <w:rsid w:val="004E3A65"/>
    <w:rsid w:val="004F78A7"/>
    <w:rsid w:val="00502387"/>
    <w:rsid w:val="0050573A"/>
    <w:rsid w:val="00511D78"/>
    <w:rsid w:val="00514733"/>
    <w:rsid w:val="00517F6C"/>
    <w:rsid w:val="0052363A"/>
    <w:rsid w:val="00526B3A"/>
    <w:rsid w:val="0053331E"/>
    <w:rsid w:val="00533E72"/>
    <w:rsid w:val="00535979"/>
    <w:rsid w:val="005359B2"/>
    <w:rsid w:val="00535BC8"/>
    <w:rsid w:val="00540D66"/>
    <w:rsid w:val="00543397"/>
    <w:rsid w:val="0055201A"/>
    <w:rsid w:val="00553482"/>
    <w:rsid w:val="00553B0D"/>
    <w:rsid w:val="00556528"/>
    <w:rsid w:val="00561990"/>
    <w:rsid w:val="00561FC0"/>
    <w:rsid w:val="0056266B"/>
    <w:rsid w:val="00566221"/>
    <w:rsid w:val="00571870"/>
    <w:rsid w:val="00572A56"/>
    <w:rsid w:val="00572E70"/>
    <w:rsid w:val="005816CA"/>
    <w:rsid w:val="00587DED"/>
    <w:rsid w:val="00593F92"/>
    <w:rsid w:val="00596E8E"/>
    <w:rsid w:val="005A42AD"/>
    <w:rsid w:val="005A6D2C"/>
    <w:rsid w:val="005B00CE"/>
    <w:rsid w:val="005B114C"/>
    <w:rsid w:val="005B764D"/>
    <w:rsid w:val="005C225B"/>
    <w:rsid w:val="005C7F03"/>
    <w:rsid w:val="005D01BE"/>
    <w:rsid w:val="005D16BF"/>
    <w:rsid w:val="005D633B"/>
    <w:rsid w:val="005D7536"/>
    <w:rsid w:val="005D7A26"/>
    <w:rsid w:val="005E3574"/>
    <w:rsid w:val="005E59C7"/>
    <w:rsid w:val="005E721F"/>
    <w:rsid w:val="005F288E"/>
    <w:rsid w:val="0060012D"/>
    <w:rsid w:val="00601D98"/>
    <w:rsid w:val="00603F90"/>
    <w:rsid w:val="00607058"/>
    <w:rsid w:val="00616B58"/>
    <w:rsid w:val="00621EC8"/>
    <w:rsid w:val="00622BFC"/>
    <w:rsid w:val="00622E7E"/>
    <w:rsid w:val="0063021B"/>
    <w:rsid w:val="00630F00"/>
    <w:rsid w:val="00631A6A"/>
    <w:rsid w:val="00646332"/>
    <w:rsid w:val="0065172C"/>
    <w:rsid w:val="006554B9"/>
    <w:rsid w:val="006576EE"/>
    <w:rsid w:val="00672E85"/>
    <w:rsid w:val="00673757"/>
    <w:rsid w:val="00684512"/>
    <w:rsid w:val="00690843"/>
    <w:rsid w:val="00692362"/>
    <w:rsid w:val="006933FE"/>
    <w:rsid w:val="00697DDA"/>
    <w:rsid w:val="006A0333"/>
    <w:rsid w:val="006A0565"/>
    <w:rsid w:val="006A5951"/>
    <w:rsid w:val="006A6D56"/>
    <w:rsid w:val="006B37AB"/>
    <w:rsid w:val="006B78CC"/>
    <w:rsid w:val="006C2147"/>
    <w:rsid w:val="006D2D68"/>
    <w:rsid w:val="006D7365"/>
    <w:rsid w:val="006F0D39"/>
    <w:rsid w:val="006F1BE3"/>
    <w:rsid w:val="006F7CF6"/>
    <w:rsid w:val="007014D3"/>
    <w:rsid w:val="00703F4A"/>
    <w:rsid w:val="00716D8B"/>
    <w:rsid w:val="007222AA"/>
    <w:rsid w:val="007232BB"/>
    <w:rsid w:val="007245F3"/>
    <w:rsid w:val="00727E72"/>
    <w:rsid w:val="00731F82"/>
    <w:rsid w:val="007329B3"/>
    <w:rsid w:val="007354BB"/>
    <w:rsid w:val="0073593A"/>
    <w:rsid w:val="00737B44"/>
    <w:rsid w:val="00746ECE"/>
    <w:rsid w:val="00747CBD"/>
    <w:rsid w:val="00752644"/>
    <w:rsid w:val="007564AA"/>
    <w:rsid w:val="007645DD"/>
    <w:rsid w:val="0077312B"/>
    <w:rsid w:val="00773BA5"/>
    <w:rsid w:val="00777461"/>
    <w:rsid w:val="00782A57"/>
    <w:rsid w:val="00782AA0"/>
    <w:rsid w:val="00783955"/>
    <w:rsid w:val="00785309"/>
    <w:rsid w:val="00785794"/>
    <w:rsid w:val="00785A48"/>
    <w:rsid w:val="00787969"/>
    <w:rsid w:val="007931AB"/>
    <w:rsid w:val="007957AC"/>
    <w:rsid w:val="00797F06"/>
    <w:rsid w:val="007A2878"/>
    <w:rsid w:val="007A4C5A"/>
    <w:rsid w:val="007C0CFE"/>
    <w:rsid w:val="007C1518"/>
    <w:rsid w:val="007C3914"/>
    <w:rsid w:val="007D0431"/>
    <w:rsid w:val="007D252C"/>
    <w:rsid w:val="007D2D64"/>
    <w:rsid w:val="007D3DD9"/>
    <w:rsid w:val="007E32C8"/>
    <w:rsid w:val="007E5BE9"/>
    <w:rsid w:val="007E6C50"/>
    <w:rsid w:val="007F1269"/>
    <w:rsid w:val="007F62D0"/>
    <w:rsid w:val="00807278"/>
    <w:rsid w:val="0081221A"/>
    <w:rsid w:val="00812E74"/>
    <w:rsid w:val="00816B68"/>
    <w:rsid w:val="00822505"/>
    <w:rsid w:val="00824BBE"/>
    <w:rsid w:val="008261B2"/>
    <w:rsid w:val="00827BD8"/>
    <w:rsid w:val="008301D9"/>
    <w:rsid w:val="00834926"/>
    <w:rsid w:val="008550AF"/>
    <w:rsid w:val="0085553F"/>
    <w:rsid w:val="00856C55"/>
    <w:rsid w:val="00857176"/>
    <w:rsid w:val="00860DB8"/>
    <w:rsid w:val="00864137"/>
    <w:rsid w:val="00872EFB"/>
    <w:rsid w:val="008746B3"/>
    <w:rsid w:val="00874F2C"/>
    <w:rsid w:val="00885553"/>
    <w:rsid w:val="00885665"/>
    <w:rsid w:val="008900A4"/>
    <w:rsid w:val="00891BAE"/>
    <w:rsid w:val="008A1056"/>
    <w:rsid w:val="008A5E7F"/>
    <w:rsid w:val="008B0202"/>
    <w:rsid w:val="008B0B3C"/>
    <w:rsid w:val="008B5C79"/>
    <w:rsid w:val="008D27E3"/>
    <w:rsid w:val="008D337A"/>
    <w:rsid w:val="008D5C01"/>
    <w:rsid w:val="008D6F2E"/>
    <w:rsid w:val="008E2794"/>
    <w:rsid w:val="008E62BA"/>
    <w:rsid w:val="008E6707"/>
    <w:rsid w:val="008E6E1F"/>
    <w:rsid w:val="008F60D9"/>
    <w:rsid w:val="008F6883"/>
    <w:rsid w:val="00900DD5"/>
    <w:rsid w:val="00905EF4"/>
    <w:rsid w:val="0090692A"/>
    <w:rsid w:val="00910690"/>
    <w:rsid w:val="00910967"/>
    <w:rsid w:val="009125D0"/>
    <w:rsid w:val="00917F9F"/>
    <w:rsid w:val="0092302A"/>
    <w:rsid w:val="00923B17"/>
    <w:rsid w:val="00923C87"/>
    <w:rsid w:val="00935728"/>
    <w:rsid w:val="0093662F"/>
    <w:rsid w:val="0093687A"/>
    <w:rsid w:val="009371B0"/>
    <w:rsid w:val="009375D5"/>
    <w:rsid w:val="00941B26"/>
    <w:rsid w:val="00942716"/>
    <w:rsid w:val="00943348"/>
    <w:rsid w:val="009437F3"/>
    <w:rsid w:val="00944AFD"/>
    <w:rsid w:val="0095166C"/>
    <w:rsid w:val="00954E55"/>
    <w:rsid w:val="00967BF8"/>
    <w:rsid w:val="009704C6"/>
    <w:rsid w:val="009724D8"/>
    <w:rsid w:val="0099785E"/>
    <w:rsid w:val="009A386B"/>
    <w:rsid w:val="009A5B3E"/>
    <w:rsid w:val="009B23D8"/>
    <w:rsid w:val="009B756D"/>
    <w:rsid w:val="009C3A37"/>
    <w:rsid w:val="009D328A"/>
    <w:rsid w:val="009E27EF"/>
    <w:rsid w:val="009E4A40"/>
    <w:rsid w:val="009F0641"/>
    <w:rsid w:val="009F1D4F"/>
    <w:rsid w:val="00A13770"/>
    <w:rsid w:val="00A20880"/>
    <w:rsid w:val="00A305FF"/>
    <w:rsid w:val="00A43F6E"/>
    <w:rsid w:val="00A46B90"/>
    <w:rsid w:val="00A47B69"/>
    <w:rsid w:val="00A51D49"/>
    <w:rsid w:val="00A53CFF"/>
    <w:rsid w:val="00A57990"/>
    <w:rsid w:val="00A6098A"/>
    <w:rsid w:val="00A63F2E"/>
    <w:rsid w:val="00A7225D"/>
    <w:rsid w:val="00A72322"/>
    <w:rsid w:val="00A90750"/>
    <w:rsid w:val="00A91273"/>
    <w:rsid w:val="00A91DDA"/>
    <w:rsid w:val="00A92407"/>
    <w:rsid w:val="00A97D20"/>
    <w:rsid w:val="00AA1E29"/>
    <w:rsid w:val="00AA5BE0"/>
    <w:rsid w:val="00AB74CF"/>
    <w:rsid w:val="00AD478F"/>
    <w:rsid w:val="00AE223D"/>
    <w:rsid w:val="00AE3A98"/>
    <w:rsid w:val="00AE76F3"/>
    <w:rsid w:val="00AF1C81"/>
    <w:rsid w:val="00AF3817"/>
    <w:rsid w:val="00B01D82"/>
    <w:rsid w:val="00B0536C"/>
    <w:rsid w:val="00B14F91"/>
    <w:rsid w:val="00B15DC2"/>
    <w:rsid w:val="00B2380C"/>
    <w:rsid w:val="00B25549"/>
    <w:rsid w:val="00B2624C"/>
    <w:rsid w:val="00B30389"/>
    <w:rsid w:val="00B355E7"/>
    <w:rsid w:val="00B356E3"/>
    <w:rsid w:val="00B423F0"/>
    <w:rsid w:val="00B42493"/>
    <w:rsid w:val="00B42BA1"/>
    <w:rsid w:val="00B727FA"/>
    <w:rsid w:val="00B862ED"/>
    <w:rsid w:val="00B95681"/>
    <w:rsid w:val="00BA09C6"/>
    <w:rsid w:val="00BA1684"/>
    <w:rsid w:val="00BA22E5"/>
    <w:rsid w:val="00BA4335"/>
    <w:rsid w:val="00BA67ED"/>
    <w:rsid w:val="00BB292C"/>
    <w:rsid w:val="00BC0E11"/>
    <w:rsid w:val="00BC1D7F"/>
    <w:rsid w:val="00BC1F82"/>
    <w:rsid w:val="00BC355F"/>
    <w:rsid w:val="00BC6E75"/>
    <w:rsid w:val="00BD2340"/>
    <w:rsid w:val="00BD6540"/>
    <w:rsid w:val="00BD7AEB"/>
    <w:rsid w:val="00BE40C1"/>
    <w:rsid w:val="00BE78AF"/>
    <w:rsid w:val="00BF00C7"/>
    <w:rsid w:val="00BF7A1B"/>
    <w:rsid w:val="00BF7F60"/>
    <w:rsid w:val="00C004F2"/>
    <w:rsid w:val="00C06529"/>
    <w:rsid w:val="00C11407"/>
    <w:rsid w:val="00C14C25"/>
    <w:rsid w:val="00C1588D"/>
    <w:rsid w:val="00C25A78"/>
    <w:rsid w:val="00C33219"/>
    <w:rsid w:val="00C37C64"/>
    <w:rsid w:val="00C41082"/>
    <w:rsid w:val="00C42F91"/>
    <w:rsid w:val="00C44B76"/>
    <w:rsid w:val="00C45A77"/>
    <w:rsid w:val="00C464C7"/>
    <w:rsid w:val="00C552F9"/>
    <w:rsid w:val="00C55D98"/>
    <w:rsid w:val="00C61818"/>
    <w:rsid w:val="00C63089"/>
    <w:rsid w:val="00C66E11"/>
    <w:rsid w:val="00C67E15"/>
    <w:rsid w:val="00C71F7A"/>
    <w:rsid w:val="00C72B5A"/>
    <w:rsid w:val="00C73CD5"/>
    <w:rsid w:val="00C87494"/>
    <w:rsid w:val="00C96247"/>
    <w:rsid w:val="00CB3B3E"/>
    <w:rsid w:val="00CC0E17"/>
    <w:rsid w:val="00CC497B"/>
    <w:rsid w:val="00CE001E"/>
    <w:rsid w:val="00CE6F2E"/>
    <w:rsid w:val="00CF44DB"/>
    <w:rsid w:val="00D07974"/>
    <w:rsid w:val="00D1000F"/>
    <w:rsid w:val="00D14C25"/>
    <w:rsid w:val="00D17AD4"/>
    <w:rsid w:val="00D23915"/>
    <w:rsid w:val="00D26A9F"/>
    <w:rsid w:val="00D30F9A"/>
    <w:rsid w:val="00D366E8"/>
    <w:rsid w:val="00D378A2"/>
    <w:rsid w:val="00D378E4"/>
    <w:rsid w:val="00D448D3"/>
    <w:rsid w:val="00D460A0"/>
    <w:rsid w:val="00D518AD"/>
    <w:rsid w:val="00D54C71"/>
    <w:rsid w:val="00D55F19"/>
    <w:rsid w:val="00D57F92"/>
    <w:rsid w:val="00D65218"/>
    <w:rsid w:val="00D7373B"/>
    <w:rsid w:val="00D813A3"/>
    <w:rsid w:val="00D82343"/>
    <w:rsid w:val="00D83A28"/>
    <w:rsid w:val="00D87056"/>
    <w:rsid w:val="00D8760B"/>
    <w:rsid w:val="00D90C0C"/>
    <w:rsid w:val="00D9457E"/>
    <w:rsid w:val="00DA3892"/>
    <w:rsid w:val="00DA432F"/>
    <w:rsid w:val="00DA448E"/>
    <w:rsid w:val="00DB4E70"/>
    <w:rsid w:val="00DB6A35"/>
    <w:rsid w:val="00DB70BD"/>
    <w:rsid w:val="00DC4AF9"/>
    <w:rsid w:val="00DD0A38"/>
    <w:rsid w:val="00DE7007"/>
    <w:rsid w:val="00DF3248"/>
    <w:rsid w:val="00DF37BD"/>
    <w:rsid w:val="00DF7326"/>
    <w:rsid w:val="00DF7885"/>
    <w:rsid w:val="00E105EF"/>
    <w:rsid w:val="00E10B6C"/>
    <w:rsid w:val="00E16230"/>
    <w:rsid w:val="00E22FBA"/>
    <w:rsid w:val="00E25CFB"/>
    <w:rsid w:val="00E25F4C"/>
    <w:rsid w:val="00E26D80"/>
    <w:rsid w:val="00E27E0B"/>
    <w:rsid w:val="00E3097E"/>
    <w:rsid w:val="00E43479"/>
    <w:rsid w:val="00E47D87"/>
    <w:rsid w:val="00E50492"/>
    <w:rsid w:val="00E608CF"/>
    <w:rsid w:val="00E704C5"/>
    <w:rsid w:val="00E72802"/>
    <w:rsid w:val="00E91FAD"/>
    <w:rsid w:val="00E96623"/>
    <w:rsid w:val="00EA2250"/>
    <w:rsid w:val="00EA6CFF"/>
    <w:rsid w:val="00EB1C85"/>
    <w:rsid w:val="00EB25CD"/>
    <w:rsid w:val="00EC1938"/>
    <w:rsid w:val="00EC2B88"/>
    <w:rsid w:val="00EC50FB"/>
    <w:rsid w:val="00EC7415"/>
    <w:rsid w:val="00ED0C3C"/>
    <w:rsid w:val="00ED3E98"/>
    <w:rsid w:val="00ED68EB"/>
    <w:rsid w:val="00EE0DC9"/>
    <w:rsid w:val="00EE1A8E"/>
    <w:rsid w:val="00EE698F"/>
    <w:rsid w:val="00EF0F6C"/>
    <w:rsid w:val="00EF127E"/>
    <w:rsid w:val="00EF46EB"/>
    <w:rsid w:val="00F04A3C"/>
    <w:rsid w:val="00F24851"/>
    <w:rsid w:val="00F30593"/>
    <w:rsid w:val="00F3227F"/>
    <w:rsid w:val="00F34DBC"/>
    <w:rsid w:val="00F42E60"/>
    <w:rsid w:val="00F641A0"/>
    <w:rsid w:val="00F70FDC"/>
    <w:rsid w:val="00F7413E"/>
    <w:rsid w:val="00F8405D"/>
    <w:rsid w:val="00F97804"/>
    <w:rsid w:val="00FA11D9"/>
    <w:rsid w:val="00FA19B4"/>
    <w:rsid w:val="00FA21D1"/>
    <w:rsid w:val="00FA2C7E"/>
    <w:rsid w:val="00FA574A"/>
    <w:rsid w:val="00FA6225"/>
    <w:rsid w:val="00FA6DA6"/>
    <w:rsid w:val="00FB0CD8"/>
    <w:rsid w:val="00FB3B82"/>
    <w:rsid w:val="00FB6C60"/>
    <w:rsid w:val="00FC0112"/>
    <w:rsid w:val="00FC173F"/>
    <w:rsid w:val="00FC3370"/>
    <w:rsid w:val="00FC3C5B"/>
    <w:rsid w:val="00FC639D"/>
    <w:rsid w:val="00FE29BD"/>
    <w:rsid w:val="00FE586B"/>
    <w:rsid w:val="00FF0513"/>
    <w:rsid w:val="00FF29C6"/>
    <w:rsid w:val="00FF5446"/>
    <w:rsid w:val="00FF5BB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C2FA6-37F9-433A-9D52-3263D5C9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F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30F00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630F00"/>
    <w:pPr>
      <w:keepNext/>
      <w:spacing w:line="340" w:lineRule="exact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30F00"/>
    <w:pPr>
      <w:keepNext/>
      <w:spacing w:line="340" w:lineRule="exact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30F00"/>
    <w:pPr>
      <w:spacing w:before="120" w:line="340" w:lineRule="exact"/>
      <w:jc w:val="both"/>
    </w:pPr>
  </w:style>
  <w:style w:type="paragraph" w:styleId="Zkladntextodsazen">
    <w:name w:val="Body Text Indent"/>
    <w:basedOn w:val="Normln"/>
    <w:link w:val="ZkladntextodsazenChar"/>
    <w:rsid w:val="00630F00"/>
    <w:pPr>
      <w:spacing w:after="120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rsid w:val="00630F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30F00"/>
  </w:style>
  <w:style w:type="paragraph" w:styleId="Zkladntextodsazen3">
    <w:name w:val="Body Text Indent 3"/>
    <w:basedOn w:val="Normln"/>
    <w:rsid w:val="00630F00"/>
    <w:pPr>
      <w:spacing w:line="320" w:lineRule="exact"/>
      <w:ind w:left="360" w:hanging="360"/>
      <w:jc w:val="both"/>
    </w:pPr>
  </w:style>
  <w:style w:type="paragraph" w:styleId="Zhlav">
    <w:name w:val="header"/>
    <w:basedOn w:val="Normln"/>
    <w:rsid w:val="00060A8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60A8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142F7E"/>
    <w:rPr>
      <w:sz w:val="16"/>
      <w:szCs w:val="16"/>
    </w:rPr>
  </w:style>
  <w:style w:type="paragraph" w:styleId="Nzev">
    <w:name w:val="Title"/>
    <w:basedOn w:val="Normln"/>
    <w:link w:val="NzevChar"/>
    <w:qFormat/>
    <w:rsid w:val="00AE223D"/>
    <w:pPr>
      <w:jc w:val="center"/>
    </w:pPr>
    <w:rPr>
      <w:b/>
      <w:sz w:val="28"/>
      <w:szCs w:val="20"/>
    </w:rPr>
  </w:style>
  <w:style w:type="character" w:customStyle="1" w:styleId="NzevChar">
    <w:name w:val="Název Char"/>
    <w:link w:val="Nzev"/>
    <w:rsid w:val="00AE223D"/>
    <w:rPr>
      <w:b/>
      <w:sz w:val="28"/>
    </w:rPr>
  </w:style>
  <w:style w:type="character" w:customStyle="1" w:styleId="text021">
    <w:name w:val="text021"/>
    <w:basedOn w:val="Standardnpsmoodstavce"/>
    <w:rsid w:val="008D6F2E"/>
  </w:style>
  <w:style w:type="paragraph" w:styleId="Textkomente">
    <w:name w:val="annotation text"/>
    <w:basedOn w:val="Normln"/>
    <w:link w:val="TextkomenteChar"/>
    <w:semiHidden/>
    <w:rsid w:val="008900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900A4"/>
    <w:rPr>
      <w:b/>
      <w:bCs/>
    </w:rPr>
  </w:style>
  <w:style w:type="character" w:customStyle="1" w:styleId="ZkladntextChar">
    <w:name w:val="Základní text Char"/>
    <w:link w:val="Zkladntext"/>
    <w:rsid w:val="006F1BE3"/>
    <w:rPr>
      <w:sz w:val="24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A432F"/>
    <w:rPr>
      <w:lang w:val="cs-CZ" w:eastAsia="cs-CZ" w:bidi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4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41467F"/>
    <w:rPr>
      <w:rFonts w:ascii="Courier New" w:hAnsi="Courier New" w:cs="Courier New"/>
      <w:color w:val="000000"/>
    </w:rPr>
  </w:style>
  <w:style w:type="character" w:customStyle="1" w:styleId="Nadpis1Char">
    <w:name w:val="Nadpis 1 Char"/>
    <w:link w:val="Nadpis1"/>
    <w:rsid w:val="003616EF"/>
    <w:rPr>
      <w:b/>
      <w:bCs/>
      <w:sz w:val="24"/>
      <w:szCs w:val="24"/>
    </w:rPr>
  </w:style>
  <w:style w:type="character" w:customStyle="1" w:styleId="ZpatChar">
    <w:name w:val="Zápatí Char"/>
    <w:link w:val="Zpat"/>
    <w:rsid w:val="003616EF"/>
    <w:rPr>
      <w:sz w:val="24"/>
      <w:szCs w:val="24"/>
    </w:rPr>
  </w:style>
  <w:style w:type="character" w:customStyle="1" w:styleId="Nadpis3Char">
    <w:name w:val="Nadpis 3 Char"/>
    <w:link w:val="Nadpis3"/>
    <w:rsid w:val="000A27A2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0A27A2"/>
  </w:style>
  <w:style w:type="paragraph" w:styleId="Odstavecseseznamem">
    <w:name w:val="List Paragraph"/>
    <w:basedOn w:val="Normln"/>
    <w:uiPriority w:val="34"/>
    <w:qFormat/>
    <w:rsid w:val="008E2794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B75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756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1106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5/2</vt:lpstr>
    </vt:vector>
  </TitlesOfParts>
  <Company>VD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5/2</dc:title>
  <dc:subject/>
  <dc:creator>jirka</dc:creator>
  <cp:keywords/>
  <cp:lastModifiedBy>Körbler Josef UCHP</cp:lastModifiedBy>
  <cp:revision>13</cp:revision>
  <cp:lastPrinted>2016-10-17T07:12:00Z</cp:lastPrinted>
  <dcterms:created xsi:type="dcterms:W3CDTF">2016-09-23T07:03:00Z</dcterms:created>
  <dcterms:modified xsi:type="dcterms:W3CDTF">2016-10-19T12:09:00Z</dcterms:modified>
</cp:coreProperties>
</file>