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C982FD" w14:textId="77777777" w:rsidR="006F354E" w:rsidRPr="00990C01" w:rsidRDefault="008A694A" w:rsidP="006F354E">
      <w:pPr>
        <w:widowControl w:val="0"/>
        <w:spacing w:line="276" w:lineRule="auto"/>
        <w:ind w:left="33"/>
        <w:jc w:val="center"/>
        <w:rPr>
          <w:rFonts w:asciiTheme="minorHAnsi" w:eastAsia="Calibri" w:hAnsiTheme="minorHAnsi"/>
          <w:b/>
          <w:bCs/>
          <w:caps/>
          <w:sz w:val="24"/>
          <w:szCs w:val="24"/>
          <w:lang w:eastAsia="en-US"/>
        </w:rPr>
      </w:pPr>
      <w:r w:rsidRPr="00990C01">
        <w:rPr>
          <w:rFonts w:asciiTheme="minorHAnsi" w:eastAsia="Calibri" w:hAnsiTheme="minorHAnsi"/>
          <w:b/>
          <w:bCs/>
          <w:caps/>
          <w:sz w:val="24"/>
          <w:szCs w:val="24"/>
          <w:lang w:eastAsia="en-US"/>
        </w:rPr>
        <w:t>Purchase contract</w:t>
      </w:r>
    </w:p>
    <w:p w14:paraId="41B2D3DD" w14:textId="77777777" w:rsidR="006F354E" w:rsidRPr="00990C01" w:rsidRDefault="008A694A" w:rsidP="006F354E">
      <w:pPr>
        <w:widowControl w:val="0"/>
        <w:spacing w:line="276" w:lineRule="auto"/>
        <w:ind w:left="0" w:right="-1"/>
        <w:rPr>
          <w:rFonts w:asciiTheme="minorHAnsi" w:eastAsia="Calibri" w:hAnsiTheme="minorHAnsi"/>
          <w:bCs/>
          <w:lang w:eastAsia="en-US"/>
        </w:rPr>
      </w:pPr>
      <w:r w:rsidRPr="00990C01">
        <w:rPr>
          <w:rFonts w:asciiTheme="minorHAnsi" w:eastAsia="Calibri" w:hAnsiTheme="minorHAnsi"/>
          <w:bCs/>
          <w:lang w:eastAsia="en-US"/>
        </w:rPr>
        <w:t xml:space="preserve">This purchase contract </w:t>
      </w:r>
      <w:proofErr w:type="gramStart"/>
      <w:r w:rsidRPr="00990C01">
        <w:rPr>
          <w:rFonts w:asciiTheme="minorHAnsi" w:eastAsia="Calibri" w:hAnsiTheme="minorHAnsi"/>
          <w:bCs/>
          <w:lang w:eastAsia="en-US"/>
        </w:rPr>
        <w:t>(”</w:t>
      </w:r>
      <w:r w:rsidRPr="00990C01">
        <w:rPr>
          <w:rFonts w:asciiTheme="minorHAnsi" w:eastAsia="Calibri" w:hAnsiTheme="minorHAnsi"/>
          <w:b/>
          <w:bCs/>
          <w:lang w:eastAsia="en-US"/>
        </w:rPr>
        <w:t>Contract</w:t>
      </w:r>
      <w:proofErr w:type="gramEnd"/>
      <w:r w:rsidRPr="00990C01">
        <w:rPr>
          <w:rFonts w:asciiTheme="minorHAnsi" w:eastAsia="Calibri" w:hAnsiTheme="minorHAnsi"/>
          <w:bCs/>
          <w:lang w:eastAsia="en-US"/>
        </w:rPr>
        <w:t xml:space="preserve">”) was concluded pursuant to </w:t>
      </w:r>
      <w:r w:rsidR="00396D65" w:rsidRPr="00990C01">
        <w:rPr>
          <w:rFonts w:asciiTheme="minorHAnsi" w:eastAsia="Calibri" w:hAnsiTheme="minorHAnsi"/>
          <w:bCs/>
          <w:lang w:eastAsia="en-US"/>
        </w:rPr>
        <w:t>S</w:t>
      </w:r>
      <w:r w:rsidRPr="00990C01">
        <w:rPr>
          <w:rFonts w:asciiTheme="minorHAnsi" w:eastAsia="Calibri" w:hAnsiTheme="minorHAnsi"/>
          <w:bCs/>
          <w:lang w:eastAsia="en-US"/>
        </w:rPr>
        <w:t>ec</w:t>
      </w:r>
      <w:r w:rsidR="00396D65" w:rsidRPr="00990C01">
        <w:rPr>
          <w:rFonts w:asciiTheme="minorHAnsi" w:eastAsia="Calibri" w:hAnsiTheme="minorHAnsi"/>
          <w:bCs/>
          <w:lang w:eastAsia="en-US"/>
        </w:rPr>
        <w:t>.</w:t>
      </w:r>
      <w:r w:rsidRPr="00990C01">
        <w:rPr>
          <w:rFonts w:asciiTheme="minorHAnsi" w:eastAsia="Calibri" w:hAnsiTheme="minorHAnsi"/>
          <w:bCs/>
          <w:lang w:eastAsia="en-US"/>
        </w:rPr>
        <w:t xml:space="preserve"> 2079 </w:t>
      </w:r>
      <w:r w:rsidRPr="00990C01">
        <w:rPr>
          <w:rFonts w:asciiTheme="minorHAnsi" w:eastAsia="Calibri" w:hAnsiTheme="minorHAnsi"/>
          <w:bCs/>
          <w:i/>
          <w:lang w:eastAsia="en-US"/>
        </w:rPr>
        <w:t>et seq</w:t>
      </w:r>
      <w:r w:rsidRPr="00990C01">
        <w:rPr>
          <w:rFonts w:asciiTheme="minorHAnsi" w:eastAsia="Calibri" w:hAnsiTheme="minorHAnsi"/>
          <w:bCs/>
          <w:lang w:eastAsia="en-US"/>
        </w:rPr>
        <w:t>. of the Act No. 89/2012 Coll., Civil Code (“</w:t>
      </w:r>
      <w:r w:rsidRPr="00990C01">
        <w:rPr>
          <w:rFonts w:asciiTheme="minorHAnsi" w:eastAsia="Calibri" w:hAnsiTheme="minorHAnsi"/>
          <w:b/>
          <w:bCs/>
          <w:lang w:eastAsia="en-US"/>
        </w:rPr>
        <w:t>Civil Code</w:t>
      </w:r>
      <w:r w:rsidRPr="00990C01">
        <w:rPr>
          <w:rFonts w:asciiTheme="minorHAnsi" w:eastAsia="Calibri" w:hAnsiTheme="minorHAnsi"/>
          <w:bCs/>
          <w:lang w:eastAsia="en-US"/>
        </w:rPr>
        <w:t>”), on the day, month and year stated below by and between:</w:t>
      </w:r>
    </w:p>
    <w:p w14:paraId="0476A8B8" w14:textId="77777777" w:rsidR="006F354E" w:rsidRPr="00990C01" w:rsidRDefault="008A694A" w:rsidP="00527813">
      <w:pPr>
        <w:widowControl w:val="0"/>
        <w:numPr>
          <w:ilvl w:val="0"/>
          <w:numId w:val="13"/>
        </w:numPr>
        <w:spacing w:after="120" w:line="276" w:lineRule="auto"/>
        <w:ind w:left="709" w:hanging="743"/>
        <w:rPr>
          <w:rFonts w:asciiTheme="minorHAnsi" w:eastAsia="Calibri" w:hAnsiTheme="minorHAnsi"/>
          <w:lang w:eastAsia="en-US"/>
        </w:rPr>
      </w:pPr>
      <w:r w:rsidRPr="00990C01">
        <w:rPr>
          <w:rFonts w:asciiTheme="minorHAnsi" w:eastAsia="Calibri" w:hAnsiTheme="minorHAnsi"/>
          <w:b/>
          <w:lang w:eastAsia="en-US"/>
        </w:rPr>
        <w:t>Institute of Physics of the Academy of Sciences of the Czech Republic, a public research institution,</w:t>
      </w:r>
    </w:p>
    <w:p w14:paraId="57334FBE" w14:textId="77777777" w:rsidR="006F354E" w:rsidRPr="00990C01" w:rsidRDefault="008A694A" w:rsidP="00527813">
      <w:pPr>
        <w:widowControl w:val="0"/>
        <w:spacing w:line="276" w:lineRule="auto"/>
        <w:ind w:left="709" w:hanging="1"/>
        <w:rPr>
          <w:rFonts w:asciiTheme="minorHAnsi" w:eastAsia="Calibri" w:hAnsiTheme="minorHAnsi"/>
          <w:lang w:eastAsia="en-US"/>
        </w:rPr>
      </w:pPr>
      <w:r w:rsidRPr="00990C01">
        <w:rPr>
          <w:rFonts w:asciiTheme="minorHAnsi" w:eastAsia="Calibri" w:hAnsiTheme="minorHAnsi"/>
          <w:lang w:eastAsia="en-US"/>
        </w:rPr>
        <w:t>with its registered office at: Na Slovance 2, Praha 8, PSČ: 182 21,</w:t>
      </w:r>
    </w:p>
    <w:p w14:paraId="66870F00" w14:textId="77777777" w:rsidR="006F354E" w:rsidRPr="00990C01" w:rsidRDefault="008A694A" w:rsidP="00527813">
      <w:pPr>
        <w:widowControl w:val="0"/>
        <w:spacing w:line="276" w:lineRule="auto"/>
        <w:ind w:left="709"/>
        <w:rPr>
          <w:rFonts w:asciiTheme="minorHAnsi" w:eastAsia="Calibri" w:hAnsiTheme="minorHAnsi"/>
          <w:lang w:eastAsia="en-US"/>
        </w:rPr>
      </w:pPr>
      <w:r w:rsidRPr="00990C01">
        <w:rPr>
          <w:rFonts w:asciiTheme="minorHAnsi" w:eastAsia="Calibri" w:hAnsiTheme="minorHAnsi"/>
          <w:lang w:eastAsia="en-US"/>
        </w:rPr>
        <w:t xml:space="preserve">registration </w:t>
      </w:r>
      <w:r w:rsidR="001A680D" w:rsidRPr="00990C01">
        <w:rPr>
          <w:rFonts w:asciiTheme="minorHAnsi" w:eastAsia="Calibri" w:hAnsiTheme="minorHAnsi"/>
          <w:lang w:eastAsia="en-US"/>
        </w:rPr>
        <w:t>N</w:t>
      </w:r>
      <w:r w:rsidRPr="00990C01">
        <w:rPr>
          <w:rFonts w:asciiTheme="minorHAnsi" w:eastAsia="Calibri" w:hAnsiTheme="minorHAnsi"/>
          <w:lang w:eastAsia="en-US"/>
        </w:rPr>
        <w:t>o.: 68378271,</w:t>
      </w:r>
    </w:p>
    <w:p w14:paraId="6657712D" w14:textId="77777777" w:rsidR="006F354E" w:rsidRPr="00990C01" w:rsidRDefault="008A694A" w:rsidP="00527813">
      <w:pPr>
        <w:widowControl w:val="0"/>
        <w:spacing w:line="276" w:lineRule="auto"/>
        <w:ind w:left="709" w:hanging="1"/>
        <w:rPr>
          <w:rFonts w:asciiTheme="minorHAnsi" w:eastAsia="Calibri" w:hAnsiTheme="minorHAnsi"/>
          <w:lang w:eastAsia="en-US"/>
        </w:rPr>
      </w:pPr>
      <w:r w:rsidRPr="00990C01">
        <w:rPr>
          <w:rFonts w:asciiTheme="minorHAnsi" w:eastAsia="Calibri" w:hAnsiTheme="minorHAnsi"/>
          <w:lang w:eastAsia="en-US"/>
        </w:rPr>
        <w:t xml:space="preserve">represented by: </w:t>
      </w:r>
      <w:r w:rsidR="00666031">
        <w:rPr>
          <w:rFonts w:asciiTheme="minorHAnsi" w:eastAsia="Calibri" w:hAnsiTheme="minorHAnsi"/>
          <w:lang w:eastAsia="en-US"/>
        </w:rPr>
        <w:t>RNDr</w:t>
      </w:r>
      <w:r w:rsidRPr="00990C01">
        <w:rPr>
          <w:rFonts w:asciiTheme="minorHAnsi" w:eastAsia="Calibri" w:hAnsiTheme="minorHAnsi"/>
          <w:lang w:eastAsia="en-US"/>
        </w:rPr>
        <w:t xml:space="preserve">. </w:t>
      </w:r>
      <w:r w:rsidR="00666031">
        <w:rPr>
          <w:rFonts w:asciiTheme="minorHAnsi" w:eastAsia="Calibri" w:hAnsiTheme="minorHAnsi"/>
          <w:lang w:eastAsia="en-US"/>
        </w:rPr>
        <w:t>Michael Prouza, PhD</w:t>
      </w:r>
      <w:r w:rsidRPr="00990C01">
        <w:rPr>
          <w:rFonts w:asciiTheme="minorHAnsi" w:eastAsia="Calibri" w:hAnsiTheme="minorHAnsi"/>
          <w:lang w:eastAsia="en-US"/>
        </w:rPr>
        <w:t>. – director</w:t>
      </w:r>
    </w:p>
    <w:p w14:paraId="439DC70E" w14:textId="77777777" w:rsidR="006F354E" w:rsidRPr="00990C01" w:rsidRDefault="008A694A" w:rsidP="00527813">
      <w:pPr>
        <w:widowControl w:val="0"/>
        <w:spacing w:line="276" w:lineRule="auto"/>
        <w:ind w:left="709" w:hanging="1"/>
        <w:rPr>
          <w:rFonts w:asciiTheme="minorHAnsi" w:eastAsia="Calibri" w:hAnsiTheme="minorHAnsi"/>
          <w:lang w:eastAsia="en-US"/>
        </w:rPr>
      </w:pPr>
      <w:r w:rsidRPr="00990C01">
        <w:rPr>
          <w:rFonts w:asciiTheme="minorHAnsi" w:eastAsia="Calibri" w:hAnsiTheme="minorHAnsi"/>
          <w:lang w:eastAsia="en-US"/>
        </w:rPr>
        <w:t>(“</w:t>
      </w:r>
      <w:r w:rsidR="00076B44" w:rsidRPr="00990C01">
        <w:rPr>
          <w:rFonts w:asciiTheme="minorHAnsi" w:eastAsia="Calibri" w:hAnsiTheme="minorHAnsi"/>
          <w:b/>
          <w:lang w:eastAsia="en-US"/>
        </w:rPr>
        <w:t>Client</w:t>
      </w:r>
      <w:r w:rsidRPr="00990C01">
        <w:rPr>
          <w:rFonts w:asciiTheme="minorHAnsi" w:eastAsia="Calibri" w:hAnsiTheme="minorHAnsi"/>
          <w:lang w:eastAsia="en-US"/>
        </w:rPr>
        <w:t>”); and</w:t>
      </w:r>
    </w:p>
    <w:p w14:paraId="16EA39A8" w14:textId="39CD5009" w:rsidR="006F354E" w:rsidRPr="00291892" w:rsidRDefault="00291892" w:rsidP="00527813">
      <w:pPr>
        <w:widowControl w:val="0"/>
        <w:numPr>
          <w:ilvl w:val="0"/>
          <w:numId w:val="13"/>
        </w:numPr>
        <w:spacing w:line="276" w:lineRule="auto"/>
        <w:ind w:left="709" w:hanging="709"/>
        <w:rPr>
          <w:rFonts w:asciiTheme="minorHAnsi" w:eastAsia="Calibri" w:hAnsiTheme="minorHAnsi"/>
          <w:b/>
          <w:lang w:eastAsia="en-US"/>
        </w:rPr>
      </w:pPr>
      <w:r w:rsidRPr="00291892">
        <w:rPr>
          <w:rFonts w:asciiTheme="minorHAnsi" w:eastAsia="Calibri" w:hAnsiTheme="minorHAnsi"/>
          <w:b/>
          <w:lang w:eastAsia="en-US"/>
        </w:rPr>
        <w:t>DELONG INSTRUMENTS a.s.</w:t>
      </w:r>
    </w:p>
    <w:p w14:paraId="32B2A624" w14:textId="51F7CD61" w:rsidR="006F354E" w:rsidRPr="00990C01" w:rsidRDefault="008A694A" w:rsidP="006F354E">
      <w:pPr>
        <w:widowControl w:val="0"/>
        <w:spacing w:line="276" w:lineRule="auto"/>
        <w:ind w:left="708"/>
        <w:rPr>
          <w:rFonts w:asciiTheme="minorHAnsi" w:eastAsia="Calibri" w:hAnsiTheme="minorHAnsi"/>
          <w:lang w:eastAsia="en-US"/>
        </w:rPr>
      </w:pPr>
      <w:r w:rsidRPr="00990C01">
        <w:rPr>
          <w:rFonts w:asciiTheme="minorHAnsi" w:eastAsia="Calibri" w:hAnsiTheme="minorHAnsi"/>
          <w:lang w:eastAsia="en-US"/>
        </w:rPr>
        <w:t xml:space="preserve">with its registered office at: </w:t>
      </w:r>
      <w:r w:rsidR="00291892" w:rsidRPr="00291892">
        <w:rPr>
          <w:rFonts w:asciiTheme="minorHAnsi" w:eastAsia="Calibri" w:hAnsiTheme="minorHAnsi"/>
          <w:lang w:eastAsia="en-US"/>
        </w:rPr>
        <w:t>Palackého třída 3019/153b, Královo Pole, 612 00 Brno</w:t>
      </w:r>
    </w:p>
    <w:p w14:paraId="0A9C9131" w14:textId="14B31902" w:rsidR="006F354E" w:rsidRPr="00990C01" w:rsidRDefault="008A694A" w:rsidP="00291892">
      <w:pPr>
        <w:widowControl w:val="0"/>
        <w:spacing w:line="276" w:lineRule="auto"/>
        <w:ind w:left="709" w:hanging="1"/>
        <w:rPr>
          <w:rFonts w:asciiTheme="minorHAnsi" w:eastAsia="Calibri" w:hAnsiTheme="minorHAnsi"/>
          <w:lang w:eastAsia="en-US"/>
        </w:rPr>
      </w:pPr>
      <w:r w:rsidRPr="00990C01">
        <w:rPr>
          <w:rFonts w:asciiTheme="minorHAnsi" w:eastAsia="Calibri" w:hAnsiTheme="minorHAnsi"/>
          <w:lang w:eastAsia="en-US"/>
        </w:rPr>
        <w:t xml:space="preserve">registration </w:t>
      </w:r>
      <w:r w:rsidR="001A680D" w:rsidRPr="00990C01">
        <w:rPr>
          <w:rFonts w:asciiTheme="minorHAnsi" w:eastAsia="Calibri" w:hAnsiTheme="minorHAnsi"/>
          <w:lang w:eastAsia="en-US"/>
        </w:rPr>
        <w:t>N</w:t>
      </w:r>
      <w:r w:rsidRPr="00990C01">
        <w:rPr>
          <w:rFonts w:asciiTheme="minorHAnsi" w:eastAsia="Calibri" w:hAnsiTheme="minorHAnsi"/>
          <w:lang w:eastAsia="en-US"/>
        </w:rPr>
        <w:t>o.:</w:t>
      </w:r>
      <w:r w:rsidR="00E308C5" w:rsidRPr="00990C01">
        <w:rPr>
          <w:rFonts w:asciiTheme="minorHAnsi" w:eastAsia="Calibri" w:hAnsiTheme="minorHAnsi"/>
          <w:lang w:eastAsia="en-US"/>
        </w:rPr>
        <w:t xml:space="preserve"> </w:t>
      </w:r>
      <w:r w:rsidR="00291892" w:rsidRPr="00291892">
        <w:rPr>
          <w:rFonts w:asciiTheme="minorHAnsi" w:eastAsia="Calibri" w:hAnsiTheme="minorHAnsi"/>
          <w:lang w:eastAsia="en-US"/>
        </w:rPr>
        <w:t>46903879</w:t>
      </w:r>
    </w:p>
    <w:p w14:paraId="337ABDAC" w14:textId="4D208EDA" w:rsidR="006F354E" w:rsidRPr="00291892" w:rsidRDefault="008A694A" w:rsidP="006F354E">
      <w:pPr>
        <w:widowControl w:val="0"/>
        <w:spacing w:line="276" w:lineRule="auto"/>
        <w:ind w:left="709" w:hanging="1"/>
        <w:rPr>
          <w:rFonts w:asciiTheme="minorHAnsi" w:eastAsia="Calibri" w:hAnsiTheme="minorHAnsi"/>
          <w:lang w:val="en-US" w:eastAsia="en-US"/>
        </w:rPr>
      </w:pPr>
      <w:r w:rsidRPr="00990C01">
        <w:rPr>
          <w:rFonts w:asciiTheme="minorHAnsi" w:eastAsia="Calibri" w:hAnsiTheme="minorHAnsi"/>
          <w:lang w:eastAsia="en-US"/>
        </w:rPr>
        <w:t>represented by:</w:t>
      </w:r>
      <w:r w:rsidR="00E308C5" w:rsidRPr="00990C01">
        <w:rPr>
          <w:rFonts w:asciiTheme="minorHAnsi" w:eastAsia="Calibri" w:hAnsiTheme="minorHAnsi"/>
          <w:lang w:eastAsia="en-US"/>
        </w:rPr>
        <w:t xml:space="preserve"> </w:t>
      </w:r>
      <w:r w:rsidR="00291892">
        <w:rPr>
          <w:rFonts w:asciiTheme="minorHAnsi" w:eastAsia="Calibri" w:hAnsiTheme="minorHAnsi"/>
          <w:lang w:eastAsia="en-US"/>
        </w:rPr>
        <w:t>Ing. Tomáš Papírek</w:t>
      </w:r>
      <w:r w:rsidR="00291892" w:rsidRPr="00291892">
        <w:rPr>
          <w:rFonts w:asciiTheme="minorHAnsi" w:eastAsia="Calibri" w:hAnsiTheme="minorHAnsi"/>
          <w:lang w:val="cs-CZ" w:eastAsia="en-US"/>
        </w:rPr>
        <w:t xml:space="preserve">, </w:t>
      </w:r>
      <w:r w:rsidR="00291892" w:rsidRPr="00291892">
        <w:rPr>
          <w:rFonts w:asciiTheme="minorHAnsi" w:eastAsia="Calibri" w:hAnsiTheme="minorHAnsi"/>
          <w:lang w:val="en-US" w:eastAsia="en-US"/>
        </w:rPr>
        <w:t>member of the board</w:t>
      </w:r>
    </w:p>
    <w:p w14:paraId="06CB4428" w14:textId="77777777" w:rsidR="006F354E" w:rsidRPr="00990C01" w:rsidRDefault="008A694A" w:rsidP="006F354E">
      <w:pPr>
        <w:widowControl w:val="0"/>
        <w:spacing w:line="276" w:lineRule="auto"/>
        <w:ind w:left="708"/>
        <w:rPr>
          <w:rFonts w:asciiTheme="minorHAnsi" w:eastAsia="Calibri" w:hAnsiTheme="minorHAnsi"/>
          <w:lang w:eastAsia="en-US"/>
        </w:rPr>
      </w:pPr>
      <w:r w:rsidRPr="00990C01">
        <w:rPr>
          <w:rFonts w:asciiTheme="minorHAnsi" w:eastAsia="Calibri" w:hAnsiTheme="minorHAnsi"/>
          <w:lang w:eastAsia="en-US"/>
        </w:rPr>
        <w:t>(“</w:t>
      </w:r>
      <w:r w:rsidR="00076B44" w:rsidRPr="00990C01">
        <w:rPr>
          <w:rFonts w:asciiTheme="minorHAnsi" w:eastAsia="Calibri" w:hAnsiTheme="minorHAnsi"/>
          <w:b/>
          <w:lang w:eastAsia="en-US"/>
        </w:rPr>
        <w:t>Supplier</w:t>
      </w:r>
      <w:r w:rsidRPr="00990C01">
        <w:rPr>
          <w:rFonts w:asciiTheme="minorHAnsi" w:eastAsia="Calibri" w:hAnsiTheme="minorHAnsi"/>
          <w:lang w:eastAsia="en-US"/>
        </w:rPr>
        <w:t>”).</w:t>
      </w:r>
    </w:p>
    <w:p w14:paraId="3F026FC0" w14:textId="77777777" w:rsidR="006F354E" w:rsidRPr="00990C01" w:rsidRDefault="008A694A" w:rsidP="00527813">
      <w:pPr>
        <w:widowControl w:val="0"/>
        <w:spacing w:after="360" w:line="276" w:lineRule="auto"/>
        <w:ind w:left="-6" w:firstLine="6"/>
        <w:rPr>
          <w:rFonts w:asciiTheme="minorHAnsi" w:eastAsia="Calibri" w:hAnsiTheme="minorHAnsi"/>
          <w:bCs/>
          <w:lang w:eastAsia="en-US"/>
        </w:rPr>
      </w:pPr>
      <w:r w:rsidRPr="00990C01">
        <w:rPr>
          <w:rFonts w:asciiTheme="minorHAnsi" w:eastAsia="Calibri" w:hAnsiTheme="minorHAnsi"/>
          <w:bCs/>
          <w:lang w:eastAsia="en-US"/>
        </w:rPr>
        <w:t xml:space="preserve">(The </w:t>
      </w:r>
      <w:r w:rsidR="00076B44" w:rsidRPr="00990C01">
        <w:rPr>
          <w:rFonts w:asciiTheme="minorHAnsi" w:eastAsia="Calibri" w:hAnsiTheme="minorHAnsi"/>
          <w:bCs/>
          <w:lang w:eastAsia="en-US"/>
        </w:rPr>
        <w:t xml:space="preserve">Client </w:t>
      </w:r>
      <w:r w:rsidRPr="00990C01">
        <w:rPr>
          <w:rFonts w:asciiTheme="minorHAnsi" w:eastAsia="Calibri" w:hAnsiTheme="minorHAnsi"/>
          <w:bCs/>
          <w:lang w:eastAsia="en-US"/>
        </w:rPr>
        <w:t xml:space="preserve">and the </w:t>
      </w:r>
      <w:r w:rsidR="00076B44" w:rsidRPr="00990C01">
        <w:rPr>
          <w:rFonts w:asciiTheme="minorHAnsi" w:eastAsia="Calibri" w:hAnsiTheme="minorHAnsi"/>
          <w:bCs/>
          <w:lang w:eastAsia="en-US"/>
        </w:rPr>
        <w:t xml:space="preserve">Supplier </w:t>
      </w:r>
      <w:r w:rsidRPr="00990C01">
        <w:rPr>
          <w:rFonts w:asciiTheme="minorHAnsi" w:eastAsia="Calibri" w:hAnsiTheme="minorHAnsi"/>
          <w:bCs/>
          <w:lang w:eastAsia="en-US"/>
        </w:rPr>
        <w:t>are hereinafter jointly referred to as “</w:t>
      </w:r>
      <w:r w:rsidRPr="00990C01">
        <w:rPr>
          <w:rFonts w:asciiTheme="minorHAnsi" w:eastAsia="Calibri" w:hAnsiTheme="minorHAnsi"/>
          <w:b/>
          <w:bCs/>
          <w:lang w:eastAsia="en-US"/>
        </w:rPr>
        <w:t>Parties</w:t>
      </w:r>
      <w:r w:rsidRPr="00990C01">
        <w:rPr>
          <w:rFonts w:asciiTheme="minorHAnsi" w:eastAsia="Calibri" w:hAnsiTheme="minorHAnsi"/>
          <w:bCs/>
          <w:lang w:eastAsia="en-US"/>
        </w:rPr>
        <w:t>” and individually as “</w:t>
      </w:r>
      <w:r w:rsidRPr="00990C01">
        <w:rPr>
          <w:rFonts w:asciiTheme="minorHAnsi" w:eastAsia="Calibri" w:hAnsiTheme="minorHAnsi"/>
          <w:b/>
          <w:bCs/>
          <w:lang w:eastAsia="en-US"/>
        </w:rPr>
        <w:t>Party</w:t>
      </w:r>
      <w:r w:rsidRPr="00990C01">
        <w:rPr>
          <w:rFonts w:asciiTheme="minorHAnsi" w:eastAsia="Calibri" w:hAnsiTheme="minorHAnsi"/>
          <w:bCs/>
          <w:lang w:eastAsia="en-US"/>
        </w:rPr>
        <w:t>”.)</w:t>
      </w:r>
    </w:p>
    <w:p w14:paraId="5B85DB96" w14:textId="77777777" w:rsidR="006F354E" w:rsidRPr="00990C01" w:rsidRDefault="008A694A" w:rsidP="004F5CAB">
      <w:pPr>
        <w:widowControl w:val="0"/>
        <w:spacing w:before="240" w:after="240" w:line="276" w:lineRule="auto"/>
        <w:ind w:left="0"/>
        <w:jc w:val="left"/>
        <w:rPr>
          <w:rFonts w:asciiTheme="minorHAnsi" w:eastAsia="Calibri" w:hAnsiTheme="minorHAnsi"/>
          <w:b/>
          <w:caps/>
          <w:lang w:eastAsia="en-US"/>
        </w:rPr>
      </w:pPr>
      <w:r w:rsidRPr="00990C01">
        <w:rPr>
          <w:rFonts w:asciiTheme="minorHAnsi" w:eastAsia="Calibri" w:hAnsiTheme="minorHAnsi"/>
          <w:b/>
          <w:caps/>
          <w:lang w:eastAsia="en-US"/>
        </w:rPr>
        <w:t>whereas</w:t>
      </w:r>
    </w:p>
    <w:p w14:paraId="3945E43B" w14:textId="725F5D5F" w:rsidR="006F354E" w:rsidRPr="00990C01" w:rsidRDefault="008A694A" w:rsidP="004F5CAB">
      <w:pPr>
        <w:pStyle w:val="Normln-sted"/>
        <w:numPr>
          <w:ilvl w:val="0"/>
          <w:numId w:val="12"/>
        </w:numPr>
        <w:spacing w:after="120"/>
        <w:ind w:hanging="687"/>
        <w:rPr>
          <w:rFonts w:asciiTheme="minorHAnsi" w:hAnsiTheme="minorHAnsi"/>
          <w:lang w:eastAsia="en-US"/>
        </w:rPr>
      </w:pPr>
      <w:r w:rsidRPr="00990C01">
        <w:rPr>
          <w:rFonts w:asciiTheme="minorHAnsi" w:hAnsiTheme="minorHAnsi"/>
          <w:lang w:eastAsia="en-US"/>
        </w:rPr>
        <w:t xml:space="preserve">The </w:t>
      </w:r>
      <w:r w:rsidR="00C37920" w:rsidRPr="00990C01">
        <w:rPr>
          <w:rFonts w:asciiTheme="minorHAnsi" w:hAnsiTheme="minorHAnsi"/>
          <w:lang w:eastAsia="en-US"/>
        </w:rPr>
        <w:t xml:space="preserve">Client </w:t>
      </w:r>
      <w:r w:rsidRPr="00990C01">
        <w:rPr>
          <w:rFonts w:asciiTheme="minorHAnsi" w:hAnsiTheme="minorHAnsi"/>
          <w:lang w:eastAsia="en-US"/>
        </w:rPr>
        <w:t>is a public contracting authority and the beneficiary of grant</w:t>
      </w:r>
      <w:r w:rsidR="00B04C66">
        <w:rPr>
          <w:rFonts w:asciiTheme="minorHAnsi" w:hAnsiTheme="minorHAnsi"/>
          <w:lang w:eastAsia="en-US"/>
        </w:rPr>
        <w:t>s</w:t>
      </w:r>
      <w:r w:rsidRPr="00990C01">
        <w:rPr>
          <w:rFonts w:asciiTheme="minorHAnsi" w:hAnsiTheme="minorHAnsi"/>
          <w:lang w:eastAsia="en-US"/>
        </w:rPr>
        <w:t xml:space="preserve"> of the Ministry of Education, Youth and Sports of the Czech Republic for </w:t>
      </w:r>
      <w:r w:rsidR="00B2392C">
        <w:rPr>
          <w:rFonts w:asciiTheme="minorHAnsi" w:hAnsiTheme="minorHAnsi"/>
          <w:lang w:eastAsia="en-US"/>
        </w:rPr>
        <w:t xml:space="preserve">different </w:t>
      </w:r>
      <w:r w:rsidRPr="00990C01">
        <w:rPr>
          <w:rFonts w:asciiTheme="minorHAnsi" w:hAnsiTheme="minorHAnsi"/>
          <w:lang w:eastAsia="en-US"/>
        </w:rPr>
        <w:t>project</w:t>
      </w:r>
      <w:r w:rsidR="00B04C66">
        <w:rPr>
          <w:rFonts w:asciiTheme="minorHAnsi" w:hAnsiTheme="minorHAnsi"/>
          <w:lang w:eastAsia="en-US"/>
        </w:rPr>
        <w:t>s</w:t>
      </w:r>
      <w:r w:rsidRPr="00990C01">
        <w:rPr>
          <w:rFonts w:asciiTheme="minorHAnsi" w:hAnsiTheme="minorHAnsi"/>
          <w:lang w:eastAsia="en-US"/>
        </w:rPr>
        <w:t xml:space="preserve"> </w:t>
      </w:r>
      <w:r w:rsidR="00B2392C" w:rsidRPr="00B2392C">
        <w:rPr>
          <w:rFonts w:asciiTheme="minorHAnsi" w:hAnsiTheme="minorHAnsi"/>
          <w:lang w:eastAsia="en-US"/>
        </w:rPr>
        <w:t xml:space="preserve">aimed on building and further development </w:t>
      </w:r>
      <w:r w:rsidR="00B2392C">
        <w:rPr>
          <w:rFonts w:asciiTheme="minorHAnsi" w:hAnsiTheme="minorHAnsi"/>
          <w:lang w:eastAsia="en-US"/>
        </w:rPr>
        <w:t>of international research laser facility ELI Beamlines</w:t>
      </w:r>
      <w:r w:rsidR="00B04C66" w:rsidRPr="00B2392C">
        <w:rPr>
          <w:rFonts w:asciiTheme="minorHAnsi" w:hAnsiTheme="minorHAnsi"/>
          <w:lang w:eastAsia="en-US"/>
        </w:rPr>
        <w:t xml:space="preserve"> </w:t>
      </w:r>
      <w:r w:rsidRPr="00990C01">
        <w:rPr>
          <w:rFonts w:asciiTheme="minorHAnsi" w:hAnsiTheme="minorHAnsi"/>
          <w:lang w:eastAsia="en-US"/>
        </w:rPr>
        <w:t>(“</w:t>
      </w:r>
      <w:r w:rsidRPr="00990C01">
        <w:rPr>
          <w:rFonts w:asciiTheme="minorHAnsi" w:hAnsiTheme="minorHAnsi"/>
          <w:b/>
          <w:lang w:eastAsia="en-US"/>
        </w:rPr>
        <w:t>Project</w:t>
      </w:r>
      <w:r w:rsidR="00B04C66">
        <w:rPr>
          <w:rFonts w:asciiTheme="minorHAnsi" w:hAnsiTheme="minorHAnsi"/>
          <w:b/>
          <w:lang w:eastAsia="en-US"/>
        </w:rPr>
        <w:t>s</w:t>
      </w:r>
      <w:r w:rsidRPr="00990C01">
        <w:rPr>
          <w:rFonts w:asciiTheme="minorHAnsi" w:hAnsiTheme="minorHAnsi"/>
          <w:lang w:eastAsia="en-US"/>
        </w:rPr>
        <w:t xml:space="preserve">”), within the Operational Programme </w:t>
      </w:r>
      <w:r w:rsidR="00527813" w:rsidRPr="00990C01">
        <w:rPr>
          <w:rFonts w:asciiTheme="minorHAnsi" w:hAnsiTheme="minorHAnsi"/>
          <w:lang w:eastAsia="en-US"/>
        </w:rPr>
        <w:t>Research, Development</w:t>
      </w:r>
      <w:r w:rsidR="004A639F" w:rsidRPr="00990C01">
        <w:rPr>
          <w:rFonts w:asciiTheme="minorHAnsi" w:hAnsiTheme="minorHAnsi"/>
          <w:lang w:eastAsia="en-US"/>
        </w:rPr>
        <w:t xml:space="preserve"> </w:t>
      </w:r>
      <w:r w:rsidR="00527813" w:rsidRPr="00990C01">
        <w:rPr>
          <w:rFonts w:asciiTheme="minorHAnsi" w:hAnsiTheme="minorHAnsi"/>
          <w:lang w:eastAsia="en-US"/>
        </w:rPr>
        <w:t>and Education</w:t>
      </w:r>
      <w:r w:rsidR="004A639F" w:rsidRPr="00990C01">
        <w:rPr>
          <w:rFonts w:asciiTheme="minorHAnsi" w:hAnsiTheme="minorHAnsi"/>
          <w:lang w:eastAsia="en-US"/>
        </w:rPr>
        <w:t xml:space="preserve"> </w:t>
      </w:r>
      <w:r w:rsidR="0016388A" w:rsidRPr="00990C01">
        <w:rPr>
          <w:rFonts w:asciiTheme="minorHAnsi" w:eastAsia="MS Gothic" w:hAnsiTheme="minorHAnsi"/>
          <w:bCs/>
          <w:szCs w:val="26"/>
          <w:lang w:eastAsia="en-US"/>
        </w:rPr>
        <w:t>(hereinafter the “</w:t>
      </w:r>
      <w:r w:rsidR="00C02CFA">
        <w:rPr>
          <w:rFonts w:asciiTheme="minorHAnsi" w:eastAsia="MS Gothic" w:hAnsiTheme="minorHAnsi"/>
          <w:b/>
          <w:bCs/>
          <w:szCs w:val="26"/>
          <w:lang w:eastAsia="en-US"/>
        </w:rPr>
        <w:t>Operational Program</w:t>
      </w:r>
      <w:r w:rsidR="0016388A" w:rsidRPr="00990C01">
        <w:rPr>
          <w:rFonts w:asciiTheme="minorHAnsi" w:eastAsia="MS Gothic" w:hAnsiTheme="minorHAnsi"/>
          <w:bCs/>
          <w:szCs w:val="26"/>
          <w:lang w:eastAsia="en-US"/>
        </w:rPr>
        <w:t>”)</w:t>
      </w:r>
      <w:r w:rsidRPr="00990C01">
        <w:rPr>
          <w:rFonts w:asciiTheme="minorHAnsi" w:hAnsiTheme="minorHAnsi"/>
          <w:lang w:eastAsia="en-US"/>
        </w:rPr>
        <w:t>.</w:t>
      </w:r>
    </w:p>
    <w:p w14:paraId="49518400" w14:textId="7236B054" w:rsidR="006F354E" w:rsidRPr="00990C01" w:rsidRDefault="008A694A" w:rsidP="004F5CAB">
      <w:pPr>
        <w:pStyle w:val="Normln-sted"/>
        <w:spacing w:after="120"/>
        <w:rPr>
          <w:rFonts w:asciiTheme="minorHAnsi" w:hAnsiTheme="minorHAnsi"/>
          <w:lang w:eastAsia="en-US"/>
        </w:rPr>
      </w:pPr>
      <w:r w:rsidRPr="00990C01">
        <w:rPr>
          <w:rFonts w:asciiTheme="minorHAnsi" w:hAnsiTheme="minorHAnsi"/>
          <w:lang w:eastAsia="en-US"/>
        </w:rPr>
        <w:t>For the successful realization of the Project</w:t>
      </w:r>
      <w:r w:rsidR="00B04C66">
        <w:rPr>
          <w:rFonts w:asciiTheme="minorHAnsi" w:hAnsiTheme="minorHAnsi"/>
          <w:lang w:eastAsia="en-US"/>
        </w:rPr>
        <w:t>s</w:t>
      </w:r>
      <w:r w:rsidRPr="00990C01">
        <w:rPr>
          <w:rFonts w:asciiTheme="minorHAnsi" w:hAnsiTheme="minorHAnsi"/>
          <w:lang w:eastAsia="en-US"/>
        </w:rPr>
        <w:t xml:space="preserve"> it is necessary to purchase the Object of Purchase (as defined below) in accordance with the Act No. 13</w:t>
      </w:r>
      <w:r w:rsidR="00B2392C">
        <w:rPr>
          <w:rFonts w:asciiTheme="minorHAnsi" w:hAnsiTheme="minorHAnsi"/>
          <w:lang w:eastAsia="en-US"/>
        </w:rPr>
        <w:t>4</w:t>
      </w:r>
      <w:r w:rsidRPr="00990C01">
        <w:rPr>
          <w:rFonts w:asciiTheme="minorHAnsi" w:hAnsiTheme="minorHAnsi"/>
          <w:lang w:eastAsia="en-US"/>
        </w:rPr>
        <w:t>/20</w:t>
      </w:r>
      <w:r w:rsidR="00B2392C">
        <w:rPr>
          <w:rFonts w:asciiTheme="minorHAnsi" w:hAnsiTheme="minorHAnsi"/>
          <w:lang w:eastAsia="en-US"/>
        </w:rPr>
        <w:t>1</w:t>
      </w:r>
      <w:r w:rsidRPr="00990C01">
        <w:rPr>
          <w:rFonts w:asciiTheme="minorHAnsi" w:hAnsiTheme="minorHAnsi"/>
          <w:lang w:eastAsia="en-US"/>
        </w:rPr>
        <w:t xml:space="preserve">6 Coll., on public </w:t>
      </w:r>
      <w:r w:rsidR="00B2392C">
        <w:rPr>
          <w:rFonts w:asciiTheme="minorHAnsi" w:hAnsiTheme="minorHAnsi"/>
          <w:lang w:eastAsia="en-US"/>
        </w:rPr>
        <w:t>contracts awarding</w:t>
      </w:r>
      <w:r w:rsidRPr="00990C01">
        <w:rPr>
          <w:rFonts w:asciiTheme="minorHAnsi" w:hAnsiTheme="minorHAnsi"/>
          <w:lang w:eastAsia="en-US"/>
        </w:rPr>
        <w:t xml:space="preserve">, and </w:t>
      </w:r>
      <w:r w:rsidR="004F5CAB" w:rsidRPr="00990C01">
        <w:rPr>
          <w:rFonts w:asciiTheme="minorHAnsi" w:hAnsiTheme="minorHAnsi"/>
          <w:lang w:eastAsia="en-US"/>
        </w:rPr>
        <w:t>binding r</w:t>
      </w:r>
      <w:r w:rsidR="00C02CFA">
        <w:rPr>
          <w:rFonts w:asciiTheme="minorHAnsi" w:hAnsiTheme="minorHAnsi"/>
          <w:lang w:eastAsia="en-US"/>
        </w:rPr>
        <w:t>ules of the Operational Program</w:t>
      </w:r>
      <w:r w:rsidR="004F5CAB" w:rsidRPr="00990C01">
        <w:rPr>
          <w:rFonts w:asciiTheme="minorHAnsi" w:hAnsiTheme="minorHAnsi"/>
          <w:lang w:eastAsia="en-US"/>
        </w:rPr>
        <w:t>.</w:t>
      </w:r>
    </w:p>
    <w:p w14:paraId="5741C24D" w14:textId="215FBF6C" w:rsidR="006F354E" w:rsidRDefault="008A694A" w:rsidP="00666031">
      <w:pPr>
        <w:pStyle w:val="Normln-sted"/>
        <w:rPr>
          <w:rFonts w:asciiTheme="minorHAnsi" w:hAnsiTheme="minorHAnsi"/>
        </w:rPr>
      </w:pPr>
      <w:r w:rsidRPr="00666031">
        <w:rPr>
          <w:rFonts w:asciiTheme="minorHAnsi" w:hAnsiTheme="minorHAnsi"/>
          <w:lang w:eastAsia="en-US"/>
        </w:rPr>
        <w:t xml:space="preserve">The </w:t>
      </w:r>
      <w:r w:rsidR="00C37920" w:rsidRPr="00666031">
        <w:rPr>
          <w:rFonts w:asciiTheme="minorHAnsi" w:hAnsiTheme="minorHAnsi"/>
          <w:lang w:eastAsia="en-US"/>
        </w:rPr>
        <w:t>Supplier</w:t>
      </w:r>
      <w:r w:rsidRPr="00666031">
        <w:rPr>
          <w:rFonts w:asciiTheme="minorHAnsi" w:hAnsiTheme="minorHAnsi"/>
          <w:lang w:eastAsia="en-US"/>
        </w:rPr>
        <w:t xml:space="preserve">’s bid for the public </w:t>
      </w:r>
      <w:r w:rsidR="00B2392C">
        <w:rPr>
          <w:rFonts w:asciiTheme="minorHAnsi" w:hAnsiTheme="minorHAnsi"/>
          <w:lang w:eastAsia="en-US"/>
        </w:rPr>
        <w:t>contract</w:t>
      </w:r>
      <w:r w:rsidR="00B2392C" w:rsidRPr="00666031">
        <w:rPr>
          <w:rFonts w:asciiTheme="minorHAnsi" w:hAnsiTheme="minorHAnsi"/>
          <w:lang w:eastAsia="en-US"/>
        </w:rPr>
        <w:t xml:space="preserve"> </w:t>
      </w:r>
      <w:r w:rsidRPr="00666031">
        <w:rPr>
          <w:rFonts w:asciiTheme="minorHAnsi" w:hAnsiTheme="minorHAnsi"/>
          <w:lang w:eastAsia="en-US"/>
        </w:rPr>
        <w:t>titled “</w:t>
      </w:r>
      <w:r w:rsidR="00666031" w:rsidRPr="00666031">
        <w:rPr>
          <w:rFonts w:asciiTheme="minorHAnsi" w:hAnsiTheme="minorHAnsi"/>
          <w:i/>
          <w:lang w:eastAsia="en-US"/>
        </w:rPr>
        <w:t>Integrated system of vacuum chambers, optomechanical mounts and controls</w:t>
      </w:r>
      <w:r w:rsidR="00666031">
        <w:rPr>
          <w:rFonts w:asciiTheme="minorHAnsi" w:hAnsiTheme="minorHAnsi"/>
          <w:i/>
          <w:lang w:eastAsia="en-US"/>
        </w:rPr>
        <w:t xml:space="preserve"> </w:t>
      </w:r>
      <w:r w:rsidR="00666031" w:rsidRPr="00666031">
        <w:rPr>
          <w:rFonts w:asciiTheme="minorHAnsi" w:hAnsiTheme="minorHAnsi"/>
          <w:i/>
          <w:lang w:eastAsia="en-US"/>
        </w:rPr>
        <w:t>of the L4 Compressor Image relay System (CIS)</w:t>
      </w:r>
      <w:r w:rsidR="0073613E">
        <w:rPr>
          <w:rFonts w:asciiTheme="minorHAnsi" w:hAnsiTheme="minorHAnsi"/>
          <w:i/>
          <w:lang w:eastAsia="en-US"/>
        </w:rPr>
        <w:t xml:space="preserve"> (Reissue)</w:t>
      </w:r>
      <w:r w:rsidR="004A639F" w:rsidRPr="00666031">
        <w:rPr>
          <w:rFonts w:asciiTheme="minorHAnsi" w:hAnsiTheme="minorHAnsi"/>
          <w:i/>
          <w:lang w:eastAsia="en-US"/>
        </w:rPr>
        <w:t>,</w:t>
      </w:r>
      <w:r w:rsidRPr="00666031">
        <w:rPr>
          <w:rFonts w:asciiTheme="minorHAnsi" w:hAnsiTheme="minorHAnsi"/>
          <w:lang w:eastAsia="en-US"/>
        </w:rPr>
        <w:t>” whose purpose was to procure the Object of Purchase (</w:t>
      </w:r>
      <w:r w:rsidR="00553364" w:rsidRPr="00666031">
        <w:rPr>
          <w:rFonts w:asciiTheme="minorHAnsi" w:hAnsiTheme="minorHAnsi"/>
          <w:lang w:eastAsia="en-US"/>
        </w:rPr>
        <w:t>hereinafter the “</w:t>
      </w:r>
      <w:r w:rsidR="00553364" w:rsidRPr="00666031">
        <w:rPr>
          <w:rFonts w:asciiTheme="minorHAnsi" w:hAnsiTheme="minorHAnsi"/>
          <w:b/>
          <w:lang w:eastAsia="en-US"/>
        </w:rPr>
        <w:t>Bid</w:t>
      </w:r>
      <w:r w:rsidR="00553364" w:rsidRPr="00666031">
        <w:rPr>
          <w:rFonts w:asciiTheme="minorHAnsi" w:hAnsiTheme="minorHAnsi"/>
          <w:lang w:eastAsia="en-US"/>
        </w:rPr>
        <w:t xml:space="preserve">” and </w:t>
      </w:r>
      <w:r w:rsidRPr="00666031">
        <w:rPr>
          <w:rFonts w:asciiTheme="minorHAnsi" w:hAnsiTheme="minorHAnsi"/>
          <w:lang w:eastAsia="en-US"/>
        </w:rPr>
        <w:t>“</w:t>
      </w:r>
      <w:r w:rsidRPr="00666031">
        <w:rPr>
          <w:rFonts w:asciiTheme="minorHAnsi" w:hAnsiTheme="minorHAnsi"/>
          <w:b/>
          <w:lang w:eastAsia="en-US"/>
        </w:rPr>
        <w:t xml:space="preserve">Public </w:t>
      </w:r>
      <w:r w:rsidR="00B2392C">
        <w:rPr>
          <w:rFonts w:asciiTheme="minorHAnsi" w:hAnsiTheme="minorHAnsi"/>
          <w:b/>
          <w:lang w:eastAsia="en-US"/>
        </w:rPr>
        <w:t>Contract</w:t>
      </w:r>
      <w:r w:rsidRPr="00666031">
        <w:rPr>
          <w:rFonts w:asciiTheme="minorHAnsi" w:hAnsiTheme="minorHAnsi"/>
          <w:lang w:eastAsia="en-US"/>
        </w:rPr>
        <w:t xml:space="preserve">”), was selected by the </w:t>
      </w:r>
      <w:r w:rsidR="00E308C5" w:rsidRPr="00666031">
        <w:rPr>
          <w:rFonts w:asciiTheme="minorHAnsi" w:hAnsiTheme="minorHAnsi"/>
          <w:lang w:eastAsia="en-US"/>
        </w:rPr>
        <w:t>Client</w:t>
      </w:r>
      <w:r w:rsidRPr="00666031">
        <w:rPr>
          <w:rFonts w:asciiTheme="minorHAnsi" w:hAnsiTheme="minorHAnsi"/>
          <w:lang w:eastAsia="en-US"/>
        </w:rPr>
        <w:t xml:space="preserve"> as the most suitable</w:t>
      </w:r>
      <w:r w:rsidR="00FB154F" w:rsidRPr="00666031">
        <w:rPr>
          <w:rFonts w:asciiTheme="minorHAnsi" w:hAnsiTheme="minorHAnsi"/>
          <w:lang w:eastAsia="en-US"/>
        </w:rPr>
        <w:t xml:space="preserve"> and </w:t>
      </w:r>
      <w:r w:rsidR="007D1BE8" w:rsidRPr="00666031">
        <w:rPr>
          <w:rFonts w:asciiTheme="minorHAnsi" w:hAnsiTheme="minorHAnsi"/>
          <w:lang w:eastAsia="en-US"/>
        </w:rPr>
        <w:t xml:space="preserve">relevant parts thereof describing </w:t>
      </w:r>
      <w:r w:rsidR="003A7E1E" w:rsidRPr="00666031">
        <w:rPr>
          <w:rFonts w:asciiTheme="minorHAnsi" w:hAnsiTheme="minorHAnsi"/>
          <w:lang w:eastAsia="en-US"/>
        </w:rPr>
        <w:t xml:space="preserve">the </w:t>
      </w:r>
      <w:r w:rsidR="007D1BE8" w:rsidRPr="00666031">
        <w:rPr>
          <w:rFonts w:asciiTheme="minorHAnsi" w:hAnsiTheme="minorHAnsi"/>
          <w:lang w:eastAsia="en-US"/>
        </w:rPr>
        <w:t xml:space="preserve">Delivery (as defined below) from the technical and quality perspective </w:t>
      </w:r>
      <w:r w:rsidR="00FB154F" w:rsidRPr="00666031">
        <w:rPr>
          <w:rFonts w:asciiTheme="minorHAnsi" w:hAnsiTheme="minorHAnsi"/>
          <w:lang w:eastAsia="en-US"/>
        </w:rPr>
        <w:t>form</w:t>
      </w:r>
      <w:r w:rsidR="000476FE">
        <w:rPr>
          <w:rFonts w:asciiTheme="minorHAnsi" w:hAnsiTheme="minorHAnsi"/>
          <w:lang w:eastAsia="en-US"/>
        </w:rPr>
        <w:t xml:space="preserve"> some parts of</w:t>
      </w:r>
      <w:r w:rsidR="00FB154F" w:rsidRPr="00666031">
        <w:rPr>
          <w:rFonts w:asciiTheme="minorHAnsi" w:hAnsiTheme="minorHAnsi"/>
          <w:lang w:eastAsia="en-US"/>
        </w:rPr>
        <w:t xml:space="preserve"> </w:t>
      </w:r>
      <w:r w:rsidR="005178B3" w:rsidRPr="00666031">
        <w:rPr>
          <w:rFonts w:asciiTheme="minorHAnsi" w:hAnsiTheme="minorHAnsi"/>
          <w:u w:val="single"/>
          <w:lang w:eastAsia="en-US"/>
        </w:rPr>
        <w:t>Annex 4</w:t>
      </w:r>
      <w:r w:rsidR="00FB154F" w:rsidRPr="00666031">
        <w:rPr>
          <w:rFonts w:asciiTheme="minorHAnsi" w:hAnsiTheme="minorHAnsi"/>
          <w:lang w:eastAsia="en-US"/>
        </w:rPr>
        <w:t xml:space="preserve"> </w:t>
      </w:r>
      <w:r w:rsidR="00DF6FBA" w:rsidRPr="00666031">
        <w:rPr>
          <w:rFonts w:asciiTheme="minorHAnsi" w:hAnsiTheme="minorHAnsi"/>
          <w:lang w:eastAsia="en-US"/>
        </w:rPr>
        <w:t>(</w:t>
      </w:r>
      <w:r w:rsidR="00DF6FBA" w:rsidRPr="00666031">
        <w:rPr>
          <w:rFonts w:asciiTheme="minorHAnsi" w:hAnsiTheme="minorHAnsi"/>
          <w:i/>
          <w:lang w:eastAsia="en-US"/>
        </w:rPr>
        <w:t xml:space="preserve">Supplier’s </w:t>
      </w:r>
      <w:r w:rsidR="00516291" w:rsidRPr="00666031">
        <w:rPr>
          <w:rFonts w:asciiTheme="minorHAnsi" w:hAnsiTheme="minorHAnsi"/>
          <w:i/>
          <w:lang w:eastAsia="en-US"/>
        </w:rPr>
        <w:t>B</w:t>
      </w:r>
      <w:r w:rsidR="00DF6FBA" w:rsidRPr="00666031">
        <w:rPr>
          <w:rFonts w:asciiTheme="minorHAnsi" w:hAnsiTheme="minorHAnsi"/>
          <w:i/>
          <w:lang w:eastAsia="en-US"/>
        </w:rPr>
        <w:t>id</w:t>
      </w:r>
      <w:r w:rsidR="00DF6FBA" w:rsidRPr="00666031">
        <w:rPr>
          <w:rFonts w:asciiTheme="minorHAnsi" w:hAnsiTheme="minorHAnsi"/>
          <w:lang w:eastAsia="en-US"/>
        </w:rPr>
        <w:t>) to this Contract</w:t>
      </w:r>
      <w:r w:rsidRPr="00666031">
        <w:rPr>
          <w:rFonts w:asciiTheme="minorHAnsi" w:hAnsiTheme="minorHAnsi"/>
          <w:lang w:eastAsia="en-US"/>
        </w:rPr>
        <w:t>.</w:t>
      </w:r>
    </w:p>
    <w:p w14:paraId="688C6C2D" w14:textId="1061AD06" w:rsidR="000476FE" w:rsidRPr="00666031" w:rsidRDefault="000476FE" w:rsidP="000476FE">
      <w:pPr>
        <w:pStyle w:val="Normln-sted"/>
        <w:numPr>
          <w:ilvl w:val="0"/>
          <w:numId w:val="0"/>
        </w:numPr>
        <w:ind w:left="709"/>
        <w:rPr>
          <w:rFonts w:asciiTheme="minorHAnsi" w:hAnsiTheme="minorHAnsi"/>
        </w:rPr>
      </w:pPr>
      <w:r>
        <w:rPr>
          <w:rFonts w:asciiTheme="minorHAnsi" w:hAnsiTheme="minorHAnsi"/>
        </w:rPr>
        <w:lastRenderedPageBreak/>
        <w:t xml:space="preserve">The award procedure to award the Public Contract based on which this Contract was concluded had been preceded by (later terminated) above-the-threshold </w:t>
      </w:r>
      <w:proofErr w:type="gramStart"/>
      <w:r>
        <w:rPr>
          <w:rFonts w:asciiTheme="minorHAnsi" w:hAnsiTheme="minorHAnsi"/>
        </w:rPr>
        <w:t>open  procedure</w:t>
      </w:r>
      <w:proofErr w:type="gramEnd"/>
      <w:r>
        <w:rPr>
          <w:rFonts w:asciiTheme="minorHAnsi" w:hAnsiTheme="minorHAnsi"/>
        </w:rPr>
        <w:t xml:space="preserve"> titled </w:t>
      </w:r>
      <w:r w:rsidRPr="00666031">
        <w:rPr>
          <w:rFonts w:asciiTheme="minorHAnsi" w:hAnsiTheme="minorHAnsi"/>
          <w:lang w:eastAsia="en-US"/>
        </w:rPr>
        <w:t>“</w:t>
      </w:r>
      <w:r w:rsidRPr="00666031">
        <w:rPr>
          <w:rFonts w:asciiTheme="minorHAnsi" w:hAnsiTheme="minorHAnsi"/>
          <w:i/>
          <w:lang w:eastAsia="en-US"/>
        </w:rPr>
        <w:t>Integrated system of vacuum chambers, optomechanical mounts and controls</w:t>
      </w:r>
      <w:r>
        <w:rPr>
          <w:rFonts w:asciiTheme="minorHAnsi" w:hAnsiTheme="minorHAnsi"/>
          <w:i/>
          <w:lang w:eastAsia="en-US"/>
        </w:rPr>
        <w:t xml:space="preserve"> </w:t>
      </w:r>
      <w:r w:rsidRPr="00666031">
        <w:rPr>
          <w:rFonts w:asciiTheme="minorHAnsi" w:hAnsiTheme="minorHAnsi"/>
          <w:i/>
          <w:lang w:eastAsia="en-US"/>
        </w:rPr>
        <w:t>of the L4 Compressor Image relay System (CIS)</w:t>
      </w:r>
      <w:r>
        <w:rPr>
          <w:rFonts w:asciiTheme="minorHAnsi" w:hAnsiTheme="minorHAnsi"/>
          <w:i/>
          <w:lang w:eastAsia="en-US"/>
        </w:rPr>
        <w:t xml:space="preserve"> (Reissue)</w:t>
      </w:r>
      <w:r w:rsidRPr="00666031">
        <w:rPr>
          <w:rFonts w:asciiTheme="minorHAnsi" w:hAnsiTheme="minorHAnsi"/>
          <w:lang w:eastAsia="en-US"/>
        </w:rPr>
        <w:t xml:space="preserve">” </w:t>
      </w:r>
      <w:r>
        <w:rPr>
          <w:rFonts w:asciiTheme="minorHAnsi" w:hAnsiTheme="minorHAnsi"/>
          <w:lang w:eastAsia="en-US"/>
        </w:rPr>
        <w:t xml:space="preserve">in which the Supplier also had submitted a bid </w:t>
      </w:r>
      <w:r w:rsidRPr="00666031">
        <w:rPr>
          <w:rFonts w:asciiTheme="minorHAnsi" w:hAnsiTheme="minorHAnsi"/>
          <w:lang w:eastAsia="en-US"/>
        </w:rPr>
        <w:t>(hereinafter the</w:t>
      </w:r>
      <w:r w:rsidR="00B6168F">
        <w:rPr>
          <w:rFonts w:asciiTheme="minorHAnsi" w:hAnsiTheme="minorHAnsi"/>
          <w:lang w:eastAsia="en-US"/>
        </w:rPr>
        <w:t xml:space="preserve"> </w:t>
      </w:r>
      <w:r w:rsidR="00B6168F" w:rsidRPr="00666031">
        <w:rPr>
          <w:rFonts w:asciiTheme="minorHAnsi" w:hAnsiTheme="minorHAnsi"/>
          <w:lang w:eastAsia="en-US"/>
        </w:rPr>
        <w:t>“</w:t>
      </w:r>
      <w:r w:rsidR="00B6168F" w:rsidRPr="00B6168F">
        <w:rPr>
          <w:rFonts w:asciiTheme="minorHAnsi" w:hAnsiTheme="minorHAnsi"/>
          <w:b/>
          <w:lang w:eastAsia="en-US"/>
        </w:rPr>
        <w:t>Previous</w:t>
      </w:r>
      <w:r w:rsidR="00B6168F">
        <w:rPr>
          <w:rFonts w:asciiTheme="minorHAnsi" w:hAnsiTheme="minorHAnsi"/>
          <w:lang w:eastAsia="en-US"/>
        </w:rPr>
        <w:t xml:space="preserve"> </w:t>
      </w:r>
      <w:r w:rsidR="00B6168F" w:rsidRPr="00666031">
        <w:rPr>
          <w:rFonts w:asciiTheme="minorHAnsi" w:hAnsiTheme="minorHAnsi"/>
          <w:b/>
          <w:lang w:eastAsia="en-US"/>
        </w:rPr>
        <w:t xml:space="preserve">Public </w:t>
      </w:r>
      <w:r w:rsidR="00B6168F">
        <w:rPr>
          <w:rFonts w:asciiTheme="minorHAnsi" w:hAnsiTheme="minorHAnsi"/>
          <w:b/>
          <w:lang w:eastAsia="en-US"/>
        </w:rPr>
        <w:t>Contract</w:t>
      </w:r>
      <w:r w:rsidR="00B6168F" w:rsidRPr="00666031">
        <w:rPr>
          <w:rFonts w:asciiTheme="minorHAnsi" w:hAnsiTheme="minorHAnsi"/>
          <w:lang w:eastAsia="en-US"/>
        </w:rPr>
        <w:t>”</w:t>
      </w:r>
      <w:r w:rsidRPr="00666031">
        <w:rPr>
          <w:rFonts w:asciiTheme="minorHAnsi" w:hAnsiTheme="minorHAnsi"/>
          <w:lang w:eastAsia="en-US"/>
        </w:rPr>
        <w:t xml:space="preserve"> </w:t>
      </w:r>
      <w:r w:rsidR="00B6168F">
        <w:rPr>
          <w:rFonts w:asciiTheme="minorHAnsi" w:hAnsiTheme="minorHAnsi"/>
          <w:lang w:eastAsia="en-US"/>
        </w:rPr>
        <w:t xml:space="preserve">and </w:t>
      </w:r>
      <w:r w:rsidRPr="00666031">
        <w:rPr>
          <w:rFonts w:asciiTheme="minorHAnsi" w:hAnsiTheme="minorHAnsi"/>
          <w:lang w:eastAsia="en-US"/>
        </w:rPr>
        <w:t>“</w:t>
      </w:r>
      <w:r>
        <w:rPr>
          <w:rFonts w:asciiTheme="minorHAnsi" w:hAnsiTheme="minorHAnsi"/>
          <w:b/>
          <w:lang w:eastAsia="en-US"/>
        </w:rPr>
        <w:t xml:space="preserve">Previous </w:t>
      </w:r>
      <w:r w:rsidRPr="00666031">
        <w:rPr>
          <w:rFonts w:asciiTheme="minorHAnsi" w:hAnsiTheme="minorHAnsi"/>
          <w:b/>
          <w:lang w:eastAsia="en-US"/>
        </w:rPr>
        <w:t>Bid</w:t>
      </w:r>
      <w:r w:rsidRPr="00666031">
        <w:rPr>
          <w:rFonts w:asciiTheme="minorHAnsi" w:hAnsiTheme="minorHAnsi"/>
          <w:lang w:eastAsia="en-US"/>
        </w:rPr>
        <w:t>”)</w:t>
      </w:r>
      <w:r>
        <w:rPr>
          <w:rFonts w:asciiTheme="minorHAnsi" w:hAnsiTheme="minorHAnsi"/>
          <w:lang w:eastAsia="en-US"/>
        </w:rPr>
        <w:t>. Relevant</w:t>
      </w:r>
      <w:r w:rsidRPr="00666031">
        <w:rPr>
          <w:rFonts w:asciiTheme="minorHAnsi" w:hAnsiTheme="minorHAnsi"/>
          <w:lang w:eastAsia="en-US"/>
        </w:rPr>
        <w:t xml:space="preserve"> parts </w:t>
      </w:r>
      <w:r>
        <w:rPr>
          <w:rFonts w:asciiTheme="minorHAnsi" w:hAnsiTheme="minorHAnsi"/>
          <w:lang w:eastAsia="en-US"/>
        </w:rPr>
        <w:t xml:space="preserve">of the Previous Bid </w:t>
      </w:r>
      <w:r w:rsidRPr="00666031">
        <w:rPr>
          <w:rFonts w:asciiTheme="minorHAnsi" w:hAnsiTheme="minorHAnsi"/>
          <w:lang w:eastAsia="en-US"/>
        </w:rPr>
        <w:t xml:space="preserve">describing the Delivery (as defined below) from the technical and quality perspective form </w:t>
      </w:r>
      <w:r>
        <w:rPr>
          <w:rFonts w:asciiTheme="minorHAnsi" w:hAnsiTheme="minorHAnsi"/>
          <w:lang w:eastAsia="en-US"/>
        </w:rPr>
        <w:t xml:space="preserve">some parts of </w:t>
      </w:r>
      <w:r w:rsidRPr="00666031">
        <w:rPr>
          <w:rFonts w:asciiTheme="minorHAnsi" w:hAnsiTheme="minorHAnsi"/>
          <w:u w:val="single"/>
          <w:lang w:eastAsia="en-US"/>
        </w:rPr>
        <w:t>Annex 4</w:t>
      </w:r>
      <w:r w:rsidRPr="00666031">
        <w:rPr>
          <w:rFonts w:asciiTheme="minorHAnsi" w:hAnsiTheme="minorHAnsi"/>
          <w:lang w:eastAsia="en-US"/>
        </w:rPr>
        <w:t xml:space="preserve"> (</w:t>
      </w:r>
      <w:r w:rsidRPr="00666031">
        <w:rPr>
          <w:rFonts w:asciiTheme="minorHAnsi" w:hAnsiTheme="minorHAnsi"/>
          <w:i/>
          <w:lang w:eastAsia="en-US"/>
        </w:rPr>
        <w:t>Supplier’s Bid</w:t>
      </w:r>
      <w:r w:rsidRPr="00666031">
        <w:rPr>
          <w:rFonts w:asciiTheme="minorHAnsi" w:hAnsiTheme="minorHAnsi"/>
          <w:lang w:eastAsia="en-US"/>
        </w:rPr>
        <w:t>) to this Contract.</w:t>
      </w:r>
    </w:p>
    <w:p w14:paraId="10C7D6B2" w14:textId="77777777" w:rsidR="006F354E" w:rsidRPr="00990C01" w:rsidRDefault="008A694A" w:rsidP="004F5CAB">
      <w:pPr>
        <w:widowControl w:val="0"/>
        <w:spacing w:before="240" w:after="120" w:line="276" w:lineRule="auto"/>
        <w:ind w:left="0"/>
        <w:jc w:val="left"/>
        <w:rPr>
          <w:rFonts w:asciiTheme="minorHAnsi" w:eastAsia="Calibri" w:hAnsiTheme="minorHAnsi"/>
          <w:b/>
          <w:caps/>
          <w:lang w:eastAsia="en-US"/>
        </w:rPr>
      </w:pPr>
      <w:r w:rsidRPr="00990C01">
        <w:rPr>
          <w:rFonts w:asciiTheme="minorHAnsi" w:eastAsia="Calibri" w:hAnsiTheme="minorHAnsi"/>
          <w:b/>
          <w:caps/>
          <w:lang w:eastAsia="en-US"/>
        </w:rPr>
        <w:t>it was agreed as follows:</w:t>
      </w:r>
    </w:p>
    <w:p w14:paraId="5D843285" w14:textId="77777777" w:rsidR="006F354E" w:rsidRPr="00990C01" w:rsidRDefault="008A694A" w:rsidP="004F5CAB">
      <w:pPr>
        <w:pStyle w:val="Nadpis1"/>
        <w:numPr>
          <w:ilvl w:val="0"/>
          <w:numId w:val="14"/>
        </w:numPr>
        <w:spacing w:after="120"/>
        <w:rPr>
          <w:rFonts w:asciiTheme="minorHAnsi" w:hAnsiTheme="minorHAnsi"/>
          <w:lang w:eastAsia="en-US"/>
        </w:rPr>
      </w:pPr>
      <w:r w:rsidRPr="00990C01">
        <w:rPr>
          <w:rFonts w:asciiTheme="minorHAnsi" w:hAnsiTheme="minorHAnsi"/>
          <w:lang w:eastAsia="en-US"/>
        </w:rPr>
        <w:t>basic provisions</w:t>
      </w:r>
    </w:p>
    <w:p w14:paraId="3392F993" w14:textId="3BF99842" w:rsidR="006F354E" w:rsidRPr="00990C01" w:rsidRDefault="008A694A" w:rsidP="004F5CAB">
      <w:pPr>
        <w:pStyle w:val="Nadpis2"/>
        <w:spacing w:after="120"/>
        <w:rPr>
          <w:rFonts w:asciiTheme="minorHAnsi" w:hAnsiTheme="minorHAnsi"/>
          <w:lang w:eastAsia="en-US"/>
        </w:rPr>
      </w:pPr>
      <w:r w:rsidRPr="00990C01">
        <w:rPr>
          <w:rFonts w:asciiTheme="minorHAnsi" w:hAnsiTheme="minorHAnsi"/>
          <w:lang w:eastAsia="en-US"/>
        </w:rPr>
        <w:t xml:space="preserve">Under this Contract the </w:t>
      </w:r>
      <w:r w:rsidR="00C37920" w:rsidRPr="00990C01">
        <w:rPr>
          <w:rFonts w:asciiTheme="minorHAnsi" w:hAnsiTheme="minorHAnsi"/>
          <w:lang w:eastAsia="en-US"/>
        </w:rPr>
        <w:t xml:space="preserve">Supplier </w:t>
      </w:r>
      <w:r w:rsidRPr="00990C01">
        <w:rPr>
          <w:rFonts w:asciiTheme="minorHAnsi" w:hAnsiTheme="minorHAnsi"/>
          <w:lang w:eastAsia="en-US"/>
        </w:rPr>
        <w:t xml:space="preserve">shall </w:t>
      </w:r>
      <w:r w:rsidR="00C37920" w:rsidRPr="00990C01">
        <w:rPr>
          <w:rFonts w:asciiTheme="minorHAnsi" w:hAnsiTheme="minorHAnsi"/>
          <w:lang w:eastAsia="en-US"/>
        </w:rPr>
        <w:t>design, manufacture, test, deliver</w:t>
      </w:r>
      <w:r w:rsidR="00DD2B4A">
        <w:rPr>
          <w:rFonts w:asciiTheme="minorHAnsi" w:hAnsiTheme="minorHAnsi"/>
          <w:lang w:eastAsia="en-US"/>
        </w:rPr>
        <w:t xml:space="preserve"> and</w:t>
      </w:r>
      <w:r w:rsidR="009669F6" w:rsidRPr="00990C01">
        <w:rPr>
          <w:rFonts w:asciiTheme="minorHAnsi" w:hAnsiTheme="minorHAnsi"/>
          <w:lang w:eastAsia="en-US"/>
        </w:rPr>
        <w:t xml:space="preserve"> handover to the Client</w:t>
      </w:r>
      <w:r w:rsidR="00C37920" w:rsidRPr="00990C01">
        <w:rPr>
          <w:rFonts w:asciiTheme="minorHAnsi" w:hAnsiTheme="minorHAnsi"/>
          <w:lang w:eastAsia="en-US"/>
        </w:rPr>
        <w:t xml:space="preserve"> at the Client’s facility</w:t>
      </w:r>
      <w:r w:rsidR="009669F6" w:rsidRPr="00990C01">
        <w:rPr>
          <w:rFonts w:asciiTheme="minorHAnsi" w:hAnsiTheme="minorHAnsi"/>
          <w:lang w:eastAsia="en-US"/>
        </w:rPr>
        <w:t xml:space="preserve"> </w:t>
      </w:r>
      <w:r w:rsidRPr="00990C01">
        <w:rPr>
          <w:rFonts w:asciiTheme="minorHAnsi" w:hAnsiTheme="minorHAnsi"/>
          <w:lang w:eastAsia="en-US"/>
        </w:rPr>
        <w:t>a</w:t>
      </w:r>
      <w:r w:rsidR="00DD2B4A">
        <w:rPr>
          <w:rFonts w:asciiTheme="minorHAnsi" w:hAnsiTheme="minorHAnsi"/>
          <w:lang w:eastAsia="en-US"/>
        </w:rPr>
        <w:t>n</w:t>
      </w:r>
      <w:r w:rsidRPr="00990C01">
        <w:rPr>
          <w:rFonts w:asciiTheme="minorHAnsi" w:hAnsiTheme="minorHAnsi"/>
          <w:lang w:eastAsia="en-US"/>
        </w:rPr>
        <w:t xml:space="preserve"> </w:t>
      </w:r>
      <w:r w:rsidR="00DD2B4A" w:rsidRPr="00EF7696">
        <w:rPr>
          <w:rFonts w:asciiTheme="minorHAnsi" w:hAnsiTheme="minorHAnsi"/>
        </w:rPr>
        <w:t xml:space="preserve">integrated assembly of vacuum chambers, optomechanical systems and electronic controls of the </w:t>
      </w:r>
      <w:r w:rsidR="00DD2B4A">
        <w:rPr>
          <w:rFonts w:asciiTheme="minorHAnsi" w:hAnsiTheme="minorHAnsi"/>
        </w:rPr>
        <w:t xml:space="preserve">L4 </w:t>
      </w:r>
      <w:r w:rsidR="00DD2B4A" w:rsidRPr="00EF7696">
        <w:rPr>
          <w:rFonts w:asciiTheme="minorHAnsi" w:hAnsiTheme="minorHAnsi"/>
        </w:rPr>
        <w:t>Compressor Image relay System (CIS)</w:t>
      </w:r>
      <w:r w:rsidRPr="00990C01">
        <w:rPr>
          <w:rFonts w:asciiTheme="minorHAnsi" w:hAnsiTheme="minorHAnsi"/>
          <w:lang w:eastAsia="en-US"/>
        </w:rPr>
        <w:t xml:space="preserve">, </w:t>
      </w:r>
      <w:r w:rsidR="00CA6686" w:rsidRPr="00990C01">
        <w:rPr>
          <w:rFonts w:asciiTheme="minorHAnsi" w:hAnsiTheme="minorHAnsi"/>
          <w:lang w:eastAsia="en-US"/>
        </w:rPr>
        <w:t xml:space="preserve">as specified </w:t>
      </w:r>
      <w:r w:rsidR="00DD2B4A">
        <w:rPr>
          <w:rFonts w:asciiTheme="minorHAnsi" w:hAnsiTheme="minorHAnsi"/>
          <w:lang w:eastAsia="en-US"/>
        </w:rPr>
        <w:t xml:space="preserve">herein, mainly </w:t>
      </w:r>
      <w:r w:rsidR="00CA6686" w:rsidRPr="00990C01">
        <w:rPr>
          <w:rFonts w:asciiTheme="minorHAnsi" w:hAnsiTheme="minorHAnsi"/>
          <w:lang w:eastAsia="en-US"/>
        </w:rPr>
        <w:t xml:space="preserve">in </w:t>
      </w:r>
      <w:r w:rsidR="00CA6686" w:rsidRPr="00990C01">
        <w:rPr>
          <w:rFonts w:asciiTheme="minorHAnsi" w:hAnsiTheme="minorHAnsi"/>
          <w:u w:val="single"/>
          <w:lang w:eastAsia="en-US"/>
        </w:rPr>
        <w:t>Annex 1</w:t>
      </w:r>
      <w:r w:rsidR="00CA6686" w:rsidRPr="00990C01">
        <w:rPr>
          <w:rFonts w:asciiTheme="minorHAnsi" w:hAnsiTheme="minorHAnsi"/>
          <w:lang w:eastAsia="en-US"/>
        </w:rPr>
        <w:t xml:space="preserve"> (</w:t>
      </w:r>
      <w:r w:rsidR="00C37920" w:rsidRPr="00990C01">
        <w:rPr>
          <w:rFonts w:asciiTheme="minorHAnsi" w:hAnsiTheme="minorHAnsi"/>
          <w:i/>
          <w:lang w:eastAsia="en-US"/>
        </w:rPr>
        <w:t>Summary of Deliverables, Time Schedule and Payments</w:t>
      </w:r>
      <w:r w:rsidR="00CA6686" w:rsidRPr="00990C01">
        <w:rPr>
          <w:rFonts w:asciiTheme="minorHAnsi" w:hAnsiTheme="minorHAnsi"/>
          <w:lang w:eastAsia="en-US"/>
        </w:rPr>
        <w:t>)</w:t>
      </w:r>
      <w:r w:rsidR="00C37920" w:rsidRPr="00990C01">
        <w:rPr>
          <w:rFonts w:asciiTheme="minorHAnsi" w:hAnsiTheme="minorHAnsi"/>
          <w:lang w:eastAsia="en-US"/>
        </w:rPr>
        <w:t xml:space="preserve">, </w:t>
      </w:r>
      <w:r w:rsidR="00C37920" w:rsidRPr="00990C01">
        <w:rPr>
          <w:rFonts w:asciiTheme="minorHAnsi" w:hAnsiTheme="minorHAnsi"/>
          <w:u w:val="single"/>
          <w:lang w:eastAsia="en-US"/>
        </w:rPr>
        <w:t>Annex 2</w:t>
      </w:r>
      <w:r w:rsidR="00C37920" w:rsidRPr="00990C01">
        <w:rPr>
          <w:rFonts w:asciiTheme="minorHAnsi" w:hAnsiTheme="minorHAnsi"/>
          <w:lang w:eastAsia="en-US"/>
        </w:rPr>
        <w:t xml:space="preserve"> (</w:t>
      </w:r>
      <w:r w:rsidR="00C37920" w:rsidRPr="00990C01">
        <w:rPr>
          <w:rFonts w:asciiTheme="minorHAnsi" w:hAnsiTheme="minorHAnsi"/>
          <w:i/>
          <w:lang w:eastAsia="en-US"/>
        </w:rPr>
        <w:t>Detailed Technical Specifications</w:t>
      </w:r>
      <w:r w:rsidR="00C37920" w:rsidRPr="00990C01">
        <w:rPr>
          <w:rFonts w:asciiTheme="minorHAnsi" w:hAnsiTheme="minorHAnsi"/>
          <w:lang w:eastAsia="en-US"/>
        </w:rPr>
        <w:t>)</w:t>
      </w:r>
      <w:r w:rsidR="00537616">
        <w:rPr>
          <w:rFonts w:asciiTheme="minorHAnsi" w:hAnsiTheme="minorHAnsi"/>
          <w:lang w:eastAsia="en-US"/>
        </w:rPr>
        <w:t>,</w:t>
      </w:r>
      <w:r w:rsidR="00C37920" w:rsidRPr="00990C01">
        <w:rPr>
          <w:rFonts w:asciiTheme="minorHAnsi" w:hAnsiTheme="minorHAnsi"/>
          <w:lang w:eastAsia="en-US"/>
        </w:rPr>
        <w:t xml:space="preserve"> </w:t>
      </w:r>
      <w:r w:rsidR="00C37920" w:rsidRPr="00990C01">
        <w:rPr>
          <w:rFonts w:asciiTheme="minorHAnsi" w:hAnsiTheme="minorHAnsi"/>
          <w:u w:val="single"/>
          <w:lang w:eastAsia="en-US"/>
        </w:rPr>
        <w:t>Annex 3</w:t>
      </w:r>
      <w:r w:rsidR="00C37920" w:rsidRPr="00990C01">
        <w:rPr>
          <w:rFonts w:asciiTheme="minorHAnsi" w:hAnsiTheme="minorHAnsi"/>
          <w:lang w:eastAsia="en-US"/>
        </w:rPr>
        <w:t xml:space="preserve"> (</w:t>
      </w:r>
      <w:r w:rsidR="00C37920" w:rsidRPr="00990C01">
        <w:rPr>
          <w:rFonts w:asciiTheme="minorHAnsi" w:hAnsiTheme="minorHAnsi"/>
          <w:i/>
          <w:lang w:eastAsia="en-US"/>
        </w:rPr>
        <w:t xml:space="preserve">Quality and </w:t>
      </w:r>
      <w:r w:rsidR="00122250">
        <w:rPr>
          <w:rFonts w:asciiTheme="minorHAnsi" w:hAnsiTheme="minorHAnsi"/>
          <w:i/>
          <w:lang w:eastAsia="en-US"/>
        </w:rPr>
        <w:t>Verification</w:t>
      </w:r>
      <w:r w:rsidR="00122250" w:rsidRPr="00990C01">
        <w:rPr>
          <w:rFonts w:asciiTheme="minorHAnsi" w:hAnsiTheme="minorHAnsi"/>
          <w:i/>
          <w:lang w:eastAsia="en-US"/>
        </w:rPr>
        <w:t xml:space="preserve"> </w:t>
      </w:r>
      <w:r w:rsidR="00537616">
        <w:rPr>
          <w:rFonts w:asciiTheme="minorHAnsi" w:hAnsiTheme="minorHAnsi"/>
          <w:i/>
          <w:lang w:eastAsia="en-US"/>
        </w:rPr>
        <w:t>Requirements</w:t>
      </w:r>
      <w:r w:rsidR="00C37920" w:rsidRPr="00990C01">
        <w:rPr>
          <w:rFonts w:asciiTheme="minorHAnsi" w:hAnsiTheme="minorHAnsi"/>
          <w:lang w:eastAsia="en-US"/>
        </w:rPr>
        <w:t>)</w:t>
      </w:r>
      <w:r w:rsidR="00CA6686" w:rsidRPr="00990C01">
        <w:rPr>
          <w:rFonts w:asciiTheme="minorHAnsi" w:hAnsiTheme="minorHAnsi"/>
          <w:lang w:eastAsia="en-US"/>
        </w:rPr>
        <w:t xml:space="preserve"> </w:t>
      </w:r>
      <w:r w:rsidR="00537616">
        <w:rPr>
          <w:rFonts w:asciiTheme="minorHAnsi" w:hAnsiTheme="minorHAnsi"/>
          <w:lang w:eastAsia="en-US"/>
        </w:rPr>
        <w:t xml:space="preserve">and </w:t>
      </w:r>
      <w:r w:rsidR="00537616" w:rsidRPr="00990C01">
        <w:rPr>
          <w:rFonts w:asciiTheme="minorHAnsi" w:hAnsiTheme="minorHAnsi"/>
          <w:u w:val="single"/>
          <w:lang w:eastAsia="en-US"/>
        </w:rPr>
        <w:t xml:space="preserve">Annex </w:t>
      </w:r>
      <w:r w:rsidR="00537616">
        <w:rPr>
          <w:rFonts w:asciiTheme="minorHAnsi" w:hAnsiTheme="minorHAnsi"/>
          <w:u w:val="single"/>
          <w:lang w:eastAsia="en-US"/>
        </w:rPr>
        <w:t>4</w:t>
      </w:r>
      <w:r w:rsidR="00537616" w:rsidRPr="00990C01">
        <w:rPr>
          <w:rFonts w:asciiTheme="minorHAnsi" w:hAnsiTheme="minorHAnsi"/>
          <w:lang w:eastAsia="en-US"/>
        </w:rPr>
        <w:t xml:space="preserve"> (</w:t>
      </w:r>
      <w:r w:rsidR="00537616" w:rsidRPr="00537616">
        <w:rPr>
          <w:rFonts w:asciiTheme="minorHAnsi" w:hAnsiTheme="minorHAnsi"/>
          <w:i/>
          <w:lang w:eastAsia="en-US"/>
        </w:rPr>
        <w:t>Supplier´s Bid</w:t>
      </w:r>
      <w:r w:rsidR="00537616" w:rsidRPr="00990C01">
        <w:rPr>
          <w:rFonts w:asciiTheme="minorHAnsi" w:hAnsiTheme="minorHAnsi"/>
          <w:lang w:eastAsia="en-US"/>
        </w:rPr>
        <w:t>)</w:t>
      </w:r>
      <w:r w:rsidR="00537616">
        <w:rPr>
          <w:rFonts w:asciiTheme="minorHAnsi" w:hAnsiTheme="minorHAnsi"/>
          <w:lang w:eastAsia="en-US"/>
        </w:rPr>
        <w:t xml:space="preserve"> </w:t>
      </w:r>
      <w:r w:rsidR="00CA6686" w:rsidRPr="00990C01">
        <w:rPr>
          <w:rFonts w:asciiTheme="minorHAnsi" w:hAnsiTheme="minorHAnsi"/>
          <w:lang w:eastAsia="en-US"/>
        </w:rPr>
        <w:t>to this Contract</w:t>
      </w:r>
      <w:r w:rsidR="009669F6" w:rsidRPr="00990C01">
        <w:rPr>
          <w:rFonts w:asciiTheme="minorHAnsi" w:hAnsiTheme="minorHAnsi"/>
          <w:lang w:eastAsia="en-US"/>
        </w:rPr>
        <w:t xml:space="preserve"> </w:t>
      </w:r>
      <w:r w:rsidRPr="00990C01">
        <w:rPr>
          <w:rFonts w:asciiTheme="minorHAnsi" w:hAnsiTheme="minorHAnsi"/>
          <w:lang w:eastAsia="en-US"/>
        </w:rPr>
        <w:t>(“</w:t>
      </w:r>
      <w:r w:rsidRPr="00990C01">
        <w:rPr>
          <w:rFonts w:asciiTheme="minorHAnsi" w:hAnsiTheme="minorHAnsi"/>
          <w:b/>
          <w:lang w:eastAsia="en-US"/>
        </w:rPr>
        <w:t>Object of Purchase</w:t>
      </w:r>
      <w:r w:rsidRPr="00990C01">
        <w:rPr>
          <w:rFonts w:asciiTheme="minorHAnsi" w:hAnsiTheme="minorHAnsi"/>
          <w:lang w:eastAsia="en-US"/>
        </w:rPr>
        <w:t xml:space="preserve">”) and shall transfer to the </w:t>
      </w:r>
      <w:r w:rsidR="001B2A74" w:rsidRPr="00990C01">
        <w:rPr>
          <w:rFonts w:asciiTheme="minorHAnsi" w:hAnsiTheme="minorHAnsi"/>
          <w:lang w:eastAsia="en-US"/>
        </w:rPr>
        <w:t xml:space="preserve">Client </w:t>
      </w:r>
      <w:r w:rsidRPr="00990C01">
        <w:rPr>
          <w:rFonts w:asciiTheme="minorHAnsi" w:hAnsiTheme="minorHAnsi"/>
          <w:lang w:eastAsia="en-US"/>
        </w:rPr>
        <w:t xml:space="preserve">ownership right to the Object of Purchase, and the </w:t>
      </w:r>
      <w:r w:rsidR="00461525" w:rsidRPr="00990C01">
        <w:rPr>
          <w:rFonts w:asciiTheme="minorHAnsi" w:hAnsiTheme="minorHAnsi"/>
          <w:lang w:eastAsia="en-US"/>
        </w:rPr>
        <w:t xml:space="preserve">Client </w:t>
      </w:r>
      <w:r w:rsidRPr="00990C01">
        <w:rPr>
          <w:rFonts w:asciiTheme="minorHAnsi" w:hAnsiTheme="minorHAnsi"/>
          <w:lang w:eastAsia="en-US"/>
        </w:rPr>
        <w:t xml:space="preserve">shall take over the Object of Purchase and shall pay the </w:t>
      </w:r>
      <w:r w:rsidR="00461525" w:rsidRPr="00990C01">
        <w:rPr>
          <w:rFonts w:asciiTheme="minorHAnsi" w:hAnsiTheme="minorHAnsi"/>
          <w:lang w:eastAsia="en-US"/>
        </w:rPr>
        <w:t xml:space="preserve">Supplier </w:t>
      </w:r>
      <w:r w:rsidRPr="00990C01">
        <w:rPr>
          <w:rFonts w:asciiTheme="minorHAnsi" w:hAnsiTheme="minorHAnsi"/>
          <w:lang w:eastAsia="en-US"/>
        </w:rPr>
        <w:t xml:space="preserve">the Purchase Price (as defined below), all under the terms and conditions stipulated </w:t>
      </w:r>
      <w:r w:rsidR="004F5CAB" w:rsidRPr="00990C01">
        <w:rPr>
          <w:rFonts w:asciiTheme="minorHAnsi" w:hAnsiTheme="minorHAnsi"/>
          <w:lang w:eastAsia="en-US"/>
        </w:rPr>
        <w:t>here</w:t>
      </w:r>
      <w:r w:rsidRPr="00990C01">
        <w:rPr>
          <w:rFonts w:asciiTheme="minorHAnsi" w:hAnsiTheme="minorHAnsi"/>
          <w:lang w:eastAsia="en-US"/>
        </w:rPr>
        <w:t>in.</w:t>
      </w:r>
    </w:p>
    <w:p w14:paraId="287D4D67" w14:textId="77777777" w:rsidR="006F354E" w:rsidRPr="00990C01" w:rsidRDefault="008A694A" w:rsidP="004F5CAB">
      <w:pPr>
        <w:pStyle w:val="Nadpis2"/>
        <w:spacing w:after="120"/>
        <w:rPr>
          <w:rFonts w:asciiTheme="minorHAnsi" w:hAnsiTheme="minorHAnsi"/>
        </w:rPr>
      </w:pPr>
      <w:r w:rsidRPr="00990C01">
        <w:rPr>
          <w:rFonts w:asciiTheme="minorHAnsi" w:hAnsiTheme="minorHAnsi"/>
        </w:rPr>
        <w:t xml:space="preserve">Under this Contract the </w:t>
      </w:r>
      <w:r w:rsidR="00C37920" w:rsidRPr="00990C01">
        <w:rPr>
          <w:rFonts w:asciiTheme="minorHAnsi" w:hAnsiTheme="minorHAnsi"/>
        </w:rPr>
        <w:t xml:space="preserve">Supplier </w:t>
      </w:r>
      <w:r w:rsidRPr="00990C01">
        <w:rPr>
          <w:rFonts w:asciiTheme="minorHAnsi" w:hAnsiTheme="minorHAnsi"/>
        </w:rPr>
        <w:t xml:space="preserve">shall </w:t>
      </w:r>
      <w:r w:rsidR="00C37920" w:rsidRPr="00990C01">
        <w:rPr>
          <w:rFonts w:asciiTheme="minorHAnsi" w:hAnsiTheme="minorHAnsi"/>
        </w:rPr>
        <w:t xml:space="preserve">specifically </w:t>
      </w:r>
      <w:r w:rsidRPr="00990C01">
        <w:rPr>
          <w:rFonts w:asciiTheme="minorHAnsi" w:hAnsiTheme="minorHAnsi"/>
        </w:rPr>
        <w:t xml:space="preserve">carry out following </w:t>
      </w:r>
      <w:r w:rsidR="007171EC" w:rsidRPr="00990C01">
        <w:rPr>
          <w:rFonts w:asciiTheme="minorHAnsi" w:hAnsiTheme="minorHAnsi"/>
        </w:rPr>
        <w:t xml:space="preserve">major </w:t>
      </w:r>
      <w:r w:rsidRPr="00990C01">
        <w:rPr>
          <w:rFonts w:asciiTheme="minorHAnsi" w:hAnsiTheme="minorHAnsi"/>
        </w:rPr>
        <w:t>activities (“</w:t>
      </w:r>
      <w:r w:rsidRPr="00990C01">
        <w:rPr>
          <w:rFonts w:asciiTheme="minorHAnsi" w:hAnsiTheme="minorHAnsi"/>
          <w:b/>
        </w:rPr>
        <w:t>Activities</w:t>
      </w:r>
      <w:r w:rsidRPr="00990C01">
        <w:rPr>
          <w:rFonts w:asciiTheme="minorHAnsi" w:hAnsiTheme="minorHAnsi"/>
        </w:rPr>
        <w:t>”):</w:t>
      </w:r>
    </w:p>
    <w:p w14:paraId="6A0F2974" w14:textId="77777777" w:rsidR="007C7D26" w:rsidRPr="00990C01" w:rsidRDefault="007C7D26" w:rsidP="00A82305">
      <w:pPr>
        <w:pStyle w:val="Nadpis4"/>
        <w:spacing w:after="120"/>
        <w:ind w:left="1418" w:hanging="709"/>
        <w:rPr>
          <w:rFonts w:asciiTheme="minorHAnsi" w:hAnsiTheme="minorHAnsi"/>
        </w:rPr>
      </w:pPr>
      <w:r w:rsidRPr="00990C01">
        <w:rPr>
          <w:rFonts w:asciiTheme="minorHAnsi" w:hAnsiTheme="minorHAnsi"/>
        </w:rPr>
        <w:t>Develop a detailed schedule of project activities and all corresponding quality plans and work procedures;</w:t>
      </w:r>
    </w:p>
    <w:p w14:paraId="62B63A74" w14:textId="77777777" w:rsidR="007C7D26" w:rsidRPr="00990C01" w:rsidRDefault="007C7D26" w:rsidP="00A82305">
      <w:pPr>
        <w:pStyle w:val="Nadpis4"/>
        <w:spacing w:after="120"/>
        <w:ind w:left="1418" w:hanging="709"/>
        <w:rPr>
          <w:rFonts w:asciiTheme="minorHAnsi" w:hAnsiTheme="minorHAnsi"/>
        </w:rPr>
      </w:pPr>
      <w:r w:rsidRPr="00990C01">
        <w:rPr>
          <w:rFonts w:asciiTheme="minorHAnsi" w:hAnsiTheme="minorHAnsi"/>
        </w:rPr>
        <w:t xml:space="preserve">Develop a detailed engineering drawings </w:t>
      </w:r>
      <w:r w:rsidR="007171EC" w:rsidRPr="00990C01">
        <w:rPr>
          <w:rFonts w:asciiTheme="minorHAnsi" w:hAnsiTheme="minorHAnsi"/>
        </w:rPr>
        <w:t xml:space="preserve">and detailed 3D model </w:t>
      </w:r>
      <w:r w:rsidRPr="00990C01">
        <w:rPr>
          <w:rFonts w:asciiTheme="minorHAnsi" w:hAnsiTheme="minorHAnsi"/>
        </w:rPr>
        <w:t xml:space="preserve">based on the preliminary design drawings </w:t>
      </w:r>
      <w:r w:rsidR="007171EC" w:rsidRPr="00990C01">
        <w:rPr>
          <w:rFonts w:asciiTheme="minorHAnsi" w:hAnsiTheme="minorHAnsi"/>
        </w:rPr>
        <w:t xml:space="preserve">and 3D model supplied by the Client, provide structural verification of the </w:t>
      </w:r>
      <w:r w:rsidR="005045F3">
        <w:rPr>
          <w:rFonts w:asciiTheme="minorHAnsi" w:hAnsiTheme="minorHAnsi"/>
        </w:rPr>
        <w:t>CIS</w:t>
      </w:r>
      <w:r w:rsidR="00F364B2" w:rsidRPr="00990C01">
        <w:rPr>
          <w:rFonts w:asciiTheme="minorHAnsi" w:hAnsiTheme="minorHAnsi"/>
        </w:rPr>
        <w:t xml:space="preserve"> </w:t>
      </w:r>
      <w:r w:rsidR="007171EC" w:rsidRPr="00990C01">
        <w:rPr>
          <w:rFonts w:asciiTheme="minorHAnsi" w:hAnsiTheme="minorHAnsi"/>
        </w:rPr>
        <w:t>chamber</w:t>
      </w:r>
      <w:r w:rsidR="005045F3">
        <w:rPr>
          <w:rFonts w:asciiTheme="minorHAnsi" w:hAnsiTheme="minorHAnsi"/>
        </w:rPr>
        <w:t>s</w:t>
      </w:r>
      <w:r w:rsidR="007171EC" w:rsidRPr="00990C01">
        <w:rPr>
          <w:rFonts w:asciiTheme="minorHAnsi" w:hAnsiTheme="minorHAnsi"/>
        </w:rPr>
        <w:t>, elaborate design of specific details, develop Failure Mode and Effect Analysis;</w:t>
      </w:r>
    </w:p>
    <w:p w14:paraId="03ED62E3" w14:textId="77777777" w:rsidR="007171EC" w:rsidRPr="00C911E5" w:rsidRDefault="007171EC" w:rsidP="00C911E5">
      <w:pPr>
        <w:pStyle w:val="Nadpis4"/>
        <w:spacing w:after="120"/>
        <w:ind w:left="1418" w:hanging="709"/>
        <w:rPr>
          <w:rFonts w:asciiTheme="minorHAnsi" w:hAnsiTheme="minorHAnsi"/>
        </w:rPr>
      </w:pPr>
      <w:r w:rsidRPr="00C911E5">
        <w:rPr>
          <w:rFonts w:asciiTheme="minorHAnsi" w:hAnsiTheme="minorHAnsi"/>
        </w:rPr>
        <w:t xml:space="preserve">Develop production (manufacturing) drawings for major components of the </w:t>
      </w:r>
      <w:r w:rsidR="00C911E5" w:rsidRPr="00C911E5">
        <w:rPr>
          <w:rFonts w:asciiTheme="minorHAnsi" w:hAnsiTheme="minorHAnsi"/>
        </w:rPr>
        <w:t>CIS</w:t>
      </w:r>
      <w:r w:rsidR="00C911E5">
        <w:rPr>
          <w:rFonts w:asciiTheme="minorHAnsi" w:hAnsiTheme="minorHAnsi"/>
        </w:rPr>
        <w:t xml:space="preserve"> </w:t>
      </w:r>
      <w:r w:rsidR="00C911E5" w:rsidRPr="00C911E5">
        <w:rPr>
          <w:rFonts w:asciiTheme="minorHAnsi" w:hAnsiTheme="minorHAnsi"/>
        </w:rPr>
        <w:t>chambe</w:t>
      </w:r>
      <w:r w:rsidR="00C911E5">
        <w:rPr>
          <w:rFonts w:asciiTheme="minorHAnsi" w:hAnsiTheme="minorHAnsi"/>
        </w:rPr>
        <w:t>rs, optical support chassis and</w:t>
      </w:r>
      <w:r w:rsidR="00C911E5" w:rsidRPr="00C911E5">
        <w:rPr>
          <w:rFonts w:asciiTheme="minorHAnsi" w:hAnsiTheme="minorHAnsi"/>
        </w:rPr>
        <w:t xml:space="preserve"> optomechanical mounts</w:t>
      </w:r>
      <w:r w:rsidR="00C911E5">
        <w:rPr>
          <w:rFonts w:asciiTheme="minorHAnsi" w:hAnsiTheme="minorHAnsi"/>
        </w:rPr>
        <w:t>, develop production schemes for the</w:t>
      </w:r>
      <w:r w:rsidR="00C911E5" w:rsidRPr="00C911E5">
        <w:rPr>
          <w:rFonts w:asciiTheme="minorHAnsi" w:hAnsiTheme="minorHAnsi"/>
        </w:rPr>
        <w:t xml:space="preserve"> </w:t>
      </w:r>
      <w:r w:rsidR="00C911E5">
        <w:rPr>
          <w:rFonts w:asciiTheme="minorHAnsi" w:hAnsiTheme="minorHAnsi"/>
        </w:rPr>
        <w:t>vacuum and optomechanical</w:t>
      </w:r>
      <w:r w:rsidR="00C911E5" w:rsidRPr="00C911E5">
        <w:rPr>
          <w:rFonts w:asciiTheme="minorHAnsi" w:hAnsiTheme="minorHAnsi"/>
        </w:rPr>
        <w:t xml:space="preserve"> control</w:t>
      </w:r>
      <w:r w:rsidR="00C911E5">
        <w:rPr>
          <w:rFonts w:asciiTheme="minorHAnsi" w:hAnsiTheme="minorHAnsi"/>
        </w:rPr>
        <w:t xml:space="preserve"> </w:t>
      </w:r>
      <w:r w:rsidR="00C911E5" w:rsidRPr="00C911E5">
        <w:rPr>
          <w:rFonts w:asciiTheme="minorHAnsi" w:hAnsiTheme="minorHAnsi"/>
        </w:rPr>
        <w:t>s</w:t>
      </w:r>
      <w:r w:rsidR="00C911E5">
        <w:rPr>
          <w:rFonts w:asciiTheme="minorHAnsi" w:hAnsiTheme="minorHAnsi"/>
        </w:rPr>
        <w:t>ystems</w:t>
      </w:r>
      <w:r w:rsidRPr="00C911E5">
        <w:rPr>
          <w:rFonts w:asciiTheme="minorHAnsi" w:hAnsiTheme="minorHAnsi"/>
        </w:rPr>
        <w:t>;</w:t>
      </w:r>
    </w:p>
    <w:p w14:paraId="44F763C6" w14:textId="77777777" w:rsidR="007171EC" w:rsidRPr="00990C01" w:rsidRDefault="00CC7DA1" w:rsidP="00A82305">
      <w:pPr>
        <w:pStyle w:val="Nadpis4"/>
        <w:spacing w:after="120"/>
        <w:ind w:left="1418" w:hanging="709"/>
        <w:rPr>
          <w:rFonts w:asciiTheme="minorHAnsi" w:hAnsiTheme="minorHAnsi"/>
        </w:rPr>
      </w:pPr>
      <w:r w:rsidRPr="00990C01">
        <w:rPr>
          <w:rFonts w:asciiTheme="minorHAnsi" w:hAnsiTheme="minorHAnsi"/>
        </w:rPr>
        <w:t xml:space="preserve">Manufacture, assembly and factory test the </w:t>
      </w:r>
      <w:r w:rsidR="00C911E5">
        <w:rPr>
          <w:rFonts w:asciiTheme="minorHAnsi" w:hAnsiTheme="minorHAnsi"/>
        </w:rPr>
        <w:t>CIS</w:t>
      </w:r>
      <w:r w:rsidRPr="00990C01">
        <w:rPr>
          <w:rFonts w:asciiTheme="minorHAnsi" w:hAnsiTheme="minorHAnsi"/>
        </w:rPr>
        <w:t xml:space="preserve"> vacuum </w:t>
      </w:r>
      <w:r w:rsidR="00C911E5">
        <w:rPr>
          <w:rFonts w:asciiTheme="minorHAnsi" w:hAnsiTheme="minorHAnsi"/>
        </w:rPr>
        <w:t>chambers</w:t>
      </w:r>
      <w:r w:rsidRPr="00990C01">
        <w:rPr>
          <w:rFonts w:asciiTheme="minorHAnsi" w:hAnsiTheme="minorHAnsi"/>
        </w:rPr>
        <w:t xml:space="preserve"> and the </w:t>
      </w:r>
      <w:r w:rsidR="00C911E5">
        <w:rPr>
          <w:rFonts w:asciiTheme="minorHAnsi" w:hAnsiTheme="minorHAnsi"/>
        </w:rPr>
        <w:t>optical support chassis</w:t>
      </w:r>
      <w:r w:rsidRPr="00990C01">
        <w:rPr>
          <w:rFonts w:asciiTheme="minorHAnsi" w:hAnsiTheme="minorHAnsi"/>
        </w:rPr>
        <w:t>, including functional verification of the vacuum control system</w:t>
      </w:r>
      <w:r w:rsidR="007171EC" w:rsidRPr="00990C01">
        <w:rPr>
          <w:rFonts w:asciiTheme="minorHAnsi" w:hAnsiTheme="minorHAnsi"/>
        </w:rPr>
        <w:t>;</w:t>
      </w:r>
    </w:p>
    <w:p w14:paraId="61BB7D71" w14:textId="77777777" w:rsidR="007171EC" w:rsidRPr="00990C01" w:rsidRDefault="00C911E5" w:rsidP="00A82305">
      <w:pPr>
        <w:pStyle w:val="Nadpis4"/>
        <w:spacing w:after="120"/>
        <w:ind w:left="1418" w:hanging="709"/>
        <w:rPr>
          <w:rFonts w:asciiTheme="minorHAnsi" w:hAnsiTheme="minorHAnsi"/>
        </w:rPr>
      </w:pPr>
      <w:r>
        <w:rPr>
          <w:rFonts w:asciiTheme="minorHAnsi" w:hAnsiTheme="minorHAnsi"/>
        </w:rPr>
        <w:t>Transport to</w:t>
      </w:r>
      <w:r w:rsidR="00CC7DA1" w:rsidRPr="00990C01">
        <w:rPr>
          <w:rFonts w:asciiTheme="minorHAnsi" w:hAnsiTheme="minorHAnsi"/>
        </w:rPr>
        <w:t xml:space="preserve"> ELI-Beamlines the </w:t>
      </w:r>
      <w:r>
        <w:rPr>
          <w:rFonts w:asciiTheme="minorHAnsi" w:hAnsiTheme="minorHAnsi"/>
        </w:rPr>
        <w:t>CIS</w:t>
      </w:r>
      <w:r w:rsidRPr="00990C01">
        <w:rPr>
          <w:rFonts w:asciiTheme="minorHAnsi" w:hAnsiTheme="minorHAnsi"/>
        </w:rPr>
        <w:t xml:space="preserve"> vacuum </w:t>
      </w:r>
      <w:r>
        <w:rPr>
          <w:rFonts w:asciiTheme="minorHAnsi" w:hAnsiTheme="minorHAnsi"/>
        </w:rPr>
        <w:t>chambers</w:t>
      </w:r>
      <w:r w:rsidRPr="00990C01">
        <w:rPr>
          <w:rFonts w:asciiTheme="minorHAnsi" w:hAnsiTheme="minorHAnsi"/>
        </w:rPr>
        <w:t xml:space="preserve"> </w:t>
      </w:r>
      <w:r w:rsidR="005705AA">
        <w:rPr>
          <w:rFonts w:asciiTheme="minorHAnsi" w:hAnsiTheme="minorHAnsi"/>
        </w:rPr>
        <w:t>including</w:t>
      </w:r>
      <w:r w:rsidRPr="00990C01">
        <w:rPr>
          <w:rFonts w:asciiTheme="minorHAnsi" w:hAnsiTheme="minorHAnsi"/>
        </w:rPr>
        <w:t xml:space="preserve"> the </w:t>
      </w:r>
      <w:r>
        <w:rPr>
          <w:rFonts w:asciiTheme="minorHAnsi" w:hAnsiTheme="minorHAnsi"/>
        </w:rPr>
        <w:t>optical support chassis</w:t>
      </w:r>
      <w:r w:rsidR="00CC7DA1" w:rsidRPr="00990C01">
        <w:rPr>
          <w:rFonts w:asciiTheme="minorHAnsi" w:hAnsiTheme="minorHAnsi"/>
        </w:rPr>
        <w:t xml:space="preserve">, </w:t>
      </w:r>
      <w:r>
        <w:rPr>
          <w:rFonts w:asciiTheme="minorHAnsi" w:hAnsiTheme="minorHAnsi"/>
        </w:rPr>
        <w:t>and</w:t>
      </w:r>
      <w:r w:rsidRPr="00990C01">
        <w:rPr>
          <w:rFonts w:asciiTheme="minorHAnsi" w:hAnsiTheme="minorHAnsi"/>
        </w:rPr>
        <w:t xml:space="preserve"> the vacuum control system;</w:t>
      </w:r>
    </w:p>
    <w:p w14:paraId="70C84212" w14:textId="77777777" w:rsidR="007171EC" w:rsidRPr="00990C01" w:rsidRDefault="00CC7DA1" w:rsidP="00A82305">
      <w:pPr>
        <w:pStyle w:val="Nadpis4"/>
        <w:spacing w:after="120"/>
        <w:ind w:left="1418" w:hanging="709"/>
        <w:rPr>
          <w:rFonts w:asciiTheme="minorHAnsi" w:hAnsiTheme="minorHAnsi"/>
        </w:rPr>
      </w:pPr>
      <w:r w:rsidRPr="00990C01">
        <w:rPr>
          <w:rFonts w:asciiTheme="minorHAnsi" w:hAnsiTheme="minorHAnsi"/>
        </w:rPr>
        <w:t xml:space="preserve">Manufacture, assembly and factory </w:t>
      </w:r>
      <w:r w:rsidR="00D27ED9">
        <w:rPr>
          <w:rFonts w:asciiTheme="minorHAnsi" w:hAnsiTheme="minorHAnsi"/>
        </w:rPr>
        <w:t xml:space="preserve">test the optomechanical mounts and the laser shutter </w:t>
      </w:r>
      <w:r w:rsidRPr="00990C01">
        <w:rPr>
          <w:rFonts w:asciiTheme="minorHAnsi" w:hAnsiTheme="minorHAnsi"/>
        </w:rPr>
        <w:t xml:space="preserve">including the motion controls, </w:t>
      </w:r>
      <w:r w:rsidR="00D27ED9">
        <w:rPr>
          <w:rFonts w:asciiTheme="minorHAnsi" w:hAnsiTheme="minorHAnsi"/>
        </w:rPr>
        <w:t xml:space="preserve">and </w:t>
      </w:r>
      <w:r w:rsidRPr="00990C01">
        <w:rPr>
          <w:rFonts w:asciiTheme="minorHAnsi" w:hAnsiTheme="minorHAnsi"/>
        </w:rPr>
        <w:t xml:space="preserve">deliver </w:t>
      </w:r>
      <w:r w:rsidR="00D27ED9">
        <w:rPr>
          <w:rFonts w:asciiTheme="minorHAnsi" w:hAnsiTheme="minorHAnsi"/>
        </w:rPr>
        <w:t>them to ELI-Beamlines.</w:t>
      </w:r>
    </w:p>
    <w:p w14:paraId="4D9BAD91" w14:textId="57DDC291" w:rsidR="00CC7DA1" w:rsidRPr="00662E48" w:rsidRDefault="00CC7DA1" w:rsidP="00A82305">
      <w:pPr>
        <w:pStyle w:val="Nadpis4"/>
        <w:spacing w:after="120"/>
        <w:ind w:left="1418" w:hanging="709"/>
        <w:rPr>
          <w:rFonts w:asciiTheme="minorHAnsi" w:hAnsiTheme="minorHAnsi"/>
        </w:rPr>
      </w:pPr>
      <w:r w:rsidRPr="00662E48">
        <w:rPr>
          <w:rFonts w:asciiTheme="minorHAnsi" w:hAnsiTheme="minorHAnsi"/>
        </w:rPr>
        <w:lastRenderedPageBreak/>
        <w:t xml:space="preserve">Provide </w:t>
      </w:r>
      <w:r w:rsidR="003A2EEF" w:rsidRPr="00662E48">
        <w:rPr>
          <w:rFonts w:asciiTheme="minorHAnsi" w:hAnsiTheme="minorHAnsi"/>
        </w:rPr>
        <w:t>optional installation technical</w:t>
      </w:r>
      <w:r w:rsidRPr="00662E48">
        <w:rPr>
          <w:rFonts w:asciiTheme="minorHAnsi" w:hAnsiTheme="minorHAnsi"/>
        </w:rPr>
        <w:t xml:space="preserve"> support on a call-off basis, up to </w:t>
      </w:r>
      <w:r w:rsidR="003A2EEF" w:rsidRPr="00662E48">
        <w:rPr>
          <w:rFonts w:asciiTheme="minorHAnsi" w:hAnsiTheme="minorHAnsi"/>
        </w:rPr>
        <w:t>2</w:t>
      </w:r>
      <w:r w:rsidRPr="00662E48">
        <w:rPr>
          <w:rFonts w:asciiTheme="minorHAnsi" w:hAnsiTheme="minorHAnsi"/>
        </w:rPr>
        <w:t>0 man-days</w:t>
      </w:r>
      <w:r w:rsidR="00F364B2" w:rsidRPr="00662E48">
        <w:rPr>
          <w:rFonts w:asciiTheme="minorHAnsi" w:hAnsiTheme="minorHAnsi"/>
        </w:rPr>
        <w:t xml:space="preserve"> </w:t>
      </w:r>
      <w:r w:rsidR="00D67F11" w:rsidRPr="00662E48">
        <w:rPr>
          <w:rFonts w:asciiTheme="minorHAnsi" w:hAnsiTheme="minorHAnsi"/>
        </w:rPr>
        <w:t xml:space="preserve">according to </w:t>
      </w:r>
      <w:r w:rsidR="00D67F11" w:rsidRPr="00662E48">
        <w:rPr>
          <w:rFonts w:asciiTheme="minorHAnsi" w:hAnsiTheme="minorHAnsi"/>
          <w:u w:val="single"/>
        </w:rPr>
        <w:t>Annex 1</w:t>
      </w:r>
      <w:r w:rsidR="00D67F11" w:rsidRPr="00662E48">
        <w:rPr>
          <w:rFonts w:asciiTheme="minorHAnsi" w:hAnsiTheme="minorHAnsi"/>
        </w:rPr>
        <w:t xml:space="preserve"> (</w:t>
      </w:r>
      <w:r w:rsidR="00D67F11" w:rsidRPr="00662E48">
        <w:rPr>
          <w:rFonts w:asciiTheme="minorHAnsi" w:hAnsiTheme="minorHAnsi"/>
          <w:i/>
          <w:lang w:eastAsia="en-US"/>
        </w:rPr>
        <w:t>Summary of Deliverables, Time Schedule and Payments</w:t>
      </w:r>
      <w:r w:rsidR="0045265E" w:rsidRPr="00662E48">
        <w:rPr>
          <w:rFonts w:asciiTheme="minorHAnsi" w:hAnsiTheme="minorHAnsi"/>
          <w:lang w:eastAsia="en-US"/>
        </w:rPr>
        <w:t>)</w:t>
      </w:r>
      <w:r w:rsidRPr="00662E48">
        <w:rPr>
          <w:rFonts w:asciiTheme="minorHAnsi" w:hAnsiTheme="minorHAnsi"/>
        </w:rPr>
        <w:t>;</w:t>
      </w:r>
      <w:r w:rsidR="000E298D" w:rsidRPr="00662E48">
        <w:rPr>
          <w:rFonts w:asciiTheme="minorHAnsi" w:hAnsiTheme="minorHAnsi"/>
        </w:rPr>
        <w:t xml:space="preserve"> (hereinafter “</w:t>
      </w:r>
      <w:r w:rsidR="000E298D" w:rsidRPr="00662E48">
        <w:rPr>
          <w:rFonts w:asciiTheme="minorHAnsi" w:hAnsiTheme="minorHAnsi"/>
          <w:b/>
        </w:rPr>
        <w:t xml:space="preserve">Option </w:t>
      </w:r>
      <w:r w:rsidR="003A2EEF" w:rsidRPr="00662E48">
        <w:rPr>
          <w:rFonts w:asciiTheme="minorHAnsi" w:hAnsiTheme="minorHAnsi"/>
          <w:b/>
        </w:rPr>
        <w:t>1</w:t>
      </w:r>
      <w:r w:rsidR="000E298D" w:rsidRPr="00662E48">
        <w:rPr>
          <w:rFonts w:asciiTheme="minorHAnsi" w:hAnsiTheme="minorHAnsi"/>
          <w:b/>
        </w:rPr>
        <w:t xml:space="preserve">: Optional </w:t>
      </w:r>
      <w:r w:rsidR="003A2EEF" w:rsidRPr="00662E48">
        <w:rPr>
          <w:rFonts w:asciiTheme="minorHAnsi" w:hAnsiTheme="minorHAnsi"/>
          <w:b/>
        </w:rPr>
        <w:t xml:space="preserve">installation </w:t>
      </w:r>
      <w:r w:rsidR="000E298D" w:rsidRPr="00662E48">
        <w:rPr>
          <w:rFonts w:asciiTheme="minorHAnsi" w:hAnsiTheme="minorHAnsi"/>
          <w:b/>
        </w:rPr>
        <w:t>technical support</w:t>
      </w:r>
      <w:r w:rsidR="000E298D" w:rsidRPr="00662E48">
        <w:rPr>
          <w:rFonts w:asciiTheme="minorHAnsi" w:hAnsiTheme="minorHAnsi"/>
        </w:rPr>
        <w:t>”)</w:t>
      </w:r>
    </w:p>
    <w:p w14:paraId="685E656C" w14:textId="0F0AAC95" w:rsidR="00151F84" w:rsidRPr="00662E48" w:rsidRDefault="00151F84" w:rsidP="00A82305">
      <w:pPr>
        <w:pStyle w:val="Nadpis4"/>
        <w:spacing w:after="120"/>
        <w:ind w:left="1418" w:hanging="709"/>
        <w:rPr>
          <w:rFonts w:asciiTheme="minorHAnsi" w:hAnsiTheme="minorHAnsi"/>
        </w:rPr>
      </w:pPr>
      <w:r w:rsidRPr="00662E48">
        <w:rPr>
          <w:rFonts w:asciiTheme="minorHAnsi" w:hAnsiTheme="minorHAnsi"/>
        </w:rPr>
        <w:t>Provide</w:t>
      </w:r>
      <w:r w:rsidR="0088423A" w:rsidRPr="00662E48">
        <w:rPr>
          <w:rFonts w:asciiTheme="minorHAnsi" w:hAnsiTheme="minorHAnsi"/>
        </w:rPr>
        <w:t xml:space="preserve"> extra technical optomechanical </w:t>
      </w:r>
      <w:r w:rsidR="002304E2" w:rsidRPr="00662E48">
        <w:rPr>
          <w:rFonts w:asciiTheme="minorHAnsi" w:hAnsiTheme="minorHAnsi"/>
        </w:rPr>
        <w:t xml:space="preserve">design </w:t>
      </w:r>
      <w:r w:rsidR="0088423A" w:rsidRPr="00662E48">
        <w:rPr>
          <w:rFonts w:asciiTheme="minorHAnsi" w:hAnsiTheme="minorHAnsi"/>
        </w:rPr>
        <w:t>and</w:t>
      </w:r>
      <w:r w:rsidR="007F1DC3" w:rsidRPr="00662E48">
        <w:rPr>
          <w:rFonts w:asciiTheme="minorHAnsi" w:hAnsiTheme="minorHAnsi"/>
        </w:rPr>
        <w:t>/or</w:t>
      </w:r>
      <w:r w:rsidR="0088423A" w:rsidRPr="00662E48">
        <w:rPr>
          <w:rFonts w:asciiTheme="minorHAnsi" w:hAnsiTheme="minorHAnsi"/>
        </w:rPr>
        <w:t xml:space="preserve"> electronic control system design works, on a call-off basis, up to </w:t>
      </w:r>
      <w:r w:rsidR="003A2EEF" w:rsidRPr="00662E48">
        <w:rPr>
          <w:rFonts w:asciiTheme="minorHAnsi" w:hAnsiTheme="minorHAnsi"/>
        </w:rPr>
        <w:t>4</w:t>
      </w:r>
      <w:r w:rsidR="0088423A" w:rsidRPr="00662E48">
        <w:rPr>
          <w:rFonts w:asciiTheme="minorHAnsi" w:hAnsiTheme="minorHAnsi"/>
        </w:rPr>
        <w:t>0 man-days</w:t>
      </w:r>
      <w:r w:rsidR="00F364B2" w:rsidRPr="00662E48">
        <w:rPr>
          <w:rFonts w:asciiTheme="minorHAnsi" w:hAnsiTheme="minorHAnsi"/>
        </w:rPr>
        <w:t xml:space="preserve"> </w:t>
      </w:r>
      <w:r w:rsidR="00D67F11" w:rsidRPr="00662E48">
        <w:rPr>
          <w:rFonts w:asciiTheme="minorHAnsi" w:hAnsiTheme="minorHAnsi"/>
        </w:rPr>
        <w:t xml:space="preserve">according to </w:t>
      </w:r>
      <w:r w:rsidR="00D67F11" w:rsidRPr="00662E48">
        <w:rPr>
          <w:rFonts w:asciiTheme="minorHAnsi" w:hAnsiTheme="minorHAnsi"/>
          <w:u w:val="single"/>
        </w:rPr>
        <w:t>Annex 1</w:t>
      </w:r>
      <w:r w:rsidR="00D67F11" w:rsidRPr="00662E48">
        <w:rPr>
          <w:rFonts w:asciiTheme="minorHAnsi" w:hAnsiTheme="minorHAnsi"/>
        </w:rPr>
        <w:t xml:space="preserve"> (</w:t>
      </w:r>
      <w:r w:rsidR="00D67F11" w:rsidRPr="00662E48">
        <w:rPr>
          <w:rFonts w:asciiTheme="minorHAnsi" w:hAnsiTheme="minorHAnsi"/>
          <w:i/>
          <w:lang w:eastAsia="en-US"/>
        </w:rPr>
        <w:t>Summary of Deliverables, Time Schedule and Payments</w:t>
      </w:r>
      <w:r w:rsidR="0045265E" w:rsidRPr="00662E48">
        <w:rPr>
          <w:rFonts w:asciiTheme="minorHAnsi" w:hAnsiTheme="minorHAnsi"/>
          <w:lang w:eastAsia="en-US"/>
        </w:rPr>
        <w:t>)</w:t>
      </w:r>
      <w:r w:rsidRPr="00662E48">
        <w:rPr>
          <w:rFonts w:asciiTheme="minorHAnsi" w:hAnsiTheme="minorHAnsi"/>
        </w:rPr>
        <w:t>;</w:t>
      </w:r>
      <w:r w:rsidR="00F364B2" w:rsidRPr="00662E48">
        <w:rPr>
          <w:rFonts w:asciiTheme="minorHAnsi" w:hAnsiTheme="minorHAnsi"/>
        </w:rPr>
        <w:t xml:space="preserve"> </w:t>
      </w:r>
      <w:r w:rsidR="00D67F11" w:rsidRPr="00662E48">
        <w:rPr>
          <w:rFonts w:asciiTheme="minorHAnsi" w:hAnsiTheme="minorHAnsi"/>
        </w:rPr>
        <w:t>(hereinafter “</w:t>
      </w:r>
      <w:r w:rsidR="00D67F11" w:rsidRPr="00662E48">
        <w:rPr>
          <w:rFonts w:asciiTheme="minorHAnsi" w:hAnsiTheme="minorHAnsi"/>
          <w:b/>
        </w:rPr>
        <w:t xml:space="preserve">Option </w:t>
      </w:r>
      <w:r w:rsidR="003A2EEF" w:rsidRPr="00662E48">
        <w:rPr>
          <w:rFonts w:asciiTheme="minorHAnsi" w:hAnsiTheme="minorHAnsi"/>
          <w:b/>
        </w:rPr>
        <w:t>2</w:t>
      </w:r>
      <w:r w:rsidR="00D67F11" w:rsidRPr="00662E48">
        <w:rPr>
          <w:rFonts w:asciiTheme="minorHAnsi" w:hAnsiTheme="minorHAnsi"/>
          <w:b/>
        </w:rPr>
        <w:t>: Optional design works</w:t>
      </w:r>
      <w:r w:rsidR="00D67F11" w:rsidRPr="00662E48">
        <w:rPr>
          <w:rFonts w:asciiTheme="minorHAnsi" w:hAnsiTheme="minorHAnsi"/>
        </w:rPr>
        <w:t>”)</w:t>
      </w:r>
    </w:p>
    <w:p w14:paraId="0865C099" w14:textId="77777777" w:rsidR="00151F84" w:rsidRPr="00990C01" w:rsidRDefault="00076B55" w:rsidP="000A1308">
      <w:pPr>
        <w:pStyle w:val="Zkladntext3"/>
        <w:spacing w:after="120"/>
        <w:ind w:left="1418"/>
        <w:rPr>
          <w:rFonts w:asciiTheme="minorHAnsi" w:hAnsiTheme="minorHAnsi"/>
        </w:rPr>
      </w:pPr>
      <w:r>
        <w:rPr>
          <w:rFonts w:asciiTheme="minorHAnsi" w:hAnsiTheme="minorHAnsi"/>
        </w:rPr>
        <w:t>(Options 1</w:t>
      </w:r>
      <w:r w:rsidR="00A370B9" w:rsidRPr="00990C01">
        <w:rPr>
          <w:rFonts w:asciiTheme="minorHAnsi" w:hAnsiTheme="minorHAnsi"/>
        </w:rPr>
        <w:t xml:space="preserve"> </w:t>
      </w:r>
      <w:r w:rsidR="00D27ED9">
        <w:rPr>
          <w:rFonts w:asciiTheme="minorHAnsi" w:hAnsiTheme="minorHAnsi"/>
        </w:rPr>
        <w:t xml:space="preserve">and </w:t>
      </w:r>
      <w:r>
        <w:rPr>
          <w:rFonts w:asciiTheme="minorHAnsi" w:hAnsiTheme="minorHAnsi"/>
        </w:rPr>
        <w:t>2</w:t>
      </w:r>
      <w:r w:rsidR="00A370B9" w:rsidRPr="00990C01">
        <w:rPr>
          <w:rFonts w:asciiTheme="minorHAnsi" w:hAnsiTheme="minorHAnsi"/>
        </w:rPr>
        <w:t xml:space="preserve"> </w:t>
      </w:r>
      <w:r w:rsidR="00D27ED9">
        <w:rPr>
          <w:rFonts w:asciiTheme="minorHAnsi" w:hAnsiTheme="minorHAnsi"/>
        </w:rPr>
        <w:t xml:space="preserve">are referred to </w:t>
      </w:r>
      <w:r w:rsidR="00A370B9" w:rsidRPr="00990C01">
        <w:rPr>
          <w:rFonts w:asciiTheme="minorHAnsi" w:hAnsiTheme="minorHAnsi"/>
        </w:rPr>
        <w:t>hereinafter together as the “</w:t>
      </w:r>
      <w:r w:rsidR="00A370B9" w:rsidRPr="00990C01">
        <w:rPr>
          <w:rFonts w:asciiTheme="minorHAnsi" w:hAnsiTheme="minorHAnsi"/>
          <w:b/>
        </w:rPr>
        <w:t>Options</w:t>
      </w:r>
      <w:r w:rsidR="00A370B9" w:rsidRPr="00990C01">
        <w:rPr>
          <w:rFonts w:asciiTheme="minorHAnsi" w:hAnsiTheme="minorHAnsi"/>
        </w:rPr>
        <w:t>”)</w:t>
      </w:r>
      <w:r w:rsidR="0045265E">
        <w:rPr>
          <w:rFonts w:asciiTheme="minorHAnsi" w:hAnsiTheme="minorHAnsi"/>
        </w:rPr>
        <w:t>,</w:t>
      </w:r>
    </w:p>
    <w:p w14:paraId="429A5153" w14:textId="77777777" w:rsidR="006F354E" w:rsidRPr="00990C01" w:rsidRDefault="008A694A" w:rsidP="000A1308">
      <w:pPr>
        <w:pStyle w:val="Nadpis2"/>
        <w:numPr>
          <w:ilvl w:val="0"/>
          <w:numId w:val="0"/>
        </w:numPr>
        <w:spacing w:after="120"/>
        <w:ind w:left="624"/>
        <w:rPr>
          <w:rFonts w:asciiTheme="minorHAnsi" w:hAnsiTheme="minorHAnsi"/>
        </w:rPr>
      </w:pPr>
      <w:r w:rsidRPr="00990C01">
        <w:rPr>
          <w:rFonts w:asciiTheme="minorHAnsi" w:hAnsiTheme="minorHAnsi"/>
        </w:rPr>
        <w:t>(The Object of Purchase and the Activities are hereinafter jointly referred to as the “</w:t>
      </w:r>
      <w:r w:rsidRPr="00990C01">
        <w:rPr>
          <w:rFonts w:asciiTheme="minorHAnsi" w:hAnsiTheme="minorHAnsi"/>
          <w:b/>
        </w:rPr>
        <w:t>Delivery</w:t>
      </w:r>
      <w:r w:rsidRPr="00990C01">
        <w:rPr>
          <w:rFonts w:asciiTheme="minorHAnsi" w:hAnsiTheme="minorHAnsi"/>
        </w:rPr>
        <w:t>”.)</w:t>
      </w:r>
    </w:p>
    <w:p w14:paraId="352EA948" w14:textId="77777777" w:rsidR="006F354E" w:rsidRPr="00990C01" w:rsidRDefault="008A694A" w:rsidP="000A1308">
      <w:pPr>
        <w:pStyle w:val="Nadpis2"/>
        <w:spacing w:after="120"/>
        <w:rPr>
          <w:rFonts w:asciiTheme="minorHAnsi" w:hAnsiTheme="minorHAnsi"/>
        </w:rPr>
      </w:pPr>
      <w:r w:rsidRPr="00990C01">
        <w:rPr>
          <w:rFonts w:asciiTheme="minorHAnsi" w:hAnsiTheme="minorHAnsi"/>
        </w:rPr>
        <w:t xml:space="preserve">The </w:t>
      </w:r>
      <w:r w:rsidR="00B358D8" w:rsidRPr="00990C01">
        <w:rPr>
          <w:rFonts w:asciiTheme="minorHAnsi" w:hAnsiTheme="minorHAnsi"/>
        </w:rPr>
        <w:t xml:space="preserve">Supplier </w:t>
      </w:r>
      <w:r w:rsidRPr="00990C01">
        <w:rPr>
          <w:rFonts w:asciiTheme="minorHAnsi" w:hAnsiTheme="minorHAnsi"/>
        </w:rPr>
        <w:t xml:space="preserve">promises to the </w:t>
      </w:r>
      <w:r w:rsidR="00B358D8" w:rsidRPr="00990C01">
        <w:rPr>
          <w:rFonts w:asciiTheme="minorHAnsi" w:hAnsiTheme="minorHAnsi"/>
        </w:rPr>
        <w:t xml:space="preserve">Client </w:t>
      </w:r>
      <w:r w:rsidRPr="00990C01">
        <w:rPr>
          <w:rFonts w:asciiTheme="minorHAnsi" w:hAnsiTheme="minorHAnsi"/>
        </w:rPr>
        <w:t xml:space="preserve">that if for the fulfilment of the requirements of the </w:t>
      </w:r>
      <w:r w:rsidR="00E308C5" w:rsidRPr="00990C01">
        <w:rPr>
          <w:rFonts w:asciiTheme="minorHAnsi" w:hAnsiTheme="minorHAnsi"/>
        </w:rPr>
        <w:t>Client</w:t>
      </w:r>
      <w:r w:rsidRPr="00990C01">
        <w:rPr>
          <w:rFonts w:asciiTheme="minorHAnsi" w:hAnsiTheme="minorHAnsi"/>
        </w:rPr>
        <w:t xml:space="preserve"> under this Contract or the proper operation of the Object of Purchase are necessary other deliveries and activities not </w:t>
      </w:r>
      <w:r w:rsidR="00A370B9" w:rsidRPr="00990C01">
        <w:rPr>
          <w:rFonts w:asciiTheme="minorHAnsi" w:hAnsiTheme="minorHAnsi"/>
        </w:rPr>
        <w:t xml:space="preserve">expressly </w:t>
      </w:r>
      <w:r w:rsidRPr="00990C01">
        <w:rPr>
          <w:rFonts w:asciiTheme="minorHAnsi" w:hAnsiTheme="minorHAnsi"/>
        </w:rPr>
        <w:t xml:space="preserve">mentioned in this Contract, the </w:t>
      </w:r>
      <w:r w:rsidR="00B358D8" w:rsidRPr="00990C01">
        <w:rPr>
          <w:rFonts w:asciiTheme="minorHAnsi" w:hAnsiTheme="minorHAnsi"/>
        </w:rPr>
        <w:t xml:space="preserve">Supplier </w:t>
      </w:r>
      <w:r w:rsidRPr="00990C01">
        <w:rPr>
          <w:rFonts w:asciiTheme="minorHAnsi" w:hAnsiTheme="minorHAnsi"/>
        </w:rPr>
        <w:t>shall procure such deliveries or shall carry out such activities at its own expense without any effect on the Purchase Price.</w:t>
      </w:r>
    </w:p>
    <w:p w14:paraId="5A20F79C" w14:textId="397DA05B" w:rsidR="006F354E" w:rsidRPr="00990C01" w:rsidRDefault="008A694A" w:rsidP="000A1308">
      <w:pPr>
        <w:pStyle w:val="Nadpis2"/>
        <w:spacing w:after="120"/>
        <w:rPr>
          <w:rFonts w:asciiTheme="minorHAnsi" w:hAnsiTheme="minorHAnsi"/>
        </w:rPr>
      </w:pPr>
      <w:r w:rsidRPr="00990C01">
        <w:rPr>
          <w:rFonts w:asciiTheme="minorHAnsi" w:hAnsiTheme="minorHAnsi"/>
        </w:rPr>
        <w:t xml:space="preserve">During the performance of this Contract, the </w:t>
      </w:r>
      <w:r w:rsidR="001F11B3" w:rsidRPr="00990C01">
        <w:rPr>
          <w:rFonts w:asciiTheme="minorHAnsi" w:hAnsiTheme="minorHAnsi"/>
        </w:rPr>
        <w:t xml:space="preserve">Client </w:t>
      </w:r>
      <w:r w:rsidRPr="00990C01">
        <w:rPr>
          <w:rFonts w:asciiTheme="minorHAnsi" w:hAnsiTheme="minorHAnsi"/>
        </w:rPr>
        <w:t xml:space="preserve">is entitled to further specify or clarify the requirements stipulated in </w:t>
      </w:r>
      <w:r w:rsidRPr="00990C01">
        <w:rPr>
          <w:rFonts w:asciiTheme="minorHAnsi" w:hAnsiTheme="minorHAnsi"/>
          <w:u w:val="single"/>
        </w:rPr>
        <w:t xml:space="preserve">Annex </w:t>
      </w:r>
      <w:r w:rsidR="001F11B3" w:rsidRPr="00990C01">
        <w:rPr>
          <w:rFonts w:asciiTheme="minorHAnsi" w:hAnsiTheme="minorHAnsi"/>
          <w:u w:val="single"/>
        </w:rPr>
        <w:t>2</w:t>
      </w:r>
      <w:r w:rsidR="00194A1C" w:rsidRPr="0045265E">
        <w:rPr>
          <w:rFonts w:asciiTheme="minorHAnsi" w:hAnsiTheme="minorHAnsi"/>
        </w:rPr>
        <w:t xml:space="preserve"> </w:t>
      </w:r>
      <w:r w:rsidRPr="00990C01">
        <w:rPr>
          <w:rFonts w:asciiTheme="minorHAnsi" w:hAnsiTheme="minorHAnsi"/>
        </w:rPr>
        <w:t>(</w:t>
      </w:r>
      <w:r w:rsidR="001F11B3" w:rsidRPr="00990C01">
        <w:rPr>
          <w:rFonts w:asciiTheme="minorHAnsi" w:hAnsiTheme="minorHAnsi"/>
          <w:i/>
        </w:rPr>
        <w:t>Detailed</w:t>
      </w:r>
      <w:r w:rsidR="00194A1C" w:rsidRPr="00990C01">
        <w:rPr>
          <w:rFonts w:asciiTheme="minorHAnsi" w:hAnsiTheme="minorHAnsi"/>
          <w:i/>
        </w:rPr>
        <w:t xml:space="preserve"> </w:t>
      </w:r>
      <w:r w:rsidRPr="00990C01">
        <w:rPr>
          <w:rFonts w:asciiTheme="minorHAnsi" w:hAnsiTheme="minorHAnsi"/>
          <w:i/>
        </w:rPr>
        <w:t>Technical Specification</w:t>
      </w:r>
      <w:r w:rsidRPr="00990C01">
        <w:rPr>
          <w:rFonts w:asciiTheme="minorHAnsi" w:hAnsiTheme="minorHAnsi"/>
        </w:rPr>
        <w:t>). Such further specification</w:t>
      </w:r>
      <w:r w:rsidR="001F11B3" w:rsidRPr="00990C01">
        <w:rPr>
          <w:rFonts w:asciiTheme="minorHAnsi" w:hAnsiTheme="minorHAnsi"/>
        </w:rPr>
        <w:t>s</w:t>
      </w:r>
      <w:r w:rsidR="00194A1C" w:rsidRPr="00990C01">
        <w:rPr>
          <w:rFonts w:asciiTheme="minorHAnsi" w:hAnsiTheme="minorHAnsi"/>
        </w:rPr>
        <w:t xml:space="preserve"> </w:t>
      </w:r>
      <w:r w:rsidR="002228A7" w:rsidRPr="00990C01">
        <w:rPr>
          <w:rFonts w:asciiTheme="minorHAnsi" w:hAnsiTheme="minorHAnsi"/>
        </w:rPr>
        <w:t xml:space="preserve">can be requested by the Client no later than one month before </w:t>
      </w:r>
      <w:r w:rsidR="001C6521" w:rsidRPr="00990C01">
        <w:rPr>
          <w:rFonts w:asciiTheme="minorHAnsi" w:hAnsiTheme="minorHAnsi"/>
        </w:rPr>
        <w:t>the scheduled completion of the D</w:t>
      </w:r>
      <w:r w:rsidR="00CB2506">
        <w:rPr>
          <w:rFonts w:asciiTheme="minorHAnsi" w:hAnsiTheme="minorHAnsi"/>
        </w:rPr>
        <w:t>2</w:t>
      </w:r>
      <w:r w:rsidR="001C6521" w:rsidRPr="00990C01">
        <w:rPr>
          <w:rFonts w:asciiTheme="minorHAnsi" w:hAnsiTheme="minorHAnsi"/>
        </w:rPr>
        <w:t xml:space="preserve"> Deliverable, with the exception of </w:t>
      </w:r>
      <w:r w:rsidR="00727150" w:rsidRPr="00990C01">
        <w:rPr>
          <w:rFonts w:asciiTheme="minorHAnsi" w:hAnsiTheme="minorHAnsi"/>
        </w:rPr>
        <w:t>the vacuum system</w:t>
      </w:r>
      <w:r w:rsidR="00CB2506">
        <w:rPr>
          <w:rFonts w:asciiTheme="minorHAnsi" w:hAnsiTheme="minorHAnsi"/>
        </w:rPr>
        <w:t>s</w:t>
      </w:r>
      <w:r w:rsidR="00727150" w:rsidRPr="00990C01">
        <w:rPr>
          <w:rFonts w:asciiTheme="minorHAnsi" w:hAnsiTheme="minorHAnsi"/>
        </w:rPr>
        <w:t xml:space="preserve"> where further specifications can be requested to up to one month before the scheduled completion of the D</w:t>
      </w:r>
      <w:r w:rsidR="00CB2506">
        <w:rPr>
          <w:rFonts w:asciiTheme="minorHAnsi" w:hAnsiTheme="minorHAnsi"/>
        </w:rPr>
        <w:t>3</w:t>
      </w:r>
      <w:r w:rsidR="00727150" w:rsidRPr="00990C01">
        <w:rPr>
          <w:rFonts w:asciiTheme="minorHAnsi" w:hAnsiTheme="minorHAnsi"/>
        </w:rPr>
        <w:t xml:space="preserve"> Deliverable</w:t>
      </w:r>
      <w:r w:rsidR="009F0017" w:rsidRPr="00990C01">
        <w:rPr>
          <w:rFonts w:asciiTheme="minorHAnsi" w:hAnsiTheme="minorHAnsi"/>
        </w:rPr>
        <w:t>,</w:t>
      </w:r>
      <w:r w:rsidR="00727150" w:rsidRPr="00990C01">
        <w:rPr>
          <w:rFonts w:asciiTheme="minorHAnsi" w:hAnsiTheme="minorHAnsi"/>
        </w:rPr>
        <w:t xml:space="preserve"> and for </w:t>
      </w:r>
      <w:r w:rsidR="00C02CFA">
        <w:rPr>
          <w:rFonts w:asciiTheme="minorHAnsi" w:hAnsiTheme="minorHAnsi"/>
        </w:rPr>
        <w:t xml:space="preserve">respective </w:t>
      </w:r>
      <w:r w:rsidR="001C6521" w:rsidRPr="00990C01">
        <w:rPr>
          <w:rFonts w:asciiTheme="minorHAnsi" w:hAnsiTheme="minorHAnsi"/>
        </w:rPr>
        <w:t xml:space="preserve">optomechanical mounts </w:t>
      </w:r>
      <w:r w:rsidR="00727150" w:rsidRPr="00990C01">
        <w:rPr>
          <w:rFonts w:asciiTheme="minorHAnsi" w:hAnsiTheme="minorHAnsi"/>
        </w:rPr>
        <w:t>where further specifications can be requested to up to two months before the scheduled completion of the</w:t>
      </w:r>
      <w:r w:rsidR="00C02CFA">
        <w:rPr>
          <w:rFonts w:asciiTheme="minorHAnsi" w:hAnsiTheme="minorHAnsi"/>
        </w:rPr>
        <w:t xml:space="preserve"> D5</w:t>
      </w:r>
      <w:r w:rsidR="00ED2C26">
        <w:rPr>
          <w:rFonts w:asciiTheme="minorHAnsi" w:hAnsiTheme="minorHAnsi"/>
        </w:rPr>
        <w:t>,</w:t>
      </w:r>
      <w:r w:rsidR="00C02CFA">
        <w:rPr>
          <w:rFonts w:asciiTheme="minorHAnsi" w:hAnsiTheme="minorHAnsi"/>
        </w:rPr>
        <w:t xml:space="preserve"> </w:t>
      </w:r>
      <w:r w:rsidR="00727150" w:rsidRPr="00990C01">
        <w:rPr>
          <w:rFonts w:asciiTheme="minorHAnsi" w:hAnsiTheme="minorHAnsi"/>
        </w:rPr>
        <w:t>D</w:t>
      </w:r>
      <w:r w:rsidR="00CB2506">
        <w:rPr>
          <w:rFonts w:asciiTheme="minorHAnsi" w:hAnsiTheme="minorHAnsi"/>
        </w:rPr>
        <w:t>7</w:t>
      </w:r>
      <w:r w:rsidR="00727150" w:rsidRPr="00990C01">
        <w:rPr>
          <w:rFonts w:asciiTheme="minorHAnsi" w:hAnsiTheme="minorHAnsi"/>
        </w:rPr>
        <w:t xml:space="preserve"> </w:t>
      </w:r>
      <w:r w:rsidR="00ED2C26">
        <w:rPr>
          <w:rFonts w:asciiTheme="minorHAnsi" w:hAnsiTheme="minorHAnsi"/>
        </w:rPr>
        <w:t xml:space="preserve">and D9 </w:t>
      </w:r>
      <w:r w:rsidR="00727150" w:rsidRPr="00990C01">
        <w:rPr>
          <w:rFonts w:asciiTheme="minorHAnsi" w:hAnsiTheme="minorHAnsi"/>
        </w:rPr>
        <w:t>Deliverable</w:t>
      </w:r>
      <w:r w:rsidR="001C6521" w:rsidRPr="00990C01">
        <w:rPr>
          <w:rFonts w:asciiTheme="minorHAnsi" w:hAnsiTheme="minorHAnsi"/>
        </w:rPr>
        <w:t xml:space="preserve">. </w:t>
      </w:r>
      <w:r w:rsidR="00727150" w:rsidRPr="00990C01">
        <w:rPr>
          <w:rFonts w:asciiTheme="minorHAnsi" w:hAnsiTheme="minorHAnsi"/>
        </w:rPr>
        <w:t>These</w:t>
      </w:r>
      <w:r w:rsidRPr="00990C01">
        <w:rPr>
          <w:rFonts w:asciiTheme="minorHAnsi" w:hAnsiTheme="minorHAnsi"/>
        </w:rPr>
        <w:t xml:space="preserve"> further specification</w:t>
      </w:r>
      <w:r w:rsidR="001F11B3" w:rsidRPr="00990C01">
        <w:rPr>
          <w:rFonts w:asciiTheme="minorHAnsi" w:hAnsiTheme="minorHAnsi"/>
        </w:rPr>
        <w:t>s</w:t>
      </w:r>
      <w:r w:rsidRPr="00990C01">
        <w:rPr>
          <w:rFonts w:asciiTheme="minorHAnsi" w:hAnsiTheme="minorHAnsi"/>
        </w:rPr>
        <w:t xml:space="preserve"> shall be binding for the </w:t>
      </w:r>
      <w:r w:rsidR="00577DF1" w:rsidRPr="00990C01">
        <w:rPr>
          <w:rFonts w:asciiTheme="minorHAnsi" w:hAnsiTheme="minorHAnsi"/>
        </w:rPr>
        <w:t>Supplier</w:t>
      </w:r>
      <w:r w:rsidRPr="00990C01">
        <w:rPr>
          <w:rFonts w:asciiTheme="minorHAnsi" w:hAnsiTheme="minorHAnsi"/>
        </w:rPr>
        <w:t xml:space="preserve">. Under this provision, the </w:t>
      </w:r>
      <w:r w:rsidR="001F11B3" w:rsidRPr="00990C01">
        <w:rPr>
          <w:rFonts w:asciiTheme="minorHAnsi" w:hAnsiTheme="minorHAnsi"/>
        </w:rPr>
        <w:t xml:space="preserve">Client </w:t>
      </w:r>
      <w:r w:rsidRPr="00990C01">
        <w:rPr>
          <w:rFonts w:asciiTheme="minorHAnsi" w:hAnsiTheme="minorHAnsi"/>
        </w:rPr>
        <w:t xml:space="preserve">is not entitled to substantially change the </w:t>
      </w:r>
      <w:r w:rsidR="001B1CB7" w:rsidRPr="00990C01">
        <w:rPr>
          <w:rFonts w:asciiTheme="minorHAnsi" w:hAnsiTheme="minorHAnsi"/>
        </w:rPr>
        <w:t xml:space="preserve">existing </w:t>
      </w:r>
      <w:r w:rsidRPr="00990C01">
        <w:rPr>
          <w:rFonts w:asciiTheme="minorHAnsi" w:hAnsiTheme="minorHAnsi"/>
        </w:rPr>
        <w:t xml:space="preserve">requirements stipulated in </w:t>
      </w:r>
      <w:r w:rsidR="0088423A" w:rsidRPr="0045265E">
        <w:rPr>
          <w:rFonts w:asciiTheme="minorHAnsi" w:hAnsiTheme="minorHAnsi"/>
          <w:u w:val="single"/>
        </w:rPr>
        <w:t>Annex </w:t>
      </w:r>
      <w:r w:rsidR="001B1CB7" w:rsidRPr="0045265E">
        <w:rPr>
          <w:rFonts w:asciiTheme="minorHAnsi" w:hAnsiTheme="minorHAnsi"/>
          <w:u w:val="single"/>
        </w:rPr>
        <w:t>2</w:t>
      </w:r>
      <w:r w:rsidR="00194A1C" w:rsidRPr="00990C01">
        <w:rPr>
          <w:rFonts w:asciiTheme="minorHAnsi" w:hAnsiTheme="minorHAnsi"/>
        </w:rPr>
        <w:t xml:space="preserve"> </w:t>
      </w:r>
      <w:r w:rsidRPr="00990C01">
        <w:rPr>
          <w:rFonts w:asciiTheme="minorHAnsi" w:hAnsiTheme="minorHAnsi"/>
        </w:rPr>
        <w:t>(</w:t>
      </w:r>
      <w:r w:rsidR="001B1CB7" w:rsidRPr="00990C01">
        <w:rPr>
          <w:rFonts w:asciiTheme="minorHAnsi" w:hAnsiTheme="minorHAnsi"/>
          <w:i/>
        </w:rPr>
        <w:t>Detailed</w:t>
      </w:r>
      <w:r w:rsidR="00194A1C" w:rsidRPr="00990C01">
        <w:rPr>
          <w:rFonts w:asciiTheme="minorHAnsi" w:hAnsiTheme="minorHAnsi"/>
          <w:i/>
        </w:rPr>
        <w:t xml:space="preserve"> </w:t>
      </w:r>
      <w:r w:rsidRPr="00990C01">
        <w:rPr>
          <w:rFonts w:asciiTheme="minorHAnsi" w:hAnsiTheme="minorHAnsi"/>
          <w:i/>
        </w:rPr>
        <w:t>Technical Specification</w:t>
      </w:r>
      <w:r w:rsidR="001B1CB7" w:rsidRPr="00990C01">
        <w:rPr>
          <w:rFonts w:asciiTheme="minorHAnsi" w:hAnsiTheme="minorHAnsi"/>
          <w:i/>
        </w:rPr>
        <w:t>s</w:t>
      </w:r>
      <w:r w:rsidRPr="00990C01">
        <w:rPr>
          <w:rFonts w:asciiTheme="minorHAnsi" w:hAnsiTheme="minorHAnsi"/>
        </w:rPr>
        <w:t>).</w:t>
      </w:r>
      <w:r w:rsidR="00194A1C" w:rsidRPr="00990C01">
        <w:rPr>
          <w:rFonts w:asciiTheme="minorHAnsi" w:hAnsiTheme="minorHAnsi"/>
        </w:rPr>
        <w:t xml:space="preserve"> </w:t>
      </w:r>
      <w:r w:rsidR="00A370B9" w:rsidRPr="00990C01">
        <w:rPr>
          <w:rFonts w:asciiTheme="minorHAnsi" w:hAnsiTheme="minorHAnsi"/>
        </w:rPr>
        <w:t xml:space="preserve">Should any request for change </w:t>
      </w:r>
      <w:r w:rsidR="009770C2" w:rsidRPr="00990C01">
        <w:rPr>
          <w:rFonts w:asciiTheme="minorHAnsi" w:hAnsiTheme="minorHAnsi"/>
        </w:rPr>
        <w:t xml:space="preserve">result </w:t>
      </w:r>
      <w:r w:rsidR="00B306F2" w:rsidRPr="00990C01">
        <w:rPr>
          <w:rFonts w:asciiTheme="minorHAnsi" w:hAnsiTheme="minorHAnsi"/>
        </w:rPr>
        <w:t xml:space="preserve">in increase of </w:t>
      </w:r>
      <w:r w:rsidR="00A370B9" w:rsidRPr="00990C01">
        <w:rPr>
          <w:rFonts w:asciiTheme="minorHAnsi" w:hAnsiTheme="minorHAnsi"/>
        </w:rPr>
        <w:t xml:space="preserve">Purchase Price such request is binding for the Supplier only if the Purchase Price modification is agreed between Parties </w:t>
      </w:r>
      <w:r w:rsidR="00B306F2" w:rsidRPr="00990C01">
        <w:rPr>
          <w:rFonts w:asciiTheme="minorHAnsi" w:hAnsiTheme="minorHAnsi"/>
        </w:rPr>
        <w:t xml:space="preserve">and such modification is </w:t>
      </w:r>
      <w:r w:rsidR="00A370B9" w:rsidRPr="00990C01">
        <w:rPr>
          <w:rFonts w:asciiTheme="minorHAnsi" w:hAnsiTheme="minorHAnsi"/>
        </w:rPr>
        <w:t xml:space="preserve">in accordance with </w:t>
      </w:r>
      <w:r w:rsidR="001C6521" w:rsidRPr="00990C01">
        <w:rPr>
          <w:rFonts w:asciiTheme="minorHAnsi" w:hAnsiTheme="minorHAnsi"/>
          <w:lang w:eastAsia="en-US"/>
        </w:rPr>
        <w:t>the Act No. 13</w:t>
      </w:r>
      <w:r w:rsidR="003A2EEF">
        <w:rPr>
          <w:rFonts w:asciiTheme="minorHAnsi" w:hAnsiTheme="minorHAnsi"/>
          <w:lang w:eastAsia="en-US"/>
        </w:rPr>
        <w:t>4</w:t>
      </w:r>
      <w:r w:rsidR="001C6521" w:rsidRPr="00990C01">
        <w:rPr>
          <w:rFonts w:asciiTheme="minorHAnsi" w:hAnsiTheme="minorHAnsi"/>
          <w:lang w:eastAsia="en-US"/>
        </w:rPr>
        <w:t>/20</w:t>
      </w:r>
      <w:r w:rsidR="003A2EEF">
        <w:rPr>
          <w:rFonts w:asciiTheme="minorHAnsi" w:hAnsiTheme="minorHAnsi"/>
          <w:lang w:eastAsia="en-US"/>
        </w:rPr>
        <w:t>1</w:t>
      </w:r>
      <w:r w:rsidR="001C6521" w:rsidRPr="00990C01">
        <w:rPr>
          <w:rFonts w:asciiTheme="minorHAnsi" w:hAnsiTheme="minorHAnsi"/>
          <w:lang w:eastAsia="en-US"/>
        </w:rPr>
        <w:t xml:space="preserve">6 Coll., on </w:t>
      </w:r>
      <w:r w:rsidR="00A370B9" w:rsidRPr="00990C01">
        <w:rPr>
          <w:rFonts w:asciiTheme="minorHAnsi" w:hAnsiTheme="minorHAnsi"/>
        </w:rPr>
        <w:t xml:space="preserve">public </w:t>
      </w:r>
      <w:r w:rsidR="003A2EEF">
        <w:rPr>
          <w:rFonts w:asciiTheme="minorHAnsi" w:hAnsiTheme="minorHAnsi"/>
        </w:rPr>
        <w:t>contracts awarding</w:t>
      </w:r>
      <w:r w:rsidR="001C6521" w:rsidRPr="00990C01">
        <w:rPr>
          <w:rFonts w:asciiTheme="minorHAnsi" w:hAnsiTheme="minorHAnsi"/>
          <w:lang w:eastAsia="en-US"/>
        </w:rPr>
        <w:t>, and binding rules of the Operational Program.</w:t>
      </w:r>
    </w:p>
    <w:p w14:paraId="3DC80E50" w14:textId="77777777" w:rsidR="003217CA" w:rsidRPr="00990C01" w:rsidRDefault="008A694A" w:rsidP="000A1308">
      <w:pPr>
        <w:pStyle w:val="Nadpis2"/>
        <w:spacing w:after="120"/>
        <w:rPr>
          <w:rFonts w:asciiTheme="minorHAnsi" w:hAnsiTheme="minorHAnsi"/>
        </w:rPr>
      </w:pPr>
      <w:r w:rsidRPr="00990C01">
        <w:rPr>
          <w:rFonts w:asciiTheme="minorHAnsi" w:hAnsiTheme="minorHAnsi"/>
        </w:rPr>
        <w:t>The Object of Purchase and its components and parts shall be delivered new (</w:t>
      </w:r>
      <w:r w:rsidR="00F666B2" w:rsidRPr="00990C01">
        <w:rPr>
          <w:rFonts w:asciiTheme="minorHAnsi" w:hAnsiTheme="minorHAnsi"/>
        </w:rPr>
        <w:t xml:space="preserve">i.e. </w:t>
      </w:r>
      <w:r w:rsidRPr="00990C01">
        <w:rPr>
          <w:rFonts w:asciiTheme="minorHAnsi" w:hAnsiTheme="minorHAnsi"/>
        </w:rPr>
        <w:t>not remanufactured)</w:t>
      </w:r>
      <w:r w:rsidR="003217CA" w:rsidRPr="00990C01">
        <w:rPr>
          <w:rFonts w:asciiTheme="minorHAnsi" w:hAnsiTheme="minorHAnsi"/>
        </w:rPr>
        <w:t>.</w:t>
      </w:r>
    </w:p>
    <w:p w14:paraId="3ED9E975" w14:textId="36B67D64" w:rsidR="004E44CB" w:rsidRPr="00990C01" w:rsidRDefault="002A7974" w:rsidP="000A1308">
      <w:pPr>
        <w:pStyle w:val="Nadpis2"/>
        <w:spacing w:after="120"/>
        <w:rPr>
          <w:rFonts w:asciiTheme="minorHAnsi" w:hAnsiTheme="minorHAnsi"/>
        </w:rPr>
      </w:pPr>
      <w:r w:rsidRPr="00990C01">
        <w:rPr>
          <w:rFonts w:asciiTheme="minorHAnsi" w:hAnsiTheme="minorHAnsi"/>
        </w:rPr>
        <w:t>The</w:t>
      </w:r>
      <w:r w:rsidR="008A3A62" w:rsidRPr="00990C01">
        <w:rPr>
          <w:rFonts w:asciiTheme="minorHAnsi" w:hAnsiTheme="minorHAnsi"/>
        </w:rPr>
        <w:t xml:space="preserve"> </w:t>
      </w:r>
      <w:r w:rsidR="000E4DEA" w:rsidRPr="00990C01">
        <w:rPr>
          <w:rFonts w:asciiTheme="minorHAnsi" w:hAnsiTheme="minorHAnsi"/>
        </w:rPr>
        <w:t xml:space="preserve">final cleaning of the vacuum components and testing of vacuum performance, integration of </w:t>
      </w:r>
      <w:r w:rsidR="00CB2506">
        <w:rPr>
          <w:rFonts w:asciiTheme="minorHAnsi" w:hAnsiTheme="minorHAnsi"/>
        </w:rPr>
        <w:t xml:space="preserve">the CIS </w:t>
      </w:r>
      <w:r w:rsidR="000E4DEA" w:rsidRPr="00990C01">
        <w:rPr>
          <w:rFonts w:asciiTheme="minorHAnsi" w:hAnsiTheme="minorHAnsi"/>
        </w:rPr>
        <w:t>vacuum chambers with internal optomechanical assembl</w:t>
      </w:r>
      <w:r w:rsidR="00CC6D48">
        <w:rPr>
          <w:rFonts w:asciiTheme="minorHAnsi" w:hAnsiTheme="minorHAnsi"/>
        </w:rPr>
        <w:t>ies</w:t>
      </w:r>
      <w:r w:rsidR="000E4DEA" w:rsidRPr="00990C01">
        <w:rPr>
          <w:rFonts w:asciiTheme="minorHAnsi" w:hAnsiTheme="minorHAnsi"/>
        </w:rPr>
        <w:t xml:space="preserve">, and integration of the instrumentation with critical control systems </w:t>
      </w:r>
      <w:r w:rsidRPr="00990C01">
        <w:rPr>
          <w:rFonts w:asciiTheme="minorHAnsi" w:hAnsiTheme="minorHAnsi"/>
        </w:rPr>
        <w:t>shall not be performed by a subcontractor</w:t>
      </w:r>
      <w:r w:rsidR="008A694A" w:rsidRPr="00990C01">
        <w:rPr>
          <w:rFonts w:asciiTheme="minorHAnsi" w:hAnsiTheme="minorHAnsi"/>
        </w:rPr>
        <w:t>.</w:t>
      </w:r>
    </w:p>
    <w:p w14:paraId="48DDF18A" w14:textId="77777777" w:rsidR="00F666B2" w:rsidRPr="00990C01" w:rsidRDefault="00F666B2" w:rsidP="00230921">
      <w:pPr>
        <w:pStyle w:val="Nadpis2"/>
        <w:spacing w:after="240"/>
        <w:rPr>
          <w:rFonts w:asciiTheme="minorHAnsi" w:hAnsiTheme="minorHAnsi"/>
        </w:rPr>
      </w:pPr>
      <w:r w:rsidRPr="00990C01">
        <w:rPr>
          <w:rFonts w:asciiTheme="minorHAnsi" w:hAnsiTheme="minorHAnsi"/>
        </w:rPr>
        <w:t xml:space="preserve">The </w:t>
      </w:r>
      <w:r w:rsidR="007937B0" w:rsidRPr="00990C01">
        <w:rPr>
          <w:rFonts w:asciiTheme="minorHAnsi" w:hAnsiTheme="minorHAnsi"/>
        </w:rPr>
        <w:t>Supplier</w:t>
      </w:r>
      <w:r w:rsidRPr="00990C01">
        <w:rPr>
          <w:rFonts w:asciiTheme="minorHAnsi" w:hAnsiTheme="minorHAnsi"/>
        </w:rPr>
        <w:t xml:space="preserve"> shall deliver the Object of Purchase and provide the Activities in accordance with the Deliverables defined in </w:t>
      </w:r>
      <w:r w:rsidRPr="00990C01">
        <w:rPr>
          <w:rFonts w:asciiTheme="minorHAnsi" w:hAnsiTheme="minorHAnsi"/>
          <w:u w:val="single"/>
        </w:rPr>
        <w:t>Annex 1</w:t>
      </w:r>
      <w:r w:rsidRPr="00990C01">
        <w:rPr>
          <w:rFonts w:asciiTheme="minorHAnsi" w:hAnsiTheme="minorHAnsi"/>
        </w:rPr>
        <w:t xml:space="preserve"> (</w:t>
      </w:r>
      <w:r w:rsidR="007937B0" w:rsidRPr="00990C01">
        <w:rPr>
          <w:rFonts w:asciiTheme="minorHAnsi" w:hAnsiTheme="minorHAnsi"/>
          <w:i/>
          <w:lang w:eastAsia="en-US"/>
        </w:rPr>
        <w:t>Summary of Deliverables, Time Schedule and Payments</w:t>
      </w:r>
      <w:r w:rsidRPr="00990C01">
        <w:rPr>
          <w:rFonts w:asciiTheme="minorHAnsi" w:hAnsiTheme="minorHAnsi"/>
        </w:rPr>
        <w:t>).</w:t>
      </w:r>
    </w:p>
    <w:p w14:paraId="05881247" w14:textId="77777777" w:rsidR="002B6866" w:rsidRPr="00990C01" w:rsidRDefault="00926CAD" w:rsidP="00230921">
      <w:pPr>
        <w:pStyle w:val="Nadpis1"/>
        <w:spacing w:before="0" w:after="120"/>
        <w:rPr>
          <w:rFonts w:asciiTheme="minorHAnsi" w:hAnsiTheme="minorHAnsi"/>
          <w:lang w:eastAsia="en-US"/>
        </w:rPr>
      </w:pPr>
      <w:r w:rsidRPr="00990C01">
        <w:rPr>
          <w:rFonts w:asciiTheme="minorHAnsi" w:hAnsiTheme="minorHAnsi"/>
          <w:lang w:eastAsia="en-US"/>
        </w:rPr>
        <w:lastRenderedPageBreak/>
        <w:t>SUPPLIER</w:t>
      </w:r>
      <w:r w:rsidR="002B6866" w:rsidRPr="00990C01">
        <w:rPr>
          <w:rFonts w:asciiTheme="minorHAnsi" w:hAnsiTheme="minorHAnsi"/>
          <w:lang w:eastAsia="en-US"/>
        </w:rPr>
        <w:t>’s duties</w:t>
      </w:r>
    </w:p>
    <w:p w14:paraId="5031EAC9" w14:textId="77777777" w:rsidR="002B6866" w:rsidRPr="00990C01" w:rsidRDefault="002B6866" w:rsidP="00230921">
      <w:pPr>
        <w:pStyle w:val="Nadpis2"/>
        <w:spacing w:after="120"/>
        <w:rPr>
          <w:rFonts w:asciiTheme="minorHAnsi" w:hAnsiTheme="minorHAnsi"/>
          <w:lang w:eastAsia="en-US"/>
        </w:rPr>
      </w:pPr>
      <w:r w:rsidRPr="00990C01">
        <w:rPr>
          <w:rFonts w:asciiTheme="minorHAnsi" w:hAnsiTheme="minorHAnsi"/>
          <w:lang w:eastAsia="en-US"/>
        </w:rPr>
        <w:t xml:space="preserve">The </w:t>
      </w:r>
      <w:r w:rsidR="00926CAD" w:rsidRPr="00990C01">
        <w:rPr>
          <w:rFonts w:asciiTheme="minorHAnsi" w:hAnsiTheme="minorHAnsi"/>
          <w:lang w:eastAsia="en-US"/>
        </w:rPr>
        <w:t xml:space="preserve">Supplier </w:t>
      </w:r>
      <w:r w:rsidRPr="00990C01">
        <w:rPr>
          <w:rFonts w:asciiTheme="minorHAnsi" w:hAnsiTheme="minorHAnsi"/>
          <w:lang w:eastAsia="en-US"/>
        </w:rPr>
        <w:t>shall ensure that the Object of Purchase compl</w:t>
      </w:r>
      <w:r w:rsidR="00B57ECD" w:rsidRPr="00990C01">
        <w:rPr>
          <w:rFonts w:asciiTheme="minorHAnsi" w:hAnsiTheme="minorHAnsi"/>
          <w:lang w:eastAsia="en-US"/>
        </w:rPr>
        <w:t>ies</w:t>
      </w:r>
      <w:r w:rsidRPr="00990C01">
        <w:rPr>
          <w:rFonts w:asciiTheme="minorHAnsi" w:hAnsiTheme="minorHAnsi"/>
          <w:lang w:eastAsia="en-US"/>
        </w:rPr>
        <w:t xml:space="preserve"> with </w:t>
      </w:r>
      <w:r w:rsidR="004437EE" w:rsidRPr="00990C01">
        <w:rPr>
          <w:rFonts w:asciiTheme="minorHAnsi" w:hAnsiTheme="minorHAnsi"/>
          <w:lang w:eastAsia="en-US"/>
        </w:rPr>
        <w:t>all</w:t>
      </w:r>
      <w:r w:rsidR="00ED6F15" w:rsidRPr="00990C01">
        <w:rPr>
          <w:rFonts w:asciiTheme="minorHAnsi" w:hAnsiTheme="minorHAnsi"/>
          <w:lang w:eastAsia="en-US"/>
        </w:rPr>
        <w:t xml:space="preserve"> </w:t>
      </w:r>
      <w:r w:rsidR="004437EE" w:rsidRPr="00990C01">
        <w:rPr>
          <w:rFonts w:asciiTheme="minorHAnsi" w:hAnsiTheme="minorHAnsi"/>
          <w:lang w:eastAsia="en-US"/>
        </w:rPr>
        <w:t xml:space="preserve">technical specifications and performance requirements stipulated in </w:t>
      </w:r>
      <w:r w:rsidR="004437EE" w:rsidRPr="0045265E">
        <w:rPr>
          <w:rFonts w:asciiTheme="minorHAnsi" w:hAnsiTheme="minorHAnsi"/>
          <w:u w:val="single"/>
          <w:lang w:eastAsia="en-US"/>
        </w:rPr>
        <w:t>Annex 2</w:t>
      </w:r>
      <w:r w:rsidR="004437EE" w:rsidRPr="00990C01">
        <w:rPr>
          <w:rFonts w:asciiTheme="minorHAnsi" w:hAnsiTheme="minorHAnsi"/>
          <w:lang w:eastAsia="en-US"/>
        </w:rPr>
        <w:t xml:space="preserve"> (</w:t>
      </w:r>
      <w:r w:rsidR="004437EE" w:rsidRPr="00990C01">
        <w:rPr>
          <w:rFonts w:asciiTheme="minorHAnsi" w:hAnsiTheme="minorHAnsi"/>
          <w:i/>
          <w:lang w:eastAsia="en-US"/>
        </w:rPr>
        <w:t>Detailed Technical Specifications</w:t>
      </w:r>
      <w:r w:rsidR="004437EE" w:rsidRPr="00990C01">
        <w:rPr>
          <w:rFonts w:asciiTheme="minorHAnsi" w:hAnsiTheme="minorHAnsi"/>
          <w:lang w:eastAsia="en-US"/>
        </w:rPr>
        <w:t xml:space="preserve">). </w:t>
      </w:r>
      <w:r w:rsidR="00BB0AAF" w:rsidRPr="00990C01">
        <w:rPr>
          <w:rFonts w:asciiTheme="minorHAnsi" w:hAnsiTheme="minorHAnsi"/>
          <w:lang w:eastAsia="en-US"/>
        </w:rPr>
        <w:t>The Supplier</w:t>
      </w:r>
      <w:r w:rsidR="00ED6F15" w:rsidRPr="00990C01">
        <w:rPr>
          <w:rFonts w:asciiTheme="minorHAnsi" w:hAnsiTheme="minorHAnsi"/>
          <w:lang w:eastAsia="en-US"/>
        </w:rPr>
        <w:t xml:space="preserve"> </w:t>
      </w:r>
      <w:r w:rsidR="00BB0AAF" w:rsidRPr="00990C01">
        <w:rPr>
          <w:rFonts w:asciiTheme="minorHAnsi" w:hAnsiTheme="minorHAnsi"/>
          <w:lang w:eastAsia="en-US"/>
        </w:rPr>
        <w:t>is responsible that the</w:t>
      </w:r>
      <w:r w:rsidR="00ED6F15" w:rsidRPr="00990C01">
        <w:rPr>
          <w:rFonts w:asciiTheme="minorHAnsi" w:hAnsiTheme="minorHAnsi"/>
          <w:lang w:eastAsia="en-US"/>
        </w:rPr>
        <w:t xml:space="preserve"> </w:t>
      </w:r>
      <w:r w:rsidR="00BB0AAF" w:rsidRPr="00990C01">
        <w:rPr>
          <w:rFonts w:asciiTheme="minorHAnsi" w:hAnsiTheme="minorHAnsi"/>
          <w:lang w:eastAsia="en-US"/>
        </w:rPr>
        <w:t>Object of Purchase and/or its subsystems meet valid</w:t>
      </w:r>
      <w:r w:rsidR="00ED6F15" w:rsidRPr="00990C01">
        <w:rPr>
          <w:rFonts w:asciiTheme="minorHAnsi" w:hAnsiTheme="minorHAnsi"/>
          <w:lang w:eastAsia="en-US"/>
        </w:rPr>
        <w:t xml:space="preserve"> </w:t>
      </w:r>
      <w:r w:rsidR="00BB0AAF" w:rsidRPr="00990C01">
        <w:rPr>
          <w:rFonts w:asciiTheme="minorHAnsi" w:hAnsiTheme="minorHAnsi"/>
          <w:lang w:eastAsia="en-US"/>
        </w:rPr>
        <w:t xml:space="preserve">safety, </w:t>
      </w:r>
      <w:r w:rsidRPr="00990C01">
        <w:rPr>
          <w:rFonts w:asciiTheme="minorHAnsi" w:hAnsiTheme="minorHAnsi"/>
          <w:lang w:eastAsia="en-US"/>
        </w:rPr>
        <w:t xml:space="preserve">technical and quality </w:t>
      </w:r>
      <w:r w:rsidR="00B57ECD" w:rsidRPr="00990C01">
        <w:rPr>
          <w:rFonts w:asciiTheme="minorHAnsi" w:hAnsiTheme="minorHAnsi"/>
          <w:lang w:eastAsia="en-US"/>
        </w:rPr>
        <w:t>Czech a</w:t>
      </w:r>
      <w:r w:rsidR="00394358" w:rsidRPr="00990C01">
        <w:rPr>
          <w:rFonts w:asciiTheme="minorHAnsi" w:hAnsiTheme="minorHAnsi"/>
          <w:lang w:eastAsia="en-US"/>
        </w:rPr>
        <w:t>nd</w:t>
      </w:r>
      <w:r w:rsidR="00B57ECD" w:rsidRPr="00990C01">
        <w:rPr>
          <w:rFonts w:asciiTheme="minorHAnsi" w:hAnsiTheme="minorHAnsi"/>
          <w:lang w:eastAsia="en-US"/>
        </w:rPr>
        <w:t xml:space="preserve"> EU standards</w:t>
      </w:r>
      <w:r w:rsidRPr="00990C01">
        <w:rPr>
          <w:rFonts w:asciiTheme="minorHAnsi" w:hAnsiTheme="minorHAnsi"/>
          <w:lang w:eastAsia="en-US"/>
        </w:rPr>
        <w:t xml:space="preserve">. </w:t>
      </w:r>
    </w:p>
    <w:p w14:paraId="2608F551" w14:textId="77777777" w:rsidR="00FA7B39" w:rsidRPr="00990C01" w:rsidRDefault="002B6866" w:rsidP="000D5D3B">
      <w:pPr>
        <w:pStyle w:val="Nadpis2"/>
        <w:spacing w:after="240"/>
        <w:rPr>
          <w:rFonts w:asciiTheme="minorHAnsi" w:hAnsiTheme="minorHAnsi" w:cstheme="minorHAnsi"/>
          <w:lang w:eastAsia="en-US"/>
        </w:rPr>
      </w:pPr>
      <w:r w:rsidRPr="00990C01">
        <w:rPr>
          <w:rFonts w:asciiTheme="minorHAnsi" w:hAnsiTheme="minorHAnsi"/>
          <w:lang w:eastAsia="en-US"/>
        </w:rPr>
        <w:t xml:space="preserve">During the performance of this Contract the </w:t>
      </w:r>
      <w:r w:rsidR="00806A08" w:rsidRPr="00990C01">
        <w:rPr>
          <w:rFonts w:asciiTheme="minorHAnsi" w:hAnsiTheme="minorHAnsi"/>
          <w:lang w:eastAsia="en-US"/>
        </w:rPr>
        <w:t>Supplier</w:t>
      </w:r>
      <w:r w:rsidRPr="00990C01">
        <w:rPr>
          <w:rFonts w:asciiTheme="minorHAnsi" w:hAnsiTheme="minorHAnsi"/>
          <w:lang w:eastAsia="en-US"/>
        </w:rPr>
        <w:t xml:space="preserve"> proceeds independently, unless hereunder stated otherwise. If the </w:t>
      </w:r>
      <w:r w:rsidR="00DD24C6" w:rsidRPr="00990C01">
        <w:rPr>
          <w:rFonts w:asciiTheme="minorHAnsi" w:hAnsiTheme="minorHAnsi"/>
          <w:lang w:eastAsia="en-US"/>
        </w:rPr>
        <w:t>Supplier</w:t>
      </w:r>
      <w:r w:rsidRPr="00990C01">
        <w:rPr>
          <w:rFonts w:asciiTheme="minorHAnsi" w:hAnsiTheme="minorHAnsi"/>
          <w:lang w:eastAsia="en-US"/>
        </w:rPr>
        <w:t xml:space="preserve"> receives instructions from the </w:t>
      </w:r>
      <w:r w:rsidR="00DD24C6" w:rsidRPr="00990C01">
        <w:rPr>
          <w:rFonts w:asciiTheme="minorHAnsi" w:hAnsiTheme="minorHAnsi"/>
          <w:lang w:eastAsia="en-US"/>
        </w:rPr>
        <w:t>Client</w:t>
      </w:r>
      <w:r w:rsidRPr="00990C01">
        <w:rPr>
          <w:rFonts w:asciiTheme="minorHAnsi" w:hAnsiTheme="minorHAnsi"/>
          <w:lang w:eastAsia="en-US"/>
        </w:rPr>
        <w:t xml:space="preserve">, the </w:t>
      </w:r>
      <w:r w:rsidR="00DD24C6" w:rsidRPr="00990C01">
        <w:rPr>
          <w:rFonts w:asciiTheme="minorHAnsi" w:hAnsiTheme="minorHAnsi"/>
          <w:lang w:eastAsia="en-US"/>
        </w:rPr>
        <w:t>Supplier</w:t>
      </w:r>
      <w:r w:rsidRPr="00990C01">
        <w:rPr>
          <w:rFonts w:asciiTheme="minorHAnsi" w:hAnsiTheme="minorHAnsi"/>
          <w:lang w:eastAsia="en-US"/>
        </w:rPr>
        <w:t xml:space="preserve"> shall follow such instructions unless these are against the law or in contradiction to this Contract.</w:t>
      </w:r>
      <w:r w:rsidR="002A732D" w:rsidRPr="00990C01">
        <w:rPr>
          <w:rFonts w:asciiTheme="minorHAnsi" w:hAnsiTheme="minorHAnsi"/>
          <w:lang w:eastAsia="en-US"/>
        </w:rPr>
        <w:t xml:space="preserve"> </w:t>
      </w:r>
      <w:r w:rsidRPr="00990C01">
        <w:rPr>
          <w:rFonts w:asciiTheme="minorHAnsi" w:hAnsiTheme="minorHAnsi"/>
          <w:lang w:eastAsia="en-US"/>
        </w:rPr>
        <w:t xml:space="preserve">If the </w:t>
      </w:r>
      <w:r w:rsidR="00DD24C6" w:rsidRPr="00990C01">
        <w:rPr>
          <w:rFonts w:asciiTheme="minorHAnsi" w:hAnsiTheme="minorHAnsi"/>
          <w:lang w:eastAsia="en-US"/>
        </w:rPr>
        <w:t>Supplier</w:t>
      </w:r>
      <w:r w:rsidR="002A732D" w:rsidRPr="00990C01">
        <w:rPr>
          <w:rFonts w:asciiTheme="minorHAnsi" w:hAnsiTheme="minorHAnsi"/>
          <w:lang w:eastAsia="en-US"/>
        </w:rPr>
        <w:t xml:space="preserve"> </w:t>
      </w:r>
      <w:r w:rsidRPr="00990C01">
        <w:rPr>
          <w:rFonts w:asciiTheme="minorHAnsi" w:hAnsiTheme="minorHAnsi"/>
          <w:lang w:eastAsia="en-US"/>
        </w:rPr>
        <w:t xml:space="preserve">finds out or should have found out </w:t>
      </w:r>
      <w:r w:rsidR="00394358" w:rsidRPr="00990C01">
        <w:rPr>
          <w:rFonts w:asciiTheme="minorHAnsi" w:hAnsiTheme="minorHAnsi"/>
          <w:lang w:eastAsia="en-US"/>
        </w:rPr>
        <w:t xml:space="preserve">by exercising </w:t>
      </w:r>
      <w:r w:rsidRPr="00990C01">
        <w:rPr>
          <w:rFonts w:asciiTheme="minorHAnsi" w:hAnsiTheme="minorHAnsi"/>
          <w:lang w:eastAsia="en-US"/>
        </w:rPr>
        <w:t xml:space="preserve">professional care that the instructions are inappropriate or </w:t>
      </w:r>
      <w:r w:rsidR="00DD24C6" w:rsidRPr="00990C01">
        <w:rPr>
          <w:rFonts w:asciiTheme="minorHAnsi" w:hAnsiTheme="minorHAnsi"/>
          <w:lang w:eastAsia="en-US"/>
        </w:rPr>
        <w:t>contradicting valid Czech or EU standards</w:t>
      </w:r>
      <w:r w:rsidRPr="00990C01">
        <w:rPr>
          <w:rFonts w:asciiTheme="minorHAnsi" w:hAnsiTheme="minorHAnsi"/>
          <w:lang w:eastAsia="en-US"/>
        </w:rPr>
        <w:t xml:space="preserve"> or </w:t>
      </w:r>
      <w:r w:rsidR="00C250ED" w:rsidRPr="00990C01">
        <w:rPr>
          <w:rFonts w:asciiTheme="minorHAnsi" w:hAnsiTheme="minorHAnsi"/>
          <w:lang w:eastAsia="en-US"/>
        </w:rPr>
        <w:t xml:space="preserve">are </w:t>
      </w:r>
      <w:r w:rsidRPr="00990C01">
        <w:rPr>
          <w:rFonts w:asciiTheme="minorHAnsi" w:hAnsiTheme="minorHAnsi"/>
          <w:lang w:eastAsia="en-US"/>
        </w:rPr>
        <w:t xml:space="preserve">in contradiction to this Contract, then the </w:t>
      </w:r>
      <w:r w:rsidR="00394358" w:rsidRPr="00990C01">
        <w:rPr>
          <w:rFonts w:asciiTheme="minorHAnsi" w:hAnsiTheme="minorHAnsi"/>
          <w:lang w:eastAsia="en-US"/>
        </w:rPr>
        <w:t>Supplier</w:t>
      </w:r>
      <w:r w:rsidRPr="00990C01">
        <w:rPr>
          <w:rFonts w:asciiTheme="minorHAnsi" w:hAnsiTheme="minorHAnsi"/>
          <w:lang w:eastAsia="en-US"/>
        </w:rPr>
        <w:t xml:space="preserve"> must notify the </w:t>
      </w:r>
      <w:r w:rsidR="00394358" w:rsidRPr="00990C01">
        <w:rPr>
          <w:rFonts w:asciiTheme="minorHAnsi" w:hAnsiTheme="minorHAnsi"/>
          <w:lang w:eastAsia="en-US"/>
        </w:rPr>
        <w:t>Client</w:t>
      </w:r>
      <w:r w:rsidRPr="00990C01">
        <w:rPr>
          <w:rFonts w:asciiTheme="minorHAnsi" w:hAnsiTheme="minorHAnsi"/>
          <w:lang w:eastAsia="en-US"/>
        </w:rPr>
        <w:t xml:space="preserve">. </w:t>
      </w:r>
    </w:p>
    <w:p w14:paraId="40B7E52A" w14:textId="77777777" w:rsidR="006F354E" w:rsidRPr="00990C01" w:rsidRDefault="00D34DA8" w:rsidP="00230921">
      <w:pPr>
        <w:pStyle w:val="Nadpis1"/>
        <w:spacing w:after="120"/>
        <w:rPr>
          <w:rFonts w:asciiTheme="minorHAnsi" w:hAnsiTheme="minorHAnsi"/>
          <w:lang w:eastAsia="en-US"/>
        </w:rPr>
      </w:pPr>
      <w:r w:rsidRPr="00990C01">
        <w:rPr>
          <w:rFonts w:asciiTheme="minorHAnsi" w:hAnsiTheme="minorHAnsi"/>
          <w:lang w:eastAsia="en-US"/>
        </w:rPr>
        <w:t>CLIENT</w:t>
      </w:r>
      <w:r w:rsidR="003C339D" w:rsidRPr="00990C01">
        <w:rPr>
          <w:rFonts w:asciiTheme="minorHAnsi" w:hAnsiTheme="minorHAnsi"/>
          <w:lang w:eastAsia="en-US"/>
        </w:rPr>
        <w:t>´s confidential information</w:t>
      </w:r>
    </w:p>
    <w:p w14:paraId="69DF53B2" w14:textId="2AAA1B44" w:rsidR="006F354E" w:rsidRPr="00990C01" w:rsidRDefault="008A694A" w:rsidP="000A1308">
      <w:pPr>
        <w:pStyle w:val="Nadpis2"/>
        <w:spacing w:after="120"/>
        <w:rPr>
          <w:rFonts w:asciiTheme="minorHAnsi" w:hAnsiTheme="minorHAnsi"/>
          <w:lang w:eastAsia="en-US"/>
        </w:rPr>
      </w:pPr>
      <w:r w:rsidRPr="00990C01">
        <w:rPr>
          <w:rFonts w:asciiTheme="minorHAnsi" w:hAnsiTheme="minorHAnsi"/>
          <w:lang w:eastAsia="en-US"/>
        </w:rPr>
        <w:t xml:space="preserve">For the purposes of </w:t>
      </w:r>
      <w:r w:rsidR="000F27EB" w:rsidRPr="00990C01">
        <w:rPr>
          <w:rFonts w:asciiTheme="minorHAnsi" w:hAnsiTheme="minorHAnsi"/>
          <w:lang w:eastAsia="en-US"/>
        </w:rPr>
        <w:t xml:space="preserve">detailed </w:t>
      </w:r>
      <w:r w:rsidRPr="00990C01">
        <w:rPr>
          <w:rFonts w:asciiTheme="minorHAnsi" w:hAnsiTheme="minorHAnsi"/>
          <w:lang w:eastAsia="en-US"/>
        </w:rPr>
        <w:t xml:space="preserve">design and manufacture, the </w:t>
      </w:r>
      <w:r w:rsidR="001825E6" w:rsidRPr="00990C01">
        <w:rPr>
          <w:rFonts w:asciiTheme="minorHAnsi" w:hAnsiTheme="minorHAnsi"/>
          <w:lang w:eastAsia="en-US"/>
        </w:rPr>
        <w:t xml:space="preserve">Client </w:t>
      </w:r>
      <w:r w:rsidR="009516B3" w:rsidRPr="00990C01">
        <w:rPr>
          <w:rFonts w:asciiTheme="minorHAnsi" w:hAnsiTheme="minorHAnsi"/>
          <w:lang w:eastAsia="en-US"/>
        </w:rPr>
        <w:t xml:space="preserve">may </w:t>
      </w:r>
      <w:r w:rsidRPr="00990C01">
        <w:rPr>
          <w:rFonts w:asciiTheme="minorHAnsi" w:hAnsiTheme="minorHAnsi"/>
          <w:lang w:eastAsia="en-US"/>
        </w:rPr>
        <w:t>provide</w:t>
      </w:r>
      <w:r w:rsidR="003F49F4" w:rsidRPr="00990C01">
        <w:rPr>
          <w:rFonts w:asciiTheme="minorHAnsi" w:hAnsiTheme="minorHAnsi"/>
          <w:lang w:eastAsia="en-US"/>
        </w:rPr>
        <w:t xml:space="preserve"> </w:t>
      </w:r>
      <w:r w:rsidRPr="00990C01">
        <w:rPr>
          <w:rFonts w:asciiTheme="minorHAnsi" w:hAnsiTheme="minorHAnsi"/>
          <w:lang w:eastAsia="en-US"/>
        </w:rPr>
        <w:t xml:space="preserve">to the </w:t>
      </w:r>
      <w:r w:rsidR="001825E6" w:rsidRPr="00990C01">
        <w:rPr>
          <w:rFonts w:asciiTheme="minorHAnsi" w:hAnsiTheme="minorHAnsi"/>
          <w:lang w:eastAsia="en-US"/>
        </w:rPr>
        <w:t xml:space="preserve">Contractor conceptual </w:t>
      </w:r>
      <w:r w:rsidRPr="00990C01">
        <w:rPr>
          <w:rFonts w:asciiTheme="minorHAnsi" w:hAnsiTheme="minorHAnsi"/>
          <w:lang w:eastAsia="en-US"/>
        </w:rPr>
        <w:t>drawings</w:t>
      </w:r>
      <w:r w:rsidR="009516B3" w:rsidRPr="00990C01">
        <w:rPr>
          <w:rFonts w:asciiTheme="minorHAnsi" w:hAnsiTheme="minorHAnsi"/>
          <w:lang w:eastAsia="en-US"/>
        </w:rPr>
        <w:t>,</w:t>
      </w:r>
      <w:r w:rsidR="00D47425" w:rsidRPr="00990C01">
        <w:rPr>
          <w:rFonts w:asciiTheme="minorHAnsi" w:hAnsiTheme="minorHAnsi"/>
          <w:lang w:eastAsia="en-US"/>
        </w:rPr>
        <w:t xml:space="preserve"> </w:t>
      </w:r>
      <w:r w:rsidR="001825E6" w:rsidRPr="00990C01">
        <w:rPr>
          <w:rFonts w:asciiTheme="minorHAnsi" w:hAnsiTheme="minorHAnsi"/>
          <w:lang w:eastAsia="en-US"/>
        </w:rPr>
        <w:t>3D model</w:t>
      </w:r>
      <w:r w:rsidR="008C30E2" w:rsidRPr="00990C01">
        <w:rPr>
          <w:rFonts w:asciiTheme="minorHAnsi" w:hAnsiTheme="minorHAnsi"/>
          <w:lang w:eastAsia="en-US"/>
        </w:rPr>
        <w:t>, schemes and other materials</w:t>
      </w:r>
      <w:r w:rsidR="003F49F4" w:rsidRPr="00990C01">
        <w:rPr>
          <w:rFonts w:asciiTheme="minorHAnsi" w:hAnsiTheme="minorHAnsi"/>
          <w:lang w:eastAsia="en-US"/>
        </w:rPr>
        <w:t xml:space="preserve"> </w:t>
      </w:r>
      <w:r w:rsidR="008C30E2" w:rsidRPr="00990C01">
        <w:rPr>
          <w:rFonts w:asciiTheme="minorHAnsi" w:hAnsiTheme="minorHAnsi"/>
          <w:lang w:eastAsia="en-US"/>
        </w:rPr>
        <w:t xml:space="preserve">related to </w:t>
      </w:r>
      <w:r w:rsidRPr="00990C01">
        <w:rPr>
          <w:rFonts w:asciiTheme="minorHAnsi" w:hAnsiTheme="minorHAnsi"/>
          <w:lang w:eastAsia="en-US"/>
        </w:rPr>
        <w:t>the Object of Purchase</w:t>
      </w:r>
      <w:r w:rsidR="008C30E2" w:rsidRPr="00990C01">
        <w:rPr>
          <w:rFonts w:asciiTheme="minorHAnsi" w:hAnsiTheme="minorHAnsi"/>
          <w:lang w:eastAsia="en-US"/>
        </w:rPr>
        <w:t xml:space="preserve">, </w:t>
      </w:r>
      <w:r w:rsidR="003C339D" w:rsidRPr="00990C01">
        <w:rPr>
          <w:rFonts w:asciiTheme="minorHAnsi" w:hAnsiTheme="minorHAnsi"/>
          <w:lang w:eastAsia="en-US"/>
        </w:rPr>
        <w:t xml:space="preserve">which are of confidential nature and </w:t>
      </w:r>
      <w:r w:rsidR="008C30E2" w:rsidRPr="00990C01">
        <w:rPr>
          <w:rFonts w:asciiTheme="minorHAnsi" w:hAnsiTheme="minorHAnsi"/>
          <w:lang w:eastAsia="en-US"/>
        </w:rPr>
        <w:t>which will be labelled as “Confidential and Proprietary”</w:t>
      </w:r>
      <w:r w:rsidRPr="00990C01">
        <w:rPr>
          <w:rFonts w:asciiTheme="minorHAnsi" w:hAnsiTheme="minorHAnsi"/>
          <w:lang w:eastAsia="en-US"/>
        </w:rPr>
        <w:t xml:space="preserve"> (“</w:t>
      </w:r>
      <w:r w:rsidR="00D34DA8" w:rsidRPr="00990C01">
        <w:rPr>
          <w:rFonts w:asciiTheme="minorHAnsi" w:hAnsiTheme="minorHAnsi"/>
          <w:b/>
          <w:lang w:eastAsia="en-US"/>
        </w:rPr>
        <w:t xml:space="preserve">Client’s </w:t>
      </w:r>
      <w:r w:rsidR="008C30E2" w:rsidRPr="00990C01">
        <w:rPr>
          <w:rFonts w:asciiTheme="minorHAnsi" w:hAnsiTheme="minorHAnsi"/>
          <w:b/>
          <w:lang w:eastAsia="en-US"/>
        </w:rPr>
        <w:t>Confidential</w:t>
      </w:r>
      <w:r w:rsidR="003F49F4" w:rsidRPr="00990C01">
        <w:rPr>
          <w:rFonts w:asciiTheme="minorHAnsi" w:hAnsiTheme="minorHAnsi"/>
          <w:b/>
          <w:lang w:eastAsia="en-US"/>
        </w:rPr>
        <w:t xml:space="preserve"> </w:t>
      </w:r>
      <w:r w:rsidR="00D34DA8" w:rsidRPr="00990C01">
        <w:rPr>
          <w:rFonts w:asciiTheme="minorHAnsi" w:hAnsiTheme="minorHAnsi"/>
          <w:b/>
          <w:lang w:eastAsia="en-US"/>
        </w:rPr>
        <w:t>Information</w:t>
      </w:r>
      <w:r w:rsidRPr="00990C01">
        <w:rPr>
          <w:rFonts w:asciiTheme="minorHAnsi" w:hAnsiTheme="minorHAnsi"/>
          <w:lang w:eastAsia="en-US"/>
        </w:rPr>
        <w:t xml:space="preserve">”). The </w:t>
      </w:r>
      <w:r w:rsidR="001825E6" w:rsidRPr="00990C01">
        <w:rPr>
          <w:rFonts w:asciiTheme="minorHAnsi" w:hAnsiTheme="minorHAnsi"/>
          <w:lang w:eastAsia="en-US"/>
        </w:rPr>
        <w:t xml:space="preserve">Supplier </w:t>
      </w:r>
      <w:r w:rsidRPr="00990C01">
        <w:rPr>
          <w:rFonts w:asciiTheme="minorHAnsi" w:hAnsiTheme="minorHAnsi"/>
          <w:lang w:eastAsia="en-US"/>
        </w:rPr>
        <w:t xml:space="preserve">acknowledges that </w:t>
      </w:r>
      <w:r w:rsidR="008C30E2" w:rsidRPr="00990C01">
        <w:rPr>
          <w:rFonts w:asciiTheme="minorHAnsi" w:hAnsiTheme="minorHAnsi"/>
          <w:lang w:eastAsia="en-US"/>
        </w:rPr>
        <w:t>the Client’s Confidential Information</w:t>
      </w:r>
      <w:r w:rsidR="003C339D" w:rsidRPr="00990C01">
        <w:rPr>
          <w:rFonts w:asciiTheme="minorHAnsi" w:hAnsiTheme="minorHAnsi"/>
          <w:lang w:eastAsia="en-US"/>
        </w:rPr>
        <w:t xml:space="preserve"> is of proprietary and confidential nature and that such information might be protected under laws that cove</w:t>
      </w:r>
      <w:r w:rsidR="003C339D" w:rsidRPr="00990C01">
        <w:rPr>
          <w:rFonts w:asciiTheme="minorHAnsi" w:hAnsiTheme="minorHAnsi" w:cstheme="minorHAnsi"/>
          <w:lang w:eastAsia="en-US"/>
        </w:rPr>
        <w:t>r</w:t>
      </w:r>
      <w:r w:rsidR="003C339D" w:rsidRPr="00990C01">
        <w:rPr>
          <w:rFonts w:asciiTheme="minorHAnsi" w:hAnsiTheme="minorHAnsi"/>
          <w:lang w:eastAsia="en-US"/>
        </w:rPr>
        <w:t xml:space="preserve"> industrial or other intellectual property and that disclosure of such information may cause </w:t>
      </w:r>
      <w:r w:rsidR="00073644" w:rsidRPr="00990C01">
        <w:rPr>
          <w:rFonts w:asciiTheme="minorHAnsi" w:hAnsiTheme="minorHAnsi"/>
          <w:lang w:eastAsia="en-US"/>
        </w:rPr>
        <w:t>damage</w:t>
      </w:r>
      <w:r w:rsidR="00D47425" w:rsidRPr="00990C01">
        <w:rPr>
          <w:rFonts w:asciiTheme="minorHAnsi" w:hAnsiTheme="minorHAnsi"/>
          <w:lang w:eastAsia="en-US"/>
        </w:rPr>
        <w:t xml:space="preserve"> </w:t>
      </w:r>
      <w:r w:rsidR="008C0968" w:rsidRPr="00990C01">
        <w:rPr>
          <w:rFonts w:asciiTheme="minorHAnsi" w:hAnsiTheme="minorHAnsi"/>
          <w:lang w:eastAsia="en-US"/>
        </w:rPr>
        <w:t xml:space="preserve">or other harm </w:t>
      </w:r>
      <w:r w:rsidR="003C339D" w:rsidRPr="00990C01">
        <w:rPr>
          <w:rFonts w:asciiTheme="minorHAnsi" w:hAnsiTheme="minorHAnsi"/>
          <w:lang w:eastAsia="en-US"/>
        </w:rPr>
        <w:t>to the Client</w:t>
      </w:r>
      <w:r w:rsidR="00CA7839">
        <w:rPr>
          <w:rFonts w:asciiTheme="minorHAnsi" w:hAnsiTheme="minorHAnsi"/>
          <w:lang w:eastAsia="en-US"/>
        </w:rPr>
        <w:t xml:space="preserve"> and/or other third persons</w:t>
      </w:r>
      <w:r w:rsidR="003C339D" w:rsidRPr="00990C01">
        <w:rPr>
          <w:rFonts w:asciiTheme="minorHAnsi" w:hAnsiTheme="minorHAnsi"/>
          <w:lang w:eastAsia="en-US"/>
        </w:rPr>
        <w:t xml:space="preserve">. </w:t>
      </w:r>
      <w:r w:rsidRPr="00990C01">
        <w:rPr>
          <w:rFonts w:asciiTheme="minorHAnsi" w:hAnsiTheme="minorHAnsi"/>
          <w:lang w:eastAsia="en-US"/>
        </w:rPr>
        <w:t xml:space="preserve">The </w:t>
      </w:r>
      <w:r w:rsidR="008C30E2" w:rsidRPr="00990C01">
        <w:rPr>
          <w:rFonts w:asciiTheme="minorHAnsi" w:hAnsiTheme="minorHAnsi"/>
          <w:lang w:eastAsia="en-US"/>
        </w:rPr>
        <w:t>Supplier</w:t>
      </w:r>
      <w:r w:rsidR="003F49F4" w:rsidRPr="00990C01">
        <w:rPr>
          <w:rFonts w:asciiTheme="minorHAnsi" w:hAnsiTheme="minorHAnsi"/>
          <w:lang w:eastAsia="en-US"/>
        </w:rPr>
        <w:t xml:space="preserve"> </w:t>
      </w:r>
      <w:r w:rsidRPr="00990C01">
        <w:rPr>
          <w:rFonts w:asciiTheme="minorHAnsi" w:hAnsiTheme="minorHAnsi"/>
          <w:lang w:eastAsia="en-US"/>
        </w:rPr>
        <w:t xml:space="preserve">may use </w:t>
      </w:r>
      <w:r w:rsidR="008C30E2" w:rsidRPr="00990C01">
        <w:rPr>
          <w:rFonts w:asciiTheme="minorHAnsi" w:hAnsiTheme="minorHAnsi"/>
          <w:lang w:eastAsia="en-US"/>
        </w:rPr>
        <w:t>the Client’s Confidential Information</w:t>
      </w:r>
      <w:r w:rsidR="00990C01">
        <w:rPr>
          <w:rFonts w:asciiTheme="minorHAnsi" w:hAnsiTheme="minorHAnsi"/>
          <w:lang w:eastAsia="en-US"/>
        </w:rPr>
        <w:t xml:space="preserve"> </w:t>
      </w:r>
      <w:r w:rsidRPr="00990C01">
        <w:rPr>
          <w:rFonts w:asciiTheme="minorHAnsi" w:hAnsiTheme="minorHAnsi"/>
          <w:lang w:eastAsia="en-US"/>
        </w:rPr>
        <w:t xml:space="preserve">only and solely for the purposes of the fulfilment of this Contract, i.e. for the manufacture and assembly of the Object of Purchase for the </w:t>
      </w:r>
      <w:r w:rsidR="00E308C5" w:rsidRPr="00990C01">
        <w:rPr>
          <w:rFonts w:asciiTheme="minorHAnsi" w:hAnsiTheme="minorHAnsi"/>
          <w:lang w:eastAsia="en-US"/>
        </w:rPr>
        <w:t>Client</w:t>
      </w:r>
      <w:r w:rsidRPr="00990C01">
        <w:rPr>
          <w:rFonts w:asciiTheme="minorHAnsi" w:hAnsiTheme="minorHAnsi"/>
          <w:lang w:eastAsia="en-US"/>
        </w:rPr>
        <w:t xml:space="preserve">. </w:t>
      </w:r>
    </w:p>
    <w:p w14:paraId="379AD2E5" w14:textId="77777777" w:rsidR="006F354E" w:rsidRPr="00990C01" w:rsidRDefault="008A694A" w:rsidP="000A1308">
      <w:pPr>
        <w:pStyle w:val="Nadpis2"/>
        <w:spacing w:after="120"/>
        <w:rPr>
          <w:rFonts w:asciiTheme="minorHAnsi" w:hAnsiTheme="minorHAnsi"/>
          <w:lang w:eastAsia="en-US"/>
        </w:rPr>
      </w:pPr>
      <w:r w:rsidRPr="00990C01">
        <w:rPr>
          <w:rFonts w:asciiTheme="minorHAnsi" w:hAnsiTheme="minorHAnsi"/>
          <w:lang w:eastAsia="en-US"/>
        </w:rPr>
        <w:t xml:space="preserve">The </w:t>
      </w:r>
      <w:r w:rsidR="000F27EB" w:rsidRPr="00990C01">
        <w:rPr>
          <w:rFonts w:asciiTheme="minorHAnsi" w:hAnsiTheme="minorHAnsi"/>
          <w:lang w:eastAsia="en-US"/>
        </w:rPr>
        <w:t xml:space="preserve">Supplier </w:t>
      </w:r>
      <w:r w:rsidRPr="00990C01">
        <w:rPr>
          <w:rFonts w:asciiTheme="minorHAnsi" w:hAnsiTheme="minorHAnsi"/>
          <w:lang w:eastAsia="en-US"/>
        </w:rPr>
        <w:t xml:space="preserve">must ensure that </w:t>
      </w:r>
      <w:r w:rsidR="008C30E2" w:rsidRPr="00990C01">
        <w:rPr>
          <w:rFonts w:asciiTheme="minorHAnsi" w:hAnsiTheme="minorHAnsi"/>
          <w:lang w:eastAsia="en-US"/>
        </w:rPr>
        <w:t>Client’s Confidential Information</w:t>
      </w:r>
      <w:r w:rsidR="00990C01">
        <w:rPr>
          <w:rFonts w:asciiTheme="minorHAnsi" w:hAnsiTheme="minorHAnsi"/>
          <w:lang w:eastAsia="en-US"/>
        </w:rPr>
        <w:t xml:space="preserve"> </w:t>
      </w:r>
      <w:r w:rsidRPr="00990C01">
        <w:rPr>
          <w:rFonts w:asciiTheme="minorHAnsi" w:hAnsiTheme="minorHAnsi"/>
          <w:lang w:eastAsia="en-US"/>
        </w:rPr>
        <w:t>will be accessed only by persons (e.g. employees and</w:t>
      </w:r>
      <w:r w:rsidR="00073644" w:rsidRPr="00990C01">
        <w:rPr>
          <w:rFonts w:asciiTheme="minorHAnsi" w:hAnsiTheme="minorHAnsi" w:cstheme="minorHAnsi"/>
          <w:lang w:eastAsia="en-US"/>
        </w:rPr>
        <w:t>/or</w:t>
      </w:r>
      <w:r w:rsidRPr="00990C01">
        <w:rPr>
          <w:rFonts w:asciiTheme="minorHAnsi" w:hAnsiTheme="minorHAnsi"/>
          <w:lang w:eastAsia="en-US"/>
        </w:rPr>
        <w:t xml:space="preserve"> subcontractors) that need such access for the fulfilment of this Contract</w:t>
      </w:r>
      <w:r w:rsidR="00073644" w:rsidRPr="00990C01">
        <w:rPr>
          <w:rFonts w:asciiTheme="minorHAnsi" w:hAnsiTheme="minorHAnsi" w:cstheme="minorHAnsi"/>
          <w:lang w:eastAsia="en-US"/>
        </w:rPr>
        <w:t>. The Supplier</w:t>
      </w:r>
      <w:r w:rsidRPr="00990C01">
        <w:rPr>
          <w:rFonts w:asciiTheme="minorHAnsi" w:hAnsiTheme="minorHAnsi"/>
          <w:lang w:eastAsia="en-US"/>
        </w:rPr>
        <w:t xml:space="preserve"> shall take all reasonable steps to ensure that </w:t>
      </w:r>
      <w:r w:rsidR="008A0276" w:rsidRPr="00990C01">
        <w:rPr>
          <w:rFonts w:asciiTheme="minorHAnsi" w:hAnsiTheme="minorHAnsi" w:cstheme="minorHAnsi"/>
          <w:lang w:eastAsia="en-US"/>
        </w:rPr>
        <w:t xml:space="preserve">the </w:t>
      </w:r>
      <w:r w:rsidR="00073644" w:rsidRPr="00990C01">
        <w:rPr>
          <w:rFonts w:asciiTheme="minorHAnsi" w:hAnsiTheme="minorHAnsi" w:cstheme="minorHAnsi"/>
          <w:lang w:eastAsia="en-US"/>
        </w:rPr>
        <w:t>Client’s Confidential Information</w:t>
      </w:r>
      <w:r w:rsidRPr="00990C01">
        <w:rPr>
          <w:rFonts w:asciiTheme="minorHAnsi" w:hAnsiTheme="minorHAnsi"/>
          <w:lang w:eastAsia="en-US"/>
        </w:rPr>
        <w:t xml:space="preserve"> will not be accessed by any </w:t>
      </w:r>
      <w:r w:rsidR="008C30E2" w:rsidRPr="00990C01">
        <w:rPr>
          <w:rFonts w:asciiTheme="minorHAnsi" w:hAnsiTheme="minorHAnsi"/>
          <w:lang w:eastAsia="en-US"/>
        </w:rPr>
        <w:t xml:space="preserve">third party and/or by any </w:t>
      </w:r>
      <w:r w:rsidRPr="00990C01">
        <w:rPr>
          <w:rFonts w:asciiTheme="minorHAnsi" w:hAnsiTheme="minorHAnsi"/>
          <w:lang w:eastAsia="en-US"/>
        </w:rPr>
        <w:t>unauthorized person.</w:t>
      </w:r>
    </w:p>
    <w:p w14:paraId="49995F00" w14:textId="77777777" w:rsidR="00907E81" w:rsidRPr="00990C01" w:rsidRDefault="004653DE" w:rsidP="000A1308">
      <w:pPr>
        <w:pStyle w:val="Nadpis2"/>
        <w:spacing w:after="240"/>
        <w:rPr>
          <w:rFonts w:asciiTheme="minorHAnsi" w:hAnsiTheme="minorHAnsi" w:cstheme="minorHAnsi"/>
          <w:lang w:eastAsia="en-US"/>
        </w:rPr>
      </w:pPr>
      <w:r w:rsidRPr="00990C01">
        <w:rPr>
          <w:rFonts w:asciiTheme="minorHAnsi" w:hAnsiTheme="minorHAnsi" w:cstheme="minorHAnsi"/>
          <w:lang w:eastAsia="en-US"/>
        </w:rPr>
        <w:t xml:space="preserve">Should the Supplier breach any </w:t>
      </w:r>
      <w:r w:rsidR="00D47425" w:rsidRPr="00990C01">
        <w:rPr>
          <w:rFonts w:asciiTheme="minorHAnsi" w:hAnsiTheme="minorHAnsi" w:cstheme="minorHAnsi"/>
          <w:lang w:eastAsia="en-US"/>
        </w:rPr>
        <w:t xml:space="preserve">of </w:t>
      </w:r>
      <w:r w:rsidRPr="00990C01">
        <w:rPr>
          <w:rFonts w:asciiTheme="minorHAnsi" w:hAnsiTheme="minorHAnsi" w:cstheme="minorHAnsi"/>
          <w:lang w:eastAsia="en-US"/>
        </w:rPr>
        <w:t>his dut</w:t>
      </w:r>
      <w:r w:rsidR="00D47425" w:rsidRPr="00990C01">
        <w:rPr>
          <w:rFonts w:asciiTheme="minorHAnsi" w:hAnsiTheme="minorHAnsi" w:cstheme="minorHAnsi"/>
          <w:lang w:eastAsia="en-US"/>
        </w:rPr>
        <w:t>ies</w:t>
      </w:r>
      <w:r w:rsidRPr="00990C01">
        <w:rPr>
          <w:rFonts w:asciiTheme="minorHAnsi" w:hAnsiTheme="minorHAnsi" w:cstheme="minorHAnsi"/>
          <w:lang w:eastAsia="en-US"/>
        </w:rPr>
        <w:t xml:space="preserve"> stipulated in this </w:t>
      </w:r>
      <w:r w:rsidR="00D47425" w:rsidRPr="00990C01">
        <w:rPr>
          <w:rFonts w:asciiTheme="minorHAnsi" w:hAnsiTheme="minorHAnsi" w:cstheme="minorHAnsi"/>
          <w:lang w:eastAsia="en-US"/>
        </w:rPr>
        <w:t>A</w:t>
      </w:r>
      <w:r w:rsidRPr="00990C01">
        <w:rPr>
          <w:rFonts w:asciiTheme="minorHAnsi" w:hAnsiTheme="minorHAnsi" w:cstheme="minorHAnsi"/>
          <w:lang w:eastAsia="en-US"/>
        </w:rPr>
        <w:t xml:space="preserve">rticle </w:t>
      </w:r>
      <w:r w:rsidR="00D47425" w:rsidRPr="00990C01">
        <w:rPr>
          <w:rFonts w:asciiTheme="minorHAnsi" w:hAnsiTheme="minorHAnsi" w:cstheme="minorHAnsi"/>
          <w:lang w:eastAsia="en-US"/>
        </w:rPr>
        <w:t>3</w:t>
      </w:r>
      <w:r w:rsidRPr="00990C01">
        <w:rPr>
          <w:rFonts w:asciiTheme="minorHAnsi" w:hAnsiTheme="minorHAnsi" w:cstheme="minorHAnsi"/>
          <w:lang w:eastAsia="en-US"/>
        </w:rPr>
        <w:t xml:space="preserve"> the Client is entitled to charge him with contractual penalty in the amount of 4 000 EUR for each case of </w:t>
      </w:r>
      <w:r w:rsidR="00D47425" w:rsidRPr="00990C01">
        <w:rPr>
          <w:rFonts w:asciiTheme="minorHAnsi" w:hAnsiTheme="minorHAnsi" w:cstheme="minorHAnsi"/>
          <w:lang w:eastAsia="en-US"/>
        </w:rPr>
        <w:t xml:space="preserve">such </w:t>
      </w:r>
      <w:r w:rsidR="0046370D">
        <w:rPr>
          <w:rFonts w:asciiTheme="minorHAnsi" w:hAnsiTheme="minorHAnsi" w:cstheme="minorHAnsi"/>
          <w:lang w:eastAsia="en-US"/>
        </w:rPr>
        <w:t xml:space="preserve">breach. </w:t>
      </w:r>
    </w:p>
    <w:p w14:paraId="1BDE6B9A" w14:textId="77777777" w:rsidR="006F354E" w:rsidRPr="00990C01" w:rsidRDefault="008A694A" w:rsidP="000A1308">
      <w:pPr>
        <w:pStyle w:val="Nadpis1"/>
        <w:spacing w:after="120"/>
        <w:rPr>
          <w:rFonts w:asciiTheme="minorHAnsi" w:hAnsiTheme="minorHAnsi"/>
          <w:lang w:eastAsia="en-US"/>
        </w:rPr>
      </w:pPr>
      <w:r w:rsidRPr="00990C01">
        <w:rPr>
          <w:rFonts w:asciiTheme="minorHAnsi" w:hAnsiTheme="minorHAnsi"/>
          <w:lang w:eastAsia="en-US"/>
        </w:rPr>
        <w:t>Design and manufacture of the object of purchase</w:t>
      </w:r>
    </w:p>
    <w:p w14:paraId="3ED2BC4D" w14:textId="77777777" w:rsidR="006F354E" w:rsidRPr="00990C01" w:rsidRDefault="008A694A" w:rsidP="001864CE">
      <w:pPr>
        <w:pStyle w:val="Nadpis2"/>
        <w:spacing w:after="120"/>
        <w:rPr>
          <w:rFonts w:asciiTheme="minorHAnsi" w:hAnsiTheme="minorHAnsi"/>
          <w:lang w:eastAsia="en-US"/>
        </w:rPr>
      </w:pPr>
      <w:r w:rsidRPr="00990C01">
        <w:rPr>
          <w:rFonts w:asciiTheme="minorHAnsi" w:hAnsiTheme="minorHAnsi"/>
          <w:lang w:eastAsia="en-US"/>
        </w:rPr>
        <w:t xml:space="preserve">The </w:t>
      </w:r>
      <w:r w:rsidR="00B77FAF" w:rsidRPr="00990C01">
        <w:rPr>
          <w:rFonts w:asciiTheme="minorHAnsi" w:hAnsiTheme="minorHAnsi"/>
          <w:lang w:eastAsia="en-US"/>
        </w:rPr>
        <w:t>detailed engineering drawings developed by the Supplier in the Deliverable D2</w:t>
      </w:r>
      <w:r w:rsidRPr="00990C01">
        <w:rPr>
          <w:rFonts w:asciiTheme="minorHAnsi" w:hAnsiTheme="minorHAnsi"/>
          <w:lang w:eastAsia="en-US"/>
        </w:rPr>
        <w:t xml:space="preserve"> must comply with th</w:t>
      </w:r>
      <w:r w:rsidR="00B77FAF" w:rsidRPr="00990C01">
        <w:rPr>
          <w:rFonts w:asciiTheme="minorHAnsi" w:hAnsiTheme="minorHAnsi"/>
          <w:lang w:eastAsia="en-US"/>
        </w:rPr>
        <w:t>e requirements</w:t>
      </w:r>
      <w:r w:rsidR="003F49F4" w:rsidRPr="00990C01">
        <w:rPr>
          <w:rFonts w:asciiTheme="minorHAnsi" w:hAnsiTheme="minorHAnsi"/>
          <w:lang w:eastAsia="en-US"/>
        </w:rPr>
        <w:t xml:space="preserve"> </w:t>
      </w:r>
      <w:r w:rsidR="00B77FAF" w:rsidRPr="00990C01">
        <w:rPr>
          <w:rFonts w:asciiTheme="minorHAnsi" w:hAnsiTheme="minorHAnsi"/>
          <w:lang w:eastAsia="en-US"/>
        </w:rPr>
        <w:t>of th</w:t>
      </w:r>
      <w:r w:rsidRPr="00990C01">
        <w:rPr>
          <w:rFonts w:asciiTheme="minorHAnsi" w:hAnsiTheme="minorHAnsi"/>
          <w:lang w:eastAsia="en-US"/>
        </w:rPr>
        <w:t xml:space="preserve">is Contract and shall be approved by the </w:t>
      </w:r>
      <w:r w:rsidR="001B1EB0" w:rsidRPr="00990C01">
        <w:rPr>
          <w:rFonts w:asciiTheme="minorHAnsi" w:hAnsiTheme="minorHAnsi"/>
          <w:lang w:eastAsia="en-US"/>
        </w:rPr>
        <w:t>Client</w:t>
      </w:r>
      <w:r w:rsidR="003F49F4" w:rsidRPr="00990C01">
        <w:rPr>
          <w:rFonts w:asciiTheme="minorHAnsi" w:hAnsiTheme="minorHAnsi"/>
          <w:lang w:eastAsia="en-US"/>
        </w:rPr>
        <w:t xml:space="preserve"> </w:t>
      </w:r>
      <w:r w:rsidRPr="00990C01">
        <w:rPr>
          <w:rFonts w:asciiTheme="minorHAnsi" w:hAnsiTheme="minorHAnsi"/>
          <w:lang w:eastAsia="en-US"/>
        </w:rPr>
        <w:t>prior to</w:t>
      </w:r>
      <w:r w:rsidR="001B1EB0" w:rsidRPr="00990C01">
        <w:rPr>
          <w:rFonts w:asciiTheme="minorHAnsi" w:hAnsiTheme="minorHAnsi"/>
          <w:lang w:eastAsia="en-US"/>
        </w:rPr>
        <w:t xml:space="preserve"> proceeding to elaboration of</w:t>
      </w:r>
      <w:r w:rsidRPr="00990C01">
        <w:rPr>
          <w:rFonts w:asciiTheme="minorHAnsi" w:hAnsiTheme="minorHAnsi"/>
          <w:lang w:eastAsia="en-US"/>
        </w:rPr>
        <w:t xml:space="preserve"> the </w:t>
      </w:r>
      <w:r w:rsidR="001B1EB0" w:rsidRPr="00990C01">
        <w:rPr>
          <w:rFonts w:asciiTheme="minorHAnsi" w:hAnsiTheme="minorHAnsi"/>
          <w:lang w:eastAsia="en-US"/>
        </w:rPr>
        <w:t>production (</w:t>
      </w:r>
      <w:r w:rsidRPr="00990C01">
        <w:rPr>
          <w:rFonts w:asciiTheme="minorHAnsi" w:hAnsiTheme="minorHAnsi"/>
          <w:lang w:eastAsia="en-US"/>
        </w:rPr>
        <w:t>manufacture</w:t>
      </w:r>
      <w:r w:rsidR="001B1EB0" w:rsidRPr="00990C01">
        <w:rPr>
          <w:rFonts w:asciiTheme="minorHAnsi" w:hAnsiTheme="minorHAnsi"/>
          <w:lang w:eastAsia="en-US"/>
        </w:rPr>
        <w:t>) drawings</w:t>
      </w:r>
      <w:r w:rsidRPr="00990C01">
        <w:rPr>
          <w:rFonts w:asciiTheme="minorHAnsi" w:hAnsiTheme="minorHAnsi"/>
          <w:lang w:eastAsia="en-US"/>
        </w:rPr>
        <w:t xml:space="preserve">. If the </w:t>
      </w:r>
      <w:r w:rsidR="001B1EB0" w:rsidRPr="00990C01">
        <w:rPr>
          <w:rFonts w:asciiTheme="minorHAnsi" w:hAnsiTheme="minorHAnsi"/>
          <w:lang w:eastAsia="en-US"/>
        </w:rPr>
        <w:t>Client</w:t>
      </w:r>
      <w:r w:rsidR="003F49F4" w:rsidRPr="00990C01">
        <w:rPr>
          <w:rFonts w:asciiTheme="minorHAnsi" w:hAnsiTheme="minorHAnsi"/>
          <w:lang w:eastAsia="en-US"/>
        </w:rPr>
        <w:t xml:space="preserve"> </w:t>
      </w:r>
      <w:r w:rsidRPr="00990C01">
        <w:rPr>
          <w:rFonts w:asciiTheme="minorHAnsi" w:hAnsiTheme="minorHAnsi"/>
          <w:lang w:eastAsia="en-US"/>
        </w:rPr>
        <w:t xml:space="preserve">suggests modifications to </w:t>
      </w:r>
      <w:r w:rsidR="001B1EB0" w:rsidRPr="00990C01">
        <w:rPr>
          <w:rFonts w:asciiTheme="minorHAnsi" w:hAnsiTheme="minorHAnsi"/>
          <w:lang w:eastAsia="en-US"/>
        </w:rPr>
        <w:t>these</w:t>
      </w:r>
      <w:r w:rsidR="003F49F4" w:rsidRPr="00990C01">
        <w:rPr>
          <w:rFonts w:asciiTheme="minorHAnsi" w:hAnsiTheme="minorHAnsi"/>
          <w:lang w:eastAsia="en-US"/>
        </w:rPr>
        <w:t xml:space="preserve"> </w:t>
      </w:r>
      <w:r w:rsidR="001B1EB0" w:rsidRPr="00990C01">
        <w:rPr>
          <w:rFonts w:asciiTheme="minorHAnsi" w:hAnsiTheme="minorHAnsi"/>
          <w:lang w:eastAsia="en-US"/>
        </w:rPr>
        <w:t>d</w:t>
      </w:r>
      <w:r w:rsidRPr="00990C01">
        <w:rPr>
          <w:rFonts w:asciiTheme="minorHAnsi" w:hAnsiTheme="minorHAnsi"/>
          <w:lang w:eastAsia="en-US"/>
        </w:rPr>
        <w:t xml:space="preserve">rawings, the </w:t>
      </w:r>
      <w:r w:rsidR="001B1EB0" w:rsidRPr="00990C01">
        <w:rPr>
          <w:rFonts w:asciiTheme="minorHAnsi" w:hAnsiTheme="minorHAnsi"/>
          <w:lang w:eastAsia="en-US"/>
        </w:rPr>
        <w:t>Supplier</w:t>
      </w:r>
      <w:r w:rsidR="003F49F4" w:rsidRPr="00990C01">
        <w:rPr>
          <w:rFonts w:asciiTheme="minorHAnsi" w:hAnsiTheme="minorHAnsi"/>
          <w:lang w:eastAsia="en-US"/>
        </w:rPr>
        <w:t xml:space="preserve"> </w:t>
      </w:r>
      <w:r w:rsidRPr="00990C01">
        <w:rPr>
          <w:rFonts w:asciiTheme="minorHAnsi" w:hAnsiTheme="minorHAnsi"/>
          <w:lang w:eastAsia="en-US"/>
        </w:rPr>
        <w:t xml:space="preserve">shall incorporate such modifications or shall explain </w:t>
      </w:r>
      <w:r w:rsidR="003F49F4" w:rsidRPr="00990C01">
        <w:rPr>
          <w:rFonts w:asciiTheme="minorHAnsi" w:hAnsiTheme="minorHAnsi"/>
          <w:lang w:eastAsia="en-US"/>
        </w:rPr>
        <w:t xml:space="preserve">in writing </w:t>
      </w:r>
      <w:r w:rsidR="008A0276" w:rsidRPr="00990C01">
        <w:rPr>
          <w:rFonts w:asciiTheme="minorHAnsi" w:hAnsiTheme="minorHAnsi"/>
          <w:lang w:eastAsia="en-US"/>
        </w:rPr>
        <w:t>the reason for</w:t>
      </w:r>
      <w:r w:rsidR="00D47425" w:rsidRPr="00990C01">
        <w:rPr>
          <w:rFonts w:asciiTheme="minorHAnsi" w:hAnsiTheme="minorHAnsi"/>
          <w:lang w:eastAsia="en-US"/>
        </w:rPr>
        <w:t xml:space="preserve"> </w:t>
      </w:r>
      <w:r w:rsidR="008A0276" w:rsidRPr="00990C01">
        <w:rPr>
          <w:rFonts w:asciiTheme="minorHAnsi" w:hAnsiTheme="minorHAnsi"/>
          <w:lang w:eastAsia="en-US"/>
        </w:rPr>
        <w:t>refusing</w:t>
      </w:r>
      <w:r w:rsidRPr="00990C01">
        <w:rPr>
          <w:rFonts w:asciiTheme="minorHAnsi" w:hAnsiTheme="minorHAnsi"/>
          <w:lang w:eastAsia="en-US"/>
        </w:rPr>
        <w:t xml:space="preserve"> to </w:t>
      </w:r>
      <w:r w:rsidR="003F49F4" w:rsidRPr="00990C01">
        <w:rPr>
          <w:rFonts w:asciiTheme="minorHAnsi" w:hAnsiTheme="minorHAnsi"/>
          <w:lang w:eastAsia="en-US"/>
        </w:rPr>
        <w:t>incorporate them</w:t>
      </w:r>
      <w:r w:rsidRPr="00990C01">
        <w:rPr>
          <w:rFonts w:asciiTheme="minorHAnsi" w:hAnsiTheme="minorHAnsi"/>
          <w:lang w:eastAsia="en-US"/>
        </w:rPr>
        <w:t>.</w:t>
      </w:r>
    </w:p>
    <w:p w14:paraId="358EA925" w14:textId="77777777" w:rsidR="006F354E" w:rsidRPr="00990C01" w:rsidRDefault="008A694A" w:rsidP="001864CE">
      <w:pPr>
        <w:pStyle w:val="Nadpis2"/>
        <w:spacing w:after="240"/>
        <w:rPr>
          <w:rFonts w:asciiTheme="minorHAnsi" w:hAnsiTheme="minorHAnsi"/>
          <w:lang w:eastAsia="en-US"/>
        </w:rPr>
      </w:pPr>
      <w:r w:rsidRPr="00990C01">
        <w:rPr>
          <w:rFonts w:asciiTheme="minorHAnsi" w:hAnsiTheme="minorHAnsi"/>
          <w:lang w:eastAsia="en-US"/>
        </w:rPr>
        <w:t xml:space="preserve">The </w:t>
      </w:r>
      <w:r w:rsidR="009607EA" w:rsidRPr="00990C01">
        <w:rPr>
          <w:rFonts w:asciiTheme="minorHAnsi" w:hAnsiTheme="minorHAnsi"/>
          <w:lang w:eastAsia="en-US"/>
        </w:rPr>
        <w:t xml:space="preserve">Supplier </w:t>
      </w:r>
      <w:r w:rsidRPr="00990C01">
        <w:rPr>
          <w:rFonts w:asciiTheme="minorHAnsi" w:hAnsiTheme="minorHAnsi"/>
          <w:lang w:eastAsia="en-US"/>
        </w:rPr>
        <w:t xml:space="preserve">must act in such a way that this Contract is performed in time and in due manner. </w:t>
      </w:r>
    </w:p>
    <w:p w14:paraId="3CFBBBBF" w14:textId="77777777" w:rsidR="006F354E" w:rsidRPr="00990C01" w:rsidRDefault="009E5A8E" w:rsidP="00872751">
      <w:pPr>
        <w:pStyle w:val="Nadpis1"/>
        <w:spacing w:after="120"/>
        <w:rPr>
          <w:rFonts w:asciiTheme="minorHAnsi" w:hAnsiTheme="minorHAnsi"/>
          <w:lang w:eastAsia="en-US"/>
        </w:rPr>
      </w:pPr>
      <w:r w:rsidRPr="00990C01">
        <w:rPr>
          <w:rFonts w:asciiTheme="minorHAnsi" w:hAnsiTheme="minorHAnsi"/>
          <w:lang w:eastAsia="en-US"/>
        </w:rPr>
        <w:lastRenderedPageBreak/>
        <w:t xml:space="preserve">LICENCE </w:t>
      </w:r>
      <w:r w:rsidR="008A694A" w:rsidRPr="00990C01">
        <w:rPr>
          <w:rFonts w:asciiTheme="minorHAnsi" w:hAnsiTheme="minorHAnsi"/>
          <w:lang w:eastAsia="en-US"/>
        </w:rPr>
        <w:t xml:space="preserve">of the </w:t>
      </w:r>
      <w:r w:rsidR="00915D0D" w:rsidRPr="00990C01">
        <w:rPr>
          <w:rFonts w:asciiTheme="minorHAnsi" w:hAnsiTheme="minorHAnsi"/>
          <w:lang w:eastAsia="en-US"/>
        </w:rPr>
        <w:t>Supplier</w:t>
      </w:r>
    </w:p>
    <w:p w14:paraId="205E56EB" w14:textId="33C06B4D" w:rsidR="006F354E" w:rsidRPr="00990C01" w:rsidRDefault="008C0968" w:rsidP="00872751">
      <w:pPr>
        <w:pStyle w:val="Nadpis2"/>
        <w:spacing w:after="120"/>
        <w:rPr>
          <w:rFonts w:asciiTheme="minorHAnsi" w:hAnsiTheme="minorHAnsi"/>
          <w:lang w:eastAsia="en-US"/>
        </w:rPr>
      </w:pPr>
      <w:r w:rsidRPr="00990C01">
        <w:rPr>
          <w:rFonts w:asciiTheme="minorHAnsi" w:hAnsiTheme="minorHAnsi"/>
          <w:lang w:eastAsia="en-US"/>
        </w:rPr>
        <w:t xml:space="preserve">If any part of the Delivery </w:t>
      </w:r>
      <w:r w:rsidR="000C609F" w:rsidRPr="00990C01">
        <w:rPr>
          <w:rFonts w:asciiTheme="minorHAnsi" w:hAnsiTheme="minorHAnsi"/>
          <w:lang w:eastAsia="en-US"/>
        </w:rPr>
        <w:t>forms an object protected by intellectual property rights laws</w:t>
      </w:r>
      <w:r w:rsidR="00E20544">
        <w:rPr>
          <w:rFonts w:asciiTheme="minorHAnsi" w:hAnsiTheme="minorHAnsi"/>
          <w:lang w:eastAsia="en-US"/>
        </w:rPr>
        <w:t xml:space="preserve"> and/or forms related know-how</w:t>
      </w:r>
      <w:r w:rsidR="00954607" w:rsidRPr="00990C01">
        <w:rPr>
          <w:rFonts w:asciiTheme="minorHAnsi" w:hAnsiTheme="minorHAnsi"/>
          <w:lang w:eastAsia="en-US"/>
        </w:rPr>
        <w:t>,</w:t>
      </w:r>
      <w:r w:rsidR="000C609F" w:rsidRPr="00990C01">
        <w:rPr>
          <w:rFonts w:asciiTheme="minorHAnsi" w:hAnsiTheme="minorHAnsi"/>
          <w:lang w:eastAsia="en-US"/>
        </w:rPr>
        <w:t xml:space="preserve"> t</w:t>
      </w:r>
      <w:r w:rsidR="008A694A" w:rsidRPr="00990C01">
        <w:rPr>
          <w:rFonts w:asciiTheme="minorHAnsi" w:hAnsiTheme="minorHAnsi"/>
          <w:lang w:eastAsia="en-US"/>
        </w:rPr>
        <w:t xml:space="preserve">he </w:t>
      </w:r>
      <w:r w:rsidR="00915D0D" w:rsidRPr="00990C01">
        <w:rPr>
          <w:rFonts w:asciiTheme="minorHAnsi" w:hAnsiTheme="minorHAnsi"/>
          <w:lang w:eastAsia="en-US"/>
        </w:rPr>
        <w:t xml:space="preserve">Supplier </w:t>
      </w:r>
      <w:r w:rsidR="008A694A" w:rsidRPr="00990C01">
        <w:rPr>
          <w:rFonts w:asciiTheme="minorHAnsi" w:hAnsiTheme="minorHAnsi"/>
          <w:lang w:eastAsia="en-US"/>
        </w:rPr>
        <w:t xml:space="preserve">grants to the </w:t>
      </w:r>
      <w:r w:rsidR="00915D0D" w:rsidRPr="00990C01">
        <w:rPr>
          <w:rFonts w:asciiTheme="minorHAnsi" w:hAnsiTheme="minorHAnsi"/>
          <w:lang w:eastAsia="en-US"/>
        </w:rPr>
        <w:t xml:space="preserve">Client </w:t>
      </w:r>
      <w:r w:rsidR="008A694A" w:rsidRPr="00990C01">
        <w:rPr>
          <w:rFonts w:asciiTheme="minorHAnsi" w:hAnsiTheme="minorHAnsi"/>
          <w:lang w:eastAsia="en-US"/>
        </w:rPr>
        <w:t xml:space="preserve">a right to use </w:t>
      </w:r>
      <w:r w:rsidR="00954607" w:rsidRPr="00990C01">
        <w:rPr>
          <w:rFonts w:asciiTheme="minorHAnsi" w:hAnsiTheme="minorHAnsi"/>
          <w:lang w:eastAsia="en-US"/>
        </w:rPr>
        <w:t xml:space="preserve">such part of </w:t>
      </w:r>
      <w:r w:rsidR="00E3606A" w:rsidRPr="00990C01">
        <w:rPr>
          <w:rFonts w:asciiTheme="minorHAnsi" w:hAnsiTheme="minorHAnsi"/>
          <w:lang w:eastAsia="en-US"/>
        </w:rPr>
        <w:t>the</w:t>
      </w:r>
      <w:r w:rsidR="004838C6" w:rsidRPr="00990C01">
        <w:t xml:space="preserve"> </w:t>
      </w:r>
      <w:r w:rsidR="00954607" w:rsidRPr="00990C01">
        <w:rPr>
          <w:rFonts w:asciiTheme="minorHAnsi" w:hAnsiTheme="minorHAnsi"/>
          <w:lang w:eastAsia="en-US"/>
        </w:rPr>
        <w:t>Delivery,</w:t>
      </w:r>
      <w:r w:rsidR="004838C6" w:rsidRPr="00990C01">
        <w:rPr>
          <w:rFonts w:asciiTheme="minorHAnsi" w:hAnsiTheme="minorHAnsi"/>
          <w:lang w:eastAsia="en-US"/>
        </w:rPr>
        <w:t xml:space="preserve"> including </w:t>
      </w:r>
      <w:r w:rsidR="00954607" w:rsidRPr="00990C01">
        <w:rPr>
          <w:rFonts w:asciiTheme="minorHAnsi" w:hAnsiTheme="minorHAnsi"/>
          <w:lang w:eastAsia="en-US"/>
        </w:rPr>
        <w:t xml:space="preserve">related documentation </w:t>
      </w:r>
      <w:r w:rsidR="00925CA2" w:rsidRPr="00990C01">
        <w:rPr>
          <w:rFonts w:asciiTheme="minorHAnsi" w:hAnsiTheme="minorHAnsi"/>
          <w:lang w:eastAsia="en-US"/>
        </w:rPr>
        <w:t>(“</w:t>
      </w:r>
      <w:r w:rsidR="00925CA2" w:rsidRPr="00990C01">
        <w:rPr>
          <w:rFonts w:asciiTheme="minorHAnsi" w:hAnsiTheme="minorHAnsi"/>
          <w:b/>
          <w:lang w:eastAsia="en-US"/>
        </w:rPr>
        <w:t>Supplier’s</w:t>
      </w:r>
      <w:r w:rsidR="005178B3" w:rsidRPr="00990C01">
        <w:rPr>
          <w:rFonts w:asciiTheme="minorHAnsi" w:hAnsiTheme="minorHAnsi"/>
          <w:b/>
          <w:lang w:eastAsia="en-US"/>
        </w:rPr>
        <w:t xml:space="preserve"> </w:t>
      </w:r>
      <w:r w:rsidR="00925CA2" w:rsidRPr="00990C01">
        <w:rPr>
          <w:rFonts w:asciiTheme="minorHAnsi" w:hAnsiTheme="minorHAnsi"/>
          <w:b/>
          <w:lang w:eastAsia="en-US"/>
        </w:rPr>
        <w:t>Proprietary Information</w:t>
      </w:r>
      <w:r w:rsidR="00925CA2" w:rsidRPr="00990C01">
        <w:rPr>
          <w:rFonts w:asciiTheme="minorHAnsi" w:hAnsiTheme="minorHAnsi"/>
          <w:lang w:eastAsia="en-US"/>
        </w:rPr>
        <w:t>”)</w:t>
      </w:r>
      <w:r w:rsidR="008A694A" w:rsidRPr="00990C01">
        <w:rPr>
          <w:rFonts w:asciiTheme="minorHAnsi" w:hAnsiTheme="minorHAnsi"/>
          <w:lang w:eastAsia="en-US"/>
        </w:rPr>
        <w:t xml:space="preserve"> in the original or modified version (“</w:t>
      </w:r>
      <w:r w:rsidR="008A694A" w:rsidRPr="00990C01">
        <w:rPr>
          <w:rFonts w:asciiTheme="minorHAnsi" w:hAnsiTheme="minorHAnsi"/>
          <w:b/>
          <w:lang w:eastAsia="en-US"/>
        </w:rPr>
        <w:t>Licen</w:t>
      </w:r>
      <w:r w:rsidR="00C15BAA">
        <w:rPr>
          <w:rFonts w:asciiTheme="minorHAnsi" w:hAnsiTheme="minorHAnsi"/>
          <w:b/>
          <w:lang w:eastAsia="en-US"/>
        </w:rPr>
        <w:t>c</w:t>
      </w:r>
      <w:r w:rsidR="008A694A" w:rsidRPr="00990C01">
        <w:rPr>
          <w:rFonts w:asciiTheme="minorHAnsi" w:hAnsiTheme="minorHAnsi"/>
          <w:b/>
          <w:lang w:eastAsia="en-US"/>
        </w:rPr>
        <w:t>e</w:t>
      </w:r>
      <w:r w:rsidR="008A694A" w:rsidRPr="00990C01">
        <w:rPr>
          <w:rFonts w:asciiTheme="minorHAnsi" w:hAnsiTheme="minorHAnsi"/>
          <w:lang w:eastAsia="en-US"/>
        </w:rPr>
        <w:t>”)</w:t>
      </w:r>
      <w:r w:rsidR="00954607" w:rsidRPr="00990C01">
        <w:rPr>
          <w:rFonts w:asciiTheme="minorHAnsi" w:hAnsiTheme="minorHAnsi"/>
          <w:lang w:eastAsia="en-US"/>
        </w:rPr>
        <w:t xml:space="preserve"> for the purposes listed in Art. </w:t>
      </w:r>
      <w:r w:rsidR="00894D7A" w:rsidRPr="00990C01">
        <w:rPr>
          <w:rFonts w:asciiTheme="minorHAnsi" w:hAnsiTheme="minorHAnsi"/>
          <w:lang w:eastAsia="en-US"/>
        </w:rPr>
        <w:t>5</w:t>
      </w:r>
      <w:r w:rsidR="00954607" w:rsidRPr="00990C01">
        <w:rPr>
          <w:rFonts w:asciiTheme="minorHAnsi" w:hAnsiTheme="minorHAnsi"/>
          <w:lang w:eastAsia="en-US"/>
        </w:rPr>
        <w:t>.3</w:t>
      </w:r>
      <w:r w:rsidR="008A694A" w:rsidRPr="00990C01">
        <w:rPr>
          <w:rFonts w:asciiTheme="minorHAnsi" w:hAnsiTheme="minorHAnsi"/>
          <w:lang w:eastAsia="en-US"/>
        </w:rPr>
        <w:t>.</w:t>
      </w:r>
    </w:p>
    <w:p w14:paraId="5E39489D" w14:textId="77777777" w:rsidR="006F354E" w:rsidRPr="00990C01" w:rsidRDefault="004838C6" w:rsidP="00872751">
      <w:pPr>
        <w:pStyle w:val="Nadpis2"/>
        <w:spacing w:after="120"/>
        <w:rPr>
          <w:rFonts w:asciiTheme="minorHAnsi" w:hAnsiTheme="minorHAnsi"/>
          <w:lang w:eastAsia="en-US"/>
        </w:rPr>
      </w:pPr>
      <w:r w:rsidRPr="00990C01">
        <w:rPr>
          <w:rFonts w:asciiTheme="minorHAnsi" w:hAnsiTheme="minorHAnsi"/>
          <w:lang w:eastAsia="en-US"/>
        </w:rPr>
        <w:t xml:space="preserve">The </w:t>
      </w:r>
      <w:r w:rsidR="008A694A" w:rsidRPr="00990C01">
        <w:rPr>
          <w:rFonts w:asciiTheme="minorHAnsi" w:hAnsiTheme="minorHAnsi"/>
          <w:lang w:eastAsia="en-US"/>
        </w:rPr>
        <w:t>License is granted</w:t>
      </w:r>
      <w:r w:rsidR="00E20544">
        <w:rPr>
          <w:rFonts w:asciiTheme="minorHAnsi" w:hAnsiTheme="minorHAnsi"/>
          <w:lang w:eastAsia="en-US"/>
        </w:rPr>
        <w:t>:</w:t>
      </w:r>
    </w:p>
    <w:p w14:paraId="56A3A7AB" w14:textId="77777777" w:rsidR="006F354E" w:rsidRPr="00990C01" w:rsidRDefault="000C609F" w:rsidP="00872751">
      <w:pPr>
        <w:pStyle w:val="Nadpis4"/>
        <w:numPr>
          <w:ilvl w:val="0"/>
          <w:numId w:val="16"/>
        </w:numPr>
        <w:spacing w:after="60"/>
        <w:ind w:left="1418" w:hanging="709"/>
        <w:rPr>
          <w:rFonts w:asciiTheme="minorHAnsi" w:hAnsiTheme="minorHAnsi"/>
          <w:lang w:eastAsia="en-US"/>
        </w:rPr>
      </w:pPr>
      <w:r w:rsidRPr="00990C01">
        <w:rPr>
          <w:rFonts w:asciiTheme="minorHAnsi" w:hAnsiTheme="minorHAnsi"/>
          <w:lang w:eastAsia="en-US"/>
        </w:rPr>
        <w:t xml:space="preserve">royalty </w:t>
      </w:r>
      <w:r w:rsidR="008A694A" w:rsidRPr="00990C01">
        <w:rPr>
          <w:rFonts w:asciiTheme="minorHAnsi" w:hAnsiTheme="minorHAnsi"/>
          <w:lang w:eastAsia="en-US"/>
        </w:rPr>
        <w:t xml:space="preserve">free </w:t>
      </w:r>
      <w:r w:rsidRPr="00990C01">
        <w:rPr>
          <w:rFonts w:asciiTheme="minorHAnsi" w:hAnsiTheme="minorHAnsi"/>
          <w:lang w:eastAsia="en-US"/>
        </w:rPr>
        <w:t>worldwide</w:t>
      </w:r>
      <w:r w:rsidR="008A694A" w:rsidRPr="00990C01">
        <w:rPr>
          <w:rFonts w:asciiTheme="minorHAnsi" w:hAnsiTheme="minorHAnsi"/>
          <w:lang w:eastAsia="en-US"/>
        </w:rPr>
        <w:t>;</w:t>
      </w:r>
    </w:p>
    <w:p w14:paraId="5F6435E4" w14:textId="77777777" w:rsidR="006F354E" w:rsidRPr="00990C01" w:rsidRDefault="00E20544" w:rsidP="001864CE">
      <w:pPr>
        <w:pStyle w:val="Nadpis4"/>
        <w:numPr>
          <w:ilvl w:val="0"/>
          <w:numId w:val="16"/>
        </w:numPr>
        <w:spacing w:after="120"/>
        <w:ind w:left="1418" w:hanging="709"/>
        <w:rPr>
          <w:rFonts w:asciiTheme="minorHAnsi" w:hAnsiTheme="minorHAnsi"/>
          <w:lang w:eastAsia="en-US"/>
        </w:rPr>
      </w:pPr>
      <w:r w:rsidRPr="00640038">
        <w:rPr>
          <w:rFonts w:asciiTheme="minorHAnsi" w:hAnsiTheme="minorHAnsi"/>
          <w:lang w:val="en-US" w:eastAsia="en-US"/>
        </w:rPr>
        <w:t>for the period of validity of the rights to each of the</w:t>
      </w:r>
      <w:r w:rsidR="005705AA">
        <w:rPr>
          <w:rFonts w:asciiTheme="minorHAnsi" w:hAnsiTheme="minorHAnsi"/>
          <w:lang w:val="en-US" w:eastAsia="en-US"/>
        </w:rPr>
        <w:t xml:space="preserve"> licensed intellectual property </w:t>
      </w:r>
      <w:r w:rsidRPr="00640038">
        <w:rPr>
          <w:rFonts w:asciiTheme="minorHAnsi" w:hAnsiTheme="minorHAnsi"/>
          <w:lang w:val="en-US" w:eastAsia="en-US"/>
        </w:rPr>
        <w:t>objects</w:t>
      </w:r>
      <w:r>
        <w:rPr>
          <w:rFonts w:asciiTheme="minorHAnsi" w:hAnsiTheme="minorHAnsi"/>
          <w:lang w:val="en-US" w:eastAsia="en-US"/>
        </w:rPr>
        <w:t>, which applies adequately to the related know-how</w:t>
      </w:r>
      <w:r w:rsidR="005705AA">
        <w:rPr>
          <w:rFonts w:asciiTheme="minorHAnsi" w:hAnsiTheme="minorHAnsi"/>
          <w:lang w:val="en-US" w:eastAsia="en-US"/>
        </w:rPr>
        <w:t>.</w:t>
      </w:r>
    </w:p>
    <w:p w14:paraId="227465D0" w14:textId="18B2ECE4" w:rsidR="000C609F" w:rsidRPr="00990C01" w:rsidRDefault="000C609F" w:rsidP="004838C6">
      <w:pPr>
        <w:pStyle w:val="Nadpis2"/>
        <w:rPr>
          <w:rFonts w:asciiTheme="minorHAnsi" w:hAnsiTheme="minorHAnsi" w:cstheme="minorHAnsi"/>
          <w:lang w:eastAsia="en-US"/>
        </w:rPr>
      </w:pPr>
      <w:r w:rsidRPr="00990C01">
        <w:rPr>
          <w:rFonts w:asciiTheme="minorHAnsi" w:hAnsiTheme="minorHAnsi" w:cstheme="minorHAnsi"/>
        </w:rPr>
        <w:t xml:space="preserve">The </w:t>
      </w:r>
      <w:r w:rsidR="004838C6" w:rsidRPr="00990C01">
        <w:rPr>
          <w:rFonts w:asciiTheme="minorHAnsi" w:hAnsiTheme="minorHAnsi" w:cstheme="minorHAnsi"/>
        </w:rPr>
        <w:t>L</w:t>
      </w:r>
      <w:r w:rsidRPr="00990C01">
        <w:rPr>
          <w:rFonts w:asciiTheme="minorHAnsi" w:hAnsiTheme="minorHAnsi" w:cstheme="minorHAnsi"/>
        </w:rPr>
        <w:t xml:space="preserve">icence includes the right to use the Object of Purchase for purposes of the </w:t>
      </w:r>
      <w:r w:rsidR="00B04C66">
        <w:rPr>
          <w:rFonts w:asciiTheme="minorHAnsi" w:hAnsiTheme="minorHAnsi" w:cstheme="minorHAnsi"/>
        </w:rPr>
        <w:t>P</w:t>
      </w:r>
      <w:r w:rsidRPr="00990C01">
        <w:rPr>
          <w:rFonts w:asciiTheme="minorHAnsi" w:hAnsiTheme="minorHAnsi" w:cstheme="minorHAnsi"/>
        </w:rPr>
        <w:t>roject</w:t>
      </w:r>
      <w:r w:rsidR="00B04C66">
        <w:rPr>
          <w:rFonts w:asciiTheme="minorHAnsi" w:hAnsiTheme="minorHAnsi" w:cstheme="minorHAnsi"/>
        </w:rPr>
        <w:t>s</w:t>
      </w:r>
      <w:r w:rsidRPr="00990C01">
        <w:rPr>
          <w:rFonts w:asciiTheme="minorHAnsi" w:hAnsiTheme="minorHAnsi" w:cstheme="minorHAnsi"/>
        </w:rPr>
        <w:t xml:space="preserve"> as defined by grant decisions issued within the Operational Program </w:t>
      </w:r>
      <w:r w:rsidR="00412DB7" w:rsidRPr="00990C01">
        <w:rPr>
          <w:rFonts w:asciiTheme="minorHAnsi" w:hAnsiTheme="minorHAnsi" w:cstheme="minorHAnsi"/>
        </w:rPr>
        <w:t>and comprises particularly the right to</w:t>
      </w:r>
      <w:r w:rsidR="00586540" w:rsidRPr="00990C01">
        <w:rPr>
          <w:rFonts w:asciiTheme="minorHAnsi" w:hAnsiTheme="minorHAnsi" w:cstheme="minorHAnsi"/>
        </w:rPr>
        <w:t xml:space="preserve"> </w:t>
      </w:r>
      <w:r w:rsidRPr="00990C01">
        <w:rPr>
          <w:rFonts w:asciiTheme="minorHAnsi" w:hAnsiTheme="minorHAnsi" w:cstheme="minorHAnsi"/>
        </w:rPr>
        <w:t xml:space="preserve">use </w:t>
      </w:r>
      <w:r w:rsidR="00412DB7" w:rsidRPr="00990C01">
        <w:rPr>
          <w:rFonts w:asciiTheme="minorHAnsi" w:hAnsiTheme="minorHAnsi" w:cstheme="minorHAnsi"/>
        </w:rPr>
        <w:t xml:space="preserve">the Object of Purchase </w:t>
      </w:r>
      <w:r w:rsidRPr="00990C01">
        <w:rPr>
          <w:rFonts w:asciiTheme="minorHAnsi" w:hAnsiTheme="minorHAnsi" w:cstheme="minorHAnsi"/>
        </w:rPr>
        <w:t xml:space="preserve">for research and development activities </w:t>
      </w:r>
      <w:r w:rsidR="00CA7839">
        <w:rPr>
          <w:rFonts w:asciiTheme="minorHAnsi" w:hAnsiTheme="minorHAnsi" w:cstheme="minorHAnsi"/>
        </w:rPr>
        <w:t xml:space="preserve">within operation of the </w:t>
      </w:r>
      <w:r w:rsidR="00CA7839">
        <w:rPr>
          <w:rFonts w:asciiTheme="minorHAnsi" w:hAnsiTheme="minorHAnsi"/>
          <w:lang w:eastAsia="en-US"/>
        </w:rPr>
        <w:t>International Laser Research Facility ELI Beamlines</w:t>
      </w:r>
      <w:r w:rsidR="00CA7839">
        <w:rPr>
          <w:rFonts w:asciiTheme="minorHAnsi" w:hAnsiTheme="minorHAnsi" w:cstheme="minorHAnsi"/>
        </w:rPr>
        <w:t xml:space="preserve"> </w:t>
      </w:r>
      <w:r w:rsidRPr="00990C01">
        <w:rPr>
          <w:rFonts w:asciiTheme="minorHAnsi" w:hAnsiTheme="minorHAnsi" w:cstheme="minorHAnsi"/>
        </w:rPr>
        <w:t xml:space="preserve">including necessary modifications to the </w:t>
      </w:r>
      <w:r w:rsidR="00412DB7" w:rsidRPr="00990C01">
        <w:rPr>
          <w:rFonts w:asciiTheme="minorHAnsi" w:hAnsiTheme="minorHAnsi" w:cstheme="minorHAnsi"/>
        </w:rPr>
        <w:t xml:space="preserve">Object of Purchase </w:t>
      </w:r>
      <w:r w:rsidRPr="00990C01">
        <w:rPr>
          <w:rFonts w:asciiTheme="minorHAnsi" w:hAnsiTheme="minorHAnsi" w:cstheme="minorHAnsi"/>
        </w:rPr>
        <w:t>including software</w:t>
      </w:r>
      <w:r w:rsidR="004838C6" w:rsidRPr="00990C01">
        <w:rPr>
          <w:rFonts w:asciiTheme="minorHAnsi" w:hAnsiTheme="minorHAnsi" w:cstheme="minorHAnsi"/>
        </w:rPr>
        <w:t xml:space="preserve"> </w:t>
      </w:r>
      <w:r w:rsidRPr="00990C01">
        <w:rPr>
          <w:rFonts w:asciiTheme="minorHAnsi" w:hAnsiTheme="minorHAnsi" w:cstheme="minorHAnsi"/>
        </w:rPr>
        <w:t xml:space="preserve">and limited handover of necessary documentation upon signature of a non-disclosure agreement to third parties for the purposes of </w:t>
      </w:r>
      <w:r w:rsidR="00954607" w:rsidRPr="00990C01">
        <w:rPr>
          <w:rFonts w:asciiTheme="minorHAnsi" w:hAnsiTheme="minorHAnsi" w:cstheme="minorHAnsi"/>
        </w:rPr>
        <w:t>operation,</w:t>
      </w:r>
      <w:r w:rsidRPr="00990C01">
        <w:rPr>
          <w:rFonts w:asciiTheme="minorHAnsi" w:hAnsiTheme="minorHAnsi" w:cstheme="minorHAnsi"/>
        </w:rPr>
        <w:t xml:space="preserve"> servicing</w:t>
      </w:r>
      <w:r w:rsidR="004838C6" w:rsidRPr="00990C01">
        <w:rPr>
          <w:rFonts w:asciiTheme="minorHAnsi" w:hAnsiTheme="minorHAnsi" w:cstheme="minorHAnsi"/>
        </w:rPr>
        <w:t xml:space="preserve"> and </w:t>
      </w:r>
      <w:r w:rsidR="00412DB7" w:rsidRPr="00990C01">
        <w:rPr>
          <w:rFonts w:asciiTheme="minorHAnsi" w:hAnsiTheme="minorHAnsi" w:cstheme="minorHAnsi"/>
        </w:rPr>
        <w:t>further</w:t>
      </w:r>
      <w:r w:rsidR="004838C6" w:rsidRPr="00990C01">
        <w:rPr>
          <w:rFonts w:asciiTheme="minorHAnsi" w:hAnsiTheme="minorHAnsi" w:cstheme="minorHAnsi"/>
        </w:rPr>
        <w:t xml:space="preserve"> </w:t>
      </w:r>
      <w:r w:rsidR="00412DB7" w:rsidRPr="00990C01">
        <w:rPr>
          <w:rFonts w:asciiTheme="minorHAnsi" w:hAnsiTheme="minorHAnsi" w:cstheme="minorHAnsi"/>
        </w:rPr>
        <w:t>development</w:t>
      </w:r>
      <w:r w:rsidR="004838C6" w:rsidRPr="00990C01">
        <w:rPr>
          <w:rFonts w:asciiTheme="minorHAnsi" w:hAnsiTheme="minorHAnsi" w:cstheme="minorHAnsi"/>
        </w:rPr>
        <w:t xml:space="preserve"> of the Object of Purchase</w:t>
      </w:r>
      <w:r w:rsidRPr="00990C01">
        <w:rPr>
          <w:rFonts w:asciiTheme="minorHAnsi" w:hAnsiTheme="minorHAnsi" w:cstheme="minorHAnsi"/>
        </w:rPr>
        <w:t>.</w:t>
      </w:r>
    </w:p>
    <w:p w14:paraId="6672AB4F" w14:textId="5F6DFF8B" w:rsidR="006F354E" w:rsidRPr="007D1BE8" w:rsidRDefault="007D1BE8" w:rsidP="00872751">
      <w:pPr>
        <w:pStyle w:val="Nadpis2"/>
        <w:spacing w:after="120"/>
        <w:rPr>
          <w:rFonts w:asciiTheme="minorHAnsi" w:hAnsiTheme="minorHAnsi" w:cstheme="minorHAnsi"/>
          <w:lang w:eastAsia="en-US"/>
        </w:rPr>
      </w:pPr>
      <w:r w:rsidRPr="007D1BE8">
        <w:rPr>
          <w:rFonts w:asciiTheme="minorHAnsi" w:hAnsiTheme="minorHAnsi" w:cstheme="minorHAnsi"/>
          <w:lang w:eastAsia="en-US"/>
        </w:rPr>
        <w:t xml:space="preserve">This granted License also includes the Supplier’s permission to </w:t>
      </w:r>
      <w:r w:rsidR="00D13E7F">
        <w:rPr>
          <w:rFonts w:asciiTheme="minorHAnsi" w:hAnsiTheme="minorHAnsi" w:cstheme="minorHAnsi"/>
          <w:lang w:eastAsia="en-US"/>
        </w:rPr>
        <w:t>t</w:t>
      </w:r>
      <w:r w:rsidRPr="00925CA2">
        <w:rPr>
          <w:rFonts w:asciiTheme="minorHAnsi" w:hAnsiTheme="minorHAnsi" w:cstheme="minorHAnsi"/>
          <w:lang w:eastAsia="en-US"/>
        </w:rPr>
        <w:t>he Client</w:t>
      </w:r>
      <w:r>
        <w:rPr>
          <w:rFonts w:asciiTheme="minorHAnsi" w:hAnsiTheme="minorHAnsi" w:cstheme="minorHAnsi"/>
          <w:lang w:eastAsia="en-US"/>
        </w:rPr>
        <w:t xml:space="preserve"> </w:t>
      </w:r>
      <w:r w:rsidRPr="00925CA2">
        <w:rPr>
          <w:rFonts w:asciiTheme="minorHAnsi" w:hAnsiTheme="minorHAnsi" w:cstheme="minorHAnsi"/>
          <w:lang w:eastAsia="en-US"/>
        </w:rPr>
        <w:t>to modif</w:t>
      </w:r>
      <w:r w:rsidR="00D13E7F">
        <w:rPr>
          <w:rFonts w:asciiTheme="minorHAnsi" w:hAnsiTheme="minorHAnsi" w:cstheme="minorHAnsi"/>
          <w:lang w:eastAsia="en-US"/>
        </w:rPr>
        <w:t>y</w:t>
      </w:r>
      <w:r w:rsidRPr="00925CA2">
        <w:rPr>
          <w:rFonts w:asciiTheme="minorHAnsi" w:hAnsiTheme="minorHAnsi" w:cstheme="minorHAnsi"/>
          <w:lang w:eastAsia="en-US"/>
        </w:rPr>
        <w:t xml:space="preserve"> </w:t>
      </w:r>
      <w:r w:rsidR="00D13E7F">
        <w:rPr>
          <w:rFonts w:asciiTheme="minorHAnsi" w:hAnsiTheme="minorHAnsi" w:cstheme="minorHAnsi"/>
          <w:lang w:eastAsia="en-US"/>
        </w:rPr>
        <w:t xml:space="preserve">and/or alter </w:t>
      </w:r>
      <w:r w:rsidR="00D13E7F" w:rsidRPr="007D1BE8">
        <w:rPr>
          <w:rFonts w:asciiTheme="minorHAnsi" w:hAnsiTheme="minorHAnsi" w:cstheme="minorHAnsi"/>
          <w:lang w:eastAsia="en-US"/>
        </w:rPr>
        <w:t>and/or otherwise change</w:t>
      </w:r>
      <w:r w:rsidR="00D13E7F">
        <w:rPr>
          <w:rFonts w:asciiTheme="minorHAnsi" w:hAnsiTheme="minorHAnsi" w:cstheme="minorHAnsi"/>
          <w:lang w:eastAsia="en-US"/>
        </w:rPr>
        <w:t xml:space="preserve"> </w:t>
      </w:r>
      <w:r w:rsidR="00D13E7F" w:rsidRPr="007D1BE8">
        <w:rPr>
          <w:rFonts w:asciiTheme="minorHAnsi" w:hAnsiTheme="minorHAnsi" w:cstheme="minorHAnsi"/>
          <w:lang w:eastAsia="en-US"/>
        </w:rPr>
        <w:t xml:space="preserve">any part </w:t>
      </w:r>
      <w:r w:rsidRPr="00925CA2">
        <w:rPr>
          <w:rFonts w:asciiTheme="minorHAnsi" w:hAnsiTheme="minorHAnsi" w:cstheme="minorHAnsi"/>
          <w:lang w:eastAsia="en-US"/>
        </w:rPr>
        <w:t>of the Supplier</w:t>
      </w:r>
      <w:r w:rsidRPr="00925CA2">
        <w:rPr>
          <w:rFonts w:asciiTheme="minorHAnsi" w:hAnsiTheme="minorHAnsi" w:cstheme="minorHAnsi"/>
          <w:lang w:val="en-US" w:eastAsia="en-US"/>
        </w:rPr>
        <w:t>’s Proprietary Information</w:t>
      </w:r>
      <w:r w:rsidR="00D13E7F" w:rsidRPr="00ED7D7F">
        <w:rPr>
          <w:rFonts w:asciiTheme="minorHAnsi" w:hAnsiTheme="minorHAnsi"/>
          <w:lang w:eastAsia="en-US"/>
        </w:rPr>
        <w:t>;</w:t>
      </w:r>
      <w:r w:rsidR="00D13E7F" w:rsidRPr="00D13E7F">
        <w:rPr>
          <w:rFonts w:asciiTheme="minorHAnsi" w:hAnsiTheme="minorHAnsi"/>
          <w:lang w:eastAsia="en-US"/>
        </w:rPr>
        <w:t xml:space="preserve"> </w:t>
      </w:r>
      <w:r w:rsidR="00D13E7F" w:rsidRPr="00ED7D7F">
        <w:rPr>
          <w:rFonts w:asciiTheme="minorHAnsi" w:hAnsiTheme="minorHAnsi"/>
          <w:lang w:eastAsia="en-US"/>
        </w:rPr>
        <w:t>eithe</w:t>
      </w:r>
      <w:r w:rsidR="00D13E7F" w:rsidRPr="001308D8">
        <w:rPr>
          <w:rFonts w:asciiTheme="minorHAnsi" w:hAnsiTheme="minorHAnsi" w:cstheme="minorHAnsi"/>
          <w:lang w:eastAsia="en-US"/>
        </w:rPr>
        <w:t>r by itself</w:t>
      </w:r>
      <w:r w:rsidRPr="00925CA2">
        <w:rPr>
          <w:rFonts w:asciiTheme="minorHAnsi" w:hAnsiTheme="minorHAnsi" w:cstheme="minorHAnsi"/>
          <w:lang w:eastAsia="en-US"/>
        </w:rPr>
        <w:t xml:space="preserve"> or with assistance of a</w:t>
      </w:r>
      <w:r w:rsidR="00D13E7F">
        <w:rPr>
          <w:rFonts w:asciiTheme="minorHAnsi" w:hAnsiTheme="minorHAnsi" w:cstheme="minorHAnsi"/>
          <w:lang w:eastAsia="en-US"/>
        </w:rPr>
        <w:t>ny</w:t>
      </w:r>
      <w:r w:rsidRPr="00925CA2">
        <w:rPr>
          <w:rFonts w:asciiTheme="minorHAnsi" w:hAnsiTheme="minorHAnsi" w:cstheme="minorHAnsi"/>
          <w:lang w:eastAsia="en-US"/>
        </w:rPr>
        <w:t xml:space="preserve"> third</w:t>
      </w:r>
      <w:r>
        <w:rPr>
          <w:rFonts w:asciiTheme="minorHAnsi" w:hAnsiTheme="minorHAnsi" w:cstheme="minorHAnsi"/>
          <w:lang w:eastAsia="en-US"/>
        </w:rPr>
        <w:t xml:space="preserve"> </w:t>
      </w:r>
      <w:r w:rsidRPr="00925CA2">
        <w:rPr>
          <w:rFonts w:asciiTheme="minorHAnsi" w:hAnsiTheme="minorHAnsi" w:cstheme="minorHAnsi"/>
          <w:lang w:eastAsia="en-US"/>
        </w:rPr>
        <w:t>party.</w:t>
      </w:r>
      <w:r w:rsidR="00D13E7F">
        <w:rPr>
          <w:rFonts w:asciiTheme="minorHAnsi" w:hAnsiTheme="minorHAnsi" w:cstheme="minorHAnsi"/>
          <w:lang w:eastAsia="en-US"/>
        </w:rPr>
        <w:t xml:space="preserve"> </w:t>
      </w:r>
      <w:r w:rsidR="00D13E7F" w:rsidRPr="001308D8">
        <w:rPr>
          <w:rFonts w:asciiTheme="minorHAnsi" w:hAnsiTheme="minorHAnsi" w:cstheme="minorHAnsi"/>
          <w:lang w:eastAsia="en-US"/>
        </w:rPr>
        <w:t>This</w:t>
      </w:r>
      <w:r w:rsidR="00D13E7F" w:rsidRPr="001308D8">
        <w:rPr>
          <w:rFonts w:asciiTheme="minorHAnsi" w:hAnsiTheme="minorHAnsi"/>
          <w:lang w:eastAsia="en-US"/>
        </w:rPr>
        <w:t xml:space="preserve"> permission shall apply </w:t>
      </w:r>
      <w:r w:rsidR="00D13E7F" w:rsidRPr="00ED7D7F">
        <w:rPr>
          <w:rFonts w:asciiTheme="minorHAnsi" w:hAnsiTheme="minorHAnsi"/>
          <w:i/>
          <w:lang w:eastAsia="en-US"/>
        </w:rPr>
        <w:t>mutatis mutandis</w:t>
      </w:r>
      <w:r w:rsidR="00D13E7F" w:rsidRPr="00ED7D7F">
        <w:rPr>
          <w:rFonts w:asciiTheme="minorHAnsi" w:hAnsiTheme="minorHAnsi"/>
          <w:lang w:eastAsia="en-US"/>
        </w:rPr>
        <w:t xml:space="preserve"> to the </w:t>
      </w:r>
      <w:r w:rsidR="00362859">
        <w:rPr>
          <w:rFonts w:asciiTheme="minorHAnsi" w:hAnsiTheme="minorHAnsi"/>
          <w:lang w:eastAsia="en-US"/>
        </w:rPr>
        <w:t>Client</w:t>
      </w:r>
      <w:r w:rsidR="00362859" w:rsidRPr="00ED7D7F">
        <w:rPr>
          <w:rFonts w:asciiTheme="minorHAnsi" w:hAnsiTheme="minorHAnsi"/>
          <w:lang w:eastAsia="en-US"/>
        </w:rPr>
        <w:t xml:space="preserve">’s </w:t>
      </w:r>
      <w:r w:rsidR="00D13E7F" w:rsidRPr="00ED7D7F">
        <w:rPr>
          <w:rFonts w:asciiTheme="minorHAnsi" w:hAnsiTheme="minorHAnsi"/>
          <w:lang w:eastAsia="en-US"/>
        </w:rPr>
        <w:t>entitlement to combine and/or merge any part of the Supplier’s Proprietary Information with any other work; either by itself or with assistance of any third party</w:t>
      </w:r>
      <w:r w:rsidR="00D13E7F">
        <w:rPr>
          <w:rFonts w:asciiTheme="minorHAnsi" w:hAnsiTheme="minorHAnsi"/>
          <w:lang w:eastAsia="en-US"/>
        </w:rPr>
        <w:t>.</w:t>
      </w:r>
    </w:p>
    <w:p w14:paraId="5822F23B" w14:textId="77777777" w:rsidR="00ED7D7F" w:rsidRPr="00ED7D7F" w:rsidRDefault="007261FC" w:rsidP="00872751">
      <w:pPr>
        <w:pStyle w:val="Nadpis2"/>
        <w:spacing w:after="120"/>
        <w:rPr>
          <w:rFonts w:asciiTheme="minorHAnsi" w:hAnsiTheme="minorHAnsi"/>
          <w:lang w:eastAsia="en-US"/>
        </w:rPr>
      </w:pPr>
      <w:r w:rsidRPr="001864CE">
        <w:rPr>
          <w:rFonts w:asciiTheme="minorHAnsi" w:hAnsiTheme="minorHAnsi"/>
          <w:lang w:eastAsia="en-US"/>
        </w:rPr>
        <w:t>The Client is</w:t>
      </w:r>
      <w:r w:rsidRPr="001864CE">
        <w:rPr>
          <w:rFonts w:asciiTheme="minorHAnsi" w:hAnsiTheme="minorHAnsi" w:cstheme="minorHAnsi"/>
          <w:lang w:eastAsia="en-US"/>
        </w:rPr>
        <w:t xml:space="preserve"> ent</w:t>
      </w:r>
      <w:r w:rsidRPr="001864CE">
        <w:rPr>
          <w:rFonts w:asciiTheme="minorHAnsi" w:hAnsiTheme="minorHAnsi"/>
          <w:lang w:eastAsia="en-US"/>
        </w:rPr>
        <w:t>itled to transfer/ assign the License</w:t>
      </w:r>
      <w:r w:rsidRPr="001864CE">
        <w:rPr>
          <w:rFonts w:asciiTheme="minorHAnsi" w:hAnsiTheme="minorHAnsi" w:cstheme="minorHAnsi"/>
          <w:lang w:eastAsia="en-US"/>
        </w:rPr>
        <w:t xml:space="preserve"> on any third party if the ownership </w:t>
      </w:r>
      <w:r w:rsidR="00CA7839">
        <w:rPr>
          <w:rFonts w:asciiTheme="minorHAnsi" w:hAnsiTheme="minorHAnsi" w:cstheme="minorHAnsi"/>
          <w:lang w:eastAsia="en-US"/>
        </w:rPr>
        <w:t xml:space="preserve">or operation </w:t>
      </w:r>
      <w:r w:rsidRPr="001864CE">
        <w:rPr>
          <w:rFonts w:asciiTheme="minorHAnsi" w:hAnsiTheme="minorHAnsi" w:cstheme="minorHAnsi"/>
          <w:lang w:eastAsia="en-US"/>
        </w:rPr>
        <w:t xml:space="preserve">of </w:t>
      </w:r>
      <w:r w:rsidR="00122250">
        <w:rPr>
          <w:rFonts w:asciiTheme="minorHAnsi" w:hAnsiTheme="minorHAnsi"/>
          <w:lang w:eastAsia="en-US"/>
        </w:rPr>
        <w:t>International Laser Research Facility ELI Beamlines</w:t>
      </w:r>
      <w:r w:rsidRPr="001864CE">
        <w:rPr>
          <w:rFonts w:asciiTheme="minorHAnsi" w:hAnsiTheme="minorHAnsi"/>
          <w:lang w:eastAsia="en-US"/>
        </w:rPr>
        <w:t xml:space="preserve"> shall pass on su</w:t>
      </w:r>
      <w:r w:rsidR="00ED7D7F" w:rsidRPr="006242A9">
        <w:rPr>
          <w:rFonts w:asciiTheme="minorHAnsi" w:hAnsiTheme="minorHAnsi"/>
          <w:lang w:eastAsia="en-US"/>
        </w:rPr>
        <w:t>ch third party</w:t>
      </w:r>
      <w:r w:rsidR="00ED7D7F" w:rsidRPr="00ED7D7F">
        <w:rPr>
          <w:rFonts w:asciiTheme="minorHAnsi" w:hAnsiTheme="minorHAnsi"/>
          <w:i/>
          <w:lang w:eastAsia="en-US"/>
        </w:rPr>
        <w:t xml:space="preserve">. </w:t>
      </w:r>
      <w:r w:rsidR="00ED7D7F" w:rsidRPr="00ED7D7F">
        <w:rPr>
          <w:rFonts w:asciiTheme="minorHAnsi" w:hAnsiTheme="minorHAnsi"/>
          <w:lang w:eastAsia="en-US"/>
        </w:rPr>
        <w:t xml:space="preserve">The Client shall inform the </w:t>
      </w:r>
      <w:r w:rsidRPr="001864CE">
        <w:rPr>
          <w:rFonts w:asciiTheme="minorHAnsi" w:hAnsiTheme="minorHAnsi"/>
          <w:lang w:eastAsia="en-US"/>
        </w:rPr>
        <w:t>Supplier within undue delay thereabout. The Client is entitled to grant wholly or partially the License to any third party (sublicense) if the right to use the Object of Purchase is granted to such third party.</w:t>
      </w:r>
    </w:p>
    <w:p w14:paraId="4FB396ED" w14:textId="77777777" w:rsidR="00ED7D7F" w:rsidRDefault="00E37612" w:rsidP="00872751">
      <w:pPr>
        <w:pStyle w:val="Nadpis2"/>
        <w:spacing w:after="120"/>
        <w:rPr>
          <w:rFonts w:asciiTheme="minorHAnsi" w:hAnsiTheme="minorHAnsi"/>
          <w:lang w:eastAsia="en-US"/>
        </w:rPr>
      </w:pPr>
      <w:r>
        <w:rPr>
          <w:rFonts w:asciiTheme="minorHAnsi" w:hAnsiTheme="minorHAnsi"/>
          <w:lang w:eastAsia="en-US"/>
        </w:rPr>
        <w:t>The Client is</w:t>
      </w:r>
      <w:r w:rsidR="007261FC" w:rsidRPr="001864CE">
        <w:rPr>
          <w:rFonts w:asciiTheme="minorHAnsi" w:hAnsiTheme="minorHAnsi"/>
          <w:lang w:eastAsia="en-US"/>
        </w:rPr>
        <w:t xml:space="preserve"> not require</w:t>
      </w:r>
      <w:r w:rsidR="00ED7D7F" w:rsidRPr="00D67376">
        <w:rPr>
          <w:rFonts w:asciiTheme="minorHAnsi" w:hAnsiTheme="minorHAnsi"/>
          <w:lang w:eastAsia="en-US"/>
        </w:rPr>
        <w:t xml:space="preserve">d to use the </w:t>
      </w:r>
      <w:r w:rsidR="00ED7D7F">
        <w:rPr>
          <w:rFonts w:asciiTheme="minorHAnsi" w:hAnsiTheme="minorHAnsi"/>
          <w:lang w:eastAsia="en-US"/>
        </w:rPr>
        <w:t>L</w:t>
      </w:r>
      <w:r w:rsidR="00ED7D7F" w:rsidRPr="00D67376">
        <w:rPr>
          <w:rFonts w:asciiTheme="minorHAnsi" w:hAnsiTheme="minorHAnsi"/>
          <w:lang w:eastAsia="en-US"/>
        </w:rPr>
        <w:t>icence, unless the maintaining of the right depends on the exercise thereof</w:t>
      </w:r>
      <w:r w:rsidR="00ED7D7F">
        <w:rPr>
          <w:rFonts w:asciiTheme="minorHAnsi" w:hAnsiTheme="minorHAnsi"/>
          <w:lang w:eastAsia="en-US"/>
        </w:rPr>
        <w:t>.</w:t>
      </w:r>
    </w:p>
    <w:p w14:paraId="37B1E59A" w14:textId="77777777" w:rsidR="006F354E" w:rsidRPr="00ED7D7F" w:rsidRDefault="008A694A" w:rsidP="001864CE">
      <w:pPr>
        <w:pStyle w:val="Nadpis2"/>
        <w:spacing w:after="120"/>
        <w:rPr>
          <w:rFonts w:asciiTheme="minorHAnsi" w:hAnsiTheme="minorHAnsi"/>
          <w:lang w:eastAsia="en-US"/>
        </w:rPr>
      </w:pPr>
      <w:r w:rsidRPr="00ED7D7F">
        <w:rPr>
          <w:rFonts w:asciiTheme="minorHAnsi" w:hAnsiTheme="minorHAnsi"/>
          <w:lang w:eastAsia="en-US"/>
        </w:rPr>
        <w:t xml:space="preserve">The </w:t>
      </w:r>
      <w:r w:rsidR="00E3606A" w:rsidRPr="00ED7D7F">
        <w:rPr>
          <w:rFonts w:asciiTheme="minorHAnsi" w:hAnsiTheme="minorHAnsi"/>
          <w:lang w:eastAsia="en-US"/>
        </w:rPr>
        <w:t>Supplier</w:t>
      </w:r>
      <w:r w:rsidR="00E308C5" w:rsidRPr="00ED7D7F">
        <w:rPr>
          <w:rFonts w:asciiTheme="minorHAnsi" w:hAnsiTheme="minorHAnsi"/>
          <w:lang w:eastAsia="en-US"/>
        </w:rPr>
        <w:t xml:space="preserve"> </w:t>
      </w:r>
      <w:r w:rsidRPr="00ED7D7F">
        <w:rPr>
          <w:rFonts w:asciiTheme="minorHAnsi" w:hAnsiTheme="minorHAnsi"/>
          <w:lang w:eastAsia="en-US"/>
        </w:rPr>
        <w:t xml:space="preserve">hereby represents and warrants to the </w:t>
      </w:r>
      <w:r w:rsidR="00E308C5" w:rsidRPr="00ED7D7F">
        <w:rPr>
          <w:rFonts w:asciiTheme="minorHAnsi" w:hAnsiTheme="minorHAnsi"/>
          <w:lang w:eastAsia="en-US"/>
        </w:rPr>
        <w:t>Client</w:t>
      </w:r>
      <w:r w:rsidRPr="00ED7D7F">
        <w:rPr>
          <w:rFonts w:asciiTheme="minorHAnsi" w:hAnsiTheme="minorHAnsi"/>
          <w:lang w:eastAsia="en-US"/>
        </w:rPr>
        <w:t xml:space="preserve"> that:</w:t>
      </w:r>
    </w:p>
    <w:p w14:paraId="3EC2272D" w14:textId="77777777" w:rsidR="006F354E" w:rsidRPr="00ED7D7F" w:rsidRDefault="008A694A" w:rsidP="001864CE">
      <w:pPr>
        <w:pStyle w:val="Nadpis4"/>
        <w:numPr>
          <w:ilvl w:val="0"/>
          <w:numId w:val="17"/>
        </w:numPr>
        <w:spacing w:after="120"/>
        <w:ind w:left="1418" w:hanging="709"/>
        <w:rPr>
          <w:rFonts w:asciiTheme="minorHAnsi" w:hAnsiTheme="minorHAnsi"/>
          <w:lang w:eastAsia="en-US"/>
        </w:rPr>
      </w:pPr>
      <w:r w:rsidRPr="00ED7D7F">
        <w:rPr>
          <w:rFonts w:asciiTheme="minorHAnsi" w:hAnsiTheme="minorHAnsi"/>
          <w:lang w:eastAsia="en-US"/>
        </w:rPr>
        <w:t xml:space="preserve">is entitled to use and enforce all </w:t>
      </w:r>
      <w:r w:rsidR="004838C6" w:rsidRPr="00ED7D7F">
        <w:rPr>
          <w:rFonts w:asciiTheme="minorHAnsi" w:hAnsiTheme="minorHAnsi"/>
          <w:lang w:eastAsia="en-US"/>
        </w:rPr>
        <w:t xml:space="preserve">intellectual property </w:t>
      </w:r>
      <w:r w:rsidRPr="00ED7D7F">
        <w:rPr>
          <w:rFonts w:asciiTheme="minorHAnsi" w:hAnsiTheme="minorHAnsi"/>
          <w:lang w:eastAsia="en-US"/>
        </w:rPr>
        <w:t xml:space="preserve">rights to </w:t>
      </w:r>
      <w:r w:rsidR="00671A63" w:rsidRPr="006242A9">
        <w:rPr>
          <w:rFonts w:asciiTheme="minorHAnsi" w:hAnsiTheme="minorHAnsi"/>
          <w:lang w:eastAsia="en-US"/>
        </w:rPr>
        <w:t>the Supplier</w:t>
      </w:r>
      <w:r w:rsidRPr="006242A9">
        <w:rPr>
          <w:rFonts w:asciiTheme="minorHAnsi" w:hAnsiTheme="minorHAnsi"/>
          <w:lang w:eastAsia="en-US"/>
        </w:rPr>
        <w:t xml:space="preserve">’s </w:t>
      </w:r>
      <w:r w:rsidR="00925CA2" w:rsidRPr="006242A9">
        <w:rPr>
          <w:rFonts w:asciiTheme="minorHAnsi" w:hAnsiTheme="minorHAnsi" w:cstheme="minorHAnsi"/>
          <w:lang w:eastAsia="en-US"/>
        </w:rPr>
        <w:t>Proprietary Information</w:t>
      </w:r>
      <w:r w:rsidRPr="006242A9">
        <w:rPr>
          <w:rFonts w:asciiTheme="minorHAnsi" w:hAnsiTheme="minorHAnsi"/>
          <w:lang w:eastAsia="en-US"/>
        </w:rPr>
        <w:t xml:space="preserve">, </w:t>
      </w:r>
      <w:r w:rsidR="00586540" w:rsidRPr="006242A9">
        <w:rPr>
          <w:rFonts w:asciiTheme="minorHAnsi" w:hAnsiTheme="minorHAnsi"/>
          <w:lang w:eastAsia="en-US"/>
        </w:rPr>
        <w:t xml:space="preserve">in order to be </w:t>
      </w:r>
      <w:r w:rsidRPr="006242A9">
        <w:rPr>
          <w:rFonts w:asciiTheme="minorHAnsi" w:hAnsiTheme="minorHAnsi"/>
          <w:lang w:eastAsia="en-US"/>
        </w:rPr>
        <w:t xml:space="preserve">ensured that the </w:t>
      </w:r>
      <w:r w:rsidR="009603B7" w:rsidRPr="006242A9">
        <w:rPr>
          <w:rFonts w:asciiTheme="minorHAnsi" w:hAnsiTheme="minorHAnsi"/>
          <w:lang w:eastAsia="en-US"/>
        </w:rPr>
        <w:t>Client</w:t>
      </w:r>
      <w:r w:rsidR="004838C6" w:rsidRPr="00ED7D7F">
        <w:rPr>
          <w:rFonts w:asciiTheme="minorHAnsi" w:hAnsiTheme="minorHAnsi"/>
          <w:lang w:eastAsia="en-US"/>
        </w:rPr>
        <w:t xml:space="preserve"> </w:t>
      </w:r>
      <w:r w:rsidRPr="00ED7D7F">
        <w:rPr>
          <w:rFonts w:asciiTheme="minorHAnsi" w:hAnsiTheme="minorHAnsi"/>
          <w:lang w:eastAsia="en-US"/>
        </w:rPr>
        <w:t xml:space="preserve">may use the </w:t>
      </w:r>
      <w:r w:rsidR="001308D8">
        <w:rPr>
          <w:rFonts w:asciiTheme="minorHAnsi" w:hAnsiTheme="minorHAnsi"/>
          <w:lang w:eastAsia="en-US"/>
        </w:rPr>
        <w:t xml:space="preserve">Supplier’s </w:t>
      </w:r>
      <w:r w:rsidR="001308D8">
        <w:rPr>
          <w:rFonts w:asciiTheme="minorHAnsi" w:hAnsiTheme="minorHAnsi" w:cstheme="minorHAnsi"/>
          <w:lang w:eastAsia="en-US"/>
        </w:rPr>
        <w:t xml:space="preserve">Proprietary Information </w:t>
      </w:r>
      <w:r w:rsidR="001308D8">
        <w:rPr>
          <w:rFonts w:asciiTheme="minorHAnsi" w:hAnsiTheme="minorHAnsi"/>
          <w:lang w:eastAsia="en-US"/>
        </w:rPr>
        <w:t>properly and without any interference; and</w:t>
      </w:r>
    </w:p>
    <w:p w14:paraId="3965C835" w14:textId="77777777" w:rsidR="006F354E" w:rsidRPr="00ED7D7F" w:rsidRDefault="001308D8" w:rsidP="00872751">
      <w:pPr>
        <w:pStyle w:val="Nadpis4"/>
        <w:numPr>
          <w:ilvl w:val="0"/>
          <w:numId w:val="17"/>
        </w:numPr>
        <w:spacing w:after="240"/>
        <w:ind w:left="1418" w:hanging="709"/>
        <w:rPr>
          <w:rFonts w:asciiTheme="minorHAnsi" w:hAnsiTheme="minorHAnsi"/>
          <w:lang w:eastAsia="en-US"/>
        </w:rPr>
      </w:pPr>
      <w:r>
        <w:rPr>
          <w:rFonts w:asciiTheme="minorHAnsi" w:hAnsiTheme="minorHAnsi"/>
          <w:lang w:eastAsia="en-US"/>
        </w:rPr>
        <w:t>is entitled to grant License to the Client in the extent specified in this Contract.</w:t>
      </w:r>
    </w:p>
    <w:p w14:paraId="10BE7173" w14:textId="77777777" w:rsidR="00FC74D7" w:rsidRDefault="007261FC" w:rsidP="00FC74D7">
      <w:pPr>
        <w:pStyle w:val="Nadpis2"/>
        <w:rPr>
          <w:rFonts w:asciiTheme="minorHAnsi" w:hAnsiTheme="minorHAnsi" w:cstheme="minorHAnsi"/>
          <w:lang w:val="en-US" w:eastAsia="en-US"/>
        </w:rPr>
      </w:pPr>
      <w:r w:rsidRPr="001864CE">
        <w:rPr>
          <w:rFonts w:asciiTheme="minorHAnsi" w:hAnsiTheme="minorHAnsi" w:cstheme="minorHAnsi"/>
          <w:lang w:eastAsia="en-US"/>
        </w:rPr>
        <w:t xml:space="preserve">If the Licence is endangered </w:t>
      </w:r>
      <w:r w:rsidR="00FC74D7" w:rsidRPr="00FC74D7">
        <w:rPr>
          <w:rFonts w:asciiTheme="minorHAnsi" w:hAnsiTheme="minorHAnsi" w:cstheme="minorHAnsi"/>
          <w:lang w:eastAsia="en-US"/>
        </w:rPr>
        <w:t xml:space="preserve">or infringed, the Client shall inform the Supplier accordingly without undue delay after ascertaining this fact. The Supplier shall provide the Client with cooperation to ensure the legal protection of the Licence. </w:t>
      </w:r>
      <w:r w:rsidR="00FC74D7" w:rsidRPr="00FC74D7">
        <w:rPr>
          <w:rFonts w:asciiTheme="minorHAnsi" w:hAnsiTheme="minorHAnsi" w:cstheme="minorHAnsi"/>
          <w:lang w:val="en-US" w:eastAsia="en-US"/>
        </w:rPr>
        <w:t xml:space="preserve">It is hereby explicitly agreed </w:t>
      </w:r>
      <w:r w:rsidR="00FC74D7" w:rsidRPr="00FC74D7">
        <w:rPr>
          <w:rFonts w:asciiTheme="minorHAnsi" w:hAnsiTheme="minorHAnsi" w:cstheme="minorHAnsi"/>
          <w:lang w:val="en-US" w:eastAsia="en-US"/>
        </w:rPr>
        <w:lastRenderedPageBreak/>
        <w:t>that the Supplier shall give the Client consent to enforce the industrial property rights and/or related know-how rights covered by the License.</w:t>
      </w:r>
    </w:p>
    <w:p w14:paraId="7512F43C" w14:textId="77777777" w:rsidR="006F354E" w:rsidRPr="00990C01" w:rsidRDefault="008A694A" w:rsidP="00872751">
      <w:pPr>
        <w:pStyle w:val="Nadpis1"/>
        <w:spacing w:after="120"/>
        <w:rPr>
          <w:rFonts w:asciiTheme="minorHAnsi" w:hAnsiTheme="minorHAnsi"/>
        </w:rPr>
      </w:pPr>
      <w:r w:rsidRPr="00990C01">
        <w:rPr>
          <w:rFonts w:asciiTheme="minorHAnsi" w:hAnsiTheme="minorHAnsi"/>
        </w:rPr>
        <w:t>Monitoring</w:t>
      </w:r>
      <w:r w:rsidR="004C18D2" w:rsidRPr="00990C01">
        <w:rPr>
          <w:rFonts w:asciiTheme="minorHAnsi" w:hAnsiTheme="minorHAnsi"/>
        </w:rPr>
        <w:t xml:space="preserve"> aND </w:t>
      </w:r>
      <w:r w:rsidR="00B77453" w:rsidRPr="00990C01">
        <w:rPr>
          <w:rFonts w:asciiTheme="minorHAnsi" w:hAnsiTheme="minorHAnsi"/>
        </w:rPr>
        <w:t>implementation</w:t>
      </w:r>
      <w:r w:rsidR="00894D7A" w:rsidRPr="00990C01">
        <w:rPr>
          <w:rFonts w:asciiTheme="minorHAnsi" w:hAnsiTheme="minorHAnsi"/>
        </w:rPr>
        <w:t xml:space="preserve"> </w:t>
      </w:r>
      <w:r w:rsidR="00B77453" w:rsidRPr="00990C01">
        <w:rPr>
          <w:rFonts w:asciiTheme="minorHAnsi" w:hAnsiTheme="minorHAnsi"/>
        </w:rPr>
        <w:t>of the Inspection Plan</w:t>
      </w:r>
    </w:p>
    <w:p w14:paraId="7330891F" w14:textId="77777777" w:rsidR="006F354E" w:rsidRPr="00990C01" w:rsidRDefault="00BC4B9B" w:rsidP="00872751">
      <w:pPr>
        <w:pStyle w:val="Nadpis2"/>
        <w:spacing w:after="120"/>
        <w:rPr>
          <w:rFonts w:asciiTheme="minorHAnsi" w:hAnsiTheme="minorHAnsi"/>
        </w:rPr>
      </w:pPr>
      <w:r w:rsidRPr="00990C01">
        <w:rPr>
          <w:rFonts w:asciiTheme="minorHAnsi" w:hAnsiTheme="minorHAnsi"/>
        </w:rPr>
        <w:t xml:space="preserve">The </w:t>
      </w:r>
      <w:r w:rsidR="00DC3EBE" w:rsidRPr="00990C01">
        <w:rPr>
          <w:rFonts w:asciiTheme="minorHAnsi" w:hAnsiTheme="minorHAnsi"/>
        </w:rPr>
        <w:t>Supplier</w:t>
      </w:r>
      <w:r w:rsidR="00156AEA" w:rsidRPr="00990C01">
        <w:rPr>
          <w:rFonts w:asciiTheme="minorHAnsi" w:hAnsiTheme="minorHAnsi"/>
        </w:rPr>
        <w:t xml:space="preserve"> </w:t>
      </w:r>
      <w:r w:rsidR="00DC3EBE" w:rsidRPr="00990C01">
        <w:rPr>
          <w:rFonts w:asciiTheme="minorHAnsi" w:hAnsiTheme="minorHAnsi"/>
        </w:rPr>
        <w:t xml:space="preserve">undertakes to </w:t>
      </w:r>
      <w:r w:rsidR="006E1F70" w:rsidRPr="00990C01">
        <w:rPr>
          <w:rFonts w:asciiTheme="minorHAnsi" w:hAnsiTheme="minorHAnsi"/>
        </w:rPr>
        <w:t>enable</w:t>
      </w:r>
      <w:r w:rsidR="00156AEA" w:rsidRPr="00990C01">
        <w:rPr>
          <w:rFonts w:asciiTheme="minorHAnsi" w:hAnsiTheme="minorHAnsi"/>
        </w:rPr>
        <w:t xml:space="preserve"> </w:t>
      </w:r>
      <w:r w:rsidR="00DC3EBE" w:rsidRPr="00990C01">
        <w:rPr>
          <w:rFonts w:asciiTheme="minorHAnsi" w:hAnsiTheme="minorHAnsi"/>
        </w:rPr>
        <w:t>the Client exercis</w:t>
      </w:r>
      <w:r w:rsidR="006E1F70" w:rsidRPr="00990C01">
        <w:rPr>
          <w:rFonts w:asciiTheme="minorHAnsi" w:hAnsiTheme="minorHAnsi"/>
        </w:rPr>
        <w:t>ing</w:t>
      </w:r>
      <w:r w:rsidR="00156AEA" w:rsidRPr="00990C01">
        <w:rPr>
          <w:rFonts w:asciiTheme="minorHAnsi" w:hAnsiTheme="minorHAnsi"/>
        </w:rPr>
        <w:t xml:space="preserve"> </w:t>
      </w:r>
      <w:r w:rsidR="00901239" w:rsidRPr="00990C01">
        <w:rPr>
          <w:rFonts w:asciiTheme="minorHAnsi" w:hAnsiTheme="minorHAnsi"/>
        </w:rPr>
        <w:t>inspection</w:t>
      </w:r>
      <w:r w:rsidR="004756AD" w:rsidRPr="00990C01">
        <w:rPr>
          <w:rFonts w:asciiTheme="minorHAnsi" w:hAnsiTheme="minorHAnsi"/>
        </w:rPr>
        <w:t>s</w:t>
      </w:r>
      <w:r w:rsidR="00156AEA" w:rsidRPr="00990C01">
        <w:rPr>
          <w:rFonts w:asciiTheme="minorHAnsi" w:hAnsiTheme="minorHAnsi"/>
        </w:rPr>
        <w:t xml:space="preserve"> </w:t>
      </w:r>
      <w:r w:rsidR="00901239" w:rsidRPr="00990C01">
        <w:rPr>
          <w:rFonts w:asciiTheme="minorHAnsi" w:hAnsiTheme="minorHAnsi"/>
        </w:rPr>
        <w:t>of</w:t>
      </w:r>
      <w:r w:rsidR="00156AEA" w:rsidRPr="00990C01">
        <w:rPr>
          <w:rFonts w:asciiTheme="minorHAnsi" w:hAnsiTheme="minorHAnsi"/>
        </w:rPr>
        <w:t xml:space="preserve"> </w:t>
      </w:r>
      <w:r w:rsidR="00DC3EBE" w:rsidRPr="00990C01">
        <w:rPr>
          <w:rFonts w:asciiTheme="minorHAnsi" w:hAnsiTheme="minorHAnsi"/>
        </w:rPr>
        <w:t xml:space="preserve">the </w:t>
      </w:r>
      <w:r w:rsidRPr="00990C01">
        <w:rPr>
          <w:rFonts w:asciiTheme="minorHAnsi" w:hAnsiTheme="minorHAnsi"/>
        </w:rPr>
        <w:t>performance of th</w:t>
      </w:r>
      <w:r w:rsidR="00035FB2" w:rsidRPr="00990C01">
        <w:rPr>
          <w:rFonts w:asciiTheme="minorHAnsi" w:hAnsiTheme="minorHAnsi"/>
        </w:rPr>
        <w:t>is</w:t>
      </w:r>
      <w:r w:rsidRPr="00990C01">
        <w:rPr>
          <w:rFonts w:asciiTheme="minorHAnsi" w:hAnsiTheme="minorHAnsi"/>
        </w:rPr>
        <w:t xml:space="preserve"> </w:t>
      </w:r>
      <w:r w:rsidR="00035FB2" w:rsidRPr="00990C01">
        <w:rPr>
          <w:rFonts w:asciiTheme="minorHAnsi" w:hAnsiTheme="minorHAnsi"/>
        </w:rPr>
        <w:t>C</w:t>
      </w:r>
      <w:r w:rsidRPr="00990C01">
        <w:rPr>
          <w:rFonts w:asciiTheme="minorHAnsi" w:hAnsiTheme="minorHAnsi"/>
        </w:rPr>
        <w:t>ontract.</w:t>
      </w:r>
      <w:r w:rsidR="00156AEA" w:rsidRPr="00990C01">
        <w:rPr>
          <w:rFonts w:asciiTheme="minorHAnsi" w:hAnsiTheme="minorHAnsi"/>
        </w:rPr>
        <w:t xml:space="preserve"> </w:t>
      </w:r>
      <w:r w:rsidR="008A694A" w:rsidRPr="00990C01">
        <w:rPr>
          <w:rFonts w:asciiTheme="minorHAnsi" w:hAnsiTheme="minorHAnsi"/>
        </w:rPr>
        <w:t xml:space="preserve">For this purpose, the </w:t>
      </w:r>
      <w:r w:rsidR="00E308C5" w:rsidRPr="00990C01">
        <w:rPr>
          <w:rFonts w:asciiTheme="minorHAnsi" w:hAnsiTheme="minorHAnsi"/>
        </w:rPr>
        <w:t>Supplier</w:t>
      </w:r>
      <w:r w:rsidR="008A694A" w:rsidRPr="00990C01">
        <w:rPr>
          <w:rFonts w:asciiTheme="minorHAnsi" w:hAnsiTheme="minorHAnsi"/>
        </w:rPr>
        <w:t xml:space="preserve"> shall provide to the </w:t>
      </w:r>
      <w:r w:rsidR="00E308C5" w:rsidRPr="00990C01">
        <w:rPr>
          <w:rFonts w:asciiTheme="minorHAnsi" w:hAnsiTheme="minorHAnsi"/>
        </w:rPr>
        <w:t>Client</w:t>
      </w:r>
      <w:r w:rsidR="008A694A" w:rsidRPr="00990C01">
        <w:rPr>
          <w:rFonts w:asciiTheme="minorHAnsi" w:hAnsiTheme="minorHAnsi"/>
        </w:rPr>
        <w:t xml:space="preserve"> all information regarding the status of the design and manufacture of the Object of Purchase</w:t>
      </w:r>
      <w:r w:rsidR="00156AEA" w:rsidRPr="00990C01">
        <w:rPr>
          <w:rFonts w:asciiTheme="minorHAnsi" w:hAnsiTheme="minorHAnsi"/>
        </w:rPr>
        <w:t xml:space="preserve"> </w:t>
      </w:r>
      <w:r w:rsidR="008A694A" w:rsidRPr="00990C01">
        <w:rPr>
          <w:rFonts w:asciiTheme="minorHAnsi" w:hAnsiTheme="minorHAnsi"/>
        </w:rPr>
        <w:t xml:space="preserve">at the request of the </w:t>
      </w:r>
      <w:r w:rsidR="00A34236" w:rsidRPr="00990C01">
        <w:rPr>
          <w:rFonts w:asciiTheme="minorHAnsi" w:hAnsiTheme="minorHAnsi"/>
        </w:rPr>
        <w:t xml:space="preserve">Client, anytime during </w:t>
      </w:r>
      <w:r w:rsidR="004756AD" w:rsidRPr="00990C01">
        <w:rPr>
          <w:rFonts w:asciiTheme="minorHAnsi" w:hAnsiTheme="minorHAnsi"/>
        </w:rPr>
        <w:t xml:space="preserve">performance </w:t>
      </w:r>
      <w:r w:rsidR="00A34236" w:rsidRPr="00990C01">
        <w:rPr>
          <w:rFonts w:asciiTheme="minorHAnsi" w:hAnsiTheme="minorHAnsi"/>
        </w:rPr>
        <w:t>of</w:t>
      </w:r>
      <w:r w:rsidR="008A694A" w:rsidRPr="00990C01">
        <w:rPr>
          <w:rFonts w:asciiTheme="minorHAnsi" w:hAnsiTheme="minorHAnsi"/>
        </w:rPr>
        <w:t xml:space="preserve"> th</w:t>
      </w:r>
      <w:r w:rsidR="004756AD" w:rsidRPr="00990C01">
        <w:rPr>
          <w:rFonts w:asciiTheme="minorHAnsi" w:hAnsiTheme="minorHAnsi"/>
        </w:rPr>
        <w:t>is</w:t>
      </w:r>
      <w:r w:rsidR="008A694A" w:rsidRPr="00990C01">
        <w:rPr>
          <w:rFonts w:asciiTheme="minorHAnsi" w:hAnsiTheme="minorHAnsi"/>
        </w:rPr>
        <w:t xml:space="preserve"> </w:t>
      </w:r>
      <w:r w:rsidR="00A34236" w:rsidRPr="00990C01">
        <w:rPr>
          <w:rFonts w:asciiTheme="minorHAnsi" w:hAnsiTheme="minorHAnsi"/>
        </w:rPr>
        <w:t>Contract.</w:t>
      </w:r>
    </w:p>
    <w:p w14:paraId="280956AF" w14:textId="77777777" w:rsidR="006F354E" w:rsidRPr="00990C01" w:rsidRDefault="00156AEA" w:rsidP="00872751">
      <w:pPr>
        <w:pStyle w:val="Nadpis2"/>
        <w:spacing w:after="120"/>
        <w:rPr>
          <w:rFonts w:asciiTheme="minorHAnsi" w:hAnsiTheme="minorHAnsi"/>
        </w:rPr>
      </w:pPr>
      <w:r w:rsidRPr="00990C01">
        <w:rPr>
          <w:rFonts w:asciiTheme="minorHAnsi" w:hAnsiTheme="minorHAnsi"/>
        </w:rPr>
        <w:t>T</w:t>
      </w:r>
      <w:r w:rsidR="008A694A" w:rsidRPr="00990C01">
        <w:rPr>
          <w:rFonts w:asciiTheme="minorHAnsi" w:hAnsiTheme="minorHAnsi"/>
        </w:rPr>
        <w:t xml:space="preserve">he </w:t>
      </w:r>
      <w:r w:rsidR="00E308C5" w:rsidRPr="00990C01">
        <w:rPr>
          <w:rFonts w:asciiTheme="minorHAnsi" w:hAnsiTheme="minorHAnsi"/>
        </w:rPr>
        <w:t>Supplier</w:t>
      </w:r>
      <w:r w:rsidR="008A694A" w:rsidRPr="00990C01">
        <w:rPr>
          <w:rFonts w:asciiTheme="minorHAnsi" w:hAnsiTheme="minorHAnsi"/>
        </w:rPr>
        <w:t xml:space="preserve"> shall provide to the </w:t>
      </w:r>
      <w:r w:rsidR="00E308C5" w:rsidRPr="00990C01">
        <w:rPr>
          <w:rFonts w:asciiTheme="minorHAnsi" w:hAnsiTheme="minorHAnsi"/>
        </w:rPr>
        <w:t>Client</w:t>
      </w:r>
      <w:r w:rsidR="008A694A" w:rsidRPr="00990C01">
        <w:rPr>
          <w:rFonts w:asciiTheme="minorHAnsi" w:hAnsiTheme="minorHAnsi"/>
        </w:rPr>
        <w:t xml:space="preserve"> all cooperation, assistance and information that the </w:t>
      </w:r>
      <w:r w:rsidR="00E308C5" w:rsidRPr="00990C01">
        <w:rPr>
          <w:rFonts w:asciiTheme="minorHAnsi" w:hAnsiTheme="minorHAnsi"/>
        </w:rPr>
        <w:t>Client</w:t>
      </w:r>
      <w:r w:rsidR="008A694A" w:rsidRPr="00990C01">
        <w:rPr>
          <w:rFonts w:asciiTheme="minorHAnsi" w:hAnsiTheme="minorHAnsi"/>
        </w:rPr>
        <w:t xml:space="preserve"> needs for the purposes of full evaluation of the status of the design or manufacture of the Object of Purchase. </w:t>
      </w:r>
    </w:p>
    <w:p w14:paraId="094F4B1F" w14:textId="77777777" w:rsidR="006F354E" w:rsidRPr="00990C01" w:rsidRDefault="008A694A" w:rsidP="00872751">
      <w:pPr>
        <w:pStyle w:val="Nadpis2"/>
        <w:spacing w:after="120"/>
        <w:rPr>
          <w:rFonts w:asciiTheme="minorHAnsi" w:hAnsiTheme="minorHAnsi"/>
        </w:rPr>
      </w:pPr>
      <w:r w:rsidRPr="00990C01">
        <w:rPr>
          <w:rFonts w:asciiTheme="minorHAnsi" w:hAnsiTheme="minorHAnsi"/>
        </w:rPr>
        <w:t xml:space="preserve">If the </w:t>
      </w:r>
      <w:r w:rsidR="00E308C5" w:rsidRPr="00990C01">
        <w:rPr>
          <w:rFonts w:asciiTheme="minorHAnsi" w:hAnsiTheme="minorHAnsi"/>
        </w:rPr>
        <w:t>Client</w:t>
      </w:r>
      <w:r w:rsidR="004756AD" w:rsidRPr="00990C01">
        <w:rPr>
          <w:rFonts w:asciiTheme="minorHAnsi" w:hAnsiTheme="minorHAnsi"/>
        </w:rPr>
        <w:t xml:space="preserve">, especially during an inspection, </w:t>
      </w:r>
      <w:r w:rsidRPr="00990C01">
        <w:rPr>
          <w:rFonts w:asciiTheme="minorHAnsi" w:hAnsiTheme="minorHAnsi"/>
        </w:rPr>
        <w:t>ascertains</w:t>
      </w:r>
      <w:r w:rsidR="004756AD" w:rsidRPr="00990C01">
        <w:rPr>
          <w:rFonts w:asciiTheme="minorHAnsi" w:hAnsiTheme="minorHAnsi"/>
        </w:rPr>
        <w:t xml:space="preserve"> any breach of </w:t>
      </w:r>
      <w:r w:rsidRPr="00990C01">
        <w:rPr>
          <w:rFonts w:asciiTheme="minorHAnsi" w:hAnsiTheme="minorHAnsi"/>
        </w:rPr>
        <w:t xml:space="preserve">the </w:t>
      </w:r>
      <w:r w:rsidR="00E308C5" w:rsidRPr="00990C01">
        <w:rPr>
          <w:rFonts w:asciiTheme="minorHAnsi" w:hAnsiTheme="minorHAnsi"/>
        </w:rPr>
        <w:t>Supplier</w:t>
      </w:r>
      <w:r w:rsidR="004756AD" w:rsidRPr="00990C01">
        <w:rPr>
          <w:rFonts w:asciiTheme="minorHAnsi" w:hAnsiTheme="minorHAnsi"/>
        </w:rPr>
        <w:t xml:space="preserve">’s </w:t>
      </w:r>
      <w:r w:rsidRPr="00990C01">
        <w:rPr>
          <w:rFonts w:asciiTheme="minorHAnsi" w:hAnsiTheme="minorHAnsi"/>
        </w:rPr>
        <w:t xml:space="preserve">duties under this Contract, </w:t>
      </w:r>
      <w:r w:rsidR="004756AD" w:rsidRPr="00990C01">
        <w:rPr>
          <w:rFonts w:asciiTheme="minorHAnsi" w:hAnsiTheme="minorHAnsi"/>
        </w:rPr>
        <w:t>the Client</w:t>
      </w:r>
      <w:r w:rsidR="004756AD" w:rsidRPr="00990C01" w:rsidDel="004756AD">
        <w:rPr>
          <w:rFonts w:asciiTheme="minorHAnsi" w:hAnsiTheme="minorHAnsi"/>
        </w:rPr>
        <w:t xml:space="preserve"> </w:t>
      </w:r>
      <w:r w:rsidRPr="00990C01">
        <w:rPr>
          <w:rFonts w:asciiTheme="minorHAnsi" w:hAnsiTheme="minorHAnsi"/>
        </w:rPr>
        <w:t xml:space="preserve">shall notify </w:t>
      </w:r>
      <w:r w:rsidR="00675E9A" w:rsidRPr="00990C01">
        <w:rPr>
          <w:rFonts w:asciiTheme="minorHAnsi" w:hAnsiTheme="minorHAnsi"/>
        </w:rPr>
        <w:t xml:space="preserve">in written </w:t>
      </w:r>
      <w:r w:rsidRPr="00990C01">
        <w:rPr>
          <w:rFonts w:asciiTheme="minorHAnsi" w:hAnsiTheme="minorHAnsi"/>
        </w:rPr>
        <w:t xml:space="preserve">the </w:t>
      </w:r>
      <w:r w:rsidR="00E308C5" w:rsidRPr="00990C01">
        <w:rPr>
          <w:rFonts w:asciiTheme="minorHAnsi" w:hAnsiTheme="minorHAnsi"/>
        </w:rPr>
        <w:t>Supplier</w:t>
      </w:r>
      <w:r w:rsidRPr="00990C01">
        <w:rPr>
          <w:rFonts w:asciiTheme="minorHAnsi" w:hAnsiTheme="minorHAnsi"/>
        </w:rPr>
        <w:t xml:space="preserve"> of such breaches</w:t>
      </w:r>
      <w:r w:rsidR="00675E9A" w:rsidRPr="00990C01">
        <w:rPr>
          <w:rFonts w:asciiTheme="minorHAnsi" w:hAnsiTheme="minorHAnsi"/>
        </w:rPr>
        <w:t>.</w:t>
      </w:r>
      <w:r w:rsidR="00156AEA" w:rsidRPr="00990C01">
        <w:rPr>
          <w:rFonts w:asciiTheme="minorHAnsi" w:hAnsiTheme="minorHAnsi"/>
        </w:rPr>
        <w:t xml:space="preserve"> T</w:t>
      </w:r>
      <w:r w:rsidRPr="00990C01">
        <w:rPr>
          <w:rFonts w:asciiTheme="minorHAnsi" w:hAnsiTheme="minorHAnsi"/>
        </w:rPr>
        <w:t xml:space="preserve">he </w:t>
      </w:r>
      <w:r w:rsidR="00E308C5" w:rsidRPr="00990C01">
        <w:rPr>
          <w:rFonts w:asciiTheme="minorHAnsi" w:hAnsiTheme="minorHAnsi"/>
        </w:rPr>
        <w:t>Supplier</w:t>
      </w:r>
      <w:r w:rsidRPr="00990C01">
        <w:rPr>
          <w:rFonts w:asciiTheme="minorHAnsi" w:hAnsiTheme="minorHAnsi"/>
        </w:rPr>
        <w:t xml:space="preserve"> </w:t>
      </w:r>
      <w:r w:rsidR="004756AD" w:rsidRPr="00990C01">
        <w:rPr>
          <w:rFonts w:asciiTheme="minorHAnsi" w:hAnsiTheme="minorHAnsi"/>
        </w:rPr>
        <w:t xml:space="preserve">has to </w:t>
      </w:r>
      <w:r w:rsidR="000D5D3B" w:rsidRPr="00990C01">
        <w:rPr>
          <w:rFonts w:asciiTheme="minorHAnsi" w:hAnsiTheme="minorHAnsi"/>
        </w:rPr>
        <w:t xml:space="preserve">respond to </w:t>
      </w:r>
      <w:r w:rsidR="0076229E" w:rsidRPr="00990C01">
        <w:rPr>
          <w:rFonts w:asciiTheme="minorHAnsi" w:hAnsiTheme="minorHAnsi"/>
        </w:rPr>
        <w:t>such</w:t>
      </w:r>
      <w:r w:rsidR="00700C8F" w:rsidRPr="00990C01">
        <w:rPr>
          <w:rFonts w:asciiTheme="minorHAnsi" w:hAnsiTheme="minorHAnsi"/>
        </w:rPr>
        <w:t xml:space="preserve"> notification </w:t>
      </w:r>
      <w:r w:rsidR="0076229E" w:rsidRPr="00990C01">
        <w:rPr>
          <w:rFonts w:asciiTheme="minorHAnsi" w:hAnsiTheme="minorHAnsi"/>
        </w:rPr>
        <w:t>and suggest</w:t>
      </w:r>
      <w:r w:rsidR="00A86E52" w:rsidRPr="00990C01">
        <w:rPr>
          <w:rFonts w:asciiTheme="minorHAnsi" w:hAnsiTheme="minorHAnsi"/>
        </w:rPr>
        <w:t>,</w:t>
      </w:r>
      <w:r w:rsidR="00156AEA" w:rsidRPr="00990C01">
        <w:rPr>
          <w:rFonts w:asciiTheme="minorHAnsi" w:hAnsiTheme="minorHAnsi"/>
        </w:rPr>
        <w:t xml:space="preserve"> </w:t>
      </w:r>
      <w:r w:rsidR="00A86E52" w:rsidRPr="00990C01">
        <w:rPr>
          <w:rFonts w:asciiTheme="minorHAnsi" w:hAnsiTheme="minorHAnsi"/>
        </w:rPr>
        <w:t xml:space="preserve">in appropriate detail, </w:t>
      </w:r>
      <w:r w:rsidR="0076229E" w:rsidRPr="00990C01">
        <w:rPr>
          <w:rFonts w:asciiTheme="minorHAnsi" w:hAnsiTheme="minorHAnsi"/>
        </w:rPr>
        <w:t>remedying</w:t>
      </w:r>
      <w:r w:rsidRPr="00990C01">
        <w:rPr>
          <w:rFonts w:asciiTheme="minorHAnsi" w:hAnsiTheme="minorHAnsi"/>
        </w:rPr>
        <w:t xml:space="preserve"> the deficiencies</w:t>
      </w:r>
      <w:r w:rsidR="000D5D3B" w:rsidRPr="00990C01">
        <w:rPr>
          <w:rFonts w:asciiTheme="minorHAnsi" w:hAnsiTheme="minorHAnsi"/>
        </w:rPr>
        <w:t>,</w:t>
      </w:r>
      <w:r w:rsidRPr="00990C01">
        <w:rPr>
          <w:rFonts w:asciiTheme="minorHAnsi" w:hAnsiTheme="minorHAnsi"/>
        </w:rPr>
        <w:t xml:space="preserve"> within </w:t>
      </w:r>
      <w:r w:rsidR="00D50B8C" w:rsidRPr="00990C01">
        <w:rPr>
          <w:rFonts w:asciiTheme="minorHAnsi" w:hAnsiTheme="minorHAnsi"/>
        </w:rPr>
        <w:t xml:space="preserve">fourteen </w:t>
      </w:r>
      <w:r w:rsidRPr="00990C01">
        <w:rPr>
          <w:rFonts w:asciiTheme="minorHAnsi" w:hAnsiTheme="minorHAnsi"/>
        </w:rPr>
        <w:t>(1</w:t>
      </w:r>
      <w:r w:rsidR="00D50B8C" w:rsidRPr="00990C01">
        <w:rPr>
          <w:rFonts w:asciiTheme="minorHAnsi" w:hAnsiTheme="minorHAnsi"/>
        </w:rPr>
        <w:t>4</w:t>
      </w:r>
      <w:r w:rsidRPr="00990C01">
        <w:rPr>
          <w:rFonts w:asciiTheme="minorHAnsi" w:hAnsiTheme="minorHAnsi"/>
        </w:rPr>
        <w:t xml:space="preserve">) </w:t>
      </w:r>
      <w:r w:rsidR="00D50B8C" w:rsidRPr="00990C01">
        <w:rPr>
          <w:rFonts w:asciiTheme="minorHAnsi" w:hAnsiTheme="minorHAnsi"/>
        </w:rPr>
        <w:t>calendar</w:t>
      </w:r>
      <w:r w:rsidRPr="00990C01">
        <w:rPr>
          <w:rFonts w:asciiTheme="minorHAnsi" w:hAnsiTheme="minorHAnsi"/>
        </w:rPr>
        <w:t xml:space="preserve"> days, unless </w:t>
      </w:r>
      <w:r w:rsidR="001A12EF" w:rsidRPr="00990C01">
        <w:rPr>
          <w:rFonts w:asciiTheme="minorHAnsi" w:hAnsiTheme="minorHAnsi"/>
        </w:rPr>
        <w:t>the</w:t>
      </w:r>
      <w:r w:rsidRPr="00990C01">
        <w:rPr>
          <w:rFonts w:asciiTheme="minorHAnsi" w:hAnsiTheme="minorHAnsi"/>
        </w:rPr>
        <w:t xml:space="preserve"> </w:t>
      </w:r>
      <w:r w:rsidR="00156AEA" w:rsidRPr="00990C01">
        <w:rPr>
          <w:rFonts w:asciiTheme="minorHAnsi" w:hAnsiTheme="minorHAnsi"/>
        </w:rPr>
        <w:t>P</w:t>
      </w:r>
      <w:r w:rsidRPr="00990C01">
        <w:rPr>
          <w:rFonts w:asciiTheme="minorHAnsi" w:hAnsiTheme="minorHAnsi"/>
        </w:rPr>
        <w:t>arties agree otherwise.</w:t>
      </w:r>
    </w:p>
    <w:p w14:paraId="4201AC0B" w14:textId="77777777" w:rsidR="000B065D" w:rsidRPr="00990C01" w:rsidRDefault="00156AEA" w:rsidP="00872751">
      <w:pPr>
        <w:pStyle w:val="Nadpis2"/>
        <w:spacing w:after="120"/>
        <w:rPr>
          <w:rFonts w:asciiTheme="minorHAnsi" w:hAnsiTheme="minorHAnsi"/>
        </w:rPr>
      </w:pPr>
      <w:r w:rsidRPr="00990C01">
        <w:rPr>
          <w:rFonts w:asciiTheme="minorHAnsi" w:hAnsiTheme="minorHAnsi"/>
        </w:rPr>
        <w:t>E</w:t>
      </w:r>
      <w:r w:rsidR="000B065D" w:rsidRPr="00990C01">
        <w:rPr>
          <w:rFonts w:asciiTheme="minorHAnsi" w:hAnsiTheme="minorHAnsi"/>
        </w:rPr>
        <w:t xml:space="preserve">ach Party shall invite the other Party to attend </w:t>
      </w:r>
      <w:r w:rsidR="00C0793F" w:rsidRPr="00990C01">
        <w:rPr>
          <w:rFonts w:asciiTheme="minorHAnsi" w:hAnsiTheme="minorHAnsi"/>
        </w:rPr>
        <w:t>a</w:t>
      </w:r>
      <w:r w:rsidR="000B065D" w:rsidRPr="00990C01">
        <w:rPr>
          <w:rFonts w:asciiTheme="minorHAnsi" w:hAnsiTheme="minorHAnsi"/>
        </w:rPr>
        <w:t xml:space="preserve"> meeting in writing at least 14 </w:t>
      </w:r>
      <w:r w:rsidR="00D50B8C" w:rsidRPr="00990C01">
        <w:rPr>
          <w:rFonts w:asciiTheme="minorHAnsi" w:hAnsiTheme="minorHAnsi"/>
        </w:rPr>
        <w:t>calendar</w:t>
      </w:r>
      <w:r w:rsidR="000B065D" w:rsidRPr="00990C01">
        <w:rPr>
          <w:rFonts w:asciiTheme="minorHAnsi" w:hAnsiTheme="minorHAnsi"/>
        </w:rPr>
        <w:t xml:space="preserve"> days in advance. The Parties may upon mutual agreement replace meetings in person by other forms of communication, as long as they agree on such in writing. Each Party shall bear its expenditures related to their participation in meetings at the other Party’s facility; however, cost which would arise due to error, faulty performance or breach of contractual provisions of the Parties shall be borne by that Party which caused it.</w:t>
      </w:r>
    </w:p>
    <w:p w14:paraId="5531FC49" w14:textId="2336A997" w:rsidR="008A694A" w:rsidRPr="00990C01" w:rsidRDefault="00332FAB" w:rsidP="008D3B7D">
      <w:pPr>
        <w:pStyle w:val="Nadpis2"/>
        <w:spacing w:after="120"/>
        <w:rPr>
          <w:rFonts w:asciiTheme="minorHAnsi" w:hAnsiTheme="minorHAnsi"/>
        </w:rPr>
      </w:pPr>
      <w:r w:rsidRPr="00990C01">
        <w:rPr>
          <w:rFonts w:asciiTheme="minorHAnsi" w:hAnsiTheme="minorHAnsi"/>
        </w:rPr>
        <w:t xml:space="preserve">The </w:t>
      </w:r>
      <w:r w:rsidR="00E308C5" w:rsidRPr="00990C01">
        <w:rPr>
          <w:rFonts w:asciiTheme="minorHAnsi" w:hAnsiTheme="minorHAnsi"/>
        </w:rPr>
        <w:t>Supplier</w:t>
      </w:r>
      <w:r w:rsidR="00156AEA" w:rsidRPr="00990C01">
        <w:rPr>
          <w:rFonts w:asciiTheme="minorHAnsi" w:hAnsiTheme="minorHAnsi"/>
        </w:rPr>
        <w:t xml:space="preserve"> </w:t>
      </w:r>
      <w:r w:rsidR="00DB38F4" w:rsidRPr="00990C01">
        <w:rPr>
          <w:rFonts w:asciiTheme="minorHAnsi" w:hAnsiTheme="minorHAnsi"/>
        </w:rPr>
        <w:t xml:space="preserve">shall follow the Quality and </w:t>
      </w:r>
      <w:r w:rsidR="00122250">
        <w:rPr>
          <w:rFonts w:asciiTheme="minorHAnsi" w:hAnsiTheme="minorHAnsi"/>
        </w:rPr>
        <w:t>Verification</w:t>
      </w:r>
      <w:r w:rsidR="00122250" w:rsidRPr="00990C01">
        <w:rPr>
          <w:rFonts w:asciiTheme="minorHAnsi" w:hAnsiTheme="minorHAnsi"/>
        </w:rPr>
        <w:t xml:space="preserve"> </w:t>
      </w:r>
      <w:r w:rsidR="00DB38F4" w:rsidRPr="00990C01">
        <w:rPr>
          <w:rFonts w:asciiTheme="minorHAnsi" w:hAnsiTheme="minorHAnsi"/>
        </w:rPr>
        <w:t xml:space="preserve">Plan according to </w:t>
      </w:r>
      <w:r w:rsidR="00DB38F4" w:rsidRPr="0045265E">
        <w:rPr>
          <w:rFonts w:asciiTheme="minorHAnsi" w:hAnsiTheme="minorHAnsi"/>
          <w:u w:val="single"/>
        </w:rPr>
        <w:t>Annex 3</w:t>
      </w:r>
      <w:r w:rsidR="00DB38F4" w:rsidRPr="00990C01">
        <w:rPr>
          <w:rFonts w:asciiTheme="minorHAnsi" w:hAnsiTheme="minorHAnsi"/>
        </w:rPr>
        <w:t xml:space="preserve"> (</w:t>
      </w:r>
      <w:r w:rsidR="00DB38F4" w:rsidRPr="00537616">
        <w:rPr>
          <w:rFonts w:asciiTheme="minorHAnsi" w:hAnsiTheme="minorHAnsi"/>
          <w:i/>
        </w:rPr>
        <w:t xml:space="preserve">Quality and </w:t>
      </w:r>
      <w:r w:rsidR="00122250" w:rsidRPr="00537616">
        <w:rPr>
          <w:rFonts w:asciiTheme="minorHAnsi" w:hAnsiTheme="minorHAnsi"/>
          <w:i/>
        </w:rPr>
        <w:t xml:space="preserve">Verification </w:t>
      </w:r>
      <w:r w:rsidR="00537616">
        <w:rPr>
          <w:rFonts w:asciiTheme="minorHAnsi" w:hAnsiTheme="minorHAnsi"/>
          <w:i/>
        </w:rPr>
        <w:t>Requirements</w:t>
      </w:r>
      <w:r w:rsidR="00DB38F4" w:rsidRPr="00990C01">
        <w:rPr>
          <w:rFonts w:asciiTheme="minorHAnsi" w:hAnsiTheme="minorHAnsi"/>
        </w:rPr>
        <w:t>) and</w:t>
      </w:r>
      <w:r w:rsidRPr="00990C01">
        <w:rPr>
          <w:rFonts w:asciiTheme="minorHAnsi" w:hAnsiTheme="minorHAnsi"/>
        </w:rPr>
        <w:t xml:space="preserve"> shall invite the </w:t>
      </w:r>
      <w:r w:rsidR="00E308C5" w:rsidRPr="00990C01">
        <w:rPr>
          <w:rFonts w:asciiTheme="minorHAnsi" w:hAnsiTheme="minorHAnsi"/>
        </w:rPr>
        <w:t>Client</w:t>
      </w:r>
      <w:r w:rsidRPr="00990C01">
        <w:rPr>
          <w:rFonts w:asciiTheme="minorHAnsi" w:hAnsiTheme="minorHAnsi"/>
        </w:rPr>
        <w:t xml:space="preserve"> at least 14 </w:t>
      </w:r>
      <w:r w:rsidR="008D3B7D" w:rsidRPr="00990C01">
        <w:rPr>
          <w:rFonts w:asciiTheme="minorHAnsi" w:hAnsiTheme="minorHAnsi"/>
        </w:rPr>
        <w:t>cale</w:t>
      </w:r>
      <w:r w:rsidR="00D50B8C" w:rsidRPr="00990C01">
        <w:rPr>
          <w:rFonts w:asciiTheme="minorHAnsi" w:hAnsiTheme="minorHAnsi"/>
        </w:rPr>
        <w:t>ndar</w:t>
      </w:r>
      <w:r w:rsidR="00156AEA" w:rsidRPr="00990C01">
        <w:rPr>
          <w:rFonts w:asciiTheme="minorHAnsi" w:hAnsiTheme="minorHAnsi"/>
        </w:rPr>
        <w:t xml:space="preserve"> </w:t>
      </w:r>
      <w:r w:rsidRPr="00990C01">
        <w:rPr>
          <w:rFonts w:asciiTheme="minorHAnsi" w:hAnsiTheme="minorHAnsi"/>
        </w:rPr>
        <w:t xml:space="preserve">days in advance to </w:t>
      </w:r>
      <w:r w:rsidR="0072224B" w:rsidRPr="00990C01">
        <w:rPr>
          <w:rFonts w:asciiTheme="minorHAnsi" w:hAnsiTheme="minorHAnsi"/>
        </w:rPr>
        <w:t xml:space="preserve">participate in all </w:t>
      </w:r>
      <w:r w:rsidR="004D7935" w:rsidRPr="00990C01">
        <w:rPr>
          <w:rFonts w:asciiTheme="minorHAnsi" w:hAnsiTheme="minorHAnsi"/>
        </w:rPr>
        <w:t xml:space="preserve">relevant </w:t>
      </w:r>
      <w:r w:rsidR="0072224B" w:rsidRPr="00990C01">
        <w:rPr>
          <w:rFonts w:asciiTheme="minorHAnsi" w:hAnsiTheme="minorHAnsi"/>
        </w:rPr>
        <w:t xml:space="preserve">activities </w:t>
      </w:r>
      <w:r w:rsidR="00890782" w:rsidRPr="00990C01">
        <w:rPr>
          <w:rFonts w:asciiTheme="minorHAnsi" w:hAnsiTheme="minorHAnsi"/>
        </w:rPr>
        <w:t>of th</w:t>
      </w:r>
      <w:r w:rsidR="00123224" w:rsidRPr="00990C01">
        <w:rPr>
          <w:rFonts w:asciiTheme="minorHAnsi" w:hAnsiTheme="minorHAnsi"/>
        </w:rPr>
        <w:t>is</w:t>
      </w:r>
      <w:r w:rsidR="00890782" w:rsidRPr="00990C01">
        <w:rPr>
          <w:rFonts w:asciiTheme="minorHAnsi" w:hAnsiTheme="minorHAnsi"/>
        </w:rPr>
        <w:t xml:space="preserve"> Plan</w:t>
      </w:r>
      <w:r w:rsidRPr="00990C01">
        <w:rPr>
          <w:rFonts w:asciiTheme="minorHAnsi" w:hAnsiTheme="minorHAnsi"/>
        </w:rPr>
        <w:t>.</w:t>
      </w:r>
    </w:p>
    <w:p w14:paraId="79A851A3" w14:textId="0314D9A1" w:rsidR="008A694A" w:rsidRPr="00990C01" w:rsidRDefault="0076229E" w:rsidP="001864CE">
      <w:pPr>
        <w:pStyle w:val="Nadpis2"/>
        <w:spacing w:after="240"/>
        <w:rPr>
          <w:rFonts w:asciiTheme="minorHAnsi" w:hAnsiTheme="minorHAnsi"/>
        </w:rPr>
      </w:pPr>
      <w:r w:rsidRPr="00990C01">
        <w:rPr>
          <w:rFonts w:asciiTheme="minorHAnsi" w:hAnsiTheme="minorHAnsi"/>
        </w:rPr>
        <w:t xml:space="preserve">If the Client </w:t>
      </w:r>
      <w:r w:rsidR="008D3B7D" w:rsidRPr="00990C01">
        <w:rPr>
          <w:rFonts w:asciiTheme="minorHAnsi" w:hAnsiTheme="minorHAnsi"/>
        </w:rPr>
        <w:t>does not</w:t>
      </w:r>
      <w:r w:rsidR="00DB38F4" w:rsidRPr="00990C01">
        <w:rPr>
          <w:rFonts w:asciiTheme="minorHAnsi" w:hAnsiTheme="minorHAnsi"/>
        </w:rPr>
        <w:t xml:space="preserve"> participate </w:t>
      </w:r>
      <w:r w:rsidR="001A0D31" w:rsidRPr="00990C01">
        <w:rPr>
          <w:rFonts w:asciiTheme="minorHAnsi" w:hAnsiTheme="minorHAnsi"/>
        </w:rPr>
        <w:t>in a</w:t>
      </w:r>
      <w:r w:rsidR="00AB574C" w:rsidRPr="00990C01">
        <w:rPr>
          <w:rFonts w:asciiTheme="minorHAnsi" w:hAnsiTheme="minorHAnsi"/>
        </w:rPr>
        <w:t>n</w:t>
      </w:r>
      <w:r w:rsidR="00123224" w:rsidRPr="00990C01">
        <w:rPr>
          <w:rFonts w:asciiTheme="minorHAnsi" w:hAnsiTheme="minorHAnsi"/>
        </w:rPr>
        <w:t xml:space="preserve"> inspection and/or verification</w:t>
      </w:r>
      <w:r w:rsidR="00156AEA" w:rsidRPr="00990C01">
        <w:rPr>
          <w:rFonts w:asciiTheme="minorHAnsi" w:hAnsiTheme="minorHAnsi"/>
        </w:rPr>
        <w:t xml:space="preserve"> </w:t>
      </w:r>
      <w:r w:rsidR="00D50B8C" w:rsidRPr="00990C01">
        <w:rPr>
          <w:rFonts w:asciiTheme="minorHAnsi" w:hAnsiTheme="minorHAnsi"/>
        </w:rPr>
        <w:t>activity according</w:t>
      </w:r>
      <w:r w:rsidR="00C0048C" w:rsidRPr="00990C01">
        <w:rPr>
          <w:rFonts w:asciiTheme="minorHAnsi" w:hAnsiTheme="minorHAnsi"/>
        </w:rPr>
        <w:t xml:space="preserve"> </w:t>
      </w:r>
      <w:r w:rsidR="00332FAB" w:rsidRPr="00990C01">
        <w:rPr>
          <w:rFonts w:asciiTheme="minorHAnsi" w:hAnsiTheme="minorHAnsi"/>
        </w:rPr>
        <w:t xml:space="preserve">to </w:t>
      </w:r>
      <w:r w:rsidR="00D50B8C" w:rsidRPr="0045265E">
        <w:rPr>
          <w:rFonts w:asciiTheme="minorHAnsi" w:hAnsiTheme="minorHAnsi"/>
          <w:u w:val="single"/>
        </w:rPr>
        <w:t xml:space="preserve">Annex </w:t>
      </w:r>
      <w:r w:rsidR="00537616">
        <w:rPr>
          <w:rFonts w:asciiTheme="minorHAnsi" w:hAnsiTheme="minorHAnsi"/>
          <w:u w:val="single"/>
        </w:rPr>
        <w:t>3</w:t>
      </w:r>
      <w:r w:rsidR="00D50B8C" w:rsidRPr="00990C01">
        <w:rPr>
          <w:rFonts w:asciiTheme="minorHAnsi" w:hAnsiTheme="minorHAnsi"/>
        </w:rPr>
        <w:t xml:space="preserve"> (</w:t>
      </w:r>
      <w:r w:rsidR="00D50B8C" w:rsidRPr="00990C01">
        <w:rPr>
          <w:rFonts w:asciiTheme="minorHAnsi" w:hAnsiTheme="minorHAnsi"/>
          <w:i/>
        </w:rPr>
        <w:t xml:space="preserve">Quality and </w:t>
      </w:r>
      <w:r w:rsidR="00122250">
        <w:rPr>
          <w:rFonts w:asciiTheme="minorHAnsi" w:hAnsiTheme="minorHAnsi"/>
          <w:i/>
        </w:rPr>
        <w:t>Verification</w:t>
      </w:r>
      <w:r w:rsidR="00122250" w:rsidRPr="00990C01">
        <w:rPr>
          <w:rFonts w:asciiTheme="minorHAnsi" w:hAnsiTheme="minorHAnsi"/>
          <w:i/>
        </w:rPr>
        <w:t xml:space="preserve"> </w:t>
      </w:r>
      <w:r w:rsidR="00537616">
        <w:rPr>
          <w:rFonts w:asciiTheme="minorHAnsi" w:hAnsiTheme="minorHAnsi"/>
          <w:i/>
        </w:rPr>
        <w:t>Requirements</w:t>
      </w:r>
      <w:r w:rsidR="00D50B8C" w:rsidRPr="00990C01">
        <w:rPr>
          <w:rFonts w:asciiTheme="minorHAnsi" w:hAnsiTheme="minorHAnsi"/>
        </w:rPr>
        <w:t>)</w:t>
      </w:r>
      <w:r w:rsidR="00332FAB" w:rsidRPr="00990C01">
        <w:rPr>
          <w:rFonts w:asciiTheme="minorHAnsi" w:hAnsiTheme="minorHAnsi"/>
        </w:rPr>
        <w:t xml:space="preserve"> at </w:t>
      </w:r>
      <w:r w:rsidR="00A167CB" w:rsidRPr="00990C01">
        <w:rPr>
          <w:rFonts w:asciiTheme="minorHAnsi" w:hAnsiTheme="minorHAnsi"/>
        </w:rPr>
        <w:t xml:space="preserve">the date communicated </w:t>
      </w:r>
      <w:r w:rsidR="00F771B3" w:rsidRPr="00990C01">
        <w:rPr>
          <w:rFonts w:asciiTheme="minorHAnsi" w:hAnsiTheme="minorHAnsi"/>
        </w:rPr>
        <w:t>in accordance with</w:t>
      </w:r>
      <w:r w:rsidR="00A167CB" w:rsidRPr="00990C01">
        <w:rPr>
          <w:rFonts w:asciiTheme="minorHAnsi" w:hAnsiTheme="minorHAnsi"/>
        </w:rPr>
        <w:t xml:space="preserve"> Art. </w:t>
      </w:r>
      <w:r w:rsidR="00156AEA" w:rsidRPr="00990C01">
        <w:rPr>
          <w:rFonts w:asciiTheme="minorHAnsi" w:hAnsiTheme="minorHAnsi"/>
        </w:rPr>
        <w:t>6</w:t>
      </w:r>
      <w:r w:rsidR="00A167CB" w:rsidRPr="00990C01">
        <w:rPr>
          <w:rFonts w:asciiTheme="minorHAnsi" w:hAnsiTheme="minorHAnsi"/>
        </w:rPr>
        <w:t xml:space="preserve">.5 </w:t>
      </w:r>
      <w:r w:rsidR="00D50B8C" w:rsidRPr="00990C01">
        <w:rPr>
          <w:rFonts w:asciiTheme="minorHAnsi" w:hAnsiTheme="minorHAnsi"/>
        </w:rPr>
        <w:t xml:space="preserve">the Supplier is not </w:t>
      </w:r>
      <w:r w:rsidR="008D3B7D" w:rsidRPr="00990C01">
        <w:rPr>
          <w:rFonts w:asciiTheme="minorHAnsi" w:hAnsiTheme="minorHAnsi"/>
        </w:rPr>
        <w:t xml:space="preserve">entitled to carry out respective activities in absence of the Client. However, in such a case the </w:t>
      </w:r>
      <w:r w:rsidR="00E308C5" w:rsidRPr="00990C01">
        <w:rPr>
          <w:rFonts w:asciiTheme="minorHAnsi" w:hAnsiTheme="minorHAnsi"/>
        </w:rPr>
        <w:t>Supplier</w:t>
      </w:r>
      <w:r w:rsidR="00332FAB" w:rsidRPr="00990C01">
        <w:rPr>
          <w:rFonts w:asciiTheme="minorHAnsi" w:hAnsiTheme="minorHAnsi"/>
        </w:rPr>
        <w:t xml:space="preserve"> </w:t>
      </w:r>
      <w:r w:rsidR="008D3B7D" w:rsidRPr="00990C01">
        <w:rPr>
          <w:rFonts w:asciiTheme="minorHAnsi" w:hAnsiTheme="minorHAnsi"/>
        </w:rPr>
        <w:t xml:space="preserve">is not </w:t>
      </w:r>
      <w:r w:rsidR="00A167CB" w:rsidRPr="00990C01">
        <w:rPr>
          <w:rFonts w:asciiTheme="minorHAnsi" w:hAnsiTheme="minorHAnsi"/>
        </w:rPr>
        <w:t xml:space="preserve">in delay </w:t>
      </w:r>
      <w:r w:rsidR="00FB5E04" w:rsidRPr="00990C01">
        <w:rPr>
          <w:rFonts w:asciiTheme="minorHAnsi" w:hAnsiTheme="minorHAnsi"/>
        </w:rPr>
        <w:t>with delivery of</w:t>
      </w:r>
      <w:r w:rsidR="00A167CB" w:rsidRPr="00990C01">
        <w:rPr>
          <w:rFonts w:asciiTheme="minorHAnsi" w:hAnsiTheme="minorHAnsi"/>
        </w:rPr>
        <w:t xml:space="preserve"> the </w:t>
      </w:r>
      <w:r w:rsidR="00FB5E04" w:rsidRPr="00990C01">
        <w:rPr>
          <w:rFonts w:asciiTheme="minorHAnsi" w:hAnsiTheme="minorHAnsi"/>
        </w:rPr>
        <w:t>corresponding</w:t>
      </w:r>
      <w:r w:rsidR="00A167CB" w:rsidRPr="00990C01">
        <w:rPr>
          <w:rFonts w:asciiTheme="minorHAnsi" w:hAnsiTheme="minorHAnsi"/>
        </w:rPr>
        <w:t xml:space="preserve"> Deliverable</w:t>
      </w:r>
      <w:r w:rsidR="008D3B7D" w:rsidRPr="00990C01">
        <w:rPr>
          <w:rFonts w:asciiTheme="minorHAnsi" w:hAnsiTheme="minorHAnsi"/>
        </w:rPr>
        <w:t xml:space="preserve"> and </w:t>
      </w:r>
      <w:r w:rsidR="00FB5E04" w:rsidRPr="00990C01">
        <w:rPr>
          <w:rFonts w:asciiTheme="minorHAnsi" w:hAnsiTheme="minorHAnsi"/>
        </w:rPr>
        <w:t>subsequent</w:t>
      </w:r>
      <w:r w:rsidR="00FB5E04" w:rsidRPr="00990C01" w:rsidDel="00FB5E04">
        <w:rPr>
          <w:rFonts w:asciiTheme="minorHAnsi" w:hAnsiTheme="minorHAnsi"/>
        </w:rPr>
        <w:t xml:space="preserve"> </w:t>
      </w:r>
      <w:r w:rsidR="008D3B7D" w:rsidRPr="00990C01">
        <w:rPr>
          <w:rFonts w:asciiTheme="minorHAnsi" w:hAnsiTheme="minorHAnsi"/>
        </w:rPr>
        <w:t xml:space="preserve">Deliverables with proven dependency on the </w:t>
      </w:r>
      <w:r w:rsidR="00FB5E04" w:rsidRPr="00990C01">
        <w:rPr>
          <w:rFonts w:asciiTheme="minorHAnsi" w:hAnsiTheme="minorHAnsi"/>
        </w:rPr>
        <w:t xml:space="preserve">corresponding </w:t>
      </w:r>
      <w:r w:rsidR="008D3B7D" w:rsidRPr="00990C01">
        <w:rPr>
          <w:rFonts w:asciiTheme="minorHAnsi" w:hAnsiTheme="minorHAnsi"/>
        </w:rPr>
        <w:t>Deliverable</w:t>
      </w:r>
      <w:r w:rsidR="00AD5282" w:rsidRPr="00990C01">
        <w:rPr>
          <w:rFonts w:asciiTheme="minorHAnsi" w:hAnsiTheme="minorHAnsi"/>
        </w:rPr>
        <w:t xml:space="preserve"> and delivery periods of such Deliverables shall </w:t>
      </w:r>
      <w:r w:rsidR="00FB5E04" w:rsidRPr="00990C01">
        <w:rPr>
          <w:rFonts w:asciiTheme="minorHAnsi" w:hAnsiTheme="minorHAnsi"/>
        </w:rPr>
        <w:t xml:space="preserve">be </w:t>
      </w:r>
      <w:r w:rsidR="00AD5282" w:rsidRPr="00990C01">
        <w:rPr>
          <w:rFonts w:asciiTheme="minorHAnsi" w:hAnsiTheme="minorHAnsi"/>
        </w:rPr>
        <w:t>extend</w:t>
      </w:r>
      <w:r w:rsidR="00FB5E04" w:rsidRPr="00990C01">
        <w:rPr>
          <w:rFonts w:asciiTheme="minorHAnsi" w:hAnsiTheme="minorHAnsi"/>
        </w:rPr>
        <w:t>ed</w:t>
      </w:r>
      <w:r w:rsidR="00AD5282" w:rsidRPr="00990C01">
        <w:rPr>
          <w:rFonts w:asciiTheme="minorHAnsi" w:hAnsiTheme="minorHAnsi"/>
        </w:rPr>
        <w:t xml:space="preserve"> by the time of the Client´s delay</w:t>
      </w:r>
      <w:r w:rsidR="00A167CB" w:rsidRPr="00990C01">
        <w:rPr>
          <w:rFonts w:asciiTheme="minorHAnsi" w:hAnsiTheme="minorHAnsi"/>
        </w:rPr>
        <w:t>, unless the Parties agree otherwise.</w:t>
      </w:r>
    </w:p>
    <w:p w14:paraId="4950C13E" w14:textId="77777777" w:rsidR="006F354E" w:rsidRPr="00990C01" w:rsidRDefault="008A694A" w:rsidP="001864CE">
      <w:pPr>
        <w:pStyle w:val="Nadpis1"/>
        <w:spacing w:after="120"/>
        <w:rPr>
          <w:rFonts w:asciiTheme="minorHAnsi" w:hAnsiTheme="minorHAnsi"/>
          <w:lang w:eastAsia="en-US"/>
        </w:rPr>
      </w:pPr>
      <w:r w:rsidRPr="00990C01">
        <w:rPr>
          <w:rFonts w:asciiTheme="minorHAnsi" w:hAnsiTheme="minorHAnsi"/>
          <w:lang w:eastAsia="en-US"/>
        </w:rPr>
        <w:t xml:space="preserve">THe place </w:t>
      </w:r>
      <w:r w:rsidR="00FB154F" w:rsidRPr="00990C01">
        <w:rPr>
          <w:rFonts w:asciiTheme="minorHAnsi" w:hAnsiTheme="minorHAnsi"/>
          <w:lang w:eastAsia="en-US"/>
        </w:rPr>
        <w:t xml:space="preserve">AND TIME </w:t>
      </w:r>
      <w:r w:rsidRPr="00990C01">
        <w:rPr>
          <w:rFonts w:asciiTheme="minorHAnsi" w:hAnsiTheme="minorHAnsi"/>
          <w:lang w:eastAsia="en-US"/>
        </w:rPr>
        <w:t>of delivery</w:t>
      </w:r>
    </w:p>
    <w:p w14:paraId="3A123812" w14:textId="51EDABCF" w:rsidR="006F354E" w:rsidRPr="00990C01" w:rsidRDefault="008A694A" w:rsidP="001864CE">
      <w:pPr>
        <w:pStyle w:val="Nadpis2"/>
        <w:numPr>
          <w:ilvl w:val="0"/>
          <w:numId w:val="0"/>
        </w:numPr>
        <w:spacing w:after="120"/>
        <w:ind w:left="624"/>
        <w:rPr>
          <w:rFonts w:asciiTheme="minorHAnsi" w:hAnsiTheme="minorHAnsi"/>
          <w:lang w:eastAsia="en-US"/>
        </w:rPr>
      </w:pPr>
      <w:r w:rsidRPr="00990C01">
        <w:rPr>
          <w:rFonts w:asciiTheme="minorHAnsi" w:hAnsiTheme="minorHAnsi"/>
          <w:lang w:eastAsia="en-US"/>
        </w:rPr>
        <w:t xml:space="preserve">The place of delivery </w:t>
      </w:r>
      <w:r w:rsidR="00903BE9" w:rsidRPr="00990C01">
        <w:rPr>
          <w:rFonts w:asciiTheme="minorHAnsi" w:hAnsiTheme="minorHAnsi"/>
          <w:lang w:eastAsia="en-US"/>
        </w:rPr>
        <w:t>shall be the International Research Laser Facility ELI-Beamlines located in Dolní Břežany (</w:t>
      </w:r>
      <w:r w:rsidR="00F859D4">
        <w:rPr>
          <w:rFonts w:asciiTheme="minorHAnsi" w:hAnsiTheme="minorHAnsi"/>
          <w:lang w:eastAsia="en-US"/>
        </w:rPr>
        <w:t>district Prague-west</w:t>
      </w:r>
      <w:r w:rsidR="00903BE9" w:rsidRPr="00990C01">
        <w:rPr>
          <w:rFonts w:asciiTheme="minorHAnsi" w:hAnsiTheme="minorHAnsi"/>
          <w:lang w:eastAsia="en-US"/>
        </w:rPr>
        <w:t>), Czech Republic</w:t>
      </w:r>
      <w:r w:rsidR="00872751" w:rsidRPr="00990C01">
        <w:rPr>
          <w:rFonts w:asciiTheme="minorHAnsi" w:hAnsiTheme="minorHAnsi"/>
          <w:lang w:eastAsia="en-US"/>
        </w:rPr>
        <w:t xml:space="preserve"> (hereinafter also “</w:t>
      </w:r>
      <w:r w:rsidR="00872751" w:rsidRPr="00990C01">
        <w:rPr>
          <w:rFonts w:asciiTheme="minorHAnsi" w:hAnsiTheme="minorHAnsi"/>
          <w:b/>
          <w:lang w:eastAsia="en-US"/>
        </w:rPr>
        <w:t>ELI Beamlines</w:t>
      </w:r>
      <w:r w:rsidR="00872751" w:rsidRPr="00990C01">
        <w:rPr>
          <w:rFonts w:asciiTheme="minorHAnsi" w:hAnsiTheme="minorHAnsi"/>
          <w:lang w:eastAsia="en-US"/>
        </w:rPr>
        <w:t>”</w:t>
      </w:r>
      <w:r w:rsidR="0088040B" w:rsidRPr="00990C01">
        <w:rPr>
          <w:rFonts w:asciiTheme="minorHAnsi" w:hAnsiTheme="minorHAnsi"/>
          <w:lang w:eastAsia="en-US"/>
        </w:rPr>
        <w:t xml:space="preserve"> or “</w:t>
      </w:r>
      <w:r w:rsidR="0088040B" w:rsidRPr="00990C01">
        <w:rPr>
          <w:rFonts w:asciiTheme="minorHAnsi" w:hAnsiTheme="minorHAnsi"/>
          <w:b/>
          <w:lang w:eastAsia="en-US"/>
        </w:rPr>
        <w:t>ELI Beamlines site”</w:t>
      </w:r>
      <w:r w:rsidR="00872751" w:rsidRPr="00990C01">
        <w:rPr>
          <w:rFonts w:asciiTheme="minorHAnsi" w:hAnsiTheme="minorHAnsi"/>
          <w:lang w:eastAsia="en-US"/>
        </w:rPr>
        <w:t>)</w:t>
      </w:r>
      <w:r w:rsidRPr="00990C01">
        <w:rPr>
          <w:rFonts w:asciiTheme="minorHAnsi" w:hAnsiTheme="minorHAnsi"/>
          <w:lang w:eastAsia="en-US"/>
        </w:rPr>
        <w:t xml:space="preserve">. </w:t>
      </w:r>
    </w:p>
    <w:p w14:paraId="67FDEE7E" w14:textId="77777777" w:rsidR="006F354E" w:rsidRPr="00990C01" w:rsidRDefault="008A694A" w:rsidP="001864CE">
      <w:pPr>
        <w:pStyle w:val="Nadpis2"/>
        <w:spacing w:after="120"/>
        <w:rPr>
          <w:rFonts w:asciiTheme="minorHAnsi" w:hAnsiTheme="minorHAnsi"/>
          <w:lang w:eastAsia="en-US"/>
        </w:rPr>
      </w:pPr>
      <w:r w:rsidRPr="00990C01">
        <w:rPr>
          <w:rFonts w:asciiTheme="minorHAnsi" w:hAnsiTheme="minorHAnsi"/>
          <w:lang w:eastAsia="en-US"/>
        </w:rPr>
        <w:t xml:space="preserve">The </w:t>
      </w:r>
      <w:r w:rsidR="003E61B1" w:rsidRPr="00990C01">
        <w:rPr>
          <w:rFonts w:asciiTheme="minorHAnsi" w:hAnsiTheme="minorHAnsi"/>
          <w:lang w:eastAsia="en-US"/>
        </w:rPr>
        <w:t>Supplier</w:t>
      </w:r>
      <w:r w:rsidR="00E308C5" w:rsidRPr="00990C01">
        <w:rPr>
          <w:rFonts w:asciiTheme="minorHAnsi" w:hAnsiTheme="minorHAnsi"/>
          <w:lang w:eastAsia="en-US"/>
        </w:rPr>
        <w:t xml:space="preserve"> </w:t>
      </w:r>
      <w:r w:rsidRPr="00990C01">
        <w:rPr>
          <w:rFonts w:asciiTheme="minorHAnsi" w:hAnsiTheme="minorHAnsi"/>
          <w:lang w:eastAsia="en-US"/>
        </w:rPr>
        <w:t xml:space="preserve">shall </w:t>
      </w:r>
      <w:r w:rsidR="0088040B" w:rsidRPr="00990C01">
        <w:rPr>
          <w:rFonts w:asciiTheme="minorHAnsi" w:hAnsiTheme="minorHAnsi"/>
          <w:lang w:eastAsia="en-US"/>
        </w:rPr>
        <w:t xml:space="preserve">perform individual Deliverables in terms stipulated </w:t>
      </w:r>
      <w:r w:rsidR="002067C3" w:rsidRPr="00990C01">
        <w:rPr>
          <w:rFonts w:asciiTheme="minorHAnsi" w:hAnsiTheme="minorHAnsi"/>
          <w:lang w:eastAsia="en-US"/>
        </w:rPr>
        <w:t>in</w:t>
      </w:r>
      <w:r w:rsidR="0088040B" w:rsidRPr="00990C01">
        <w:rPr>
          <w:rFonts w:asciiTheme="minorHAnsi" w:hAnsiTheme="minorHAnsi"/>
          <w:lang w:eastAsia="en-US"/>
        </w:rPr>
        <w:t xml:space="preserve"> </w:t>
      </w:r>
      <w:r w:rsidR="0098075D" w:rsidRPr="0045265E">
        <w:rPr>
          <w:rFonts w:asciiTheme="minorHAnsi" w:hAnsiTheme="minorHAnsi"/>
          <w:u w:val="single"/>
          <w:lang w:eastAsia="en-US"/>
        </w:rPr>
        <w:t>Annex 1</w:t>
      </w:r>
      <w:r w:rsidR="0098075D" w:rsidRPr="00990C01">
        <w:rPr>
          <w:rFonts w:asciiTheme="minorHAnsi" w:hAnsiTheme="minorHAnsi"/>
          <w:lang w:eastAsia="en-US"/>
        </w:rPr>
        <w:t xml:space="preserve"> (</w:t>
      </w:r>
      <w:r w:rsidR="003E61B1" w:rsidRPr="00990C01">
        <w:rPr>
          <w:rFonts w:asciiTheme="minorHAnsi" w:hAnsiTheme="minorHAnsi"/>
          <w:i/>
          <w:lang w:eastAsia="en-US"/>
        </w:rPr>
        <w:t>Summary of Deliverables, Time Schedule and Payments</w:t>
      </w:r>
      <w:r w:rsidR="00FB5E04" w:rsidRPr="00990C01">
        <w:rPr>
          <w:rFonts w:asciiTheme="minorHAnsi" w:hAnsiTheme="minorHAnsi"/>
          <w:lang w:eastAsia="en-US"/>
        </w:rPr>
        <w:t>)</w:t>
      </w:r>
      <w:r w:rsidRPr="00990C01">
        <w:rPr>
          <w:rFonts w:asciiTheme="minorHAnsi" w:hAnsiTheme="minorHAnsi"/>
          <w:lang w:eastAsia="en-US"/>
        </w:rPr>
        <w:t xml:space="preserve">. </w:t>
      </w:r>
    </w:p>
    <w:p w14:paraId="13B33D74" w14:textId="279D1C5A" w:rsidR="00873AF7" w:rsidRPr="00990C01" w:rsidRDefault="00873AF7" w:rsidP="001864CE">
      <w:pPr>
        <w:pStyle w:val="Nadpis2"/>
        <w:spacing w:after="120"/>
        <w:rPr>
          <w:rFonts w:asciiTheme="minorHAnsi" w:hAnsiTheme="minorHAnsi"/>
          <w:lang w:eastAsia="en-US"/>
        </w:rPr>
      </w:pPr>
      <w:r w:rsidRPr="00990C01">
        <w:rPr>
          <w:rFonts w:asciiTheme="minorHAnsi" w:hAnsiTheme="minorHAnsi"/>
          <w:lang w:eastAsia="en-US"/>
        </w:rPr>
        <w:t xml:space="preserve">The </w:t>
      </w:r>
      <w:r w:rsidR="003E61B1" w:rsidRPr="00990C01">
        <w:rPr>
          <w:rFonts w:asciiTheme="minorHAnsi" w:hAnsiTheme="minorHAnsi"/>
          <w:lang w:eastAsia="en-US"/>
        </w:rPr>
        <w:t>Supplier</w:t>
      </w:r>
      <w:r w:rsidR="00E308C5" w:rsidRPr="00990C01">
        <w:rPr>
          <w:rFonts w:asciiTheme="minorHAnsi" w:hAnsiTheme="minorHAnsi"/>
          <w:lang w:eastAsia="en-US"/>
        </w:rPr>
        <w:t xml:space="preserve"> </w:t>
      </w:r>
      <w:r w:rsidRPr="00990C01">
        <w:rPr>
          <w:rFonts w:asciiTheme="minorHAnsi" w:hAnsiTheme="minorHAnsi"/>
          <w:lang w:eastAsia="en-US"/>
        </w:rPr>
        <w:t xml:space="preserve">shall carry out </w:t>
      </w:r>
      <w:r w:rsidR="009F7F73" w:rsidRPr="00990C01">
        <w:rPr>
          <w:rFonts w:asciiTheme="minorHAnsi" w:hAnsiTheme="minorHAnsi"/>
          <w:lang w:eastAsia="en-US"/>
        </w:rPr>
        <w:t xml:space="preserve">performance and verification </w:t>
      </w:r>
      <w:r w:rsidRPr="00990C01">
        <w:rPr>
          <w:rFonts w:asciiTheme="minorHAnsi" w:hAnsiTheme="minorHAnsi"/>
          <w:lang w:eastAsia="en-US"/>
        </w:rPr>
        <w:t xml:space="preserve">tests of the </w:t>
      </w:r>
      <w:r w:rsidR="008F6347" w:rsidRPr="00990C01">
        <w:rPr>
          <w:rFonts w:asciiTheme="minorHAnsi" w:hAnsiTheme="minorHAnsi"/>
          <w:lang w:eastAsia="en-US"/>
        </w:rPr>
        <w:t xml:space="preserve">major subsystems of the </w:t>
      </w:r>
      <w:r w:rsidRPr="00990C01">
        <w:rPr>
          <w:rFonts w:asciiTheme="minorHAnsi" w:hAnsiTheme="minorHAnsi"/>
          <w:lang w:eastAsia="en-US"/>
        </w:rPr>
        <w:t>Object of Pu</w:t>
      </w:r>
      <w:r w:rsidR="00040506" w:rsidRPr="00990C01">
        <w:rPr>
          <w:rFonts w:asciiTheme="minorHAnsi" w:hAnsiTheme="minorHAnsi"/>
          <w:lang w:eastAsia="en-US"/>
        </w:rPr>
        <w:t>r</w:t>
      </w:r>
      <w:r w:rsidRPr="00990C01">
        <w:rPr>
          <w:rFonts w:asciiTheme="minorHAnsi" w:hAnsiTheme="minorHAnsi"/>
          <w:lang w:eastAsia="en-US"/>
        </w:rPr>
        <w:t xml:space="preserve">chase at </w:t>
      </w:r>
      <w:r w:rsidR="008F6347" w:rsidRPr="00990C01">
        <w:rPr>
          <w:rFonts w:asciiTheme="minorHAnsi" w:hAnsiTheme="minorHAnsi"/>
          <w:lang w:eastAsia="en-US"/>
        </w:rPr>
        <w:t>his</w:t>
      </w:r>
      <w:r w:rsidR="00E308C5" w:rsidRPr="00990C01">
        <w:rPr>
          <w:rFonts w:asciiTheme="minorHAnsi" w:hAnsiTheme="minorHAnsi"/>
          <w:lang w:eastAsia="en-US"/>
        </w:rPr>
        <w:t xml:space="preserve"> </w:t>
      </w:r>
      <w:r w:rsidRPr="00990C01">
        <w:rPr>
          <w:rFonts w:asciiTheme="minorHAnsi" w:hAnsiTheme="minorHAnsi"/>
          <w:lang w:eastAsia="en-US"/>
        </w:rPr>
        <w:t>premises (factory acceptance tests)</w:t>
      </w:r>
      <w:r w:rsidR="009F7F73" w:rsidRPr="00990C01">
        <w:rPr>
          <w:rFonts w:asciiTheme="minorHAnsi" w:hAnsiTheme="minorHAnsi"/>
          <w:lang w:eastAsia="en-US"/>
        </w:rPr>
        <w:t xml:space="preserve">, in relation with </w:t>
      </w:r>
      <w:r w:rsidR="009F7F73" w:rsidRPr="00ED2C26">
        <w:rPr>
          <w:rFonts w:asciiTheme="minorHAnsi" w:hAnsiTheme="minorHAnsi"/>
          <w:lang w:eastAsia="en-US"/>
        </w:rPr>
        <w:lastRenderedPageBreak/>
        <w:t>Deliverables D</w:t>
      </w:r>
      <w:r w:rsidR="00362859" w:rsidRPr="00ED2C26">
        <w:rPr>
          <w:rFonts w:asciiTheme="minorHAnsi" w:hAnsiTheme="minorHAnsi"/>
          <w:lang w:eastAsia="en-US"/>
        </w:rPr>
        <w:t>3</w:t>
      </w:r>
      <w:r w:rsidR="009F7F73" w:rsidRPr="00ED2C26">
        <w:rPr>
          <w:rFonts w:asciiTheme="minorHAnsi" w:hAnsiTheme="minorHAnsi"/>
          <w:lang w:eastAsia="en-US"/>
        </w:rPr>
        <w:t>, D</w:t>
      </w:r>
      <w:r w:rsidR="00104F33" w:rsidRPr="00ED2C26">
        <w:rPr>
          <w:rFonts w:asciiTheme="minorHAnsi" w:hAnsiTheme="minorHAnsi"/>
          <w:lang w:eastAsia="en-US"/>
        </w:rPr>
        <w:t>5</w:t>
      </w:r>
      <w:r w:rsidR="00362859" w:rsidRPr="00ED2C26">
        <w:rPr>
          <w:rFonts w:asciiTheme="minorHAnsi" w:hAnsiTheme="minorHAnsi"/>
          <w:lang w:eastAsia="en-US"/>
        </w:rPr>
        <w:t>, D7</w:t>
      </w:r>
      <w:r w:rsidR="009F7F73" w:rsidRPr="00ED2C26">
        <w:rPr>
          <w:rFonts w:asciiTheme="minorHAnsi" w:hAnsiTheme="minorHAnsi"/>
          <w:lang w:eastAsia="en-US"/>
        </w:rPr>
        <w:t xml:space="preserve"> and D</w:t>
      </w:r>
      <w:r w:rsidR="00362859" w:rsidRPr="00ED2C26">
        <w:rPr>
          <w:rFonts w:asciiTheme="minorHAnsi" w:hAnsiTheme="minorHAnsi"/>
          <w:lang w:eastAsia="en-US"/>
        </w:rPr>
        <w:t>9</w:t>
      </w:r>
      <w:r w:rsidR="009F7F73" w:rsidRPr="00990C01">
        <w:rPr>
          <w:rFonts w:asciiTheme="minorHAnsi" w:hAnsiTheme="minorHAnsi"/>
          <w:lang w:eastAsia="en-US"/>
        </w:rPr>
        <w:t>,</w:t>
      </w:r>
      <w:r w:rsidR="000432A1" w:rsidRPr="00990C01">
        <w:rPr>
          <w:rFonts w:asciiTheme="minorHAnsi" w:hAnsiTheme="minorHAnsi"/>
          <w:lang w:eastAsia="en-US"/>
        </w:rPr>
        <w:t xml:space="preserve"> </w:t>
      </w:r>
      <w:r w:rsidRPr="00990C01">
        <w:rPr>
          <w:rFonts w:asciiTheme="minorHAnsi" w:hAnsiTheme="minorHAnsi"/>
          <w:kern w:val="0"/>
          <w:lang w:eastAsia="en-US"/>
        </w:rPr>
        <w:t>on the date</w:t>
      </w:r>
      <w:r w:rsidR="00104F33" w:rsidRPr="00990C01">
        <w:rPr>
          <w:rFonts w:asciiTheme="minorHAnsi" w:hAnsiTheme="minorHAnsi"/>
          <w:kern w:val="0"/>
          <w:lang w:eastAsia="en-US"/>
        </w:rPr>
        <w:t>s</w:t>
      </w:r>
      <w:r w:rsidRPr="00990C01">
        <w:rPr>
          <w:rFonts w:asciiTheme="minorHAnsi" w:hAnsiTheme="minorHAnsi"/>
          <w:kern w:val="0"/>
          <w:lang w:eastAsia="en-US"/>
        </w:rPr>
        <w:t xml:space="preserve"> agreed with the </w:t>
      </w:r>
      <w:r w:rsidR="00E308C5" w:rsidRPr="00990C01">
        <w:rPr>
          <w:rFonts w:asciiTheme="minorHAnsi" w:hAnsiTheme="minorHAnsi"/>
          <w:kern w:val="0"/>
          <w:lang w:eastAsia="en-US"/>
        </w:rPr>
        <w:t>Client</w:t>
      </w:r>
      <w:r w:rsidR="00A36731" w:rsidRPr="00990C01">
        <w:rPr>
          <w:rFonts w:asciiTheme="minorHAnsi" w:hAnsiTheme="minorHAnsi"/>
          <w:kern w:val="0"/>
          <w:lang w:eastAsia="en-US"/>
        </w:rPr>
        <w:t xml:space="preserve"> in accordance with Art. </w:t>
      </w:r>
      <w:r w:rsidR="000432A1" w:rsidRPr="00990C01">
        <w:rPr>
          <w:rFonts w:asciiTheme="minorHAnsi" w:hAnsiTheme="minorHAnsi"/>
          <w:kern w:val="0"/>
          <w:lang w:eastAsia="en-US"/>
        </w:rPr>
        <w:t>6</w:t>
      </w:r>
      <w:r w:rsidR="00A36731" w:rsidRPr="00990C01">
        <w:rPr>
          <w:rFonts w:asciiTheme="minorHAnsi" w:hAnsiTheme="minorHAnsi"/>
          <w:kern w:val="0"/>
          <w:lang w:eastAsia="en-US"/>
        </w:rPr>
        <w:t>.5</w:t>
      </w:r>
      <w:r w:rsidR="00795C0D" w:rsidRPr="00990C01">
        <w:rPr>
          <w:rFonts w:asciiTheme="minorHAnsi" w:hAnsiTheme="minorHAnsi"/>
          <w:lang w:eastAsia="en-US"/>
        </w:rPr>
        <w:t xml:space="preserve">, </w:t>
      </w:r>
      <w:r w:rsidR="009F7F73" w:rsidRPr="00990C01">
        <w:rPr>
          <w:rFonts w:asciiTheme="minorHAnsi" w:hAnsiTheme="minorHAnsi"/>
          <w:lang w:eastAsia="en-US"/>
        </w:rPr>
        <w:t xml:space="preserve">according to </w:t>
      </w:r>
      <w:r w:rsidR="009F7F73" w:rsidRPr="0045265E">
        <w:rPr>
          <w:rFonts w:asciiTheme="minorHAnsi" w:hAnsiTheme="minorHAnsi"/>
          <w:u w:val="single"/>
          <w:lang w:eastAsia="en-US"/>
        </w:rPr>
        <w:t>Annex 3</w:t>
      </w:r>
      <w:r w:rsidR="009F7F73" w:rsidRPr="00990C01">
        <w:rPr>
          <w:rFonts w:asciiTheme="minorHAnsi" w:hAnsiTheme="minorHAnsi"/>
          <w:lang w:eastAsia="en-US"/>
        </w:rPr>
        <w:t xml:space="preserve"> (</w:t>
      </w:r>
      <w:r w:rsidR="009F7F73" w:rsidRPr="00990C01">
        <w:rPr>
          <w:rFonts w:asciiTheme="minorHAnsi" w:hAnsiTheme="minorHAnsi"/>
          <w:i/>
          <w:lang w:eastAsia="en-US"/>
        </w:rPr>
        <w:t xml:space="preserve">Quality and </w:t>
      </w:r>
      <w:r w:rsidR="00122250">
        <w:rPr>
          <w:rFonts w:asciiTheme="minorHAnsi" w:hAnsiTheme="minorHAnsi"/>
          <w:i/>
          <w:lang w:eastAsia="en-US"/>
        </w:rPr>
        <w:t>Verification</w:t>
      </w:r>
      <w:r w:rsidR="00ED2C26">
        <w:rPr>
          <w:rFonts w:asciiTheme="minorHAnsi" w:hAnsiTheme="minorHAnsi"/>
          <w:i/>
          <w:lang w:eastAsia="en-US"/>
        </w:rPr>
        <w:t xml:space="preserve"> </w:t>
      </w:r>
      <w:r w:rsidR="00537616">
        <w:rPr>
          <w:rFonts w:asciiTheme="minorHAnsi" w:hAnsiTheme="minorHAnsi"/>
          <w:i/>
          <w:lang w:eastAsia="en-US"/>
        </w:rPr>
        <w:t>Requirements</w:t>
      </w:r>
      <w:r w:rsidR="009F7F73" w:rsidRPr="00990C01">
        <w:rPr>
          <w:rFonts w:asciiTheme="minorHAnsi" w:hAnsiTheme="minorHAnsi"/>
          <w:lang w:eastAsia="en-US"/>
        </w:rPr>
        <w:t>).</w:t>
      </w:r>
    </w:p>
    <w:p w14:paraId="5E495146" w14:textId="647388C7" w:rsidR="006F354E" w:rsidRPr="00990C01" w:rsidRDefault="008A694A" w:rsidP="001864CE">
      <w:pPr>
        <w:pStyle w:val="Nadpis2"/>
        <w:spacing w:after="120"/>
        <w:rPr>
          <w:rFonts w:asciiTheme="minorHAnsi" w:hAnsiTheme="minorHAnsi"/>
          <w:lang w:eastAsia="en-US"/>
        </w:rPr>
      </w:pPr>
      <w:r w:rsidRPr="00990C01">
        <w:rPr>
          <w:rFonts w:asciiTheme="minorHAnsi" w:hAnsiTheme="minorHAnsi"/>
          <w:lang w:eastAsia="en-US"/>
        </w:rPr>
        <w:t xml:space="preserve">The </w:t>
      </w:r>
      <w:r w:rsidR="00803859" w:rsidRPr="00990C01">
        <w:rPr>
          <w:rFonts w:asciiTheme="minorHAnsi" w:hAnsiTheme="minorHAnsi"/>
          <w:lang w:eastAsia="en-US"/>
        </w:rPr>
        <w:t>Supplier</w:t>
      </w:r>
      <w:r w:rsidR="002477B4" w:rsidRPr="00990C01">
        <w:rPr>
          <w:rFonts w:asciiTheme="minorHAnsi" w:hAnsiTheme="minorHAnsi"/>
          <w:lang w:eastAsia="en-US"/>
        </w:rPr>
        <w:t xml:space="preserve"> </w:t>
      </w:r>
      <w:r w:rsidR="00803859" w:rsidRPr="00990C01">
        <w:rPr>
          <w:rFonts w:asciiTheme="minorHAnsi" w:hAnsiTheme="minorHAnsi"/>
          <w:lang w:eastAsia="en-US"/>
        </w:rPr>
        <w:t>shall</w:t>
      </w:r>
      <w:r w:rsidR="002477B4" w:rsidRPr="00990C01">
        <w:rPr>
          <w:rFonts w:asciiTheme="minorHAnsi" w:hAnsiTheme="minorHAnsi"/>
          <w:lang w:eastAsia="en-US"/>
        </w:rPr>
        <w:t xml:space="preserve"> </w:t>
      </w:r>
      <w:r w:rsidR="00E37612">
        <w:rPr>
          <w:rFonts w:asciiTheme="minorHAnsi" w:hAnsiTheme="minorHAnsi"/>
          <w:lang w:eastAsia="en-US"/>
        </w:rPr>
        <w:t>deliver</w:t>
      </w:r>
      <w:r w:rsidR="00F26877" w:rsidRPr="00990C01">
        <w:rPr>
          <w:rFonts w:asciiTheme="minorHAnsi" w:hAnsiTheme="minorHAnsi"/>
          <w:lang w:eastAsia="en-US"/>
        </w:rPr>
        <w:t xml:space="preserve"> and </w:t>
      </w:r>
      <w:r w:rsidRPr="00990C01">
        <w:rPr>
          <w:rFonts w:asciiTheme="minorHAnsi" w:hAnsiTheme="minorHAnsi"/>
          <w:lang w:eastAsia="en-US"/>
        </w:rPr>
        <w:t xml:space="preserve">handover </w:t>
      </w:r>
      <w:r w:rsidR="00F859D4">
        <w:rPr>
          <w:rFonts w:asciiTheme="minorHAnsi" w:hAnsiTheme="minorHAnsi"/>
          <w:lang w:eastAsia="en-US"/>
        </w:rPr>
        <w:t xml:space="preserve">individual parts of </w:t>
      </w:r>
      <w:r w:rsidRPr="00990C01">
        <w:rPr>
          <w:rFonts w:asciiTheme="minorHAnsi" w:hAnsiTheme="minorHAnsi"/>
          <w:lang w:eastAsia="en-US"/>
        </w:rPr>
        <w:t>the Object of Purchase</w:t>
      </w:r>
      <w:r w:rsidR="002477B4" w:rsidRPr="00990C01">
        <w:rPr>
          <w:rFonts w:asciiTheme="minorHAnsi" w:hAnsiTheme="minorHAnsi"/>
          <w:lang w:eastAsia="en-US"/>
        </w:rPr>
        <w:t xml:space="preserve"> </w:t>
      </w:r>
      <w:r w:rsidR="00F26877" w:rsidRPr="00990C01">
        <w:rPr>
          <w:rFonts w:asciiTheme="minorHAnsi" w:hAnsiTheme="minorHAnsi"/>
          <w:lang w:eastAsia="en-US"/>
        </w:rPr>
        <w:t>at the ELI-Beamlines</w:t>
      </w:r>
      <w:r w:rsidR="00473545" w:rsidRPr="00990C01">
        <w:rPr>
          <w:rFonts w:asciiTheme="minorHAnsi" w:hAnsiTheme="minorHAnsi"/>
          <w:lang w:eastAsia="en-US"/>
        </w:rPr>
        <w:t xml:space="preserve"> site</w:t>
      </w:r>
      <w:r w:rsidR="00362859">
        <w:rPr>
          <w:rFonts w:asciiTheme="minorHAnsi" w:hAnsiTheme="minorHAnsi"/>
          <w:lang w:eastAsia="en-US"/>
        </w:rPr>
        <w:t xml:space="preserve"> as</w:t>
      </w:r>
      <w:r w:rsidR="003A7E1E" w:rsidRPr="004425FA">
        <w:rPr>
          <w:rFonts w:asciiTheme="minorHAnsi" w:hAnsiTheme="minorHAnsi"/>
          <w:lang w:eastAsia="en-US"/>
        </w:rPr>
        <w:t xml:space="preserve"> stipulated in </w:t>
      </w:r>
      <w:r w:rsidR="003A7E1E" w:rsidRPr="004425FA">
        <w:rPr>
          <w:rFonts w:asciiTheme="minorHAnsi" w:hAnsiTheme="minorHAnsi"/>
          <w:u w:val="single"/>
          <w:lang w:eastAsia="en-US"/>
        </w:rPr>
        <w:t>Annex 1</w:t>
      </w:r>
      <w:r w:rsidR="003A7E1E" w:rsidRPr="004425FA">
        <w:rPr>
          <w:rFonts w:asciiTheme="minorHAnsi" w:hAnsiTheme="minorHAnsi"/>
          <w:lang w:eastAsia="en-US"/>
        </w:rPr>
        <w:t xml:space="preserve"> (</w:t>
      </w:r>
      <w:r w:rsidR="003A7E1E" w:rsidRPr="004425FA">
        <w:rPr>
          <w:rFonts w:asciiTheme="minorHAnsi" w:hAnsiTheme="minorHAnsi"/>
          <w:i/>
          <w:lang w:eastAsia="en-US"/>
        </w:rPr>
        <w:t>Summary of Deliverables, Time Schedule and Payments</w:t>
      </w:r>
      <w:r w:rsidR="003A7E1E">
        <w:rPr>
          <w:rFonts w:asciiTheme="minorHAnsi" w:hAnsiTheme="minorHAnsi"/>
          <w:i/>
          <w:lang w:eastAsia="en-US"/>
        </w:rPr>
        <w:t>)</w:t>
      </w:r>
      <w:r w:rsidR="005711F9" w:rsidRPr="00990C01">
        <w:rPr>
          <w:rFonts w:asciiTheme="minorHAnsi" w:hAnsiTheme="minorHAnsi"/>
          <w:lang w:eastAsia="en-US"/>
        </w:rPr>
        <w:t>.</w:t>
      </w:r>
      <w:r w:rsidR="002477B4" w:rsidRPr="00990C01">
        <w:rPr>
          <w:rFonts w:asciiTheme="minorHAnsi" w:hAnsiTheme="minorHAnsi"/>
          <w:lang w:eastAsia="en-US"/>
        </w:rPr>
        <w:t xml:space="preserve"> </w:t>
      </w:r>
      <w:r w:rsidR="005711F9" w:rsidRPr="00990C01">
        <w:rPr>
          <w:rFonts w:asciiTheme="minorHAnsi" w:hAnsiTheme="minorHAnsi"/>
          <w:lang w:eastAsia="en-US"/>
        </w:rPr>
        <w:t>T</w:t>
      </w:r>
      <w:r w:rsidRPr="00990C01">
        <w:rPr>
          <w:rFonts w:asciiTheme="minorHAnsi" w:hAnsiTheme="minorHAnsi"/>
          <w:lang w:eastAsia="en-US"/>
        </w:rPr>
        <w:t xml:space="preserve">he </w:t>
      </w:r>
      <w:r w:rsidR="005711F9" w:rsidRPr="00990C01">
        <w:rPr>
          <w:rFonts w:asciiTheme="minorHAnsi" w:hAnsiTheme="minorHAnsi"/>
          <w:lang w:eastAsia="en-US"/>
        </w:rPr>
        <w:t xml:space="preserve">Client </w:t>
      </w:r>
      <w:r w:rsidRPr="00990C01">
        <w:rPr>
          <w:rFonts w:asciiTheme="minorHAnsi" w:hAnsiTheme="minorHAnsi"/>
          <w:lang w:eastAsia="en-US"/>
        </w:rPr>
        <w:t xml:space="preserve">shall provide to the </w:t>
      </w:r>
      <w:r w:rsidR="005711F9" w:rsidRPr="00990C01">
        <w:rPr>
          <w:rFonts w:asciiTheme="minorHAnsi" w:hAnsiTheme="minorHAnsi"/>
          <w:lang w:eastAsia="en-US"/>
        </w:rPr>
        <w:t xml:space="preserve">Supplier </w:t>
      </w:r>
      <w:r w:rsidRPr="00990C01">
        <w:rPr>
          <w:rFonts w:asciiTheme="minorHAnsi" w:hAnsiTheme="minorHAnsi"/>
          <w:lang w:eastAsia="en-US"/>
        </w:rPr>
        <w:t>for this purpose necessary cooperation.</w:t>
      </w:r>
    </w:p>
    <w:p w14:paraId="3DBFC4DE" w14:textId="199B0485" w:rsidR="0088040B" w:rsidRPr="00990C01" w:rsidRDefault="002C6078" w:rsidP="001864CE">
      <w:pPr>
        <w:pStyle w:val="Nadpis2"/>
        <w:spacing w:after="240"/>
        <w:rPr>
          <w:rFonts w:asciiTheme="minorHAnsi" w:hAnsiTheme="minorHAnsi"/>
          <w:lang w:eastAsia="en-US"/>
        </w:rPr>
      </w:pPr>
      <w:r w:rsidRPr="00990C01">
        <w:rPr>
          <w:rFonts w:asciiTheme="minorHAnsi" w:hAnsiTheme="minorHAnsi"/>
          <w:lang w:eastAsia="en-US"/>
        </w:rPr>
        <w:t xml:space="preserve">For the purpose of determination of individual deadlines stipulated hereby </w:t>
      </w:r>
      <w:r w:rsidR="00AB7472" w:rsidRPr="00990C01">
        <w:rPr>
          <w:rFonts w:asciiTheme="minorHAnsi" w:hAnsiTheme="minorHAnsi"/>
          <w:lang w:eastAsia="en-US"/>
        </w:rPr>
        <w:t xml:space="preserve">the </w:t>
      </w:r>
      <w:r w:rsidR="00AB7472" w:rsidRPr="00990C01">
        <w:rPr>
          <w:rFonts w:asciiTheme="minorHAnsi" w:hAnsiTheme="minorHAnsi"/>
          <w:b/>
          <w:lang w:eastAsia="en-US"/>
        </w:rPr>
        <w:t xml:space="preserve">Commencement </w:t>
      </w:r>
      <w:r w:rsidR="00EE56F6" w:rsidRPr="00990C01">
        <w:rPr>
          <w:rFonts w:asciiTheme="minorHAnsi" w:hAnsiTheme="minorHAnsi"/>
          <w:b/>
          <w:lang w:eastAsia="en-US"/>
        </w:rPr>
        <w:t>Day</w:t>
      </w:r>
      <w:r w:rsidR="00AB7472" w:rsidRPr="00990C01">
        <w:rPr>
          <w:rFonts w:asciiTheme="minorHAnsi" w:hAnsiTheme="minorHAnsi"/>
          <w:lang w:eastAsia="en-US"/>
        </w:rPr>
        <w:t xml:space="preserve"> shall be </w:t>
      </w:r>
      <w:r w:rsidR="00EE56F6" w:rsidRPr="00990C01">
        <w:rPr>
          <w:rFonts w:asciiTheme="minorHAnsi" w:hAnsiTheme="minorHAnsi"/>
          <w:lang w:eastAsia="en-US"/>
        </w:rPr>
        <w:t xml:space="preserve">the </w:t>
      </w:r>
      <w:r w:rsidR="00F859D4">
        <w:rPr>
          <w:rFonts w:asciiTheme="minorHAnsi" w:hAnsiTheme="minorHAnsi"/>
          <w:lang w:eastAsia="en-US"/>
        </w:rPr>
        <w:t>seventh</w:t>
      </w:r>
      <w:r w:rsidR="00FE621A" w:rsidRPr="00990C01">
        <w:rPr>
          <w:rFonts w:asciiTheme="minorHAnsi" w:hAnsiTheme="minorHAnsi"/>
          <w:lang w:eastAsia="en-US"/>
        </w:rPr>
        <w:t xml:space="preserve"> </w:t>
      </w:r>
      <w:r w:rsidR="00C5376D" w:rsidRPr="00990C01">
        <w:rPr>
          <w:rFonts w:asciiTheme="minorHAnsi" w:hAnsiTheme="minorHAnsi"/>
          <w:lang w:eastAsia="en-US"/>
        </w:rPr>
        <w:t xml:space="preserve">calendar </w:t>
      </w:r>
      <w:r w:rsidR="00FE621A" w:rsidRPr="00990C01">
        <w:rPr>
          <w:rFonts w:asciiTheme="minorHAnsi" w:hAnsiTheme="minorHAnsi"/>
          <w:lang w:eastAsia="en-US"/>
        </w:rPr>
        <w:t>day</w:t>
      </w:r>
      <w:r w:rsidRPr="00990C01">
        <w:rPr>
          <w:rFonts w:asciiTheme="minorHAnsi" w:hAnsiTheme="minorHAnsi"/>
          <w:lang w:eastAsia="en-US"/>
        </w:rPr>
        <w:t xml:space="preserve"> after </w:t>
      </w:r>
      <w:r w:rsidR="00AB7472" w:rsidRPr="00990C01">
        <w:rPr>
          <w:rFonts w:asciiTheme="minorHAnsi" w:hAnsiTheme="minorHAnsi"/>
          <w:lang w:eastAsia="en-US"/>
        </w:rPr>
        <w:t xml:space="preserve">the Contract is concluded (i.e. signed by </w:t>
      </w:r>
      <w:r w:rsidRPr="00990C01">
        <w:rPr>
          <w:rFonts w:asciiTheme="minorHAnsi" w:hAnsiTheme="minorHAnsi"/>
          <w:lang w:eastAsia="en-US"/>
        </w:rPr>
        <w:t xml:space="preserve">the second </w:t>
      </w:r>
      <w:r w:rsidR="00AB7472" w:rsidRPr="00990C01">
        <w:rPr>
          <w:rFonts w:asciiTheme="minorHAnsi" w:hAnsiTheme="minorHAnsi"/>
          <w:lang w:eastAsia="en-US"/>
        </w:rPr>
        <w:t>of the P</w:t>
      </w:r>
      <w:r w:rsidRPr="00990C01">
        <w:rPr>
          <w:rFonts w:asciiTheme="minorHAnsi" w:hAnsiTheme="minorHAnsi"/>
          <w:lang w:eastAsia="en-US"/>
        </w:rPr>
        <w:t>art</w:t>
      </w:r>
      <w:r w:rsidR="00AB7472" w:rsidRPr="00990C01">
        <w:rPr>
          <w:rFonts w:asciiTheme="minorHAnsi" w:hAnsiTheme="minorHAnsi"/>
          <w:lang w:eastAsia="en-US"/>
        </w:rPr>
        <w:t>ies)</w:t>
      </w:r>
      <w:r w:rsidRPr="00990C01">
        <w:rPr>
          <w:rFonts w:asciiTheme="minorHAnsi" w:hAnsiTheme="minorHAnsi"/>
          <w:lang w:eastAsia="en-US"/>
        </w:rPr>
        <w:t>.</w:t>
      </w:r>
    </w:p>
    <w:p w14:paraId="00F05BB5" w14:textId="77777777" w:rsidR="006F354E" w:rsidRPr="00990C01" w:rsidRDefault="008A694A" w:rsidP="002C6078">
      <w:pPr>
        <w:pStyle w:val="Nadpis1"/>
        <w:spacing w:after="120"/>
        <w:rPr>
          <w:rFonts w:asciiTheme="minorHAnsi" w:hAnsiTheme="minorHAnsi"/>
          <w:lang w:eastAsia="en-US"/>
        </w:rPr>
      </w:pPr>
      <w:r w:rsidRPr="00990C01">
        <w:rPr>
          <w:rFonts w:asciiTheme="minorHAnsi" w:hAnsiTheme="minorHAnsi"/>
          <w:lang w:eastAsia="en-US"/>
        </w:rPr>
        <w:t>price and payment terms</w:t>
      </w:r>
    </w:p>
    <w:p w14:paraId="1FFAE72D" w14:textId="5818B44E" w:rsidR="006F354E" w:rsidRPr="00990C01" w:rsidRDefault="008A694A" w:rsidP="0091472C">
      <w:pPr>
        <w:pStyle w:val="Nadpis2"/>
        <w:spacing w:after="120"/>
        <w:rPr>
          <w:rFonts w:asciiTheme="minorHAnsi" w:hAnsiTheme="minorHAnsi"/>
          <w:lang w:eastAsia="en-US"/>
        </w:rPr>
      </w:pPr>
      <w:r w:rsidRPr="00990C01">
        <w:rPr>
          <w:rFonts w:asciiTheme="minorHAnsi" w:hAnsiTheme="minorHAnsi"/>
          <w:lang w:eastAsia="en-US"/>
        </w:rPr>
        <w:t xml:space="preserve">The </w:t>
      </w:r>
      <w:r w:rsidR="009C12D8" w:rsidRPr="00990C01">
        <w:rPr>
          <w:rFonts w:asciiTheme="minorHAnsi" w:hAnsiTheme="minorHAnsi"/>
          <w:lang w:eastAsia="en-US"/>
        </w:rPr>
        <w:t xml:space="preserve">total </w:t>
      </w:r>
      <w:r w:rsidRPr="00990C01">
        <w:rPr>
          <w:rFonts w:asciiTheme="minorHAnsi" w:hAnsiTheme="minorHAnsi"/>
          <w:lang w:eastAsia="en-US"/>
        </w:rPr>
        <w:t xml:space="preserve">purchase price for the </w:t>
      </w:r>
      <w:r w:rsidR="002C6078" w:rsidRPr="00990C01">
        <w:rPr>
          <w:rFonts w:asciiTheme="minorHAnsi" w:hAnsiTheme="minorHAnsi"/>
          <w:lang w:eastAsia="en-US"/>
        </w:rPr>
        <w:t>Delivery</w:t>
      </w:r>
      <w:r w:rsidRPr="00990C01">
        <w:rPr>
          <w:rFonts w:asciiTheme="minorHAnsi" w:hAnsiTheme="minorHAnsi"/>
          <w:lang w:eastAsia="en-US"/>
        </w:rPr>
        <w:t xml:space="preserve"> </w:t>
      </w:r>
      <w:r w:rsidR="0001224F">
        <w:rPr>
          <w:rFonts w:asciiTheme="minorHAnsi" w:hAnsiTheme="minorHAnsi"/>
          <w:lang w:eastAsia="en-US"/>
        </w:rPr>
        <w:t xml:space="preserve">excluding Options </w:t>
      </w:r>
      <w:r w:rsidRPr="00990C01">
        <w:rPr>
          <w:rFonts w:asciiTheme="minorHAnsi" w:hAnsiTheme="minorHAnsi"/>
          <w:lang w:eastAsia="en-US"/>
        </w:rPr>
        <w:t xml:space="preserve">is </w:t>
      </w:r>
      <w:r w:rsidR="00291892" w:rsidRPr="00291892">
        <w:rPr>
          <w:rFonts w:asciiTheme="minorHAnsi" w:hAnsiTheme="minorHAnsi"/>
          <w:b/>
          <w:lang w:eastAsia="en-US"/>
        </w:rPr>
        <w:t>28 029 </w:t>
      </w:r>
      <w:proofErr w:type="gramStart"/>
      <w:r w:rsidR="00291892" w:rsidRPr="00291892">
        <w:rPr>
          <w:rFonts w:asciiTheme="minorHAnsi" w:hAnsiTheme="minorHAnsi"/>
          <w:b/>
          <w:lang w:eastAsia="en-US"/>
        </w:rPr>
        <w:t>000</w:t>
      </w:r>
      <w:r w:rsidR="00291892">
        <w:rPr>
          <w:rFonts w:asciiTheme="minorHAnsi" w:hAnsiTheme="minorHAnsi"/>
          <w:lang w:eastAsia="en-US"/>
        </w:rPr>
        <w:t>,</w:t>
      </w:r>
      <w:r w:rsidRPr="00990C01">
        <w:rPr>
          <w:rFonts w:asciiTheme="minorHAnsi" w:hAnsiTheme="minorHAnsi"/>
          <w:lang w:eastAsia="en-US"/>
        </w:rPr>
        <w:t>-</w:t>
      </w:r>
      <w:proofErr w:type="gramEnd"/>
      <w:r w:rsidRPr="00990C01">
        <w:rPr>
          <w:rFonts w:asciiTheme="minorHAnsi" w:hAnsiTheme="minorHAnsi"/>
          <w:lang w:eastAsia="en-US"/>
        </w:rPr>
        <w:t xml:space="preserve"> </w:t>
      </w:r>
      <w:r w:rsidR="00D13E7F" w:rsidRPr="00D75083">
        <w:rPr>
          <w:rFonts w:asciiTheme="minorHAnsi" w:hAnsiTheme="minorHAnsi"/>
          <w:lang w:eastAsia="en-US"/>
        </w:rPr>
        <w:t>Czech Crowns</w:t>
      </w:r>
      <w:r w:rsidR="00D13E7F" w:rsidRPr="00D13E7F">
        <w:rPr>
          <w:rFonts w:asciiTheme="minorHAnsi" w:hAnsiTheme="minorHAnsi"/>
          <w:lang w:eastAsia="en-US"/>
        </w:rPr>
        <w:t xml:space="preserve"> (CZK)</w:t>
      </w:r>
      <w:r w:rsidR="00D13E7F">
        <w:rPr>
          <w:rFonts w:asciiTheme="minorHAnsi" w:hAnsiTheme="minorHAnsi"/>
          <w:lang w:eastAsia="en-US"/>
        </w:rPr>
        <w:t xml:space="preserve"> </w:t>
      </w:r>
      <w:r w:rsidRPr="00990C01">
        <w:rPr>
          <w:rFonts w:asciiTheme="minorHAnsi" w:hAnsiTheme="minorHAnsi"/>
          <w:lang w:eastAsia="en-US"/>
        </w:rPr>
        <w:t>without value added tax (“</w:t>
      </w:r>
      <w:r w:rsidRPr="00990C01">
        <w:rPr>
          <w:rFonts w:asciiTheme="minorHAnsi" w:hAnsiTheme="minorHAnsi"/>
          <w:b/>
          <w:lang w:eastAsia="en-US"/>
        </w:rPr>
        <w:t>VAT</w:t>
      </w:r>
      <w:r w:rsidRPr="00990C01">
        <w:rPr>
          <w:rFonts w:asciiTheme="minorHAnsi" w:hAnsiTheme="minorHAnsi"/>
          <w:lang w:eastAsia="en-US"/>
        </w:rPr>
        <w:t>”)(“</w:t>
      </w:r>
      <w:r w:rsidRPr="00990C01">
        <w:rPr>
          <w:rFonts w:asciiTheme="minorHAnsi" w:hAnsiTheme="minorHAnsi"/>
          <w:b/>
          <w:lang w:eastAsia="en-US"/>
        </w:rPr>
        <w:t>Purchase Price</w:t>
      </w:r>
      <w:r w:rsidRPr="00990C01">
        <w:rPr>
          <w:rFonts w:asciiTheme="minorHAnsi" w:hAnsiTheme="minorHAnsi"/>
          <w:lang w:eastAsia="en-US"/>
        </w:rPr>
        <w:t>”).</w:t>
      </w:r>
      <w:r w:rsidR="0001224F">
        <w:rPr>
          <w:rFonts w:asciiTheme="minorHAnsi" w:hAnsiTheme="minorHAnsi"/>
          <w:lang w:eastAsia="en-US"/>
        </w:rPr>
        <w:t xml:space="preserve"> </w:t>
      </w:r>
      <w:r w:rsidR="00C56E31" w:rsidRPr="00990C01">
        <w:rPr>
          <w:rFonts w:asciiTheme="minorHAnsi" w:hAnsiTheme="minorHAnsi"/>
        </w:rPr>
        <w:t xml:space="preserve">The Purchase Price represents the </w:t>
      </w:r>
      <w:r w:rsidR="005711F9" w:rsidRPr="00990C01">
        <w:rPr>
          <w:rFonts w:asciiTheme="minorHAnsi" w:hAnsiTheme="minorHAnsi"/>
        </w:rPr>
        <w:t>Supplier</w:t>
      </w:r>
      <w:r w:rsidR="00C56E31" w:rsidRPr="00990C01">
        <w:rPr>
          <w:rFonts w:asciiTheme="minorHAnsi" w:hAnsiTheme="minorHAnsi"/>
        </w:rPr>
        <w:t xml:space="preserve">´s binding maximum price as offered in the </w:t>
      </w:r>
      <w:r w:rsidR="005711F9" w:rsidRPr="00990C01">
        <w:rPr>
          <w:rFonts w:asciiTheme="minorHAnsi" w:hAnsiTheme="minorHAnsi"/>
        </w:rPr>
        <w:t>Supplier</w:t>
      </w:r>
      <w:r w:rsidR="00C56E31" w:rsidRPr="00990C01">
        <w:rPr>
          <w:rFonts w:asciiTheme="minorHAnsi" w:hAnsiTheme="minorHAnsi"/>
        </w:rPr>
        <w:t>´s Bid.</w:t>
      </w:r>
      <w:r w:rsidR="0091472C" w:rsidRPr="00990C01">
        <w:rPr>
          <w:rFonts w:asciiTheme="minorHAnsi" w:hAnsiTheme="minorHAnsi"/>
        </w:rPr>
        <w:t xml:space="preserve"> The Purchase Price </w:t>
      </w:r>
      <w:r w:rsidR="009C12D8" w:rsidRPr="00990C01">
        <w:rPr>
          <w:rFonts w:asciiTheme="minorHAnsi" w:hAnsiTheme="minorHAnsi"/>
        </w:rPr>
        <w:t xml:space="preserve">consists of the price for the Object of Purchase and Activities excluding </w:t>
      </w:r>
      <w:r w:rsidR="0091472C" w:rsidRPr="00990C01">
        <w:rPr>
          <w:rFonts w:asciiTheme="minorHAnsi" w:hAnsiTheme="minorHAnsi"/>
        </w:rPr>
        <w:t xml:space="preserve">price </w:t>
      </w:r>
      <w:r w:rsidR="00A34236" w:rsidRPr="00990C01">
        <w:rPr>
          <w:rFonts w:asciiTheme="minorHAnsi" w:hAnsiTheme="minorHAnsi"/>
        </w:rPr>
        <w:t xml:space="preserve">of </w:t>
      </w:r>
      <w:r w:rsidR="009C12D8" w:rsidRPr="00990C01">
        <w:rPr>
          <w:rFonts w:asciiTheme="minorHAnsi" w:hAnsiTheme="minorHAnsi"/>
        </w:rPr>
        <w:t>Options</w:t>
      </w:r>
      <w:r w:rsidR="00B43FC2" w:rsidRPr="00990C01">
        <w:rPr>
          <w:rFonts w:asciiTheme="minorHAnsi" w:hAnsiTheme="minorHAnsi"/>
        </w:rPr>
        <w:t xml:space="preserve"> </w:t>
      </w:r>
      <w:r w:rsidR="009C12D8" w:rsidRPr="00990C01">
        <w:rPr>
          <w:rFonts w:asciiTheme="minorHAnsi" w:hAnsiTheme="minorHAnsi"/>
        </w:rPr>
        <w:t>as</w:t>
      </w:r>
      <w:r w:rsidR="0091472C" w:rsidRPr="00990C01">
        <w:rPr>
          <w:rFonts w:asciiTheme="minorHAnsi" w:hAnsiTheme="minorHAnsi"/>
        </w:rPr>
        <w:t xml:space="preserve"> stipulated </w:t>
      </w:r>
      <w:r w:rsidR="009C12D8" w:rsidRPr="00990C01">
        <w:rPr>
          <w:rFonts w:asciiTheme="minorHAnsi" w:hAnsiTheme="minorHAnsi"/>
        </w:rPr>
        <w:t>in</w:t>
      </w:r>
      <w:r w:rsidR="0091472C" w:rsidRPr="00990C01">
        <w:rPr>
          <w:rFonts w:asciiTheme="minorHAnsi" w:hAnsiTheme="minorHAnsi"/>
        </w:rPr>
        <w:t xml:space="preserve"> the Bid.</w:t>
      </w:r>
      <w:r w:rsidR="002477B4" w:rsidRPr="00990C01">
        <w:rPr>
          <w:rFonts w:asciiTheme="minorHAnsi" w:hAnsiTheme="minorHAnsi"/>
        </w:rPr>
        <w:t xml:space="preserve"> </w:t>
      </w:r>
      <w:r w:rsidR="0091472C" w:rsidRPr="00990C01">
        <w:rPr>
          <w:rFonts w:asciiTheme="minorHAnsi" w:hAnsiTheme="minorHAnsi"/>
        </w:rPr>
        <w:t>VAT shall be</w:t>
      </w:r>
      <w:r w:rsidR="002477B4" w:rsidRPr="00990C01">
        <w:t xml:space="preserve"> </w:t>
      </w:r>
      <w:r w:rsidR="002477B4" w:rsidRPr="00990C01">
        <w:rPr>
          <w:rFonts w:asciiTheme="minorHAnsi" w:hAnsiTheme="minorHAnsi"/>
        </w:rPr>
        <w:t>imposed on top of all payments made hereunder according to valid legislation</w:t>
      </w:r>
      <w:r w:rsidR="0091472C" w:rsidRPr="00990C01">
        <w:rPr>
          <w:rFonts w:asciiTheme="minorHAnsi" w:hAnsiTheme="minorHAnsi"/>
        </w:rPr>
        <w:t>.</w:t>
      </w:r>
    </w:p>
    <w:p w14:paraId="77837A91" w14:textId="77777777" w:rsidR="0001224F" w:rsidRDefault="008A694A" w:rsidP="007933A3">
      <w:pPr>
        <w:pStyle w:val="Nadpis2"/>
        <w:spacing w:after="120"/>
        <w:rPr>
          <w:rFonts w:asciiTheme="minorHAnsi" w:hAnsiTheme="minorHAnsi"/>
          <w:lang w:eastAsia="en-US"/>
        </w:rPr>
      </w:pPr>
      <w:r w:rsidRPr="00990C01">
        <w:rPr>
          <w:rFonts w:asciiTheme="minorHAnsi" w:hAnsiTheme="minorHAnsi"/>
          <w:lang w:eastAsia="en-US"/>
        </w:rPr>
        <w:t xml:space="preserve">The Purchase Price </w:t>
      </w:r>
      <w:r w:rsidR="00A34236" w:rsidRPr="00990C01">
        <w:rPr>
          <w:rFonts w:asciiTheme="minorHAnsi" w:hAnsiTheme="minorHAnsi"/>
          <w:lang w:eastAsia="en-US"/>
        </w:rPr>
        <w:t>and price</w:t>
      </w:r>
      <w:r w:rsidR="00C8046E">
        <w:rPr>
          <w:rFonts w:asciiTheme="minorHAnsi" w:hAnsiTheme="minorHAnsi"/>
          <w:lang w:eastAsia="en-US"/>
        </w:rPr>
        <w:t>s</w:t>
      </w:r>
      <w:r w:rsidR="00A34236" w:rsidRPr="00990C01">
        <w:rPr>
          <w:rFonts w:asciiTheme="minorHAnsi" w:hAnsiTheme="minorHAnsi"/>
          <w:lang w:eastAsia="en-US"/>
        </w:rPr>
        <w:t xml:space="preserve"> of Options</w:t>
      </w:r>
      <w:r w:rsidR="0091472C" w:rsidRPr="00990C01">
        <w:rPr>
          <w:rFonts w:asciiTheme="minorHAnsi" w:hAnsiTheme="minorHAnsi"/>
          <w:lang w:eastAsia="en-US"/>
        </w:rPr>
        <w:t xml:space="preserve"> </w:t>
      </w:r>
      <w:r w:rsidRPr="00990C01">
        <w:rPr>
          <w:rFonts w:asciiTheme="minorHAnsi" w:hAnsiTheme="minorHAnsi"/>
          <w:lang w:eastAsia="en-US"/>
        </w:rPr>
        <w:t>cannot be exceeded</w:t>
      </w:r>
      <w:r w:rsidR="0001224F">
        <w:rPr>
          <w:rFonts w:asciiTheme="minorHAnsi" w:hAnsiTheme="minorHAnsi"/>
          <w:lang w:eastAsia="en-US"/>
        </w:rPr>
        <w:t>.</w:t>
      </w:r>
    </w:p>
    <w:p w14:paraId="0A02147D" w14:textId="60CBB5C4" w:rsidR="006F354E" w:rsidRPr="00990C01" w:rsidRDefault="00E37612" w:rsidP="007933A3">
      <w:pPr>
        <w:pStyle w:val="Nadpis2"/>
        <w:spacing w:after="120"/>
        <w:rPr>
          <w:rFonts w:asciiTheme="minorHAnsi" w:hAnsiTheme="minorHAnsi"/>
          <w:lang w:eastAsia="en-US"/>
        </w:rPr>
      </w:pPr>
      <w:r>
        <w:rPr>
          <w:rFonts w:asciiTheme="minorHAnsi" w:hAnsiTheme="minorHAnsi"/>
          <w:lang w:eastAsia="en-US"/>
        </w:rPr>
        <w:t>The Purchase Price</w:t>
      </w:r>
      <w:r w:rsidR="008A694A" w:rsidRPr="00990C01">
        <w:rPr>
          <w:rFonts w:asciiTheme="minorHAnsi" w:hAnsiTheme="minorHAnsi"/>
          <w:lang w:eastAsia="en-US"/>
        </w:rPr>
        <w:t xml:space="preserve"> includes all costs and expenses of the </w:t>
      </w:r>
      <w:r w:rsidR="005C42FA" w:rsidRPr="00990C01">
        <w:rPr>
          <w:rFonts w:asciiTheme="minorHAnsi" w:hAnsiTheme="minorHAnsi"/>
          <w:lang w:eastAsia="en-US"/>
        </w:rPr>
        <w:t>Supplier</w:t>
      </w:r>
      <w:r w:rsidR="00C84F69" w:rsidRPr="00990C01">
        <w:rPr>
          <w:rFonts w:asciiTheme="minorHAnsi" w:hAnsiTheme="minorHAnsi"/>
          <w:lang w:eastAsia="en-US"/>
        </w:rPr>
        <w:t xml:space="preserve"> </w:t>
      </w:r>
      <w:r w:rsidR="008A694A" w:rsidRPr="00990C01">
        <w:rPr>
          <w:rFonts w:asciiTheme="minorHAnsi" w:hAnsiTheme="minorHAnsi"/>
          <w:lang w:eastAsia="en-US"/>
        </w:rPr>
        <w:t>related to the performance of this Contract</w:t>
      </w:r>
      <w:r w:rsidR="0001224F">
        <w:rPr>
          <w:rFonts w:asciiTheme="minorHAnsi" w:hAnsiTheme="minorHAnsi"/>
          <w:lang w:eastAsia="en-US"/>
        </w:rPr>
        <w:t xml:space="preserve"> excluding Options</w:t>
      </w:r>
      <w:r w:rsidR="008A694A" w:rsidRPr="00990C01">
        <w:rPr>
          <w:rFonts w:asciiTheme="minorHAnsi" w:hAnsiTheme="minorHAnsi"/>
          <w:lang w:eastAsia="en-US"/>
        </w:rPr>
        <w:t>. The Purchase Price include</w:t>
      </w:r>
      <w:r w:rsidR="000321AA" w:rsidRPr="00990C01">
        <w:rPr>
          <w:rFonts w:asciiTheme="minorHAnsi" w:hAnsiTheme="minorHAnsi"/>
          <w:lang w:eastAsia="en-US"/>
        </w:rPr>
        <w:t xml:space="preserve"> especially</w:t>
      </w:r>
      <w:r w:rsidR="008A694A" w:rsidRPr="00990C01">
        <w:rPr>
          <w:rFonts w:asciiTheme="minorHAnsi" w:hAnsiTheme="minorHAnsi"/>
          <w:lang w:eastAsia="en-US"/>
        </w:rPr>
        <w:t xml:space="preserve"> all expenses related to the design, manufacture, assembly</w:t>
      </w:r>
      <w:r>
        <w:rPr>
          <w:rFonts w:asciiTheme="minorHAnsi" w:hAnsiTheme="minorHAnsi"/>
          <w:lang w:eastAsia="en-US"/>
        </w:rPr>
        <w:t>, factory testing and</w:t>
      </w:r>
      <w:r w:rsidR="000321AA" w:rsidRPr="00990C01">
        <w:rPr>
          <w:rFonts w:asciiTheme="minorHAnsi" w:hAnsiTheme="minorHAnsi"/>
          <w:lang w:eastAsia="en-US"/>
        </w:rPr>
        <w:t xml:space="preserve"> delivery </w:t>
      </w:r>
      <w:r>
        <w:rPr>
          <w:rFonts w:asciiTheme="minorHAnsi" w:hAnsiTheme="minorHAnsi"/>
          <w:lang w:eastAsia="en-US"/>
        </w:rPr>
        <w:t>to</w:t>
      </w:r>
      <w:r w:rsidR="000321AA" w:rsidRPr="00990C01">
        <w:rPr>
          <w:rFonts w:asciiTheme="minorHAnsi" w:hAnsiTheme="minorHAnsi"/>
          <w:lang w:eastAsia="en-US"/>
        </w:rPr>
        <w:t xml:space="preserve"> ELI</w:t>
      </w:r>
      <w:r w:rsidR="00A34236" w:rsidRPr="00990C01">
        <w:rPr>
          <w:rFonts w:asciiTheme="minorHAnsi" w:hAnsiTheme="minorHAnsi"/>
          <w:lang w:eastAsia="en-US"/>
        </w:rPr>
        <w:t>-</w:t>
      </w:r>
      <w:r w:rsidR="000321AA" w:rsidRPr="00990C01">
        <w:rPr>
          <w:rFonts w:asciiTheme="minorHAnsi" w:hAnsiTheme="minorHAnsi"/>
          <w:lang w:eastAsia="en-US"/>
        </w:rPr>
        <w:t>Beamlines and</w:t>
      </w:r>
      <w:r w:rsidR="008A694A" w:rsidRPr="00990C01">
        <w:rPr>
          <w:rFonts w:asciiTheme="minorHAnsi" w:hAnsiTheme="minorHAnsi"/>
          <w:lang w:eastAsia="en-US"/>
        </w:rPr>
        <w:t xml:space="preserve"> handover of the Object of Purchase, costs of </w:t>
      </w:r>
      <w:r w:rsidR="00C84F69" w:rsidRPr="00990C01">
        <w:rPr>
          <w:rFonts w:asciiTheme="minorHAnsi" w:hAnsiTheme="minorHAnsi"/>
          <w:lang w:eastAsia="en-US"/>
        </w:rPr>
        <w:t>the Licence</w:t>
      </w:r>
      <w:r w:rsidR="008A694A" w:rsidRPr="00990C01">
        <w:rPr>
          <w:rFonts w:asciiTheme="minorHAnsi" w:hAnsiTheme="minorHAnsi"/>
          <w:lang w:eastAsia="en-US"/>
        </w:rPr>
        <w:t>, insurance, warranty service and any other costs and expenses connected with the performance of this Contract</w:t>
      </w:r>
      <w:r w:rsidR="0001224F">
        <w:rPr>
          <w:rFonts w:asciiTheme="minorHAnsi" w:hAnsiTheme="minorHAnsi"/>
          <w:lang w:eastAsia="en-US"/>
        </w:rPr>
        <w:t xml:space="preserve"> excluding Options</w:t>
      </w:r>
      <w:r w:rsidR="008A694A" w:rsidRPr="00990C01">
        <w:rPr>
          <w:rFonts w:asciiTheme="minorHAnsi" w:hAnsiTheme="minorHAnsi"/>
          <w:lang w:eastAsia="en-US"/>
        </w:rPr>
        <w:t>.</w:t>
      </w:r>
      <w:r w:rsidR="00D13E7F">
        <w:rPr>
          <w:rFonts w:asciiTheme="minorHAnsi" w:hAnsiTheme="minorHAnsi"/>
          <w:lang w:eastAsia="en-US"/>
        </w:rPr>
        <w:t xml:space="preserve"> Similar provisions shall </w:t>
      </w:r>
      <w:r w:rsidR="00D13E7F" w:rsidRPr="00D13E7F">
        <w:rPr>
          <w:rFonts w:asciiTheme="minorHAnsi" w:hAnsiTheme="minorHAnsi"/>
          <w:i/>
          <w:lang w:eastAsia="en-US"/>
        </w:rPr>
        <w:t>mutatis mutandis</w:t>
      </w:r>
      <w:r w:rsidR="00D13E7F">
        <w:rPr>
          <w:rFonts w:asciiTheme="minorHAnsi" w:hAnsiTheme="minorHAnsi"/>
          <w:lang w:eastAsia="en-US"/>
        </w:rPr>
        <w:t xml:space="preserve"> apply for the </w:t>
      </w:r>
      <w:r w:rsidR="00D13E7F" w:rsidRPr="00990C01">
        <w:rPr>
          <w:rFonts w:asciiTheme="minorHAnsi" w:hAnsiTheme="minorHAnsi"/>
          <w:lang w:eastAsia="en-US"/>
        </w:rPr>
        <w:t>price</w:t>
      </w:r>
      <w:r w:rsidR="00D13E7F">
        <w:rPr>
          <w:rFonts w:asciiTheme="minorHAnsi" w:hAnsiTheme="minorHAnsi"/>
          <w:lang w:eastAsia="en-US"/>
        </w:rPr>
        <w:t>s</w:t>
      </w:r>
      <w:r w:rsidR="00D13E7F" w:rsidRPr="00990C01">
        <w:rPr>
          <w:rFonts w:asciiTheme="minorHAnsi" w:hAnsiTheme="minorHAnsi"/>
          <w:lang w:eastAsia="en-US"/>
        </w:rPr>
        <w:t xml:space="preserve"> of Options</w:t>
      </w:r>
      <w:r w:rsidR="00D13E7F">
        <w:rPr>
          <w:rFonts w:asciiTheme="minorHAnsi" w:hAnsiTheme="minorHAnsi"/>
          <w:lang w:eastAsia="en-US"/>
        </w:rPr>
        <w:t>.</w:t>
      </w:r>
    </w:p>
    <w:p w14:paraId="0CD8A866" w14:textId="6DCC0CB8" w:rsidR="006F354E" w:rsidRDefault="008A694A" w:rsidP="007933A3">
      <w:pPr>
        <w:pStyle w:val="Nadpis2"/>
        <w:spacing w:after="120"/>
        <w:rPr>
          <w:rFonts w:asciiTheme="minorHAnsi" w:hAnsiTheme="minorHAnsi"/>
          <w:lang w:eastAsia="en-US"/>
        </w:rPr>
      </w:pPr>
      <w:r w:rsidRPr="00990C01">
        <w:rPr>
          <w:rFonts w:asciiTheme="minorHAnsi" w:hAnsiTheme="minorHAnsi"/>
          <w:lang w:eastAsia="en-US"/>
        </w:rPr>
        <w:t xml:space="preserve">The Purchase Price </w:t>
      </w:r>
      <w:r w:rsidR="0001224F" w:rsidRPr="00990C01">
        <w:rPr>
          <w:rFonts w:asciiTheme="minorHAnsi" w:hAnsiTheme="minorHAnsi"/>
          <w:lang w:eastAsia="en-US"/>
        </w:rPr>
        <w:t>and price</w:t>
      </w:r>
      <w:r w:rsidR="00C8046E">
        <w:rPr>
          <w:rFonts w:asciiTheme="minorHAnsi" w:hAnsiTheme="minorHAnsi"/>
          <w:lang w:eastAsia="en-US"/>
        </w:rPr>
        <w:t>s</w:t>
      </w:r>
      <w:r w:rsidR="0001224F" w:rsidRPr="00990C01">
        <w:rPr>
          <w:rFonts w:asciiTheme="minorHAnsi" w:hAnsiTheme="minorHAnsi"/>
          <w:lang w:eastAsia="en-US"/>
        </w:rPr>
        <w:t xml:space="preserve"> of Options </w:t>
      </w:r>
      <w:r w:rsidRPr="00990C01">
        <w:rPr>
          <w:rFonts w:asciiTheme="minorHAnsi" w:hAnsiTheme="minorHAnsi"/>
          <w:lang w:eastAsia="en-US"/>
        </w:rPr>
        <w:t>may be changed only in accordance with the Act No. 13</w:t>
      </w:r>
      <w:r w:rsidR="00D75083">
        <w:rPr>
          <w:rFonts w:asciiTheme="minorHAnsi" w:hAnsiTheme="minorHAnsi"/>
          <w:lang w:eastAsia="en-US"/>
        </w:rPr>
        <w:t>4</w:t>
      </w:r>
      <w:r w:rsidRPr="00990C01">
        <w:rPr>
          <w:rFonts w:asciiTheme="minorHAnsi" w:hAnsiTheme="minorHAnsi"/>
          <w:lang w:eastAsia="en-US"/>
        </w:rPr>
        <w:t>/20</w:t>
      </w:r>
      <w:r w:rsidR="00D75083">
        <w:rPr>
          <w:rFonts w:asciiTheme="minorHAnsi" w:hAnsiTheme="minorHAnsi"/>
          <w:lang w:eastAsia="en-US"/>
        </w:rPr>
        <w:t>1</w:t>
      </w:r>
      <w:r w:rsidRPr="00990C01">
        <w:rPr>
          <w:rFonts w:asciiTheme="minorHAnsi" w:hAnsiTheme="minorHAnsi"/>
          <w:lang w:eastAsia="en-US"/>
        </w:rPr>
        <w:t xml:space="preserve">6 Coll., on public </w:t>
      </w:r>
      <w:r w:rsidR="00D75083">
        <w:rPr>
          <w:rFonts w:asciiTheme="minorHAnsi" w:hAnsiTheme="minorHAnsi"/>
          <w:lang w:eastAsia="en-US"/>
        </w:rPr>
        <w:t>contracts awarding</w:t>
      </w:r>
      <w:r w:rsidR="00C84F69" w:rsidRPr="00990C01">
        <w:rPr>
          <w:rFonts w:asciiTheme="minorHAnsi" w:hAnsiTheme="minorHAnsi"/>
          <w:lang w:eastAsia="en-US"/>
        </w:rPr>
        <w:t>, as amended</w:t>
      </w:r>
      <w:r w:rsidRPr="00990C01">
        <w:rPr>
          <w:rFonts w:asciiTheme="minorHAnsi" w:hAnsiTheme="minorHAnsi"/>
          <w:lang w:eastAsia="en-US"/>
        </w:rPr>
        <w:t>.</w:t>
      </w:r>
    </w:p>
    <w:p w14:paraId="4810E2C2" w14:textId="5B41804E" w:rsidR="00561CE5" w:rsidRPr="00561CE5" w:rsidRDefault="00561CE5" w:rsidP="00561CE5">
      <w:pPr>
        <w:pStyle w:val="Nadpis2"/>
        <w:spacing w:after="120"/>
        <w:rPr>
          <w:rFonts w:asciiTheme="minorHAnsi" w:hAnsiTheme="minorHAnsi"/>
          <w:lang w:eastAsia="en-US"/>
        </w:rPr>
      </w:pPr>
      <w:r w:rsidRPr="00561CE5">
        <w:rPr>
          <w:rFonts w:asciiTheme="minorHAnsi" w:hAnsiTheme="minorHAnsi"/>
          <w:lang w:eastAsia="en-US"/>
        </w:rPr>
        <w:t xml:space="preserve">If the Supplier performs the subject-matter </w:t>
      </w:r>
      <w:r>
        <w:rPr>
          <w:rFonts w:asciiTheme="minorHAnsi" w:hAnsiTheme="minorHAnsi"/>
          <w:lang w:eastAsia="en-US"/>
        </w:rPr>
        <w:t>here</w:t>
      </w:r>
      <w:r w:rsidRPr="00561CE5">
        <w:rPr>
          <w:rFonts w:asciiTheme="minorHAnsi" w:hAnsiTheme="minorHAnsi"/>
          <w:lang w:eastAsia="en-US"/>
        </w:rPr>
        <w:t xml:space="preserve">of duly in line </w:t>
      </w:r>
      <w:r>
        <w:rPr>
          <w:rFonts w:asciiTheme="minorHAnsi" w:hAnsiTheme="minorHAnsi"/>
          <w:lang w:eastAsia="en-US"/>
        </w:rPr>
        <w:t>here</w:t>
      </w:r>
      <w:r w:rsidRPr="00561CE5">
        <w:rPr>
          <w:rFonts w:asciiTheme="minorHAnsi" w:hAnsiTheme="minorHAnsi"/>
          <w:lang w:eastAsia="en-US"/>
        </w:rPr>
        <w:t xml:space="preserve">with without substantiall breaches of the Contract and if there are no obvious reasons for doubts on continuing of due performance </w:t>
      </w:r>
      <w:r>
        <w:rPr>
          <w:rFonts w:asciiTheme="minorHAnsi" w:hAnsiTheme="minorHAnsi"/>
          <w:lang w:eastAsia="en-US"/>
        </w:rPr>
        <w:t>here</w:t>
      </w:r>
      <w:r w:rsidRPr="00561CE5">
        <w:rPr>
          <w:rFonts w:asciiTheme="minorHAnsi" w:hAnsiTheme="minorHAnsi"/>
          <w:lang w:eastAsia="en-US"/>
        </w:rPr>
        <w:t xml:space="preserve">of by the Supplier taking into account the overall approach of the Supplier to the Contract performance (presented particularly by due preparation for performance of activities that are to come) and if it might ease further performance </w:t>
      </w:r>
      <w:r>
        <w:rPr>
          <w:rFonts w:asciiTheme="minorHAnsi" w:hAnsiTheme="minorHAnsi"/>
          <w:lang w:eastAsia="en-US"/>
        </w:rPr>
        <w:t>here</w:t>
      </w:r>
      <w:r w:rsidRPr="00561CE5">
        <w:rPr>
          <w:rFonts w:asciiTheme="minorHAnsi" w:hAnsiTheme="minorHAnsi"/>
          <w:lang w:eastAsia="en-US"/>
        </w:rPr>
        <w:t xml:space="preserve">of by the Supplier the Client reserves the right fully on its discretion to provide the Supplier with the Purchase Price partial instalments (Payments) or any parts of them sooner than scheduled </w:t>
      </w:r>
      <w:r>
        <w:rPr>
          <w:rFonts w:asciiTheme="minorHAnsi" w:hAnsiTheme="minorHAnsi"/>
          <w:lang w:eastAsia="en-US"/>
        </w:rPr>
        <w:t>here</w:t>
      </w:r>
      <w:r w:rsidRPr="00561CE5">
        <w:rPr>
          <w:rFonts w:asciiTheme="minorHAnsi" w:hAnsiTheme="minorHAnsi"/>
          <w:lang w:eastAsia="en-US"/>
        </w:rPr>
        <w:t xml:space="preserve">under or in higher amount than stipulated by Annex No 1 </w:t>
      </w:r>
      <w:r>
        <w:rPr>
          <w:rFonts w:asciiTheme="minorHAnsi" w:hAnsiTheme="minorHAnsi"/>
          <w:lang w:eastAsia="en-US"/>
        </w:rPr>
        <w:t>here</w:t>
      </w:r>
      <w:r w:rsidRPr="00561CE5">
        <w:rPr>
          <w:rFonts w:asciiTheme="minorHAnsi" w:hAnsiTheme="minorHAnsi"/>
          <w:lang w:eastAsia="en-US"/>
        </w:rPr>
        <w:t xml:space="preserve">to, Summary of Deliverables, Time Schedule and Payments (i.e. any Payments might be increased with proportional decreasing future payments). If the conditions stipulated above are met the Client is entitled to modify the payment schedule included in the Annex No 1 </w:t>
      </w:r>
      <w:r>
        <w:rPr>
          <w:rFonts w:asciiTheme="minorHAnsi" w:hAnsiTheme="minorHAnsi"/>
          <w:lang w:eastAsia="en-US"/>
        </w:rPr>
        <w:t>here</w:t>
      </w:r>
      <w:r w:rsidRPr="00561CE5">
        <w:rPr>
          <w:rFonts w:asciiTheme="minorHAnsi" w:hAnsiTheme="minorHAnsi"/>
          <w:lang w:eastAsia="en-US"/>
        </w:rPr>
        <w:t xml:space="preserve">to anyhow in favour of the Supplier and to provide it with any prepayment. </w:t>
      </w:r>
    </w:p>
    <w:p w14:paraId="6EC1123D" w14:textId="77777777" w:rsidR="00A3333A" w:rsidRPr="00C8046E" w:rsidRDefault="008A694A" w:rsidP="007933A3">
      <w:pPr>
        <w:pStyle w:val="Nadpis2"/>
        <w:spacing w:after="120"/>
        <w:rPr>
          <w:rFonts w:asciiTheme="minorHAnsi" w:hAnsiTheme="minorHAnsi"/>
          <w:lang w:eastAsia="en-US"/>
        </w:rPr>
      </w:pPr>
      <w:r w:rsidRPr="00C8046E">
        <w:rPr>
          <w:rFonts w:asciiTheme="minorHAnsi" w:hAnsiTheme="minorHAnsi"/>
          <w:lang w:eastAsia="en-US"/>
        </w:rPr>
        <w:lastRenderedPageBreak/>
        <w:t xml:space="preserve">The Purchase Price </w:t>
      </w:r>
      <w:r w:rsidR="0001224F" w:rsidRPr="00C8046E">
        <w:rPr>
          <w:rFonts w:asciiTheme="minorHAnsi" w:hAnsiTheme="minorHAnsi"/>
          <w:lang w:eastAsia="en-US"/>
        </w:rPr>
        <w:t>and price</w:t>
      </w:r>
      <w:r w:rsidR="00C8046E" w:rsidRPr="00C8046E">
        <w:rPr>
          <w:rFonts w:asciiTheme="minorHAnsi" w:hAnsiTheme="minorHAnsi"/>
          <w:lang w:eastAsia="en-US"/>
        </w:rPr>
        <w:t>s</w:t>
      </w:r>
      <w:r w:rsidR="0001224F" w:rsidRPr="00C8046E">
        <w:rPr>
          <w:rFonts w:asciiTheme="minorHAnsi" w:hAnsiTheme="minorHAnsi"/>
          <w:lang w:eastAsia="en-US"/>
        </w:rPr>
        <w:t xml:space="preserve"> of Options </w:t>
      </w:r>
      <w:r w:rsidRPr="00C8046E">
        <w:rPr>
          <w:rFonts w:asciiTheme="minorHAnsi" w:hAnsiTheme="minorHAnsi"/>
          <w:lang w:eastAsia="en-US"/>
        </w:rPr>
        <w:t xml:space="preserve">shall be paid on the basis of tax documents – invoices, to the account of the </w:t>
      </w:r>
      <w:r w:rsidR="005C42FA" w:rsidRPr="00C8046E">
        <w:rPr>
          <w:rFonts w:asciiTheme="minorHAnsi" w:hAnsiTheme="minorHAnsi"/>
          <w:lang w:eastAsia="en-US"/>
        </w:rPr>
        <w:t>Supplier</w:t>
      </w:r>
      <w:r w:rsidR="00C84F69" w:rsidRPr="00C8046E">
        <w:rPr>
          <w:rFonts w:asciiTheme="minorHAnsi" w:hAnsiTheme="minorHAnsi"/>
          <w:lang w:eastAsia="en-US"/>
        </w:rPr>
        <w:t xml:space="preserve"> </w:t>
      </w:r>
      <w:r w:rsidRPr="00C8046E">
        <w:rPr>
          <w:rFonts w:asciiTheme="minorHAnsi" w:hAnsiTheme="minorHAnsi"/>
          <w:lang w:eastAsia="en-US"/>
        </w:rPr>
        <w:t>designated in the invoice.</w:t>
      </w:r>
      <w:r w:rsidR="00C8046E">
        <w:rPr>
          <w:rFonts w:asciiTheme="minorHAnsi" w:hAnsiTheme="minorHAnsi"/>
          <w:lang w:eastAsia="en-US"/>
        </w:rPr>
        <w:t xml:space="preserve"> </w:t>
      </w:r>
      <w:r w:rsidRPr="00C8046E">
        <w:rPr>
          <w:rFonts w:asciiTheme="minorHAnsi" w:hAnsiTheme="minorHAnsi"/>
          <w:lang w:eastAsia="en-US"/>
        </w:rPr>
        <w:t xml:space="preserve">The Purchase Price shall be paid following </w:t>
      </w:r>
      <w:r w:rsidR="005711F9" w:rsidRPr="00C8046E">
        <w:rPr>
          <w:rFonts w:asciiTheme="minorHAnsi" w:hAnsiTheme="minorHAnsi"/>
          <w:lang w:eastAsia="en-US"/>
        </w:rPr>
        <w:t xml:space="preserve">the payment schedule set in </w:t>
      </w:r>
      <w:r w:rsidR="005711F9" w:rsidRPr="0045265E">
        <w:rPr>
          <w:rFonts w:asciiTheme="minorHAnsi" w:hAnsiTheme="minorHAnsi"/>
          <w:u w:val="single"/>
          <w:lang w:eastAsia="en-US"/>
        </w:rPr>
        <w:t>Annex 1</w:t>
      </w:r>
      <w:r w:rsidR="005711F9" w:rsidRPr="00C8046E">
        <w:rPr>
          <w:rFonts w:asciiTheme="minorHAnsi" w:hAnsiTheme="minorHAnsi"/>
          <w:lang w:eastAsia="en-US"/>
        </w:rPr>
        <w:t xml:space="preserve"> (</w:t>
      </w:r>
      <w:r w:rsidR="005711F9" w:rsidRPr="00C8046E">
        <w:rPr>
          <w:rFonts w:asciiTheme="minorHAnsi" w:hAnsiTheme="minorHAnsi"/>
          <w:i/>
          <w:lang w:eastAsia="en-US"/>
        </w:rPr>
        <w:t>Summary of Deliverables, Time Schedule and Payments</w:t>
      </w:r>
      <w:r w:rsidR="005711F9" w:rsidRPr="00C8046E">
        <w:rPr>
          <w:rFonts w:asciiTheme="minorHAnsi" w:hAnsiTheme="minorHAnsi"/>
          <w:lang w:eastAsia="en-US"/>
        </w:rPr>
        <w:t>)</w:t>
      </w:r>
      <w:r w:rsidR="0091472C" w:rsidRPr="00C8046E">
        <w:rPr>
          <w:rFonts w:asciiTheme="minorHAnsi" w:hAnsiTheme="minorHAnsi"/>
          <w:lang w:eastAsia="en-US"/>
        </w:rPr>
        <w:t>.</w:t>
      </w:r>
      <w:r w:rsidR="00C8046E" w:rsidRPr="00C8046E">
        <w:rPr>
          <w:rFonts w:asciiTheme="minorHAnsi" w:hAnsiTheme="minorHAnsi"/>
          <w:lang w:eastAsia="en-US"/>
        </w:rPr>
        <w:t xml:space="preserve"> </w:t>
      </w:r>
      <w:r w:rsidR="00C8046E">
        <w:rPr>
          <w:rFonts w:asciiTheme="minorHAnsi" w:hAnsiTheme="minorHAnsi"/>
          <w:lang w:eastAsia="en-US"/>
        </w:rPr>
        <w:t xml:space="preserve">The </w:t>
      </w:r>
      <w:r w:rsidR="00C8046E" w:rsidRPr="00990C01">
        <w:rPr>
          <w:rFonts w:asciiTheme="minorHAnsi" w:hAnsiTheme="minorHAnsi"/>
          <w:lang w:eastAsia="en-US"/>
        </w:rPr>
        <w:t>price</w:t>
      </w:r>
      <w:r w:rsidR="00C8046E">
        <w:rPr>
          <w:rFonts w:asciiTheme="minorHAnsi" w:hAnsiTheme="minorHAnsi"/>
          <w:lang w:eastAsia="en-US"/>
        </w:rPr>
        <w:t>s</w:t>
      </w:r>
      <w:r w:rsidR="00C8046E" w:rsidRPr="00990C01">
        <w:rPr>
          <w:rFonts w:asciiTheme="minorHAnsi" w:hAnsiTheme="minorHAnsi"/>
          <w:lang w:eastAsia="en-US"/>
        </w:rPr>
        <w:t xml:space="preserve"> of Option</w:t>
      </w:r>
      <w:r w:rsidR="00C8046E">
        <w:rPr>
          <w:rFonts w:asciiTheme="minorHAnsi" w:hAnsiTheme="minorHAnsi"/>
          <w:lang w:eastAsia="en-US"/>
        </w:rPr>
        <w:t xml:space="preserve">s shall be paid according to </w:t>
      </w:r>
      <w:r w:rsidR="00C8046E" w:rsidRPr="00C8046E">
        <w:rPr>
          <w:rFonts w:asciiTheme="minorHAnsi" w:hAnsiTheme="minorHAnsi"/>
          <w:lang w:eastAsia="en-US"/>
        </w:rPr>
        <w:t>Annex 1</w:t>
      </w:r>
      <w:r w:rsidR="00C8046E">
        <w:rPr>
          <w:rFonts w:asciiTheme="minorHAnsi" w:hAnsiTheme="minorHAnsi"/>
          <w:lang w:eastAsia="en-US"/>
        </w:rPr>
        <w:t xml:space="preserve">. </w:t>
      </w:r>
      <w:r w:rsidR="0091472C" w:rsidRPr="00C8046E">
        <w:rPr>
          <w:rFonts w:asciiTheme="minorHAnsi" w:hAnsiTheme="minorHAnsi"/>
          <w:lang w:eastAsia="en-US"/>
        </w:rPr>
        <w:t xml:space="preserve">The Supplier is entitled to issue any invoice no sooner than on the moment </w:t>
      </w:r>
      <w:r w:rsidR="001E147C" w:rsidRPr="00C8046E">
        <w:rPr>
          <w:rFonts w:asciiTheme="minorHAnsi" w:hAnsiTheme="minorHAnsi"/>
          <w:lang w:eastAsia="en-US"/>
        </w:rPr>
        <w:t>the corresponding</w:t>
      </w:r>
      <w:r w:rsidR="0091472C" w:rsidRPr="00C8046E">
        <w:rPr>
          <w:rFonts w:asciiTheme="minorHAnsi" w:hAnsiTheme="minorHAnsi"/>
          <w:lang w:eastAsia="en-US"/>
        </w:rPr>
        <w:t xml:space="preserve"> </w:t>
      </w:r>
      <w:r w:rsidR="00B63909">
        <w:rPr>
          <w:rFonts w:asciiTheme="minorHAnsi" w:hAnsiTheme="minorHAnsi"/>
          <w:lang w:eastAsia="en-US"/>
        </w:rPr>
        <w:t xml:space="preserve">part of the Delivery, i.e. the </w:t>
      </w:r>
      <w:r w:rsidR="0091472C" w:rsidRPr="00C8046E">
        <w:rPr>
          <w:rFonts w:asciiTheme="minorHAnsi" w:hAnsiTheme="minorHAnsi"/>
          <w:lang w:eastAsia="en-US"/>
        </w:rPr>
        <w:t xml:space="preserve">Deliverable </w:t>
      </w:r>
      <w:r w:rsidR="00C8046E">
        <w:rPr>
          <w:rFonts w:asciiTheme="minorHAnsi" w:hAnsiTheme="minorHAnsi"/>
          <w:lang w:eastAsia="en-US"/>
        </w:rPr>
        <w:t>or Option</w:t>
      </w:r>
      <w:r w:rsidR="00B63909">
        <w:rPr>
          <w:rFonts w:asciiTheme="minorHAnsi" w:hAnsiTheme="minorHAnsi"/>
          <w:lang w:eastAsia="en-US"/>
        </w:rPr>
        <w:t>,</w:t>
      </w:r>
      <w:r w:rsidR="00C8046E">
        <w:rPr>
          <w:rFonts w:asciiTheme="minorHAnsi" w:hAnsiTheme="minorHAnsi"/>
          <w:lang w:eastAsia="en-US"/>
        </w:rPr>
        <w:t xml:space="preserve"> </w:t>
      </w:r>
      <w:r w:rsidR="0091472C" w:rsidRPr="00C8046E">
        <w:rPr>
          <w:rFonts w:asciiTheme="minorHAnsi" w:hAnsiTheme="minorHAnsi"/>
          <w:lang w:eastAsia="en-US"/>
        </w:rPr>
        <w:t xml:space="preserve">is </w:t>
      </w:r>
      <w:r w:rsidR="00111959" w:rsidRPr="00C8046E">
        <w:rPr>
          <w:rFonts w:asciiTheme="minorHAnsi" w:hAnsiTheme="minorHAnsi"/>
          <w:lang w:eastAsia="en-US"/>
        </w:rPr>
        <w:t xml:space="preserve">duly delivered </w:t>
      </w:r>
      <w:r w:rsidR="00C8046E">
        <w:rPr>
          <w:rFonts w:asciiTheme="minorHAnsi" w:hAnsiTheme="minorHAnsi"/>
          <w:lang w:eastAsia="en-US"/>
        </w:rPr>
        <w:t xml:space="preserve">to </w:t>
      </w:r>
      <w:r w:rsidR="00111959" w:rsidRPr="00C8046E">
        <w:rPr>
          <w:rFonts w:asciiTheme="minorHAnsi" w:hAnsiTheme="minorHAnsi"/>
          <w:lang w:eastAsia="en-US"/>
        </w:rPr>
        <w:t xml:space="preserve">and </w:t>
      </w:r>
      <w:r w:rsidR="0091472C" w:rsidRPr="00C8046E">
        <w:rPr>
          <w:rFonts w:asciiTheme="minorHAnsi" w:hAnsiTheme="minorHAnsi"/>
          <w:lang w:eastAsia="en-US"/>
        </w:rPr>
        <w:t xml:space="preserve">accepted </w:t>
      </w:r>
      <w:r w:rsidR="00C8046E">
        <w:rPr>
          <w:rFonts w:asciiTheme="minorHAnsi" w:hAnsiTheme="minorHAnsi"/>
          <w:lang w:eastAsia="en-US"/>
        </w:rPr>
        <w:t xml:space="preserve">by the Client </w:t>
      </w:r>
      <w:r w:rsidR="0091472C" w:rsidRPr="00C8046E">
        <w:rPr>
          <w:rFonts w:asciiTheme="minorHAnsi" w:hAnsiTheme="minorHAnsi"/>
          <w:lang w:eastAsia="en-US"/>
        </w:rPr>
        <w:t>in accordance with</w:t>
      </w:r>
      <w:r w:rsidR="00B50F80" w:rsidRPr="00C8046E">
        <w:rPr>
          <w:rFonts w:asciiTheme="minorHAnsi" w:hAnsiTheme="minorHAnsi"/>
          <w:lang w:eastAsia="en-US"/>
        </w:rPr>
        <w:t xml:space="preserve"> this</w:t>
      </w:r>
      <w:r w:rsidR="0091472C" w:rsidRPr="00C8046E">
        <w:rPr>
          <w:rFonts w:asciiTheme="minorHAnsi" w:hAnsiTheme="minorHAnsi"/>
          <w:lang w:eastAsia="en-US"/>
        </w:rPr>
        <w:t xml:space="preserve"> Contract</w:t>
      </w:r>
      <w:r w:rsidR="002068AA">
        <w:rPr>
          <w:rFonts w:asciiTheme="minorHAnsi" w:hAnsiTheme="minorHAnsi"/>
          <w:lang w:eastAsia="en-US"/>
        </w:rPr>
        <w:t xml:space="preserve">, </w:t>
      </w:r>
      <w:r w:rsidR="00804E25" w:rsidRPr="00CA167C">
        <w:rPr>
          <w:rFonts w:asciiTheme="minorHAnsi" w:hAnsiTheme="minorHAnsi"/>
          <w:lang w:eastAsia="en-US"/>
        </w:rPr>
        <w:t xml:space="preserve">as regards the </w:t>
      </w:r>
      <w:r w:rsidR="00804E25">
        <w:rPr>
          <w:rFonts w:asciiTheme="minorHAnsi" w:hAnsiTheme="minorHAnsi"/>
          <w:lang w:eastAsia="en-US"/>
        </w:rPr>
        <w:t xml:space="preserve">Deliverables </w:t>
      </w:r>
      <w:r w:rsidR="002068AA">
        <w:rPr>
          <w:rFonts w:asciiTheme="minorHAnsi" w:hAnsiTheme="minorHAnsi"/>
          <w:lang w:eastAsia="en-US"/>
        </w:rPr>
        <w:t xml:space="preserve">namely with its </w:t>
      </w:r>
      <w:r w:rsidR="00B63909">
        <w:rPr>
          <w:rFonts w:asciiTheme="minorHAnsi" w:hAnsiTheme="minorHAnsi"/>
          <w:lang w:eastAsia="en-US"/>
        </w:rPr>
        <w:t>Art. 9.2</w:t>
      </w:r>
      <w:r w:rsidR="002068AA">
        <w:rPr>
          <w:rFonts w:asciiTheme="minorHAnsi" w:hAnsiTheme="minorHAnsi"/>
          <w:lang w:eastAsia="en-US"/>
        </w:rPr>
        <w:t xml:space="preserve"> and/or</w:t>
      </w:r>
      <w:r w:rsidR="00B63909">
        <w:rPr>
          <w:rFonts w:asciiTheme="minorHAnsi" w:hAnsiTheme="minorHAnsi"/>
          <w:lang w:eastAsia="en-US"/>
        </w:rPr>
        <w:t xml:space="preserve"> 9.4</w:t>
      </w:r>
      <w:r w:rsidR="0091472C" w:rsidRPr="00C8046E">
        <w:rPr>
          <w:rFonts w:asciiTheme="minorHAnsi" w:hAnsiTheme="minorHAnsi"/>
          <w:lang w:eastAsia="en-US"/>
        </w:rPr>
        <w:t>.</w:t>
      </w:r>
    </w:p>
    <w:p w14:paraId="7FE5AF68" w14:textId="12653446" w:rsidR="00A73A42" w:rsidRPr="00990C01" w:rsidRDefault="008A694A" w:rsidP="007933A3">
      <w:pPr>
        <w:pStyle w:val="Nadpis2"/>
        <w:spacing w:after="120"/>
        <w:rPr>
          <w:rFonts w:asciiTheme="minorHAnsi" w:hAnsiTheme="minorHAnsi"/>
          <w:lang w:eastAsia="en-US"/>
        </w:rPr>
      </w:pPr>
      <w:r w:rsidRPr="00990C01">
        <w:rPr>
          <w:rFonts w:asciiTheme="minorHAnsi" w:hAnsiTheme="minorHAnsi"/>
          <w:lang w:eastAsia="en-US"/>
        </w:rPr>
        <w:t xml:space="preserve">The </w:t>
      </w:r>
      <w:r w:rsidR="005711F9" w:rsidRPr="00990C01">
        <w:rPr>
          <w:rFonts w:asciiTheme="minorHAnsi" w:hAnsiTheme="minorHAnsi"/>
          <w:lang w:eastAsia="en-US"/>
        </w:rPr>
        <w:t xml:space="preserve">Client </w:t>
      </w:r>
      <w:r w:rsidRPr="00990C01">
        <w:rPr>
          <w:rFonts w:asciiTheme="minorHAnsi" w:hAnsiTheme="minorHAnsi"/>
          <w:lang w:eastAsia="en-US"/>
        </w:rPr>
        <w:t xml:space="preserve">shall realize payments on the basis of duly issued invoices within 30 days from their receipt. </w:t>
      </w:r>
      <w:r w:rsidR="00D75083" w:rsidRPr="00D75083">
        <w:rPr>
          <w:rFonts w:asciiTheme="minorHAnsi" w:hAnsiTheme="minorHAnsi"/>
          <w:lang w:eastAsia="en-US"/>
        </w:rPr>
        <w:t>If the Supplier stipulates any shorter due period in an invoice such different due period shall not be deemed relevant and the due period stipulated herein prevails.</w:t>
      </w:r>
      <w:r w:rsidR="00D75083" w:rsidRPr="00990C01">
        <w:rPr>
          <w:rFonts w:asciiTheme="minorHAnsi" w:hAnsiTheme="minorHAnsi"/>
          <w:lang w:eastAsia="en-US"/>
        </w:rPr>
        <w:t xml:space="preserve"> </w:t>
      </w:r>
      <w:r w:rsidRPr="00990C01">
        <w:rPr>
          <w:rFonts w:asciiTheme="minorHAnsi" w:hAnsiTheme="minorHAnsi"/>
          <w:lang w:eastAsia="en-US"/>
        </w:rPr>
        <w:t xml:space="preserve">The invoice shall be considered to be paid for on the day when the invoiced amount is deducted from the </w:t>
      </w:r>
      <w:r w:rsidR="005711F9" w:rsidRPr="00990C01">
        <w:rPr>
          <w:rFonts w:asciiTheme="minorHAnsi" w:hAnsiTheme="minorHAnsi"/>
          <w:lang w:eastAsia="en-US"/>
        </w:rPr>
        <w:t xml:space="preserve">Client’s </w:t>
      </w:r>
      <w:r w:rsidRPr="00990C01">
        <w:rPr>
          <w:rFonts w:asciiTheme="minorHAnsi" w:hAnsiTheme="minorHAnsi"/>
          <w:lang w:eastAsia="en-US"/>
        </w:rPr>
        <w:t xml:space="preserve">account on behalf of the </w:t>
      </w:r>
      <w:r w:rsidR="005711F9" w:rsidRPr="00990C01">
        <w:rPr>
          <w:rFonts w:asciiTheme="minorHAnsi" w:hAnsiTheme="minorHAnsi"/>
          <w:lang w:eastAsia="en-US"/>
        </w:rPr>
        <w:t xml:space="preserve">Supplier’s </w:t>
      </w:r>
      <w:r w:rsidRPr="00990C01">
        <w:rPr>
          <w:rFonts w:asciiTheme="minorHAnsi" w:hAnsiTheme="minorHAnsi"/>
          <w:lang w:eastAsia="en-US"/>
        </w:rPr>
        <w:t>account.</w:t>
      </w:r>
    </w:p>
    <w:p w14:paraId="298735B9" w14:textId="77777777" w:rsidR="006F354E" w:rsidRPr="00990C01" w:rsidRDefault="008A694A" w:rsidP="006F354E">
      <w:pPr>
        <w:pStyle w:val="Nadpis2"/>
        <w:rPr>
          <w:rFonts w:asciiTheme="minorHAnsi" w:hAnsiTheme="minorHAnsi"/>
          <w:snapToGrid w:val="0"/>
          <w:lang w:eastAsia="en-US"/>
        </w:rPr>
      </w:pPr>
      <w:r w:rsidRPr="00990C01">
        <w:rPr>
          <w:rFonts w:asciiTheme="minorHAnsi" w:hAnsiTheme="minorHAnsi"/>
          <w:snapToGrid w:val="0"/>
          <w:lang w:eastAsia="en-US"/>
        </w:rPr>
        <w:t xml:space="preserve">The invoice issued by the </w:t>
      </w:r>
      <w:r w:rsidR="005711F9" w:rsidRPr="00990C01">
        <w:rPr>
          <w:rFonts w:asciiTheme="minorHAnsi" w:hAnsiTheme="minorHAnsi"/>
          <w:snapToGrid w:val="0"/>
          <w:lang w:eastAsia="en-US"/>
        </w:rPr>
        <w:t xml:space="preserve">Supplier </w:t>
      </w:r>
      <w:r w:rsidRPr="00990C01">
        <w:rPr>
          <w:rFonts w:asciiTheme="minorHAnsi" w:hAnsiTheme="minorHAnsi"/>
          <w:snapToGrid w:val="0"/>
          <w:lang w:eastAsia="en-US"/>
        </w:rPr>
        <w:t xml:space="preserve">as a tax document must contain all information required by the applicable laws of the Czech Republic. Invoices issued by the </w:t>
      </w:r>
      <w:r w:rsidR="00E308C5" w:rsidRPr="00990C01">
        <w:rPr>
          <w:rFonts w:asciiTheme="minorHAnsi" w:hAnsiTheme="minorHAnsi"/>
          <w:snapToGrid w:val="0"/>
          <w:lang w:eastAsia="en-US"/>
        </w:rPr>
        <w:t>Supplier</w:t>
      </w:r>
      <w:r w:rsidRPr="00990C01">
        <w:rPr>
          <w:rFonts w:asciiTheme="minorHAnsi" w:hAnsiTheme="minorHAnsi"/>
          <w:snapToGrid w:val="0"/>
          <w:lang w:eastAsia="en-US"/>
        </w:rPr>
        <w:t xml:space="preserve"> in accordance with this Contract shall contain in particular following information:</w:t>
      </w:r>
    </w:p>
    <w:p w14:paraId="4324C74F" w14:textId="77777777" w:rsidR="006F354E" w:rsidRPr="00990C01" w:rsidRDefault="008A694A" w:rsidP="0091472C">
      <w:pPr>
        <w:pStyle w:val="Nadpis4"/>
        <w:numPr>
          <w:ilvl w:val="0"/>
          <w:numId w:val="18"/>
        </w:numPr>
        <w:spacing w:after="120"/>
        <w:ind w:left="1418" w:hanging="709"/>
        <w:rPr>
          <w:rFonts w:asciiTheme="minorHAnsi" w:hAnsiTheme="minorHAnsi"/>
          <w:snapToGrid w:val="0"/>
          <w:lang w:eastAsia="en-US"/>
        </w:rPr>
      </w:pPr>
      <w:r w:rsidRPr="00990C01">
        <w:rPr>
          <w:rFonts w:asciiTheme="minorHAnsi" w:hAnsiTheme="minorHAnsi"/>
          <w:snapToGrid w:val="0"/>
          <w:lang w:eastAsia="en-US"/>
        </w:rPr>
        <w:t xml:space="preserve">name and registered office of the </w:t>
      </w:r>
      <w:r w:rsidR="005711F9" w:rsidRPr="00990C01">
        <w:rPr>
          <w:rFonts w:asciiTheme="minorHAnsi" w:hAnsiTheme="minorHAnsi"/>
          <w:snapToGrid w:val="0"/>
          <w:lang w:eastAsia="en-US"/>
        </w:rPr>
        <w:t>Client</w:t>
      </w:r>
      <w:r w:rsidRPr="00990C01">
        <w:rPr>
          <w:rFonts w:asciiTheme="minorHAnsi" w:hAnsiTheme="minorHAnsi"/>
          <w:snapToGrid w:val="0"/>
          <w:lang w:eastAsia="en-US"/>
        </w:rPr>
        <w:t>,</w:t>
      </w:r>
    </w:p>
    <w:p w14:paraId="74FEF804" w14:textId="77777777" w:rsidR="006F354E" w:rsidRPr="00990C01" w:rsidRDefault="008A694A" w:rsidP="0091472C">
      <w:pPr>
        <w:pStyle w:val="Nadpis4"/>
        <w:numPr>
          <w:ilvl w:val="0"/>
          <w:numId w:val="18"/>
        </w:numPr>
        <w:spacing w:after="120"/>
        <w:ind w:left="1418" w:hanging="709"/>
        <w:rPr>
          <w:rFonts w:asciiTheme="minorHAnsi" w:hAnsiTheme="minorHAnsi"/>
          <w:snapToGrid w:val="0"/>
          <w:lang w:eastAsia="en-US"/>
        </w:rPr>
      </w:pPr>
      <w:r w:rsidRPr="00990C01">
        <w:rPr>
          <w:rFonts w:asciiTheme="minorHAnsi" w:hAnsiTheme="minorHAnsi"/>
          <w:snapToGrid w:val="0"/>
          <w:lang w:eastAsia="en-US"/>
        </w:rPr>
        <w:t xml:space="preserve">tax identification number of the </w:t>
      </w:r>
      <w:r w:rsidR="005711F9" w:rsidRPr="00990C01">
        <w:rPr>
          <w:rFonts w:asciiTheme="minorHAnsi" w:hAnsiTheme="minorHAnsi"/>
          <w:snapToGrid w:val="0"/>
          <w:lang w:eastAsia="en-US"/>
        </w:rPr>
        <w:t>Client</w:t>
      </w:r>
      <w:r w:rsidRPr="00990C01">
        <w:rPr>
          <w:rFonts w:asciiTheme="minorHAnsi" w:hAnsiTheme="minorHAnsi"/>
          <w:snapToGrid w:val="0"/>
          <w:lang w:eastAsia="en-US"/>
        </w:rPr>
        <w:t>,</w:t>
      </w:r>
    </w:p>
    <w:p w14:paraId="747D94E1" w14:textId="77777777" w:rsidR="006F354E" w:rsidRPr="00990C01" w:rsidRDefault="008A694A" w:rsidP="0091472C">
      <w:pPr>
        <w:pStyle w:val="Nadpis4"/>
        <w:numPr>
          <w:ilvl w:val="0"/>
          <w:numId w:val="18"/>
        </w:numPr>
        <w:spacing w:after="120"/>
        <w:ind w:left="1418" w:hanging="709"/>
        <w:rPr>
          <w:rFonts w:asciiTheme="minorHAnsi" w:hAnsiTheme="minorHAnsi"/>
          <w:snapToGrid w:val="0"/>
          <w:lang w:eastAsia="en-US"/>
        </w:rPr>
      </w:pPr>
      <w:r w:rsidRPr="00990C01">
        <w:rPr>
          <w:rFonts w:asciiTheme="minorHAnsi" w:hAnsiTheme="minorHAnsi"/>
          <w:snapToGrid w:val="0"/>
          <w:lang w:eastAsia="en-US"/>
        </w:rPr>
        <w:t xml:space="preserve">name and registered office of the </w:t>
      </w:r>
      <w:r w:rsidR="005711F9" w:rsidRPr="00990C01">
        <w:rPr>
          <w:rFonts w:asciiTheme="minorHAnsi" w:hAnsiTheme="minorHAnsi"/>
          <w:snapToGrid w:val="0"/>
          <w:lang w:eastAsia="en-US"/>
        </w:rPr>
        <w:t>Supplier</w:t>
      </w:r>
      <w:r w:rsidRPr="00990C01">
        <w:rPr>
          <w:rFonts w:asciiTheme="minorHAnsi" w:hAnsiTheme="minorHAnsi"/>
          <w:snapToGrid w:val="0"/>
          <w:lang w:eastAsia="en-US"/>
        </w:rPr>
        <w:t>,</w:t>
      </w:r>
    </w:p>
    <w:p w14:paraId="10C57D71" w14:textId="77777777" w:rsidR="006F354E" w:rsidRPr="00990C01" w:rsidRDefault="008A694A" w:rsidP="0091472C">
      <w:pPr>
        <w:pStyle w:val="Nadpis4"/>
        <w:numPr>
          <w:ilvl w:val="0"/>
          <w:numId w:val="18"/>
        </w:numPr>
        <w:spacing w:after="120"/>
        <w:ind w:left="1418" w:hanging="709"/>
        <w:rPr>
          <w:rFonts w:asciiTheme="minorHAnsi" w:hAnsiTheme="minorHAnsi"/>
          <w:snapToGrid w:val="0"/>
          <w:lang w:eastAsia="en-US"/>
        </w:rPr>
      </w:pPr>
      <w:r w:rsidRPr="00990C01">
        <w:rPr>
          <w:rFonts w:asciiTheme="minorHAnsi" w:hAnsiTheme="minorHAnsi"/>
          <w:snapToGrid w:val="0"/>
          <w:lang w:eastAsia="en-US"/>
        </w:rPr>
        <w:t xml:space="preserve">tax identification number of the </w:t>
      </w:r>
      <w:r w:rsidR="005711F9" w:rsidRPr="00990C01">
        <w:rPr>
          <w:rFonts w:asciiTheme="minorHAnsi" w:hAnsiTheme="minorHAnsi"/>
          <w:snapToGrid w:val="0"/>
          <w:lang w:eastAsia="en-US"/>
        </w:rPr>
        <w:t>Supplier</w:t>
      </w:r>
      <w:r w:rsidRPr="00990C01">
        <w:rPr>
          <w:rFonts w:asciiTheme="minorHAnsi" w:hAnsiTheme="minorHAnsi"/>
          <w:snapToGrid w:val="0"/>
          <w:lang w:eastAsia="en-US"/>
        </w:rPr>
        <w:t>,</w:t>
      </w:r>
    </w:p>
    <w:p w14:paraId="036A1BB7" w14:textId="77777777" w:rsidR="006F354E" w:rsidRPr="00990C01" w:rsidRDefault="008A694A" w:rsidP="0091472C">
      <w:pPr>
        <w:pStyle w:val="Nadpis4"/>
        <w:numPr>
          <w:ilvl w:val="0"/>
          <w:numId w:val="18"/>
        </w:numPr>
        <w:spacing w:after="120"/>
        <w:ind w:left="1418" w:hanging="709"/>
        <w:rPr>
          <w:rFonts w:asciiTheme="minorHAnsi" w:hAnsiTheme="minorHAnsi"/>
          <w:snapToGrid w:val="0"/>
          <w:lang w:eastAsia="en-US"/>
        </w:rPr>
      </w:pPr>
      <w:r w:rsidRPr="00990C01">
        <w:rPr>
          <w:rFonts w:asciiTheme="minorHAnsi" w:hAnsiTheme="minorHAnsi"/>
          <w:snapToGrid w:val="0"/>
          <w:lang w:eastAsia="en-US"/>
        </w:rPr>
        <w:t>registration number of the tax document,</w:t>
      </w:r>
    </w:p>
    <w:p w14:paraId="18B5EFC8" w14:textId="77777777" w:rsidR="006F354E" w:rsidRPr="00990C01" w:rsidRDefault="00D64583" w:rsidP="0091472C">
      <w:pPr>
        <w:pStyle w:val="Nadpis4"/>
        <w:numPr>
          <w:ilvl w:val="0"/>
          <w:numId w:val="18"/>
        </w:numPr>
        <w:spacing w:after="120"/>
        <w:ind w:left="1418" w:hanging="709"/>
        <w:rPr>
          <w:rFonts w:asciiTheme="minorHAnsi" w:hAnsiTheme="minorHAnsi"/>
          <w:snapToGrid w:val="0"/>
          <w:lang w:eastAsia="en-US"/>
        </w:rPr>
      </w:pPr>
      <w:r w:rsidRPr="00990C01">
        <w:rPr>
          <w:rFonts w:asciiTheme="minorHAnsi" w:hAnsiTheme="minorHAnsi"/>
          <w:snapToGrid w:val="0"/>
          <w:lang w:eastAsia="en-US"/>
        </w:rPr>
        <w:t xml:space="preserve">Quantity (extent) and nature </w:t>
      </w:r>
      <w:r w:rsidR="008A694A" w:rsidRPr="00990C01">
        <w:rPr>
          <w:rFonts w:asciiTheme="minorHAnsi" w:hAnsiTheme="minorHAnsi"/>
          <w:snapToGrid w:val="0"/>
          <w:lang w:eastAsia="en-US"/>
        </w:rPr>
        <w:t xml:space="preserve">of performance </w:t>
      </w:r>
      <w:r w:rsidRPr="00990C01">
        <w:rPr>
          <w:rFonts w:asciiTheme="minorHAnsi" w:hAnsiTheme="minorHAnsi"/>
          <w:snapToGrid w:val="0"/>
          <w:lang w:eastAsia="en-US"/>
        </w:rPr>
        <w:t xml:space="preserve">supplied or services </w:t>
      </w:r>
      <w:proofErr w:type="gramStart"/>
      <w:r w:rsidRPr="00990C01">
        <w:rPr>
          <w:rFonts w:asciiTheme="minorHAnsi" w:hAnsiTheme="minorHAnsi"/>
          <w:snapToGrid w:val="0"/>
          <w:lang w:eastAsia="en-US"/>
        </w:rPr>
        <w:t>rendered</w:t>
      </w:r>
      <w:r w:rsidR="008A694A" w:rsidRPr="00990C01">
        <w:rPr>
          <w:rFonts w:asciiTheme="minorHAnsi" w:hAnsiTheme="minorHAnsi"/>
          <w:snapToGrid w:val="0"/>
          <w:lang w:eastAsia="en-US"/>
        </w:rPr>
        <w:t>(</w:t>
      </w:r>
      <w:proofErr w:type="gramEnd"/>
      <w:r w:rsidR="008A694A" w:rsidRPr="00990C01">
        <w:rPr>
          <w:rFonts w:asciiTheme="minorHAnsi" w:hAnsiTheme="minorHAnsi"/>
          <w:snapToGrid w:val="0"/>
          <w:lang w:eastAsia="en-US"/>
        </w:rPr>
        <w:t>including the reference to this Contract),</w:t>
      </w:r>
    </w:p>
    <w:p w14:paraId="16BC9D42" w14:textId="77777777" w:rsidR="006F354E" w:rsidRPr="00990C01" w:rsidRDefault="008A694A" w:rsidP="0091472C">
      <w:pPr>
        <w:pStyle w:val="Nadpis4"/>
        <w:numPr>
          <w:ilvl w:val="0"/>
          <w:numId w:val="18"/>
        </w:numPr>
        <w:spacing w:after="120"/>
        <w:ind w:left="1418" w:hanging="709"/>
        <w:rPr>
          <w:rFonts w:asciiTheme="minorHAnsi" w:hAnsiTheme="minorHAnsi"/>
          <w:snapToGrid w:val="0"/>
          <w:lang w:eastAsia="en-US"/>
        </w:rPr>
      </w:pPr>
      <w:r w:rsidRPr="00990C01">
        <w:rPr>
          <w:rFonts w:asciiTheme="minorHAnsi" w:hAnsiTheme="minorHAnsi"/>
          <w:snapToGrid w:val="0"/>
          <w:lang w:eastAsia="en-US"/>
        </w:rPr>
        <w:t>the date of issue of the tax document,</w:t>
      </w:r>
    </w:p>
    <w:p w14:paraId="5CE99908" w14:textId="77777777" w:rsidR="006F354E" w:rsidRPr="00990C01" w:rsidRDefault="008A694A" w:rsidP="0091472C">
      <w:pPr>
        <w:pStyle w:val="Nadpis4"/>
        <w:numPr>
          <w:ilvl w:val="0"/>
          <w:numId w:val="18"/>
        </w:numPr>
        <w:spacing w:after="120"/>
        <w:ind w:left="1418" w:hanging="709"/>
        <w:rPr>
          <w:rFonts w:asciiTheme="minorHAnsi" w:hAnsiTheme="minorHAnsi"/>
          <w:snapToGrid w:val="0"/>
          <w:lang w:eastAsia="en-US"/>
        </w:rPr>
      </w:pPr>
      <w:r w:rsidRPr="00990C01">
        <w:rPr>
          <w:rFonts w:asciiTheme="minorHAnsi" w:hAnsiTheme="minorHAnsi"/>
          <w:snapToGrid w:val="0"/>
          <w:lang w:eastAsia="en-US"/>
        </w:rPr>
        <w:t xml:space="preserve">the date of </w:t>
      </w:r>
      <w:r w:rsidR="00D64583" w:rsidRPr="00990C01">
        <w:rPr>
          <w:rFonts w:asciiTheme="minorHAnsi" w:hAnsiTheme="minorHAnsi"/>
          <w:snapToGrid w:val="0"/>
          <w:lang w:eastAsia="en-US"/>
        </w:rPr>
        <w:t>the supply of goods or services or the date of the payment on account, whichever comes sooner, in so far as they differ from the date of issue of the tax document – invoice</w:t>
      </w:r>
      <w:r w:rsidRPr="00990C01">
        <w:rPr>
          <w:rFonts w:asciiTheme="minorHAnsi" w:hAnsiTheme="minorHAnsi"/>
          <w:snapToGrid w:val="0"/>
          <w:lang w:eastAsia="en-US"/>
        </w:rPr>
        <w:t>,</w:t>
      </w:r>
    </w:p>
    <w:p w14:paraId="08A0C09F" w14:textId="77777777" w:rsidR="00D64583" w:rsidRPr="00990C01" w:rsidRDefault="00D64583" w:rsidP="0091472C">
      <w:pPr>
        <w:pStyle w:val="Nadpis4"/>
        <w:numPr>
          <w:ilvl w:val="0"/>
          <w:numId w:val="18"/>
        </w:numPr>
        <w:spacing w:after="120"/>
        <w:ind w:left="1418" w:hanging="709"/>
        <w:rPr>
          <w:rFonts w:asciiTheme="minorHAnsi" w:hAnsiTheme="minorHAnsi"/>
          <w:snapToGrid w:val="0"/>
          <w:lang w:eastAsia="en-US"/>
        </w:rPr>
      </w:pPr>
      <w:r w:rsidRPr="00990C01">
        <w:rPr>
          <w:rFonts w:asciiTheme="minorHAnsi" w:hAnsiTheme="minorHAnsi"/>
          <w:snapToGrid w:val="0"/>
          <w:lang w:eastAsia="en-US"/>
        </w:rPr>
        <w:t>due date,</w:t>
      </w:r>
    </w:p>
    <w:p w14:paraId="1A0A38C7" w14:textId="77777777" w:rsidR="006F354E" w:rsidRPr="00990C01" w:rsidRDefault="00D64583" w:rsidP="0091472C">
      <w:pPr>
        <w:pStyle w:val="Nadpis4"/>
        <w:numPr>
          <w:ilvl w:val="0"/>
          <w:numId w:val="18"/>
        </w:numPr>
        <w:spacing w:after="120"/>
        <w:ind w:left="1418" w:hanging="709"/>
        <w:rPr>
          <w:rFonts w:asciiTheme="minorHAnsi" w:hAnsiTheme="minorHAnsi"/>
          <w:snapToGrid w:val="0"/>
          <w:lang w:eastAsia="en-US"/>
        </w:rPr>
      </w:pPr>
      <w:r w:rsidRPr="00990C01">
        <w:rPr>
          <w:rFonts w:asciiTheme="minorHAnsi" w:hAnsiTheme="minorHAnsi"/>
          <w:snapToGrid w:val="0"/>
          <w:lang w:eastAsia="en-US"/>
        </w:rPr>
        <w:t>the price</w:t>
      </w:r>
      <w:r w:rsidR="008A694A" w:rsidRPr="00990C01">
        <w:rPr>
          <w:rFonts w:asciiTheme="minorHAnsi" w:hAnsiTheme="minorHAnsi"/>
          <w:snapToGrid w:val="0"/>
          <w:lang w:eastAsia="en-US"/>
        </w:rPr>
        <w:t>,</w:t>
      </w:r>
    </w:p>
    <w:p w14:paraId="1530F9CB" w14:textId="77777777" w:rsidR="006F354E" w:rsidRPr="00990C01" w:rsidRDefault="008A694A" w:rsidP="0091472C">
      <w:pPr>
        <w:pStyle w:val="Nadpis4"/>
        <w:numPr>
          <w:ilvl w:val="0"/>
          <w:numId w:val="18"/>
        </w:numPr>
        <w:spacing w:after="120"/>
        <w:ind w:left="1418" w:hanging="709"/>
        <w:rPr>
          <w:rFonts w:asciiTheme="minorHAnsi" w:hAnsiTheme="minorHAnsi"/>
          <w:snapToGrid w:val="0"/>
          <w:lang w:eastAsia="en-US"/>
        </w:rPr>
      </w:pPr>
      <w:r w:rsidRPr="00990C01">
        <w:rPr>
          <w:rFonts w:asciiTheme="minorHAnsi" w:hAnsiTheme="minorHAnsi"/>
          <w:snapToGrid w:val="0"/>
          <w:lang w:eastAsia="en-US"/>
        </w:rPr>
        <w:t xml:space="preserve">registration number of this Contract, which the </w:t>
      </w:r>
      <w:r w:rsidR="00D8121D" w:rsidRPr="00990C01">
        <w:rPr>
          <w:rFonts w:asciiTheme="minorHAnsi" w:hAnsiTheme="minorHAnsi"/>
          <w:snapToGrid w:val="0"/>
          <w:lang w:eastAsia="en-US"/>
        </w:rPr>
        <w:t xml:space="preserve">Client </w:t>
      </w:r>
      <w:r w:rsidRPr="00990C01">
        <w:rPr>
          <w:rFonts w:asciiTheme="minorHAnsi" w:hAnsiTheme="minorHAnsi"/>
          <w:snapToGrid w:val="0"/>
          <w:lang w:eastAsia="en-US"/>
        </w:rPr>
        <w:t xml:space="preserve">shall communicate to the </w:t>
      </w:r>
      <w:r w:rsidR="00D8121D" w:rsidRPr="00990C01">
        <w:rPr>
          <w:rFonts w:asciiTheme="minorHAnsi" w:hAnsiTheme="minorHAnsi"/>
          <w:snapToGrid w:val="0"/>
          <w:lang w:eastAsia="en-US"/>
        </w:rPr>
        <w:t xml:space="preserve">Supplier </w:t>
      </w:r>
      <w:r w:rsidRPr="00990C01">
        <w:rPr>
          <w:rFonts w:asciiTheme="minorHAnsi" w:hAnsiTheme="minorHAnsi"/>
          <w:snapToGrid w:val="0"/>
          <w:lang w:eastAsia="en-US"/>
        </w:rPr>
        <w:t xml:space="preserve">based on </w:t>
      </w:r>
      <w:r w:rsidR="00D8121D" w:rsidRPr="00990C01">
        <w:rPr>
          <w:rFonts w:asciiTheme="minorHAnsi" w:hAnsiTheme="minorHAnsi"/>
          <w:snapToGrid w:val="0"/>
          <w:lang w:eastAsia="en-US"/>
        </w:rPr>
        <w:t>Supplier</w:t>
      </w:r>
      <w:r w:rsidRPr="00990C01">
        <w:rPr>
          <w:rFonts w:asciiTheme="minorHAnsi" w:hAnsiTheme="minorHAnsi"/>
          <w:snapToGrid w:val="0"/>
          <w:lang w:eastAsia="en-US"/>
        </w:rPr>
        <w:t>’s request before the issuance of the invoice,</w:t>
      </w:r>
    </w:p>
    <w:p w14:paraId="12EBAFE0" w14:textId="15393981" w:rsidR="006F354E" w:rsidRPr="00990C01" w:rsidRDefault="008A694A" w:rsidP="0091472C">
      <w:pPr>
        <w:pStyle w:val="Nadpis4"/>
        <w:numPr>
          <w:ilvl w:val="0"/>
          <w:numId w:val="18"/>
        </w:numPr>
        <w:spacing w:after="120"/>
        <w:ind w:left="1418" w:hanging="709"/>
        <w:rPr>
          <w:rFonts w:asciiTheme="minorHAnsi" w:hAnsiTheme="minorHAnsi"/>
          <w:snapToGrid w:val="0"/>
          <w:lang w:eastAsia="en-US"/>
        </w:rPr>
      </w:pPr>
      <w:r w:rsidRPr="00990C01">
        <w:rPr>
          <w:rFonts w:asciiTheme="minorHAnsi" w:hAnsiTheme="minorHAnsi"/>
          <w:snapToGrid w:val="0"/>
          <w:lang w:eastAsia="en-US"/>
        </w:rPr>
        <w:t xml:space="preserve">declaration that the performance of the Contract is for the purposes of </w:t>
      </w:r>
      <w:r w:rsidR="00136527">
        <w:rPr>
          <w:rFonts w:asciiTheme="minorHAnsi" w:hAnsiTheme="minorHAnsi"/>
          <w:snapToGrid w:val="0"/>
          <w:lang w:eastAsia="en-US"/>
        </w:rPr>
        <w:t xml:space="preserve">a </w:t>
      </w:r>
      <w:r w:rsidR="00B04C66">
        <w:rPr>
          <w:rFonts w:asciiTheme="minorHAnsi" w:hAnsiTheme="minorHAnsi"/>
          <w:snapToGrid w:val="0"/>
          <w:lang w:eastAsia="en-US"/>
        </w:rPr>
        <w:t>Project</w:t>
      </w:r>
      <w:r w:rsidR="00136527">
        <w:rPr>
          <w:rFonts w:asciiTheme="minorHAnsi" w:hAnsiTheme="minorHAnsi"/>
          <w:snapToGrid w:val="0"/>
          <w:lang w:eastAsia="en-US"/>
        </w:rPr>
        <w:t>; the Client will identify the relevant Project as a source of funding for case of any invoice;</w:t>
      </w:r>
    </w:p>
    <w:p w14:paraId="76C6D0A8" w14:textId="77777777" w:rsidR="006F354E" w:rsidRPr="00990C01" w:rsidRDefault="008A694A" w:rsidP="007933A3">
      <w:pPr>
        <w:pStyle w:val="Nadpis2"/>
        <w:numPr>
          <w:ilvl w:val="0"/>
          <w:numId w:val="0"/>
        </w:numPr>
        <w:spacing w:after="120"/>
        <w:ind w:left="624"/>
        <w:rPr>
          <w:rFonts w:asciiTheme="minorHAnsi" w:hAnsiTheme="minorHAnsi"/>
          <w:snapToGrid w:val="0"/>
          <w:lang w:eastAsia="en-US"/>
        </w:rPr>
      </w:pPr>
      <w:r w:rsidRPr="00990C01">
        <w:rPr>
          <w:rFonts w:asciiTheme="minorHAnsi" w:hAnsiTheme="minorHAnsi"/>
          <w:snapToGrid w:val="0"/>
          <w:lang w:eastAsia="en-US"/>
        </w:rPr>
        <w:t xml:space="preserve">and must comply with the double tax avoidance agreements, if applicable. </w:t>
      </w:r>
    </w:p>
    <w:p w14:paraId="443FA448" w14:textId="77777777" w:rsidR="006F354E" w:rsidRPr="00990C01" w:rsidRDefault="008A694A" w:rsidP="007933A3">
      <w:pPr>
        <w:pStyle w:val="Nadpis2"/>
        <w:spacing w:after="120"/>
        <w:rPr>
          <w:rFonts w:asciiTheme="minorHAnsi" w:hAnsiTheme="minorHAnsi"/>
          <w:lang w:eastAsia="en-US"/>
        </w:rPr>
      </w:pPr>
      <w:r w:rsidRPr="00990C01">
        <w:rPr>
          <w:rFonts w:asciiTheme="minorHAnsi" w:hAnsiTheme="minorHAnsi"/>
          <w:lang w:eastAsia="en-US"/>
        </w:rPr>
        <w:t xml:space="preserve">In case that the invoice shall not contain the above mentioned information, the </w:t>
      </w:r>
      <w:r w:rsidR="00D8121D" w:rsidRPr="00990C01">
        <w:rPr>
          <w:rFonts w:asciiTheme="minorHAnsi" w:hAnsiTheme="minorHAnsi"/>
          <w:lang w:eastAsia="en-US"/>
        </w:rPr>
        <w:t xml:space="preserve">Client </w:t>
      </w:r>
      <w:r w:rsidRPr="00990C01">
        <w:rPr>
          <w:rFonts w:asciiTheme="minorHAnsi" w:hAnsiTheme="minorHAnsi"/>
          <w:lang w:eastAsia="en-US"/>
        </w:rPr>
        <w:t xml:space="preserve">is entitled to return it to the </w:t>
      </w:r>
      <w:r w:rsidR="00D8121D" w:rsidRPr="00990C01">
        <w:rPr>
          <w:rFonts w:asciiTheme="minorHAnsi" w:hAnsiTheme="minorHAnsi"/>
          <w:lang w:eastAsia="en-US"/>
        </w:rPr>
        <w:t>Supplier</w:t>
      </w:r>
      <w:r w:rsidRPr="00990C01">
        <w:rPr>
          <w:rFonts w:asciiTheme="minorHAnsi" w:hAnsiTheme="minorHAnsi"/>
          <w:lang w:eastAsia="en-US"/>
        </w:rPr>
        <w:t xml:space="preserve"> during its maturity period and this shall not be </w:t>
      </w:r>
      <w:r w:rsidRPr="00990C01">
        <w:rPr>
          <w:rFonts w:asciiTheme="minorHAnsi" w:hAnsiTheme="minorHAnsi"/>
          <w:lang w:eastAsia="en-US"/>
        </w:rPr>
        <w:lastRenderedPageBreak/>
        <w:t xml:space="preserve">considered as a default. The new maturity period shall begin from the receipt of the supplemented or corrected invoice to the </w:t>
      </w:r>
      <w:r w:rsidR="00D8121D" w:rsidRPr="00990C01">
        <w:rPr>
          <w:rFonts w:asciiTheme="minorHAnsi" w:hAnsiTheme="minorHAnsi"/>
          <w:lang w:eastAsia="en-US"/>
        </w:rPr>
        <w:t>Client</w:t>
      </w:r>
      <w:r w:rsidRPr="00990C01">
        <w:rPr>
          <w:rFonts w:asciiTheme="minorHAnsi" w:hAnsiTheme="minorHAnsi"/>
          <w:lang w:eastAsia="en-US"/>
        </w:rPr>
        <w:t>.</w:t>
      </w:r>
    </w:p>
    <w:p w14:paraId="588E43AF" w14:textId="77777777" w:rsidR="006F354E" w:rsidRPr="00990C01" w:rsidRDefault="008A694A" w:rsidP="007933A3">
      <w:pPr>
        <w:pStyle w:val="Nadpis2"/>
        <w:spacing w:after="240"/>
        <w:rPr>
          <w:rFonts w:asciiTheme="minorHAnsi" w:hAnsiTheme="minorHAnsi"/>
          <w:lang w:eastAsia="en-US"/>
        </w:rPr>
      </w:pPr>
      <w:r w:rsidRPr="00990C01">
        <w:rPr>
          <w:rFonts w:asciiTheme="minorHAnsi" w:hAnsiTheme="minorHAnsi"/>
          <w:lang w:eastAsia="en-US"/>
        </w:rPr>
        <w:t xml:space="preserve">Last invoice of every calendar year must be delivered to the </w:t>
      </w:r>
      <w:r w:rsidR="00D8121D" w:rsidRPr="00990C01">
        <w:rPr>
          <w:rFonts w:asciiTheme="minorHAnsi" w:hAnsiTheme="minorHAnsi"/>
          <w:lang w:eastAsia="en-US"/>
        </w:rPr>
        <w:t xml:space="preserve">Client </w:t>
      </w:r>
      <w:r w:rsidR="002F644C" w:rsidRPr="00990C01">
        <w:rPr>
          <w:rFonts w:asciiTheme="minorHAnsi" w:hAnsiTheme="minorHAnsi"/>
          <w:lang w:eastAsia="en-US"/>
        </w:rPr>
        <w:t xml:space="preserve">no later than </w:t>
      </w:r>
      <w:r w:rsidRPr="00990C01">
        <w:rPr>
          <w:rFonts w:asciiTheme="minorHAnsi" w:hAnsiTheme="minorHAnsi"/>
          <w:lang w:eastAsia="en-US"/>
        </w:rPr>
        <w:t>December 15 of that calendar year.</w:t>
      </w:r>
    </w:p>
    <w:p w14:paraId="64C76F22" w14:textId="31B6A561" w:rsidR="006F354E" w:rsidRPr="00990C01" w:rsidRDefault="0023641E" w:rsidP="008913B9">
      <w:pPr>
        <w:pStyle w:val="Nadpis1"/>
        <w:spacing w:after="120"/>
        <w:rPr>
          <w:rFonts w:asciiTheme="minorHAnsi" w:hAnsiTheme="minorHAnsi"/>
          <w:lang w:eastAsia="en-US"/>
        </w:rPr>
      </w:pPr>
      <w:r w:rsidRPr="00990C01">
        <w:rPr>
          <w:rFonts w:asciiTheme="minorHAnsi" w:hAnsiTheme="minorHAnsi"/>
          <w:lang w:eastAsia="en-US"/>
        </w:rPr>
        <w:t>ACCEPTANCE OF DELIVERables</w:t>
      </w:r>
      <w:r w:rsidR="00A54282">
        <w:rPr>
          <w:rFonts w:asciiTheme="minorHAnsi" w:hAnsiTheme="minorHAnsi"/>
          <w:lang w:eastAsia="en-US"/>
        </w:rPr>
        <w:t>,</w:t>
      </w:r>
      <w:r w:rsidRPr="00990C01">
        <w:rPr>
          <w:rFonts w:asciiTheme="minorHAnsi" w:hAnsiTheme="minorHAnsi"/>
          <w:lang w:eastAsia="en-US"/>
        </w:rPr>
        <w:t xml:space="preserve"> </w:t>
      </w:r>
      <w:r w:rsidR="008A694A" w:rsidRPr="00990C01">
        <w:rPr>
          <w:rFonts w:asciiTheme="minorHAnsi" w:hAnsiTheme="minorHAnsi"/>
          <w:lang w:eastAsia="en-US"/>
        </w:rPr>
        <w:t xml:space="preserve">Handover of </w:t>
      </w:r>
      <w:r w:rsidR="00A54282">
        <w:rPr>
          <w:rFonts w:asciiTheme="minorHAnsi" w:hAnsiTheme="minorHAnsi"/>
          <w:lang w:eastAsia="en-US"/>
        </w:rPr>
        <w:t>individual parts of</w:t>
      </w:r>
      <w:r w:rsidR="008A694A" w:rsidRPr="00990C01">
        <w:rPr>
          <w:rFonts w:asciiTheme="minorHAnsi" w:hAnsiTheme="minorHAnsi"/>
          <w:lang w:eastAsia="en-US"/>
        </w:rPr>
        <w:t xml:space="preserve"> Object of purchase</w:t>
      </w:r>
      <w:r w:rsidR="00A54282">
        <w:rPr>
          <w:rFonts w:asciiTheme="minorHAnsi" w:hAnsiTheme="minorHAnsi"/>
          <w:lang w:eastAsia="en-US"/>
        </w:rPr>
        <w:t>, acceptance of complete object of purchase</w:t>
      </w:r>
    </w:p>
    <w:p w14:paraId="51FF4E08" w14:textId="77777777" w:rsidR="007970DC" w:rsidRPr="00990C01" w:rsidRDefault="00B14744" w:rsidP="007933A3">
      <w:pPr>
        <w:pStyle w:val="Nadpis2"/>
        <w:spacing w:after="120"/>
        <w:rPr>
          <w:rFonts w:asciiTheme="minorHAnsi" w:hAnsiTheme="minorHAnsi"/>
        </w:rPr>
      </w:pPr>
      <w:r w:rsidRPr="00990C01">
        <w:rPr>
          <w:rFonts w:asciiTheme="minorHAnsi" w:hAnsiTheme="minorHAnsi"/>
        </w:rPr>
        <w:t>U</w:t>
      </w:r>
      <w:r w:rsidR="00655B23" w:rsidRPr="00990C01">
        <w:rPr>
          <w:rFonts w:asciiTheme="minorHAnsi" w:hAnsiTheme="minorHAnsi"/>
        </w:rPr>
        <w:t xml:space="preserve">pon </w:t>
      </w:r>
      <w:r w:rsidR="005B53F3" w:rsidRPr="00990C01">
        <w:rPr>
          <w:rFonts w:asciiTheme="minorHAnsi" w:hAnsiTheme="minorHAnsi"/>
        </w:rPr>
        <w:t>receiving</w:t>
      </w:r>
      <w:r w:rsidR="007F2659" w:rsidRPr="00990C01">
        <w:rPr>
          <w:rFonts w:asciiTheme="minorHAnsi" w:hAnsiTheme="minorHAnsi"/>
        </w:rPr>
        <w:t xml:space="preserve"> </w:t>
      </w:r>
      <w:r w:rsidR="005B53F3" w:rsidRPr="00990C01">
        <w:rPr>
          <w:rFonts w:asciiTheme="minorHAnsi" w:hAnsiTheme="minorHAnsi"/>
        </w:rPr>
        <w:t>technical reports related to</w:t>
      </w:r>
      <w:r w:rsidR="00655B23" w:rsidRPr="00990C01">
        <w:rPr>
          <w:rFonts w:asciiTheme="minorHAnsi" w:hAnsiTheme="minorHAnsi"/>
        </w:rPr>
        <w:t xml:space="preserve"> Deliverable</w:t>
      </w:r>
      <w:r w:rsidR="00346554" w:rsidRPr="00990C01">
        <w:rPr>
          <w:rFonts w:asciiTheme="minorHAnsi" w:hAnsiTheme="minorHAnsi"/>
        </w:rPr>
        <w:t>s</w:t>
      </w:r>
      <w:r w:rsidR="007F2659" w:rsidRPr="00990C01">
        <w:rPr>
          <w:rFonts w:asciiTheme="minorHAnsi" w:hAnsiTheme="minorHAnsi"/>
        </w:rPr>
        <w:t xml:space="preserve"> </w:t>
      </w:r>
      <w:r w:rsidR="006614A3">
        <w:rPr>
          <w:rFonts w:asciiTheme="minorHAnsi" w:hAnsiTheme="minorHAnsi"/>
        </w:rPr>
        <w:t xml:space="preserve">D1, </w:t>
      </w:r>
      <w:r w:rsidR="00346554" w:rsidRPr="00990C01">
        <w:rPr>
          <w:rFonts w:asciiTheme="minorHAnsi" w:hAnsiTheme="minorHAnsi"/>
        </w:rPr>
        <w:t>D2</w:t>
      </w:r>
      <w:r w:rsidR="00C91694" w:rsidRPr="00990C01">
        <w:rPr>
          <w:rFonts w:asciiTheme="minorHAnsi" w:hAnsiTheme="minorHAnsi"/>
        </w:rPr>
        <w:t>, D3, D</w:t>
      </w:r>
      <w:r w:rsidR="00BA01E6" w:rsidRPr="00990C01">
        <w:rPr>
          <w:rFonts w:asciiTheme="minorHAnsi" w:hAnsiTheme="minorHAnsi"/>
        </w:rPr>
        <w:t>5</w:t>
      </w:r>
      <w:r w:rsidR="00346554" w:rsidRPr="00990C01">
        <w:rPr>
          <w:rFonts w:asciiTheme="minorHAnsi" w:hAnsiTheme="minorHAnsi"/>
        </w:rPr>
        <w:t xml:space="preserve"> and D</w:t>
      </w:r>
      <w:r w:rsidR="00D7539F">
        <w:rPr>
          <w:rFonts w:asciiTheme="minorHAnsi" w:hAnsiTheme="minorHAnsi"/>
        </w:rPr>
        <w:t>7</w:t>
      </w:r>
      <w:r w:rsidR="007F2659" w:rsidRPr="00990C01">
        <w:rPr>
          <w:rFonts w:asciiTheme="minorHAnsi" w:hAnsiTheme="minorHAnsi"/>
        </w:rPr>
        <w:t xml:space="preserve"> </w:t>
      </w:r>
      <w:r w:rsidR="00655B23" w:rsidRPr="00990C01">
        <w:rPr>
          <w:rFonts w:asciiTheme="minorHAnsi" w:hAnsiTheme="minorHAnsi"/>
        </w:rPr>
        <w:t xml:space="preserve">the Client </w:t>
      </w:r>
      <w:r w:rsidR="007970DC" w:rsidRPr="00990C01">
        <w:rPr>
          <w:rFonts w:asciiTheme="minorHAnsi" w:hAnsiTheme="minorHAnsi"/>
        </w:rPr>
        <w:t>shall provide the Supplier</w:t>
      </w:r>
      <w:r w:rsidR="00BD5B13" w:rsidRPr="00990C01">
        <w:rPr>
          <w:rFonts w:asciiTheme="minorHAnsi" w:hAnsiTheme="minorHAnsi"/>
        </w:rPr>
        <w:t xml:space="preserve"> </w:t>
      </w:r>
      <w:r w:rsidR="00E11AF3" w:rsidRPr="00990C01">
        <w:rPr>
          <w:rFonts w:asciiTheme="minorHAnsi" w:hAnsiTheme="minorHAnsi"/>
        </w:rPr>
        <w:t xml:space="preserve">within 10 working days </w:t>
      </w:r>
      <w:r w:rsidR="007970DC" w:rsidRPr="00990C01">
        <w:rPr>
          <w:rFonts w:asciiTheme="minorHAnsi" w:hAnsiTheme="minorHAnsi"/>
        </w:rPr>
        <w:t xml:space="preserve">with his comments to the submitted reports. The Supplier shall be obliged to take the Client’s comments into account, i.e. the Supplier shall accept all justified and materially correct comments and requirements for changes made by </w:t>
      </w:r>
      <w:r w:rsidR="00BD5B13" w:rsidRPr="00990C01">
        <w:rPr>
          <w:rFonts w:asciiTheme="minorHAnsi" w:hAnsiTheme="minorHAnsi"/>
        </w:rPr>
        <w:t xml:space="preserve">the </w:t>
      </w:r>
      <w:r w:rsidR="007970DC" w:rsidRPr="00990C01">
        <w:rPr>
          <w:rFonts w:asciiTheme="minorHAnsi" w:hAnsiTheme="minorHAnsi"/>
        </w:rPr>
        <w:t>Client. Should the Supplier consider some of the comments or requirements made by the Client as materially incorrect or unacceptable, the Supplier shall specify</w:t>
      </w:r>
      <w:r w:rsidR="00BD5B13" w:rsidRPr="00990C01">
        <w:rPr>
          <w:rFonts w:asciiTheme="minorHAnsi" w:hAnsiTheme="minorHAnsi"/>
        </w:rPr>
        <w:t xml:space="preserve"> in writing</w:t>
      </w:r>
      <w:r w:rsidR="007970DC" w:rsidRPr="00990C01">
        <w:rPr>
          <w:rFonts w:asciiTheme="minorHAnsi" w:hAnsiTheme="minorHAnsi"/>
        </w:rPr>
        <w:t xml:space="preserve"> his reasons for refusing to accept </w:t>
      </w:r>
      <w:r w:rsidR="00BD5B13" w:rsidRPr="00990C01">
        <w:rPr>
          <w:rFonts w:asciiTheme="minorHAnsi" w:hAnsiTheme="minorHAnsi"/>
        </w:rPr>
        <w:t>them</w:t>
      </w:r>
      <w:r w:rsidR="007970DC" w:rsidRPr="00990C01">
        <w:rPr>
          <w:rFonts w:asciiTheme="minorHAnsi" w:hAnsiTheme="minorHAnsi"/>
        </w:rPr>
        <w:t>.</w:t>
      </w:r>
      <w:r w:rsidR="006323C5" w:rsidRPr="00990C01">
        <w:rPr>
          <w:rFonts w:asciiTheme="minorHAnsi" w:hAnsiTheme="minorHAnsi"/>
        </w:rPr>
        <w:t xml:space="preserve"> </w:t>
      </w:r>
      <w:r w:rsidR="007970DC" w:rsidRPr="00990C01">
        <w:rPr>
          <w:rFonts w:asciiTheme="minorHAnsi" w:hAnsiTheme="minorHAnsi"/>
        </w:rPr>
        <w:t xml:space="preserve">The Supplier </w:t>
      </w:r>
      <w:r w:rsidR="00786FE4" w:rsidRPr="00990C01">
        <w:rPr>
          <w:rFonts w:asciiTheme="minorHAnsi" w:hAnsiTheme="minorHAnsi"/>
        </w:rPr>
        <w:t xml:space="preserve">will produce final technical </w:t>
      </w:r>
      <w:r w:rsidR="00496948" w:rsidRPr="00990C01">
        <w:rPr>
          <w:rFonts w:asciiTheme="minorHAnsi" w:hAnsiTheme="minorHAnsi"/>
        </w:rPr>
        <w:t>report</w:t>
      </w:r>
      <w:r w:rsidR="00525792" w:rsidRPr="00990C01">
        <w:rPr>
          <w:rFonts w:asciiTheme="minorHAnsi" w:hAnsiTheme="minorHAnsi"/>
        </w:rPr>
        <w:t xml:space="preserve"> containing all justified and materially correct comments and requirements for changes raised by the Client.</w:t>
      </w:r>
    </w:p>
    <w:p w14:paraId="4A616B36" w14:textId="0FDE3933" w:rsidR="00FA7E9D" w:rsidRPr="00990C01" w:rsidRDefault="00525792" w:rsidP="007933A3">
      <w:pPr>
        <w:pStyle w:val="Nadpis2"/>
        <w:spacing w:after="120"/>
        <w:rPr>
          <w:rFonts w:asciiTheme="minorHAnsi" w:hAnsiTheme="minorHAnsi"/>
        </w:rPr>
      </w:pPr>
      <w:r w:rsidRPr="00990C01">
        <w:rPr>
          <w:rFonts w:asciiTheme="minorHAnsi" w:hAnsiTheme="minorHAnsi"/>
        </w:rPr>
        <w:t xml:space="preserve">Should the final technical reports related to Deliverables </w:t>
      </w:r>
      <w:r w:rsidR="00D7539F">
        <w:rPr>
          <w:rFonts w:asciiTheme="minorHAnsi" w:hAnsiTheme="minorHAnsi"/>
        </w:rPr>
        <w:t xml:space="preserve">D1, </w:t>
      </w:r>
      <w:r w:rsidR="00D7539F" w:rsidRPr="00990C01">
        <w:rPr>
          <w:rFonts w:asciiTheme="minorHAnsi" w:hAnsiTheme="minorHAnsi"/>
        </w:rPr>
        <w:t>D2, D3, D5</w:t>
      </w:r>
      <w:r w:rsidR="005C693B">
        <w:rPr>
          <w:rFonts w:asciiTheme="minorHAnsi" w:hAnsiTheme="minorHAnsi"/>
        </w:rPr>
        <w:t>,</w:t>
      </w:r>
      <w:r w:rsidR="00D7539F" w:rsidRPr="00990C01">
        <w:rPr>
          <w:rFonts w:asciiTheme="minorHAnsi" w:hAnsiTheme="minorHAnsi"/>
        </w:rPr>
        <w:t xml:space="preserve"> D</w:t>
      </w:r>
      <w:r w:rsidR="00D7539F">
        <w:rPr>
          <w:rFonts w:asciiTheme="minorHAnsi" w:hAnsiTheme="minorHAnsi"/>
        </w:rPr>
        <w:t>7</w:t>
      </w:r>
      <w:r w:rsidR="00D7539F" w:rsidRPr="00990C01">
        <w:rPr>
          <w:rFonts w:asciiTheme="minorHAnsi" w:hAnsiTheme="minorHAnsi"/>
        </w:rPr>
        <w:t xml:space="preserve"> </w:t>
      </w:r>
      <w:r w:rsidR="005C693B">
        <w:rPr>
          <w:rFonts w:asciiTheme="minorHAnsi" w:hAnsiTheme="minorHAnsi"/>
        </w:rPr>
        <w:t xml:space="preserve">and D9 </w:t>
      </w:r>
      <w:r w:rsidRPr="00990C01">
        <w:rPr>
          <w:rFonts w:asciiTheme="minorHAnsi" w:hAnsiTheme="minorHAnsi"/>
        </w:rPr>
        <w:t>comply with the requirements of the Client and contain essentials as set forth herein the Client shall issue to the Supplier, without undue delay, a confirmation on the due execution of the corresponding Deliverable (hereinafter the “</w:t>
      </w:r>
      <w:r w:rsidRPr="00990C01">
        <w:rPr>
          <w:rFonts w:asciiTheme="minorHAnsi" w:hAnsiTheme="minorHAnsi"/>
          <w:b/>
        </w:rPr>
        <w:t xml:space="preserve">Deliverable Acceptance </w:t>
      </w:r>
      <w:proofErr w:type="gramStart"/>
      <w:r w:rsidRPr="00990C01">
        <w:rPr>
          <w:rFonts w:asciiTheme="minorHAnsi" w:hAnsiTheme="minorHAnsi"/>
          <w:b/>
        </w:rPr>
        <w:t>Protocol</w:t>
      </w:r>
      <w:r w:rsidRPr="00990C01">
        <w:rPr>
          <w:rFonts w:asciiTheme="minorHAnsi" w:hAnsiTheme="minorHAnsi"/>
        </w:rPr>
        <w:t>“</w:t>
      </w:r>
      <w:proofErr w:type="gramEnd"/>
      <w:r w:rsidRPr="00990C01">
        <w:rPr>
          <w:rFonts w:asciiTheme="minorHAnsi" w:hAnsiTheme="minorHAnsi"/>
        </w:rPr>
        <w:t>). Notwithstanding to it the Client shall not be obliged to verify the correctness of all calculations and/or technical solution details during the course of the acceptance of the Deliverables relating to the detailed design and fabrication process (</w:t>
      </w:r>
      <w:r w:rsidR="00034EE2">
        <w:rPr>
          <w:rFonts w:asciiTheme="minorHAnsi" w:hAnsiTheme="minorHAnsi"/>
        </w:rPr>
        <w:t xml:space="preserve">D1, </w:t>
      </w:r>
      <w:r w:rsidRPr="00990C01">
        <w:rPr>
          <w:rFonts w:asciiTheme="minorHAnsi" w:hAnsiTheme="minorHAnsi"/>
        </w:rPr>
        <w:t>D</w:t>
      </w:r>
      <w:r w:rsidR="007A6B85" w:rsidRPr="00990C01">
        <w:rPr>
          <w:rFonts w:asciiTheme="minorHAnsi" w:hAnsiTheme="minorHAnsi"/>
        </w:rPr>
        <w:t xml:space="preserve">2, D3, </w:t>
      </w:r>
      <w:r w:rsidR="00D4695E" w:rsidRPr="00990C01">
        <w:rPr>
          <w:rFonts w:asciiTheme="minorHAnsi" w:hAnsiTheme="minorHAnsi"/>
        </w:rPr>
        <w:t>D5</w:t>
      </w:r>
      <w:r w:rsidR="00034EE2">
        <w:rPr>
          <w:rFonts w:asciiTheme="minorHAnsi" w:hAnsiTheme="minorHAnsi"/>
        </w:rPr>
        <w:t>,</w:t>
      </w:r>
      <w:r w:rsidR="007A6B85" w:rsidRPr="00990C01">
        <w:rPr>
          <w:rFonts w:asciiTheme="minorHAnsi" w:hAnsiTheme="minorHAnsi"/>
        </w:rPr>
        <w:t xml:space="preserve"> D</w:t>
      </w:r>
      <w:r w:rsidR="00D7539F">
        <w:rPr>
          <w:rFonts w:asciiTheme="minorHAnsi" w:hAnsiTheme="minorHAnsi"/>
        </w:rPr>
        <w:t>7</w:t>
      </w:r>
      <w:r w:rsidR="00034EE2">
        <w:rPr>
          <w:rFonts w:asciiTheme="minorHAnsi" w:hAnsiTheme="minorHAnsi"/>
        </w:rPr>
        <w:t xml:space="preserve"> and D9</w:t>
      </w:r>
      <w:r w:rsidR="007A6B85" w:rsidRPr="00990C01">
        <w:rPr>
          <w:rFonts w:asciiTheme="minorHAnsi" w:hAnsiTheme="minorHAnsi"/>
        </w:rPr>
        <w:t>). Acceptance of these individual Deliverables does not release the Supplier from his liability for the technical compliance and completeness of the entire Delivery.</w:t>
      </w:r>
    </w:p>
    <w:p w14:paraId="165ADC73" w14:textId="1F3EEE87" w:rsidR="008A694A" w:rsidRPr="00990C01" w:rsidRDefault="00034EE2" w:rsidP="007933A3">
      <w:pPr>
        <w:pStyle w:val="Nadpis2"/>
        <w:spacing w:after="120"/>
        <w:rPr>
          <w:rFonts w:asciiTheme="minorHAnsi" w:hAnsiTheme="minorHAnsi"/>
        </w:rPr>
      </w:pPr>
      <w:r>
        <w:rPr>
          <w:rFonts w:asciiTheme="minorHAnsi" w:hAnsiTheme="minorHAnsi"/>
        </w:rPr>
        <w:t>Intentionally omitted.</w:t>
      </w:r>
    </w:p>
    <w:p w14:paraId="36C7D57C" w14:textId="2B7E8F6D" w:rsidR="006F354E" w:rsidRPr="00990C01" w:rsidRDefault="00034EE2" w:rsidP="007933A3">
      <w:pPr>
        <w:pStyle w:val="Nadpis2"/>
        <w:spacing w:after="120"/>
        <w:rPr>
          <w:rFonts w:asciiTheme="minorHAnsi" w:hAnsiTheme="minorHAnsi"/>
        </w:rPr>
      </w:pPr>
      <w:r>
        <w:rPr>
          <w:rFonts w:asciiTheme="minorHAnsi" w:hAnsiTheme="minorHAnsi"/>
        </w:rPr>
        <w:t>On-site a</w:t>
      </w:r>
      <w:r w:rsidR="004E0CF0">
        <w:rPr>
          <w:rFonts w:asciiTheme="minorHAnsi" w:hAnsiTheme="minorHAnsi"/>
        </w:rPr>
        <w:t>cceptance and h</w:t>
      </w:r>
      <w:r w:rsidR="008A694A" w:rsidRPr="00990C01">
        <w:rPr>
          <w:rFonts w:asciiTheme="minorHAnsi" w:hAnsiTheme="minorHAnsi"/>
        </w:rPr>
        <w:t xml:space="preserve">andover and takeover of </w:t>
      </w:r>
      <w:r>
        <w:rPr>
          <w:rFonts w:asciiTheme="minorHAnsi" w:hAnsiTheme="minorHAnsi"/>
        </w:rPr>
        <w:t>individual parts of the</w:t>
      </w:r>
      <w:r w:rsidR="008A694A" w:rsidRPr="00990C01">
        <w:rPr>
          <w:rFonts w:asciiTheme="minorHAnsi" w:hAnsiTheme="minorHAnsi"/>
        </w:rPr>
        <w:t xml:space="preserve"> Object of Purchase </w:t>
      </w:r>
      <w:r w:rsidR="006E1834" w:rsidRPr="00990C01">
        <w:rPr>
          <w:rFonts w:asciiTheme="minorHAnsi" w:hAnsiTheme="minorHAnsi"/>
        </w:rPr>
        <w:t>related to Deliverables D</w:t>
      </w:r>
      <w:r w:rsidR="00D7539F">
        <w:rPr>
          <w:rFonts w:asciiTheme="minorHAnsi" w:hAnsiTheme="minorHAnsi"/>
        </w:rPr>
        <w:t>4</w:t>
      </w:r>
      <w:r w:rsidR="006E1834" w:rsidRPr="00990C01">
        <w:rPr>
          <w:rFonts w:asciiTheme="minorHAnsi" w:hAnsiTheme="minorHAnsi"/>
        </w:rPr>
        <w:t>, D</w:t>
      </w:r>
      <w:r w:rsidR="00D7539F">
        <w:rPr>
          <w:rFonts w:asciiTheme="minorHAnsi" w:hAnsiTheme="minorHAnsi"/>
        </w:rPr>
        <w:t>6, D8</w:t>
      </w:r>
      <w:r w:rsidR="006E1834" w:rsidRPr="00990C01">
        <w:rPr>
          <w:rFonts w:asciiTheme="minorHAnsi" w:hAnsiTheme="minorHAnsi"/>
        </w:rPr>
        <w:t xml:space="preserve"> and D9 </w:t>
      </w:r>
      <w:r w:rsidR="008A694A" w:rsidRPr="00990C01">
        <w:rPr>
          <w:rFonts w:asciiTheme="minorHAnsi" w:hAnsiTheme="minorHAnsi"/>
        </w:rPr>
        <w:t xml:space="preserve">shall be realized on the basis of a handover protocol, which shall contain </w:t>
      </w:r>
      <w:r w:rsidR="00D7539F">
        <w:rPr>
          <w:rFonts w:asciiTheme="minorHAnsi" w:hAnsiTheme="minorHAnsi"/>
        </w:rPr>
        <w:t xml:space="preserve">the </w:t>
      </w:r>
      <w:r w:rsidR="008A694A" w:rsidRPr="00990C01">
        <w:rPr>
          <w:rFonts w:asciiTheme="minorHAnsi" w:hAnsiTheme="minorHAnsi"/>
        </w:rPr>
        <w:t>following information (“</w:t>
      </w:r>
      <w:r w:rsidR="008A694A" w:rsidRPr="00990C01">
        <w:rPr>
          <w:rFonts w:asciiTheme="minorHAnsi" w:hAnsiTheme="minorHAnsi"/>
          <w:b/>
        </w:rPr>
        <w:t>Handover Protocol</w:t>
      </w:r>
      <w:r w:rsidR="008A694A" w:rsidRPr="00990C01">
        <w:rPr>
          <w:rFonts w:asciiTheme="minorHAnsi" w:hAnsiTheme="minorHAnsi"/>
        </w:rPr>
        <w:t>”):</w:t>
      </w:r>
    </w:p>
    <w:p w14:paraId="2B55C83F" w14:textId="77777777" w:rsidR="00947964" w:rsidRPr="00990C01" w:rsidRDefault="008A694A" w:rsidP="007933A3">
      <w:pPr>
        <w:pStyle w:val="Nadpis4"/>
        <w:numPr>
          <w:ilvl w:val="0"/>
          <w:numId w:val="19"/>
        </w:numPr>
        <w:spacing w:after="60"/>
        <w:ind w:left="1418" w:hanging="709"/>
        <w:rPr>
          <w:rFonts w:asciiTheme="minorHAnsi" w:hAnsiTheme="minorHAnsi"/>
        </w:rPr>
      </w:pPr>
      <w:r w:rsidRPr="00990C01">
        <w:rPr>
          <w:rFonts w:asciiTheme="minorHAnsi" w:hAnsiTheme="minorHAnsi"/>
        </w:rPr>
        <w:t xml:space="preserve">identification of the </w:t>
      </w:r>
      <w:r w:rsidR="00E308C5" w:rsidRPr="00990C01">
        <w:rPr>
          <w:rFonts w:asciiTheme="minorHAnsi" w:hAnsiTheme="minorHAnsi"/>
        </w:rPr>
        <w:t>Supplier</w:t>
      </w:r>
      <w:r w:rsidRPr="00990C01">
        <w:rPr>
          <w:rFonts w:asciiTheme="minorHAnsi" w:hAnsiTheme="minorHAnsi"/>
        </w:rPr>
        <w:t xml:space="preserve">, </w:t>
      </w:r>
      <w:r w:rsidR="00E308C5" w:rsidRPr="00990C01">
        <w:rPr>
          <w:rFonts w:asciiTheme="minorHAnsi" w:hAnsiTheme="minorHAnsi"/>
        </w:rPr>
        <w:t>Client</w:t>
      </w:r>
      <w:r w:rsidRPr="00990C01">
        <w:rPr>
          <w:rFonts w:asciiTheme="minorHAnsi" w:hAnsiTheme="minorHAnsi"/>
        </w:rPr>
        <w:t xml:space="preserve"> and subcontractors, if there are any;</w:t>
      </w:r>
    </w:p>
    <w:p w14:paraId="14EFD655" w14:textId="29456961" w:rsidR="00947964" w:rsidRPr="00990C01" w:rsidRDefault="00604C6C" w:rsidP="007933A3">
      <w:pPr>
        <w:pStyle w:val="Nadpis4"/>
        <w:numPr>
          <w:ilvl w:val="0"/>
          <w:numId w:val="19"/>
        </w:numPr>
        <w:spacing w:after="60"/>
        <w:ind w:left="1418" w:hanging="709"/>
        <w:rPr>
          <w:rFonts w:asciiTheme="minorHAnsi" w:hAnsiTheme="minorHAnsi"/>
        </w:rPr>
      </w:pPr>
      <w:r>
        <w:rPr>
          <w:rFonts w:asciiTheme="minorHAnsi" w:hAnsiTheme="minorHAnsi"/>
        </w:rPr>
        <w:t>identification</w:t>
      </w:r>
      <w:r w:rsidRPr="00990C01">
        <w:rPr>
          <w:rFonts w:asciiTheme="minorHAnsi" w:hAnsiTheme="minorHAnsi"/>
        </w:rPr>
        <w:t xml:space="preserve"> </w:t>
      </w:r>
      <w:r w:rsidR="00E21941" w:rsidRPr="00990C01">
        <w:rPr>
          <w:rFonts w:asciiTheme="minorHAnsi" w:hAnsiTheme="minorHAnsi"/>
        </w:rPr>
        <w:t xml:space="preserve">of the corresponding Deliverable; </w:t>
      </w:r>
    </w:p>
    <w:p w14:paraId="4FFE2C42" w14:textId="77777777" w:rsidR="00491A6E" w:rsidRDefault="008A694A" w:rsidP="007933A3">
      <w:pPr>
        <w:pStyle w:val="Nadpis4"/>
        <w:numPr>
          <w:ilvl w:val="0"/>
          <w:numId w:val="19"/>
        </w:numPr>
        <w:spacing w:after="60"/>
        <w:ind w:left="1418" w:hanging="709"/>
        <w:rPr>
          <w:rFonts w:asciiTheme="minorHAnsi" w:hAnsiTheme="minorHAnsi"/>
        </w:rPr>
      </w:pPr>
      <w:r w:rsidRPr="00990C01">
        <w:rPr>
          <w:rFonts w:asciiTheme="minorHAnsi" w:hAnsiTheme="minorHAnsi"/>
        </w:rPr>
        <w:t xml:space="preserve">declaration of the </w:t>
      </w:r>
      <w:r w:rsidR="00E308C5" w:rsidRPr="00990C01">
        <w:rPr>
          <w:rFonts w:asciiTheme="minorHAnsi" w:hAnsiTheme="minorHAnsi"/>
        </w:rPr>
        <w:t>Client</w:t>
      </w:r>
      <w:r w:rsidRPr="00990C01">
        <w:rPr>
          <w:rFonts w:asciiTheme="minorHAnsi" w:hAnsiTheme="minorHAnsi"/>
        </w:rPr>
        <w:t xml:space="preserve"> that </w:t>
      </w:r>
      <w:r w:rsidR="00B46DD8" w:rsidRPr="00990C01">
        <w:rPr>
          <w:rFonts w:asciiTheme="minorHAnsi" w:hAnsiTheme="minorHAnsi"/>
        </w:rPr>
        <w:t xml:space="preserve">he </w:t>
      </w:r>
      <w:r w:rsidRPr="00990C01">
        <w:rPr>
          <w:rFonts w:asciiTheme="minorHAnsi" w:hAnsiTheme="minorHAnsi"/>
        </w:rPr>
        <w:t xml:space="preserve">received from the </w:t>
      </w:r>
      <w:r w:rsidR="00E308C5" w:rsidRPr="00990C01">
        <w:rPr>
          <w:rFonts w:asciiTheme="minorHAnsi" w:hAnsiTheme="minorHAnsi"/>
        </w:rPr>
        <w:t>Supplier</w:t>
      </w:r>
      <w:r w:rsidR="00CD715F" w:rsidRPr="00990C01">
        <w:rPr>
          <w:rFonts w:asciiTheme="minorHAnsi" w:hAnsiTheme="minorHAnsi"/>
        </w:rPr>
        <w:t xml:space="preserve"> all technical information </w:t>
      </w:r>
      <w:r w:rsidR="00E21941" w:rsidRPr="00990C01">
        <w:rPr>
          <w:rFonts w:asciiTheme="minorHAnsi" w:hAnsiTheme="minorHAnsi"/>
        </w:rPr>
        <w:t xml:space="preserve">related </w:t>
      </w:r>
      <w:r w:rsidR="00CD715F" w:rsidRPr="00990C01">
        <w:rPr>
          <w:rFonts w:asciiTheme="minorHAnsi" w:hAnsiTheme="minorHAnsi"/>
        </w:rPr>
        <w:t xml:space="preserve">to the </w:t>
      </w:r>
      <w:r w:rsidR="00E21941" w:rsidRPr="00990C01">
        <w:rPr>
          <w:rFonts w:asciiTheme="minorHAnsi" w:hAnsiTheme="minorHAnsi"/>
        </w:rPr>
        <w:t>corresponding</w:t>
      </w:r>
      <w:r w:rsidR="00CD715F" w:rsidRPr="00990C01">
        <w:rPr>
          <w:rFonts w:asciiTheme="minorHAnsi" w:hAnsiTheme="minorHAnsi"/>
        </w:rPr>
        <w:t xml:space="preserve"> Deliverable</w:t>
      </w:r>
      <w:r w:rsidRPr="00990C01">
        <w:rPr>
          <w:rFonts w:asciiTheme="minorHAnsi" w:hAnsiTheme="minorHAnsi"/>
        </w:rPr>
        <w:t>;</w:t>
      </w:r>
    </w:p>
    <w:p w14:paraId="64F4AE5A" w14:textId="77777777" w:rsidR="00947964" w:rsidRPr="00990C01" w:rsidRDefault="005D7196" w:rsidP="007933A3">
      <w:pPr>
        <w:pStyle w:val="Nadpis4"/>
        <w:numPr>
          <w:ilvl w:val="0"/>
          <w:numId w:val="19"/>
        </w:numPr>
        <w:spacing w:after="60"/>
        <w:ind w:left="1418" w:hanging="709"/>
        <w:rPr>
          <w:rFonts w:asciiTheme="minorHAnsi" w:hAnsiTheme="minorHAnsi"/>
        </w:rPr>
      </w:pPr>
      <w:r w:rsidRPr="005D7196">
        <w:rPr>
          <w:rFonts w:asciiTheme="minorHAnsi" w:hAnsiTheme="minorHAnsi"/>
        </w:rPr>
        <w:t xml:space="preserve">statement </w:t>
      </w:r>
      <w:r w:rsidR="00491A6E" w:rsidRPr="00990C01">
        <w:rPr>
          <w:rFonts w:asciiTheme="minorHAnsi" w:hAnsiTheme="minorHAnsi"/>
        </w:rPr>
        <w:t>of the Client</w:t>
      </w:r>
      <w:r w:rsidR="00386FEB">
        <w:rPr>
          <w:rFonts w:asciiTheme="minorHAnsi" w:hAnsiTheme="minorHAnsi"/>
        </w:rPr>
        <w:t xml:space="preserve"> </w:t>
      </w:r>
      <w:r w:rsidR="007F1191">
        <w:rPr>
          <w:rFonts w:asciiTheme="minorHAnsi" w:hAnsiTheme="minorHAnsi"/>
        </w:rPr>
        <w:t xml:space="preserve">on </w:t>
      </w:r>
      <w:r w:rsidR="00491A6E">
        <w:rPr>
          <w:rFonts w:asciiTheme="minorHAnsi" w:hAnsiTheme="minorHAnsi"/>
        </w:rPr>
        <w:t>accept</w:t>
      </w:r>
      <w:r w:rsidR="007F1191">
        <w:rPr>
          <w:rFonts w:asciiTheme="minorHAnsi" w:hAnsiTheme="minorHAnsi"/>
        </w:rPr>
        <w:t>ance of</w:t>
      </w:r>
      <w:r w:rsidR="00491A6E">
        <w:rPr>
          <w:rFonts w:asciiTheme="minorHAnsi" w:hAnsiTheme="minorHAnsi"/>
        </w:rPr>
        <w:t xml:space="preserve"> the</w:t>
      </w:r>
      <w:r w:rsidR="00491A6E" w:rsidRPr="00990C01">
        <w:rPr>
          <w:rFonts w:asciiTheme="minorHAnsi" w:hAnsiTheme="minorHAnsi"/>
        </w:rPr>
        <w:t xml:space="preserve"> corresponding Deliverable;</w:t>
      </w:r>
      <w:r w:rsidR="008A694A" w:rsidRPr="00990C01">
        <w:rPr>
          <w:rFonts w:asciiTheme="minorHAnsi" w:hAnsiTheme="minorHAnsi"/>
        </w:rPr>
        <w:t xml:space="preserve"> and</w:t>
      </w:r>
    </w:p>
    <w:p w14:paraId="19D18C63" w14:textId="77777777" w:rsidR="00947964" w:rsidRPr="00990C01" w:rsidRDefault="008A694A">
      <w:pPr>
        <w:pStyle w:val="Nadpis4"/>
        <w:numPr>
          <w:ilvl w:val="0"/>
          <w:numId w:val="19"/>
        </w:numPr>
        <w:ind w:left="1418" w:hanging="709"/>
        <w:rPr>
          <w:rFonts w:asciiTheme="minorHAnsi" w:hAnsiTheme="minorHAnsi"/>
        </w:rPr>
      </w:pPr>
      <w:r w:rsidRPr="00990C01">
        <w:rPr>
          <w:rFonts w:asciiTheme="minorHAnsi" w:hAnsiTheme="minorHAnsi"/>
        </w:rPr>
        <w:t>date of the signature.</w:t>
      </w:r>
    </w:p>
    <w:p w14:paraId="170375B4" w14:textId="77777777" w:rsidR="006F354E" w:rsidRPr="00990C01" w:rsidRDefault="008A694A" w:rsidP="006F354E">
      <w:pPr>
        <w:pStyle w:val="Nadpis2"/>
        <w:rPr>
          <w:rFonts w:asciiTheme="minorHAnsi" w:hAnsiTheme="minorHAnsi"/>
        </w:rPr>
      </w:pPr>
      <w:r w:rsidRPr="00990C01">
        <w:rPr>
          <w:rFonts w:asciiTheme="minorHAnsi" w:hAnsiTheme="minorHAnsi"/>
        </w:rPr>
        <w:t xml:space="preserve">The Handover Protocol must contain </w:t>
      </w:r>
      <w:r w:rsidR="006E1834" w:rsidRPr="00990C01">
        <w:rPr>
          <w:rFonts w:asciiTheme="minorHAnsi" w:hAnsiTheme="minorHAnsi"/>
        </w:rPr>
        <w:t xml:space="preserve">the </w:t>
      </w:r>
      <w:r w:rsidRPr="00990C01">
        <w:rPr>
          <w:rFonts w:asciiTheme="minorHAnsi" w:hAnsiTheme="minorHAnsi"/>
        </w:rPr>
        <w:t xml:space="preserve">following annexes, which shall be </w:t>
      </w:r>
      <w:r w:rsidR="00B46DD8" w:rsidRPr="00990C01">
        <w:rPr>
          <w:rFonts w:asciiTheme="minorHAnsi" w:hAnsiTheme="minorHAnsi"/>
        </w:rPr>
        <w:t>provided</w:t>
      </w:r>
      <w:r w:rsidR="00BD5B13" w:rsidRPr="00990C01">
        <w:rPr>
          <w:rFonts w:asciiTheme="minorHAnsi" w:hAnsiTheme="minorHAnsi"/>
        </w:rPr>
        <w:t xml:space="preserve"> </w:t>
      </w:r>
      <w:r w:rsidRPr="00990C01">
        <w:rPr>
          <w:rFonts w:asciiTheme="minorHAnsi" w:hAnsiTheme="minorHAnsi"/>
        </w:rPr>
        <w:t xml:space="preserve">by the </w:t>
      </w:r>
      <w:r w:rsidR="00E308C5" w:rsidRPr="00990C01">
        <w:rPr>
          <w:rFonts w:asciiTheme="minorHAnsi" w:hAnsiTheme="minorHAnsi"/>
        </w:rPr>
        <w:t>Supplier</w:t>
      </w:r>
      <w:r w:rsidRPr="00990C01">
        <w:rPr>
          <w:rFonts w:asciiTheme="minorHAnsi" w:hAnsiTheme="minorHAnsi"/>
        </w:rPr>
        <w:t>:</w:t>
      </w:r>
    </w:p>
    <w:p w14:paraId="7AC735A8" w14:textId="77777777" w:rsidR="00947964" w:rsidRPr="00491A6E" w:rsidRDefault="008A694A" w:rsidP="007933A3">
      <w:pPr>
        <w:pStyle w:val="Nadpis4"/>
        <w:numPr>
          <w:ilvl w:val="0"/>
          <w:numId w:val="20"/>
        </w:numPr>
        <w:spacing w:after="60"/>
        <w:ind w:left="1418" w:hanging="709"/>
        <w:rPr>
          <w:rFonts w:asciiTheme="minorHAnsi" w:hAnsiTheme="minorHAnsi"/>
        </w:rPr>
      </w:pPr>
      <w:r w:rsidRPr="00491A6E">
        <w:rPr>
          <w:rFonts w:asciiTheme="minorHAnsi" w:hAnsiTheme="minorHAnsi"/>
        </w:rPr>
        <w:t xml:space="preserve">list of items (accessories) </w:t>
      </w:r>
      <w:r w:rsidR="00B46DD8" w:rsidRPr="00491A6E">
        <w:rPr>
          <w:rFonts w:asciiTheme="minorHAnsi" w:hAnsiTheme="minorHAnsi"/>
        </w:rPr>
        <w:t>handed over</w:t>
      </w:r>
      <w:r w:rsidR="00BD5B13" w:rsidRPr="00491A6E">
        <w:rPr>
          <w:rFonts w:asciiTheme="minorHAnsi" w:hAnsiTheme="minorHAnsi"/>
        </w:rPr>
        <w:t xml:space="preserve"> </w:t>
      </w:r>
      <w:r w:rsidR="00B46DD8" w:rsidRPr="00491A6E">
        <w:rPr>
          <w:rFonts w:asciiTheme="minorHAnsi" w:hAnsiTheme="minorHAnsi"/>
        </w:rPr>
        <w:t>in</w:t>
      </w:r>
      <w:r w:rsidR="00BD5B13" w:rsidRPr="00491A6E">
        <w:rPr>
          <w:rFonts w:asciiTheme="minorHAnsi" w:hAnsiTheme="minorHAnsi"/>
        </w:rPr>
        <w:t xml:space="preserve"> </w:t>
      </w:r>
      <w:r w:rsidRPr="00491A6E">
        <w:rPr>
          <w:rFonts w:asciiTheme="minorHAnsi" w:hAnsiTheme="minorHAnsi"/>
        </w:rPr>
        <w:t xml:space="preserve">the </w:t>
      </w:r>
      <w:r w:rsidR="00B46DD8" w:rsidRPr="00491A6E">
        <w:rPr>
          <w:rFonts w:asciiTheme="minorHAnsi" w:hAnsiTheme="minorHAnsi"/>
        </w:rPr>
        <w:t>corresponding Deliverable</w:t>
      </w:r>
      <w:r w:rsidRPr="00491A6E">
        <w:rPr>
          <w:rFonts w:asciiTheme="minorHAnsi" w:hAnsiTheme="minorHAnsi"/>
        </w:rPr>
        <w:t>;</w:t>
      </w:r>
    </w:p>
    <w:p w14:paraId="476261DF" w14:textId="66E87A70" w:rsidR="00947964" w:rsidRPr="00990C01" w:rsidRDefault="00CD715F" w:rsidP="007933A3">
      <w:pPr>
        <w:pStyle w:val="Nadpis4"/>
        <w:numPr>
          <w:ilvl w:val="0"/>
          <w:numId w:val="20"/>
        </w:numPr>
        <w:spacing w:after="60"/>
        <w:ind w:left="1418" w:hanging="709"/>
        <w:rPr>
          <w:rFonts w:asciiTheme="minorHAnsi" w:hAnsiTheme="minorHAnsi"/>
        </w:rPr>
      </w:pPr>
      <w:r w:rsidRPr="00990C01">
        <w:rPr>
          <w:rFonts w:asciiTheme="minorHAnsi" w:hAnsiTheme="minorHAnsi"/>
        </w:rPr>
        <w:lastRenderedPageBreak/>
        <w:t xml:space="preserve">protocols with full results </w:t>
      </w:r>
      <w:r w:rsidR="008A694A" w:rsidRPr="00990C01">
        <w:rPr>
          <w:rFonts w:asciiTheme="minorHAnsi" w:hAnsiTheme="minorHAnsi"/>
        </w:rPr>
        <w:t xml:space="preserve">of </w:t>
      </w:r>
      <w:r w:rsidRPr="00990C01">
        <w:rPr>
          <w:rFonts w:asciiTheme="minorHAnsi" w:hAnsiTheme="minorHAnsi"/>
        </w:rPr>
        <w:t>all design</w:t>
      </w:r>
      <w:r w:rsidR="008A694A" w:rsidRPr="00990C01">
        <w:rPr>
          <w:rFonts w:asciiTheme="minorHAnsi" w:hAnsiTheme="minorHAnsi"/>
        </w:rPr>
        <w:t xml:space="preserve"> and</w:t>
      </w:r>
      <w:r w:rsidRPr="00990C01">
        <w:rPr>
          <w:rFonts w:asciiTheme="minorHAnsi" w:hAnsiTheme="minorHAnsi"/>
        </w:rPr>
        <w:t xml:space="preserve">/or manufacturing inspection and performance verification testing, carried out according to </w:t>
      </w:r>
      <w:r w:rsidRPr="0045265E">
        <w:rPr>
          <w:rFonts w:asciiTheme="minorHAnsi" w:hAnsiTheme="minorHAnsi"/>
          <w:u w:val="single"/>
        </w:rPr>
        <w:t>Annex 3</w:t>
      </w:r>
      <w:r w:rsidRPr="00990C01">
        <w:rPr>
          <w:rFonts w:asciiTheme="minorHAnsi" w:hAnsiTheme="minorHAnsi"/>
        </w:rPr>
        <w:t xml:space="preserve"> (</w:t>
      </w:r>
      <w:r w:rsidRPr="00990C01">
        <w:rPr>
          <w:rFonts w:asciiTheme="minorHAnsi" w:hAnsiTheme="minorHAnsi"/>
          <w:i/>
        </w:rPr>
        <w:t xml:space="preserve">Quality and </w:t>
      </w:r>
      <w:r w:rsidR="00122250">
        <w:rPr>
          <w:rFonts w:asciiTheme="minorHAnsi" w:hAnsiTheme="minorHAnsi"/>
          <w:i/>
        </w:rPr>
        <w:t>Verification</w:t>
      </w:r>
      <w:r w:rsidR="00122250" w:rsidRPr="00990C01">
        <w:rPr>
          <w:rFonts w:asciiTheme="minorHAnsi" w:hAnsiTheme="minorHAnsi"/>
          <w:i/>
        </w:rPr>
        <w:t xml:space="preserve"> </w:t>
      </w:r>
      <w:r w:rsidR="00537616">
        <w:rPr>
          <w:rFonts w:asciiTheme="minorHAnsi" w:hAnsiTheme="minorHAnsi"/>
          <w:i/>
        </w:rPr>
        <w:t>Requirements</w:t>
      </w:r>
      <w:r w:rsidRPr="00990C01">
        <w:rPr>
          <w:rFonts w:asciiTheme="minorHAnsi" w:hAnsiTheme="minorHAnsi"/>
        </w:rPr>
        <w:t>);</w:t>
      </w:r>
    </w:p>
    <w:p w14:paraId="24517AF6" w14:textId="77777777" w:rsidR="00947964" w:rsidRPr="00990C01" w:rsidRDefault="00CD715F" w:rsidP="007933A3">
      <w:pPr>
        <w:pStyle w:val="Nadpis4"/>
        <w:numPr>
          <w:ilvl w:val="0"/>
          <w:numId w:val="20"/>
        </w:numPr>
        <w:spacing w:after="120"/>
        <w:ind w:left="1418" w:hanging="709"/>
        <w:rPr>
          <w:rFonts w:asciiTheme="minorHAnsi" w:hAnsiTheme="minorHAnsi"/>
        </w:rPr>
      </w:pPr>
      <w:r w:rsidRPr="00990C01">
        <w:rPr>
          <w:rFonts w:asciiTheme="minorHAnsi" w:hAnsiTheme="minorHAnsi"/>
        </w:rPr>
        <w:t>drawings, 3D models, software codes</w:t>
      </w:r>
      <w:r w:rsidR="00BD5B13" w:rsidRPr="00990C01">
        <w:rPr>
          <w:rFonts w:asciiTheme="minorHAnsi" w:hAnsiTheme="minorHAnsi"/>
        </w:rPr>
        <w:t xml:space="preserve"> </w:t>
      </w:r>
      <w:r w:rsidRPr="00990C01">
        <w:rPr>
          <w:rFonts w:asciiTheme="minorHAnsi" w:hAnsiTheme="minorHAnsi"/>
        </w:rPr>
        <w:t xml:space="preserve">and other </w:t>
      </w:r>
      <w:r w:rsidR="00D76436" w:rsidRPr="00990C01">
        <w:rPr>
          <w:rFonts w:asciiTheme="minorHAnsi" w:hAnsiTheme="minorHAnsi"/>
        </w:rPr>
        <w:t xml:space="preserve">contractually required </w:t>
      </w:r>
      <w:r w:rsidRPr="00990C01">
        <w:rPr>
          <w:rFonts w:asciiTheme="minorHAnsi" w:hAnsiTheme="minorHAnsi"/>
        </w:rPr>
        <w:t>information corresponding to the specific Deliverable; and</w:t>
      </w:r>
      <w:r w:rsidR="00BD5B13" w:rsidRPr="00990C01">
        <w:rPr>
          <w:rFonts w:asciiTheme="minorHAnsi" w:hAnsiTheme="minorHAnsi"/>
        </w:rPr>
        <w:t xml:space="preserve"> </w:t>
      </w:r>
      <w:r w:rsidR="008A694A" w:rsidRPr="00990C01">
        <w:rPr>
          <w:rFonts w:asciiTheme="minorHAnsi" w:hAnsiTheme="minorHAnsi"/>
        </w:rPr>
        <w:t xml:space="preserve">declaration of the </w:t>
      </w:r>
      <w:r w:rsidR="00E308C5" w:rsidRPr="00990C01">
        <w:rPr>
          <w:rFonts w:asciiTheme="minorHAnsi" w:hAnsiTheme="minorHAnsi"/>
        </w:rPr>
        <w:t>Supplier</w:t>
      </w:r>
      <w:r w:rsidR="008A694A" w:rsidRPr="00990C01">
        <w:rPr>
          <w:rFonts w:asciiTheme="minorHAnsi" w:hAnsiTheme="minorHAnsi"/>
        </w:rPr>
        <w:t xml:space="preserve"> that the </w:t>
      </w:r>
      <w:r w:rsidRPr="00990C01">
        <w:rPr>
          <w:rFonts w:asciiTheme="minorHAnsi" w:hAnsiTheme="minorHAnsi"/>
        </w:rPr>
        <w:t>respective Deliverable being part of</w:t>
      </w:r>
      <w:r w:rsidR="008A694A" w:rsidRPr="00990C01">
        <w:rPr>
          <w:rFonts w:asciiTheme="minorHAnsi" w:hAnsiTheme="minorHAnsi"/>
        </w:rPr>
        <w:t xml:space="preserve"> the Object of Purchase is in accordance with this Contract, applicable laws and technical norms.</w:t>
      </w:r>
    </w:p>
    <w:p w14:paraId="64E6E5C3" w14:textId="44FEED54" w:rsidR="008A694A" w:rsidRPr="00990C01" w:rsidRDefault="0060027A" w:rsidP="007933A3">
      <w:pPr>
        <w:pStyle w:val="Nadpis2"/>
        <w:spacing w:after="120"/>
        <w:rPr>
          <w:rFonts w:asciiTheme="minorHAnsi" w:hAnsiTheme="minorHAnsi"/>
        </w:rPr>
      </w:pPr>
      <w:r w:rsidRPr="00990C01">
        <w:rPr>
          <w:rFonts w:asciiTheme="minorHAnsi" w:hAnsiTheme="minorHAnsi"/>
        </w:rPr>
        <w:t xml:space="preserve">In case of deficiencies (i.e. defects and backlogs) of the </w:t>
      </w:r>
      <w:r w:rsidR="00116C4D" w:rsidRPr="00990C01">
        <w:rPr>
          <w:rFonts w:asciiTheme="minorHAnsi" w:hAnsiTheme="minorHAnsi"/>
        </w:rPr>
        <w:t>d</w:t>
      </w:r>
      <w:r w:rsidRPr="00990C01">
        <w:rPr>
          <w:rFonts w:asciiTheme="minorHAnsi" w:hAnsiTheme="minorHAnsi"/>
        </w:rPr>
        <w:t>eliver</w:t>
      </w:r>
      <w:r w:rsidR="00116C4D" w:rsidRPr="00990C01">
        <w:rPr>
          <w:rFonts w:asciiTheme="minorHAnsi" w:hAnsiTheme="minorHAnsi"/>
        </w:rPr>
        <w:t>ed subsystems related to Deliverables D</w:t>
      </w:r>
      <w:r w:rsidR="001F093F">
        <w:rPr>
          <w:rFonts w:asciiTheme="minorHAnsi" w:hAnsiTheme="minorHAnsi"/>
        </w:rPr>
        <w:t>4</w:t>
      </w:r>
      <w:r w:rsidR="00116C4D" w:rsidRPr="00990C01">
        <w:rPr>
          <w:rFonts w:asciiTheme="minorHAnsi" w:hAnsiTheme="minorHAnsi"/>
        </w:rPr>
        <w:t>, D</w:t>
      </w:r>
      <w:r w:rsidR="001F093F">
        <w:rPr>
          <w:rFonts w:asciiTheme="minorHAnsi" w:hAnsiTheme="minorHAnsi"/>
        </w:rPr>
        <w:t>6, D8</w:t>
      </w:r>
      <w:r w:rsidR="00116C4D" w:rsidRPr="00990C01">
        <w:rPr>
          <w:rFonts w:asciiTheme="minorHAnsi" w:hAnsiTheme="minorHAnsi"/>
        </w:rPr>
        <w:t xml:space="preserve"> and D</w:t>
      </w:r>
      <w:r w:rsidR="001F093F">
        <w:rPr>
          <w:rFonts w:asciiTheme="minorHAnsi" w:hAnsiTheme="minorHAnsi"/>
        </w:rPr>
        <w:t>9</w:t>
      </w:r>
      <w:r w:rsidRPr="00990C01">
        <w:rPr>
          <w:rFonts w:asciiTheme="minorHAnsi" w:hAnsiTheme="minorHAnsi"/>
        </w:rPr>
        <w:t xml:space="preserve">, </w:t>
      </w:r>
      <w:r w:rsidR="00034EE2">
        <w:rPr>
          <w:rFonts w:asciiTheme="minorHAnsi" w:hAnsiTheme="minorHAnsi"/>
        </w:rPr>
        <w:t>mainly</w:t>
      </w:r>
      <w:r w:rsidRPr="00990C01">
        <w:rPr>
          <w:rFonts w:asciiTheme="minorHAnsi" w:hAnsiTheme="minorHAnsi"/>
        </w:rPr>
        <w:t xml:space="preserve"> i</w:t>
      </w:r>
      <w:r w:rsidR="008A694A" w:rsidRPr="00990C01">
        <w:rPr>
          <w:rFonts w:asciiTheme="minorHAnsi" w:hAnsiTheme="minorHAnsi"/>
        </w:rPr>
        <w:t xml:space="preserve">f the </w:t>
      </w:r>
      <w:r w:rsidR="00EB52F9" w:rsidRPr="00990C01">
        <w:rPr>
          <w:rFonts w:asciiTheme="minorHAnsi" w:hAnsiTheme="minorHAnsi"/>
        </w:rPr>
        <w:t>Supplier</w:t>
      </w:r>
      <w:r w:rsidR="00793A7A" w:rsidRPr="00990C01">
        <w:rPr>
          <w:rFonts w:asciiTheme="minorHAnsi" w:hAnsiTheme="minorHAnsi"/>
        </w:rPr>
        <w:t xml:space="preserve"> </w:t>
      </w:r>
      <w:r w:rsidR="008A694A" w:rsidRPr="00990C01">
        <w:rPr>
          <w:rFonts w:asciiTheme="minorHAnsi" w:hAnsiTheme="minorHAnsi"/>
        </w:rPr>
        <w:t xml:space="preserve">does not hand over to the </w:t>
      </w:r>
      <w:r w:rsidR="00EB52F9" w:rsidRPr="00990C01">
        <w:rPr>
          <w:rFonts w:asciiTheme="minorHAnsi" w:hAnsiTheme="minorHAnsi"/>
        </w:rPr>
        <w:t>Client</w:t>
      </w:r>
      <w:r w:rsidR="00793A7A" w:rsidRPr="00990C01">
        <w:rPr>
          <w:rFonts w:asciiTheme="minorHAnsi" w:hAnsiTheme="minorHAnsi"/>
        </w:rPr>
        <w:t xml:space="preserve"> </w:t>
      </w:r>
      <w:r w:rsidR="008A694A" w:rsidRPr="00990C01">
        <w:rPr>
          <w:rFonts w:asciiTheme="minorHAnsi" w:hAnsiTheme="minorHAnsi"/>
        </w:rPr>
        <w:t xml:space="preserve">all </w:t>
      </w:r>
      <w:r w:rsidR="00EB52F9" w:rsidRPr="00990C01">
        <w:rPr>
          <w:rFonts w:asciiTheme="minorHAnsi" w:hAnsiTheme="minorHAnsi"/>
        </w:rPr>
        <w:t xml:space="preserve">the </w:t>
      </w:r>
      <w:r w:rsidR="008A694A" w:rsidRPr="00990C01">
        <w:rPr>
          <w:rFonts w:asciiTheme="minorHAnsi" w:hAnsiTheme="minorHAnsi"/>
        </w:rPr>
        <w:t>above mentioned documents</w:t>
      </w:r>
      <w:r w:rsidRPr="00990C01">
        <w:rPr>
          <w:rFonts w:asciiTheme="minorHAnsi" w:hAnsiTheme="minorHAnsi"/>
        </w:rPr>
        <w:t>,</w:t>
      </w:r>
      <w:r w:rsidR="008A694A" w:rsidRPr="00990C01">
        <w:rPr>
          <w:rFonts w:asciiTheme="minorHAnsi" w:hAnsiTheme="minorHAnsi"/>
        </w:rPr>
        <w:t xml:space="preserve"> or if the </w:t>
      </w:r>
      <w:r w:rsidR="00BE5BFC" w:rsidRPr="00990C01">
        <w:rPr>
          <w:rFonts w:asciiTheme="minorHAnsi" w:hAnsiTheme="minorHAnsi"/>
        </w:rPr>
        <w:t>respective Deliverable</w:t>
      </w:r>
      <w:r w:rsidR="008A694A" w:rsidRPr="00990C01">
        <w:rPr>
          <w:rFonts w:asciiTheme="minorHAnsi" w:hAnsiTheme="minorHAnsi"/>
        </w:rPr>
        <w:t xml:space="preserve"> does not meet </w:t>
      </w:r>
      <w:r w:rsidR="0087427B" w:rsidRPr="00990C01">
        <w:rPr>
          <w:rFonts w:asciiTheme="minorHAnsi" w:hAnsiTheme="minorHAnsi"/>
        </w:rPr>
        <w:t xml:space="preserve">the </w:t>
      </w:r>
      <w:r w:rsidR="004A4E03" w:rsidRPr="00990C01">
        <w:rPr>
          <w:rFonts w:asciiTheme="minorHAnsi" w:hAnsiTheme="minorHAnsi"/>
        </w:rPr>
        <w:t>R</w:t>
      </w:r>
      <w:r w:rsidR="008A694A" w:rsidRPr="00990C01">
        <w:rPr>
          <w:rFonts w:asciiTheme="minorHAnsi" w:hAnsiTheme="minorHAnsi"/>
        </w:rPr>
        <w:t xml:space="preserve">equirements </w:t>
      </w:r>
      <w:r w:rsidR="004A4E03" w:rsidRPr="00990C01">
        <w:rPr>
          <w:rFonts w:asciiTheme="minorHAnsi" w:hAnsiTheme="minorHAnsi"/>
        </w:rPr>
        <w:t xml:space="preserve">Specifications according to </w:t>
      </w:r>
      <w:r w:rsidR="004A4E03" w:rsidRPr="0045265E">
        <w:rPr>
          <w:rFonts w:asciiTheme="minorHAnsi" w:hAnsiTheme="minorHAnsi"/>
          <w:u w:val="single"/>
        </w:rPr>
        <w:t>Annex 2</w:t>
      </w:r>
      <w:r w:rsidR="004A4E03" w:rsidRPr="00990C01">
        <w:rPr>
          <w:rFonts w:asciiTheme="minorHAnsi" w:hAnsiTheme="minorHAnsi"/>
        </w:rPr>
        <w:t xml:space="preserve"> (</w:t>
      </w:r>
      <w:r w:rsidR="004A4E03" w:rsidRPr="00990C01">
        <w:rPr>
          <w:rFonts w:asciiTheme="minorHAnsi" w:hAnsiTheme="minorHAnsi"/>
          <w:i/>
        </w:rPr>
        <w:t xml:space="preserve">Detailed </w:t>
      </w:r>
      <w:r w:rsidR="0087427B" w:rsidRPr="00990C01">
        <w:rPr>
          <w:rFonts w:asciiTheme="minorHAnsi" w:hAnsiTheme="minorHAnsi"/>
          <w:i/>
        </w:rPr>
        <w:t>T</w:t>
      </w:r>
      <w:r w:rsidR="004A4E03" w:rsidRPr="00990C01">
        <w:rPr>
          <w:rFonts w:asciiTheme="minorHAnsi" w:hAnsiTheme="minorHAnsi"/>
          <w:i/>
        </w:rPr>
        <w:t>echnical Specifications</w:t>
      </w:r>
      <w:r w:rsidR="004A4E03" w:rsidRPr="00990C01">
        <w:rPr>
          <w:rFonts w:asciiTheme="minorHAnsi" w:hAnsiTheme="minorHAnsi"/>
        </w:rPr>
        <w:t>)</w:t>
      </w:r>
      <w:r w:rsidR="008A694A" w:rsidRPr="00990C01">
        <w:rPr>
          <w:rFonts w:asciiTheme="minorHAnsi" w:hAnsiTheme="minorHAnsi"/>
        </w:rPr>
        <w:t xml:space="preserve">, the </w:t>
      </w:r>
      <w:r w:rsidR="00EB52F9" w:rsidRPr="00990C01">
        <w:rPr>
          <w:rFonts w:asciiTheme="minorHAnsi" w:hAnsiTheme="minorHAnsi"/>
        </w:rPr>
        <w:t>Client</w:t>
      </w:r>
      <w:r w:rsidR="00793A7A" w:rsidRPr="00990C01">
        <w:rPr>
          <w:rFonts w:asciiTheme="minorHAnsi" w:hAnsiTheme="minorHAnsi"/>
        </w:rPr>
        <w:t xml:space="preserve"> </w:t>
      </w:r>
      <w:r w:rsidR="008A694A" w:rsidRPr="00990C01">
        <w:rPr>
          <w:rFonts w:asciiTheme="minorHAnsi" w:hAnsiTheme="minorHAnsi"/>
        </w:rPr>
        <w:t xml:space="preserve">is entitled to refuse the takeover of </w:t>
      </w:r>
      <w:r w:rsidR="00BE5BFC" w:rsidRPr="00990C01">
        <w:rPr>
          <w:rFonts w:asciiTheme="minorHAnsi" w:hAnsiTheme="minorHAnsi"/>
        </w:rPr>
        <w:t>that Deliverable</w:t>
      </w:r>
      <w:r w:rsidR="008A694A" w:rsidRPr="00990C01">
        <w:rPr>
          <w:rFonts w:asciiTheme="minorHAnsi" w:hAnsiTheme="minorHAnsi"/>
        </w:rPr>
        <w:t xml:space="preserve">. </w:t>
      </w:r>
      <w:r w:rsidR="0087427B" w:rsidRPr="00990C01">
        <w:rPr>
          <w:rFonts w:asciiTheme="minorHAnsi" w:hAnsiTheme="minorHAnsi"/>
        </w:rPr>
        <w:t xml:space="preserve">Whenever technically possible </w:t>
      </w:r>
      <w:r w:rsidR="008A694A" w:rsidRPr="00990C01">
        <w:rPr>
          <w:rFonts w:asciiTheme="minorHAnsi" w:hAnsiTheme="minorHAnsi"/>
        </w:rPr>
        <w:t xml:space="preserve">the </w:t>
      </w:r>
      <w:r w:rsidR="00EB52F9" w:rsidRPr="00990C01">
        <w:rPr>
          <w:rFonts w:asciiTheme="minorHAnsi" w:hAnsiTheme="minorHAnsi"/>
        </w:rPr>
        <w:t>Supplier</w:t>
      </w:r>
      <w:r w:rsidR="00793A7A" w:rsidRPr="00990C01">
        <w:rPr>
          <w:rFonts w:asciiTheme="minorHAnsi" w:hAnsiTheme="minorHAnsi"/>
        </w:rPr>
        <w:t xml:space="preserve"> </w:t>
      </w:r>
      <w:r w:rsidR="008A694A" w:rsidRPr="00990C01">
        <w:rPr>
          <w:rFonts w:asciiTheme="minorHAnsi" w:hAnsiTheme="minorHAnsi"/>
        </w:rPr>
        <w:t>shall remedy the deficiencies within ten (10) working days, unless Parties agree otherwise</w:t>
      </w:r>
      <w:r w:rsidR="00604C6C">
        <w:rPr>
          <w:rFonts w:asciiTheme="minorHAnsi" w:hAnsiTheme="minorHAnsi"/>
        </w:rPr>
        <w:t xml:space="preserve"> (particularly due to the fact that period of 10 working days is technically impossible)</w:t>
      </w:r>
      <w:r w:rsidR="002218E4">
        <w:rPr>
          <w:rFonts w:asciiTheme="minorHAnsi" w:hAnsiTheme="minorHAnsi"/>
          <w:lang w:val="en-US"/>
        </w:rPr>
        <w:t xml:space="preserve">; </w:t>
      </w:r>
      <w:proofErr w:type="gramStart"/>
      <w:r w:rsidR="002218E4">
        <w:rPr>
          <w:rFonts w:asciiTheme="minorHAnsi" w:hAnsiTheme="minorHAnsi"/>
          <w:lang w:val="en-US"/>
        </w:rPr>
        <w:t>however</w:t>
      </w:r>
      <w:proofErr w:type="gramEnd"/>
      <w:r w:rsidR="002218E4">
        <w:rPr>
          <w:rFonts w:asciiTheme="minorHAnsi" w:hAnsiTheme="minorHAnsi"/>
          <w:lang w:val="en-US"/>
        </w:rPr>
        <w:t xml:space="preserve"> these periods do not imply that the Supplier is not in delay with </w:t>
      </w:r>
      <w:r w:rsidR="004042E6">
        <w:rPr>
          <w:rFonts w:asciiTheme="minorHAnsi" w:hAnsiTheme="minorHAnsi"/>
          <w:lang w:val="en-US"/>
        </w:rPr>
        <w:t xml:space="preserve">delivery of any </w:t>
      </w:r>
      <w:r w:rsidR="00A2058C" w:rsidRPr="00990C01">
        <w:rPr>
          <w:rFonts w:asciiTheme="minorHAnsi" w:hAnsiTheme="minorHAnsi"/>
        </w:rPr>
        <w:t>Deliverable</w:t>
      </w:r>
      <w:r w:rsidR="008A694A" w:rsidRPr="00990C01">
        <w:rPr>
          <w:rFonts w:asciiTheme="minorHAnsi" w:hAnsiTheme="minorHAnsi"/>
        </w:rPr>
        <w:t xml:space="preserve">. The </w:t>
      </w:r>
      <w:r w:rsidR="00EB52F9" w:rsidRPr="00990C01">
        <w:rPr>
          <w:rFonts w:asciiTheme="minorHAnsi" w:hAnsiTheme="minorHAnsi"/>
        </w:rPr>
        <w:t>Client</w:t>
      </w:r>
      <w:r w:rsidR="00793A7A" w:rsidRPr="00990C01">
        <w:rPr>
          <w:rFonts w:asciiTheme="minorHAnsi" w:hAnsiTheme="minorHAnsi"/>
        </w:rPr>
        <w:t xml:space="preserve"> </w:t>
      </w:r>
      <w:r w:rsidR="008A694A" w:rsidRPr="00990C01">
        <w:rPr>
          <w:rFonts w:asciiTheme="minorHAnsi" w:hAnsiTheme="minorHAnsi"/>
        </w:rPr>
        <w:t xml:space="preserve">is entitled </w:t>
      </w:r>
      <w:r w:rsidR="00EB52F9" w:rsidRPr="00990C01">
        <w:rPr>
          <w:rFonts w:asciiTheme="minorHAnsi" w:hAnsiTheme="minorHAnsi"/>
        </w:rPr>
        <w:t xml:space="preserve">at his discretion </w:t>
      </w:r>
      <w:r w:rsidR="008A694A" w:rsidRPr="00990C01">
        <w:rPr>
          <w:rFonts w:asciiTheme="minorHAnsi" w:hAnsiTheme="minorHAnsi"/>
        </w:rPr>
        <w:t xml:space="preserve">(but not obliged) </w:t>
      </w:r>
      <w:r w:rsidR="00793A7A" w:rsidRPr="00990C01">
        <w:rPr>
          <w:rFonts w:asciiTheme="minorHAnsi" w:hAnsiTheme="minorHAnsi"/>
        </w:rPr>
        <w:t>to take over</w:t>
      </w:r>
      <w:r w:rsidR="008A694A" w:rsidRPr="00990C01">
        <w:rPr>
          <w:rFonts w:asciiTheme="minorHAnsi" w:hAnsiTheme="minorHAnsi"/>
        </w:rPr>
        <w:t xml:space="preserve"> the </w:t>
      </w:r>
      <w:r w:rsidR="0087427B" w:rsidRPr="00990C01">
        <w:rPr>
          <w:rFonts w:asciiTheme="minorHAnsi" w:hAnsiTheme="minorHAnsi"/>
        </w:rPr>
        <w:t>respective Deliverable</w:t>
      </w:r>
      <w:r w:rsidR="008A694A" w:rsidRPr="00990C01">
        <w:rPr>
          <w:rFonts w:asciiTheme="minorHAnsi" w:hAnsiTheme="minorHAnsi"/>
        </w:rPr>
        <w:t xml:space="preserve"> despite the above mentioned deficiencies, in particular if such deficiencies do not prevent the </w:t>
      </w:r>
      <w:r w:rsidR="00EB52F9" w:rsidRPr="00990C01">
        <w:rPr>
          <w:rFonts w:asciiTheme="minorHAnsi" w:hAnsiTheme="minorHAnsi"/>
        </w:rPr>
        <w:t>Client</w:t>
      </w:r>
      <w:r w:rsidR="00793A7A" w:rsidRPr="00990C01">
        <w:rPr>
          <w:rFonts w:asciiTheme="minorHAnsi" w:hAnsiTheme="minorHAnsi"/>
        </w:rPr>
        <w:t xml:space="preserve"> </w:t>
      </w:r>
      <w:r w:rsidR="00604C6C">
        <w:rPr>
          <w:rFonts w:asciiTheme="minorHAnsi" w:hAnsiTheme="minorHAnsi"/>
        </w:rPr>
        <w:t>from</w:t>
      </w:r>
      <w:r w:rsidR="008A694A" w:rsidRPr="00990C01">
        <w:rPr>
          <w:rFonts w:asciiTheme="minorHAnsi" w:hAnsiTheme="minorHAnsi"/>
        </w:rPr>
        <w:t xml:space="preserve"> the proper operation of the Object of Purchase. In such a case the </w:t>
      </w:r>
      <w:r w:rsidR="00EB52F9" w:rsidRPr="00990C01">
        <w:rPr>
          <w:rFonts w:asciiTheme="minorHAnsi" w:hAnsiTheme="minorHAnsi"/>
        </w:rPr>
        <w:t>Supplier</w:t>
      </w:r>
      <w:r w:rsidR="00793A7A" w:rsidRPr="00990C01">
        <w:rPr>
          <w:rFonts w:asciiTheme="minorHAnsi" w:hAnsiTheme="minorHAnsi"/>
        </w:rPr>
        <w:t xml:space="preserve"> </w:t>
      </w:r>
      <w:r w:rsidR="008A694A" w:rsidRPr="00990C01">
        <w:rPr>
          <w:rFonts w:asciiTheme="minorHAnsi" w:hAnsiTheme="minorHAnsi"/>
        </w:rPr>
        <w:t xml:space="preserve">and the </w:t>
      </w:r>
      <w:r w:rsidR="00EB52F9" w:rsidRPr="00990C01">
        <w:rPr>
          <w:rFonts w:asciiTheme="minorHAnsi" w:hAnsiTheme="minorHAnsi"/>
        </w:rPr>
        <w:t>Client</w:t>
      </w:r>
      <w:r w:rsidR="00793A7A" w:rsidRPr="00990C01">
        <w:rPr>
          <w:rFonts w:asciiTheme="minorHAnsi" w:hAnsiTheme="minorHAnsi"/>
        </w:rPr>
        <w:t xml:space="preserve"> </w:t>
      </w:r>
      <w:r w:rsidR="008A694A" w:rsidRPr="00990C01">
        <w:rPr>
          <w:rFonts w:asciiTheme="minorHAnsi" w:hAnsiTheme="minorHAnsi"/>
        </w:rPr>
        <w:t>shall list the deficiencies in the Handover Protocol, including the manner and the date of their removal (remedy).</w:t>
      </w:r>
      <w:r w:rsidR="006F006B" w:rsidRPr="006F006B">
        <w:rPr>
          <w:rFonts w:asciiTheme="minorHAnsi" w:hAnsiTheme="minorHAnsi"/>
        </w:rPr>
        <w:t xml:space="preserve"> </w:t>
      </w:r>
      <w:r w:rsidR="006F006B" w:rsidRPr="00990C01">
        <w:rPr>
          <w:rFonts w:asciiTheme="minorHAnsi" w:hAnsiTheme="minorHAnsi"/>
        </w:rPr>
        <w:t xml:space="preserve">If the Parties do not reach agreement in the Handover Protocol regarding the date of the removal, the Supplier shall remove the deficiencies within </w:t>
      </w:r>
      <w:r w:rsidR="006F006B">
        <w:rPr>
          <w:rFonts w:asciiTheme="minorHAnsi" w:hAnsiTheme="minorHAnsi"/>
        </w:rPr>
        <w:t xml:space="preserve">ten (10) </w:t>
      </w:r>
      <w:r w:rsidR="006F006B" w:rsidRPr="00990C01">
        <w:rPr>
          <w:rFonts w:asciiTheme="minorHAnsi" w:hAnsiTheme="minorHAnsi"/>
        </w:rPr>
        <w:t xml:space="preserve">working days. Till the remedy of the deficiencies the Client shall be entitled to postpone the payment </w:t>
      </w:r>
      <w:r w:rsidR="006F006B">
        <w:rPr>
          <w:rFonts w:asciiTheme="minorHAnsi" w:hAnsiTheme="minorHAnsi"/>
        </w:rPr>
        <w:t>up to the amount corresponding to</w:t>
      </w:r>
      <w:r w:rsidR="006F006B" w:rsidRPr="00B63909">
        <w:rPr>
          <w:rFonts w:asciiTheme="minorHAnsi" w:hAnsiTheme="minorHAnsi"/>
        </w:rPr>
        <w:t xml:space="preserve"> the </w:t>
      </w:r>
      <w:r w:rsidR="006F006B" w:rsidRPr="006F006B">
        <w:rPr>
          <w:rFonts w:asciiTheme="minorHAnsi" w:hAnsiTheme="minorHAnsi"/>
        </w:rPr>
        <w:t>significance</w:t>
      </w:r>
      <w:r w:rsidR="006F006B">
        <w:rPr>
          <w:rFonts w:asciiTheme="minorHAnsi" w:hAnsiTheme="minorHAnsi"/>
        </w:rPr>
        <w:t xml:space="preserve"> </w:t>
      </w:r>
      <w:r w:rsidR="006F006B" w:rsidRPr="00B63909">
        <w:rPr>
          <w:rFonts w:asciiTheme="minorHAnsi" w:hAnsiTheme="minorHAnsi"/>
        </w:rPr>
        <w:t>of the def</w:t>
      </w:r>
      <w:r w:rsidR="00040477">
        <w:rPr>
          <w:rFonts w:asciiTheme="minorHAnsi" w:hAnsiTheme="minorHAnsi"/>
        </w:rPr>
        <w:t>iciency</w:t>
      </w:r>
      <w:r w:rsidR="006A681D" w:rsidRPr="00990C01">
        <w:rPr>
          <w:rFonts w:asciiTheme="minorHAnsi" w:hAnsiTheme="minorHAnsi"/>
        </w:rPr>
        <w:t xml:space="preserve">. </w:t>
      </w:r>
    </w:p>
    <w:p w14:paraId="1EB846B2" w14:textId="174E7F69" w:rsidR="006C2D73" w:rsidRPr="00990C01" w:rsidRDefault="005704B1" w:rsidP="006C2D73">
      <w:pPr>
        <w:pStyle w:val="Nadpis2"/>
        <w:spacing w:after="120"/>
        <w:rPr>
          <w:rFonts w:asciiTheme="minorHAnsi" w:hAnsiTheme="minorHAnsi"/>
        </w:rPr>
      </w:pPr>
      <w:r w:rsidRPr="00990C01">
        <w:rPr>
          <w:rFonts w:asciiTheme="minorHAnsi" w:hAnsiTheme="minorHAnsi"/>
        </w:rPr>
        <w:t xml:space="preserve">Upon </w:t>
      </w:r>
      <w:r w:rsidR="00116C4D" w:rsidRPr="00990C01">
        <w:rPr>
          <w:rFonts w:asciiTheme="minorHAnsi" w:hAnsiTheme="minorHAnsi"/>
        </w:rPr>
        <w:t>completion</w:t>
      </w:r>
      <w:r w:rsidR="008A694A" w:rsidRPr="00990C01">
        <w:rPr>
          <w:rFonts w:asciiTheme="minorHAnsi" w:hAnsiTheme="minorHAnsi"/>
        </w:rPr>
        <w:t xml:space="preserve"> of </w:t>
      </w:r>
      <w:r w:rsidR="00116C4D" w:rsidRPr="00990C01">
        <w:rPr>
          <w:rFonts w:asciiTheme="minorHAnsi" w:hAnsiTheme="minorHAnsi"/>
        </w:rPr>
        <w:t xml:space="preserve">Deliverable </w:t>
      </w:r>
      <w:r w:rsidR="004E0CF0">
        <w:rPr>
          <w:rFonts w:asciiTheme="minorHAnsi" w:hAnsiTheme="minorHAnsi"/>
        </w:rPr>
        <w:t>D10</w:t>
      </w:r>
      <w:r w:rsidR="00116C4D" w:rsidRPr="00990C01">
        <w:rPr>
          <w:rFonts w:asciiTheme="minorHAnsi" w:hAnsiTheme="minorHAnsi"/>
        </w:rPr>
        <w:t xml:space="preserve"> namely when the</w:t>
      </w:r>
      <w:r w:rsidR="007642D4" w:rsidRPr="00990C01">
        <w:rPr>
          <w:rFonts w:asciiTheme="minorHAnsi" w:hAnsiTheme="minorHAnsi"/>
        </w:rPr>
        <w:t xml:space="preserve"> delivered </w:t>
      </w:r>
      <w:r w:rsidR="004E0CF0">
        <w:rPr>
          <w:rFonts w:asciiTheme="minorHAnsi" w:hAnsiTheme="minorHAnsi"/>
        </w:rPr>
        <w:t>complete CIS system</w:t>
      </w:r>
      <w:r w:rsidR="00116C4D" w:rsidRPr="00990C01">
        <w:rPr>
          <w:rFonts w:asciiTheme="minorHAnsi" w:hAnsiTheme="minorHAnsi"/>
        </w:rPr>
        <w:t xml:space="preserve"> </w:t>
      </w:r>
      <w:r w:rsidR="004E0CF0">
        <w:rPr>
          <w:rFonts w:asciiTheme="minorHAnsi" w:hAnsiTheme="minorHAnsi"/>
        </w:rPr>
        <w:t>is</w:t>
      </w:r>
      <w:r w:rsidR="00852199" w:rsidRPr="00990C01">
        <w:rPr>
          <w:rFonts w:asciiTheme="minorHAnsi" w:hAnsiTheme="minorHAnsi"/>
        </w:rPr>
        <w:t xml:space="preserve"> </w:t>
      </w:r>
      <w:r w:rsidRPr="00990C01">
        <w:rPr>
          <w:rFonts w:asciiTheme="minorHAnsi" w:hAnsiTheme="minorHAnsi"/>
        </w:rPr>
        <w:t xml:space="preserve">fully </w:t>
      </w:r>
      <w:r w:rsidR="00853480" w:rsidRPr="00990C01">
        <w:rPr>
          <w:rFonts w:asciiTheme="minorHAnsi" w:hAnsiTheme="minorHAnsi"/>
        </w:rPr>
        <w:t xml:space="preserve">complying with the requirements </w:t>
      </w:r>
      <w:r w:rsidR="00116C4D" w:rsidRPr="00990C01">
        <w:rPr>
          <w:rFonts w:asciiTheme="minorHAnsi" w:hAnsiTheme="minorHAnsi"/>
        </w:rPr>
        <w:t xml:space="preserve">of </w:t>
      </w:r>
      <w:r w:rsidR="00116C4D" w:rsidRPr="0045265E">
        <w:rPr>
          <w:rFonts w:asciiTheme="minorHAnsi" w:hAnsiTheme="minorHAnsi"/>
          <w:u w:val="single"/>
        </w:rPr>
        <w:t>Annex 2</w:t>
      </w:r>
      <w:r w:rsidR="00116C4D" w:rsidRPr="00990C01">
        <w:rPr>
          <w:rFonts w:asciiTheme="minorHAnsi" w:hAnsiTheme="minorHAnsi"/>
        </w:rPr>
        <w:t xml:space="preserve"> (</w:t>
      </w:r>
      <w:r w:rsidR="00116C4D" w:rsidRPr="00990C01">
        <w:rPr>
          <w:rFonts w:asciiTheme="minorHAnsi" w:hAnsiTheme="minorHAnsi"/>
          <w:i/>
        </w:rPr>
        <w:t>Detailed Technical Specifications</w:t>
      </w:r>
      <w:r w:rsidR="00116C4D" w:rsidRPr="00990C01">
        <w:rPr>
          <w:rFonts w:asciiTheme="minorHAnsi" w:hAnsiTheme="minorHAnsi"/>
        </w:rPr>
        <w:t>)</w:t>
      </w:r>
      <w:r w:rsidR="00853480" w:rsidRPr="00990C01">
        <w:rPr>
          <w:rFonts w:asciiTheme="minorHAnsi" w:hAnsiTheme="minorHAnsi"/>
        </w:rPr>
        <w:t xml:space="preserve"> the </w:t>
      </w:r>
      <w:r w:rsidR="00033A6F" w:rsidRPr="00990C01">
        <w:rPr>
          <w:rFonts w:asciiTheme="minorHAnsi" w:hAnsiTheme="minorHAnsi"/>
        </w:rPr>
        <w:t>Client</w:t>
      </w:r>
      <w:r w:rsidR="00853480" w:rsidRPr="00990C01">
        <w:rPr>
          <w:rFonts w:asciiTheme="minorHAnsi" w:hAnsiTheme="minorHAnsi"/>
        </w:rPr>
        <w:t xml:space="preserve"> shall issue to the </w:t>
      </w:r>
      <w:r w:rsidR="00033A6F" w:rsidRPr="00990C01">
        <w:rPr>
          <w:rFonts w:asciiTheme="minorHAnsi" w:hAnsiTheme="minorHAnsi"/>
        </w:rPr>
        <w:t>Supplier</w:t>
      </w:r>
      <w:r w:rsidR="00853480" w:rsidRPr="00990C01">
        <w:rPr>
          <w:rFonts w:asciiTheme="minorHAnsi" w:hAnsiTheme="minorHAnsi"/>
        </w:rPr>
        <w:t xml:space="preserve">, without undue delay, a confirmation on the due execution of the </w:t>
      </w:r>
      <w:r w:rsidR="004E0CF0">
        <w:rPr>
          <w:rFonts w:asciiTheme="minorHAnsi" w:hAnsiTheme="minorHAnsi"/>
        </w:rPr>
        <w:t>D10 Deliverable</w:t>
      </w:r>
      <w:r w:rsidR="00853480" w:rsidRPr="00990C01">
        <w:rPr>
          <w:rFonts w:asciiTheme="minorHAnsi" w:hAnsiTheme="minorHAnsi"/>
        </w:rPr>
        <w:t xml:space="preserve"> (hereinafter the “</w:t>
      </w:r>
      <w:r w:rsidR="00853480" w:rsidRPr="00990C01">
        <w:rPr>
          <w:rFonts w:asciiTheme="minorHAnsi" w:hAnsiTheme="minorHAnsi"/>
          <w:b/>
        </w:rPr>
        <w:t>Deliver</w:t>
      </w:r>
      <w:r w:rsidRPr="00990C01">
        <w:rPr>
          <w:rFonts w:asciiTheme="minorHAnsi" w:hAnsiTheme="minorHAnsi"/>
          <w:b/>
        </w:rPr>
        <w:t>y</w:t>
      </w:r>
      <w:r w:rsidR="00853480" w:rsidRPr="00990C01">
        <w:rPr>
          <w:rFonts w:asciiTheme="minorHAnsi" w:hAnsiTheme="minorHAnsi"/>
          <w:b/>
        </w:rPr>
        <w:t xml:space="preserve"> Acceptance </w:t>
      </w:r>
      <w:proofErr w:type="gramStart"/>
      <w:r w:rsidR="00853480" w:rsidRPr="00990C01">
        <w:rPr>
          <w:rFonts w:asciiTheme="minorHAnsi" w:hAnsiTheme="minorHAnsi"/>
          <w:b/>
        </w:rPr>
        <w:t>Protocol</w:t>
      </w:r>
      <w:r w:rsidR="00853480" w:rsidRPr="00990C01">
        <w:rPr>
          <w:rFonts w:asciiTheme="minorHAnsi" w:hAnsiTheme="minorHAnsi"/>
        </w:rPr>
        <w:t>“</w:t>
      </w:r>
      <w:proofErr w:type="gramEnd"/>
      <w:r w:rsidR="00853480" w:rsidRPr="00990C01">
        <w:rPr>
          <w:rFonts w:asciiTheme="minorHAnsi" w:hAnsiTheme="minorHAnsi"/>
        </w:rPr>
        <w:t>).</w:t>
      </w:r>
      <w:r w:rsidR="00FA0CB5">
        <w:rPr>
          <w:rFonts w:asciiTheme="minorHAnsi" w:hAnsiTheme="minorHAnsi"/>
        </w:rPr>
        <w:t xml:space="preserve"> Art. 9.4 – 9.6 hereof apply on the process of issuing of the Delivery Acceptance Protocol, on removal of potential detected deficiencies, on takeover of the Object of Purchase and other related matters similarly with the deadline of remedy of deficiencies being twenty </w:t>
      </w:r>
      <w:r w:rsidR="006C2D73" w:rsidRPr="00990C01">
        <w:rPr>
          <w:rFonts w:asciiTheme="minorHAnsi" w:hAnsiTheme="minorHAnsi"/>
        </w:rPr>
        <w:t>(</w:t>
      </w:r>
      <w:r w:rsidR="006C2D73">
        <w:rPr>
          <w:rFonts w:asciiTheme="minorHAnsi" w:hAnsiTheme="minorHAnsi"/>
        </w:rPr>
        <w:t>20</w:t>
      </w:r>
      <w:r w:rsidR="006C2D73" w:rsidRPr="00990C01">
        <w:rPr>
          <w:rFonts w:asciiTheme="minorHAnsi" w:hAnsiTheme="minorHAnsi"/>
        </w:rPr>
        <w:t>) working days, unless Parties agree otherwise</w:t>
      </w:r>
      <w:r w:rsidR="006C2D73">
        <w:rPr>
          <w:rFonts w:asciiTheme="minorHAnsi" w:hAnsiTheme="minorHAnsi"/>
        </w:rPr>
        <w:t xml:space="preserve"> (particularly due to the fact that period of 20 working days is technically impossible)</w:t>
      </w:r>
      <w:r w:rsidR="00FA0CB5">
        <w:rPr>
          <w:rFonts w:asciiTheme="minorHAnsi" w:hAnsiTheme="minorHAnsi"/>
        </w:rPr>
        <w:t>.</w:t>
      </w:r>
      <w:r w:rsidR="006C2D73" w:rsidRPr="00990C01">
        <w:rPr>
          <w:rFonts w:asciiTheme="minorHAnsi" w:hAnsiTheme="minorHAnsi"/>
        </w:rPr>
        <w:t xml:space="preserve"> </w:t>
      </w:r>
    </w:p>
    <w:p w14:paraId="0909651A" w14:textId="7AC98CE9" w:rsidR="008A694A" w:rsidRPr="00990C01" w:rsidRDefault="00034EE2" w:rsidP="007933A3">
      <w:pPr>
        <w:pStyle w:val="Nadpis2"/>
        <w:spacing w:after="240"/>
        <w:rPr>
          <w:rFonts w:asciiTheme="minorHAnsi" w:hAnsiTheme="minorHAnsi"/>
        </w:rPr>
      </w:pPr>
      <w:r w:rsidRPr="00990C01">
        <w:rPr>
          <w:rFonts w:asciiTheme="minorHAnsi" w:hAnsiTheme="minorHAnsi"/>
        </w:rPr>
        <w:t xml:space="preserve">Should it be necessary to modify any part of the already accepted Deliverable in order to meet </w:t>
      </w:r>
      <w:r w:rsidR="009502D7">
        <w:rPr>
          <w:rFonts w:asciiTheme="minorHAnsi" w:hAnsiTheme="minorHAnsi"/>
        </w:rPr>
        <w:t>any requirement stipulated herein</w:t>
      </w:r>
      <w:r w:rsidRPr="00990C01">
        <w:rPr>
          <w:rFonts w:asciiTheme="minorHAnsi" w:hAnsiTheme="minorHAnsi"/>
        </w:rPr>
        <w:t>, the Supplier undertakes to perform such modifications and accepts that the costs related thereto are included in the Purchase Price.</w:t>
      </w:r>
    </w:p>
    <w:p w14:paraId="48784234" w14:textId="77777777" w:rsidR="00FD0FE4" w:rsidRPr="00990C01" w:rsidRDefault="00FD0FE4" w:rsidP="007933A3">
      <w:pPr>
        <w:pStyle w:val="Nadpis1"/>
        <w:spacing w:after="120"/>
        <w:rPr>
          <w:rFonts w:asciiTheme="minorHAnsi" w:hAnsiTheme="minorHAnsi"/>
          <w:lang w:eastAsia="en-US"/>
        </w:rPr>
      </w:pPr>
      <w:r w:rsidRPr="00990C01">
        <w:rPr>
          <w:rFonts w:asciiTheme="minorHAnsi" w:hAnsiTheme="minorHAnsi"/>
          <w:lang w:eastAsia="en-US"/>
        </w:rPr>
        <w:t>The ownership right</w:t>
      </w:r>
    </w:p>
    <w:p w14:paraId="4890A1BA" w14:textId="00358F42" w:rsidR="00FD0FE4" w:rsidRPr="00990C01" w:rsidRDefault="00FD0FE4" w:rsidP="0067433E">
      <w:pPr>
        <w:pStyle w:val="Nadpis2"/>
        <w:numPr>
          <w:ilvl w:val="0"/>
          <w:numId w:val="0"/>
        </w:numPr>
        <w:spacing w:after="240"/>
        <w:ind w:left="624"/>
        <w:rPr>
          <w:rFonts w:asciiTheme="minorHAnsi" w:hAnsiTheme="minorHAnsi"/>
          <w:lang w:eastAsia="en-US"/>
        </w:rPr>
      </w:pPr>
      <w:r w:rsidRPr="00990C01">
        <w:rPr>
          <w:rFonts w:asciiTheme="minorHAnsi" w:hAnsiTheme="minorHAnsi"/>
          <w:lang w:eastAsia="en-US"/>
        </w:rPr>
        <w:t xml:space="preserve">The ownership right to the </w:t>
      </w:r>
      <w:r w:rsidR="001E26F3" w:rsidRPr="00990C01">
        <w:rPr>
          <w:rFonts w:asciiTheme="minorHAnsi" w:hAnsiTheme="minorHAnsi"/>
          <w:lang w:eastAsia="en-US"/>
        </w:rPr>
        <w:t xml:space="preserve">subsystems of the </w:t>
      </w:r>
      <w:r w:rsidRPr="00990C01">
        <w:rPr>
          <w:rFonts w:asciiTheme="minorHAnsi" w:hAnsiTheme="minorHAnsi"/>
          <w:lang w:eastAsia="en-US"/>
        </w:rPr>
        <w:t>Object of Purchase</w:t>
      </w:r>
      <w:r w:rsidR="001E26F3" w:rsidRPr="00990C01">
        <w:rPr>
          <w:rFonts w:asciiTheme="minorHAnsi" w:hAnsiTheme="minorHAnsi"/>
          <w:lang w:eastAsia="en-US"/>
        </w:rPr>
        <w:t>,</w:t>
      </w:r>
      <w:r w:rsidR="00C22261" w:rsidRPr="00990C01">
        <w:rPr>
          <w:rFonts w:asciiTheme="minorHAnsi" w:hAnsiTheme="minorHAnsi"/>
          <w:lang w:eastAsia="en-US"/>
        </w:rPr>
        <w:t xml:space="preserve"> </w:t>
      </w:r>
      <w:r w:rsidR="001E26F3" w:rsidRPr="00990C01">
        <w:rPr>
          <w:rFonts w:asciiTheme="minorHAnsi" w:hAnsiTheme="minorHAnsi"/>
          <w:lang w:eastAsia="en-US"/>
        </w:rPr>
        <w:t>corresponding to the Deliverables D</w:t>
      </w:r>
      <w:r w:rsidR="00BC37B9">
        <w:rPr>
          <w:rFonts w:asciiTheme="minorHAnsi" w:hAnsiTheme="minorHAnsi"/>
          <w:lang w:eastAsia="en-US"/>
        </w:rPr>
        <w:t>4</w:t>
      </w:r>
      <w:r w:rsidR="001E26F3" w:rsidRPr="00990C01">
        <w:rPr>
          <w:rFonts w:asciiTheme="minorHAnsi" w:hAnsiTheme="minorHAnsi"/>
          <w:lang w:eastAsia="en-US"/>
        </w:rPr>
        <w:t>, D</w:t>
      </w:r>
      <w:r w:rsidR="00BC37B9">
        <w:rPr>
          <w:rFonts w:asciiTheme="minorHAnsi" w:hAnsiTheme="minorHAnsi"/>
          <w:lang w:eastAsia="en-US"/>
        </w:rPr>
        <w:t>6, D8</w:t>
      </w:r>
      <w:r w:rsidR="001E26F3" w:rsidRPr="00990C01">
        <w:rPr>
          <w:rFonts w:asciiTheme="minorHAnsi" w:hAnsiTheme="minorHAnsi"/>
          <w:lang w:eastAsia="en-US"/>
        </w:rPr>
        <w:t xml:space="preserve"> and D9,</w:t>
      </w:r>
      <w:r w:rsidRPr="00990C01">
        <w:rPr>
          <w:rFonts w:asciiTheme="minorHAnsi" w:hAnsiTheme="minorHAnsi"/>
          <w:lang w:eastAsia="en-US"/>
        </w:rPr>
        <w:t xml:space="preserve"> shall pass to the </w:t>
      </w:r>
      <w:r w:rsidR="00314669" w:rsidRPr="00990C01">
        <w:rPr>
          <w:rFonts w:asciiTheme="minorHAnsi" w:hAnsiTheme="minorHAnsi"/>
          <w:lang w:eastAsia="en-US"/>
        </w:rPr>
        <w:t>Client</w:t>
      </w:r>
      <w:r w:rsidRPr="00990C01">
        <w:rPr>
          <w:rFonts w:asciiTheme="minorHAnsi" w:hAnsiTheme="minorHAnsi"/>
          <w:lang w:eastAsia="en-US"/>
        </w:rPr>
        <w:t xml:space="preserve"> upon </w:t>
      </w:r>
      <w:r w:rsidR="005704B1" w:rsidRPr="00990C01">
        <w:rPr>
          <w:rFonts w:asciiTheme="minorHAnsi" w:hAnsiTheme="minorHAnsi"/>
          <w:lang w:eastAsia="en-US"/>
        </w:rPr>
        <w:t xml:space="preserve">its </w:t>
      </w:r>
      <w:r w:rsidR="00B642BB">
        <w:rPr>
          <w:rFonts w:asciiTheme="minorHAnsi" w:hAnsiTheme="minorHAnsi"/>
          <w:lang w:eastAsia="en-US"/>
        </w:rPr>
        <w:t xml:space="preserve">acceptance and </w:t>
      </w:r>
      <w:r w:rsidR="005704B1" w:rsidRPr="00990C01">
        <w:rPr>
          <w:rFonts w:asciiTheme="minorHAnsi" w:hAnsiTheme="minorHAnsi"/>
          <w:lang w:eastAsia="en-US"/>
        </w:rPr>
        <w:t>handover</w:t>
      </w:r>
      <w:r w:rsidR="00A74C1A" w:rsidRPr="00990C01">
        <w:rPr>
          <w:rFonts w:asciiTheme="minorHAnsi" w:hAnsiTheme="minorHAnsi"/>
          <w:lang w:eastAsia="en-US"/>
        </w:rPr>
        <w:t xml:space="preserve"> </w:t>
      </w:r>
      <w:r w:rsidR="005704B1" w:rsidRPr="00990C01">
        <w:rPr>
          <w:rFonts w:asciiTheme="minorHAnsi" w:hAnsiTheme="minorHAnsi"/>
        </w:rPr>
        <w:t xml:space="preserve">and takeover </w:t>
      </w:r>
      <w:r w:rsidRPr="00990C01">
        <w:rPr>
          <w:rFonts w:asciiTheme="minorHAnsi" w:hAnsiTheme="minorHAnsi"/>
          <w:lang w:eastAsia="en-US"/>
        </w:rPr>
        <w:t xml:space="preserve">confirmed by the signature of the </w:t>
      </w:r>
      <w:r w:rsidRPr="00B642BB">
        <w:rPr>
          <w:rFonts w:asciiTheme="minorHAnsi" w:hAnsiTheme="minorHAnsi"/>
          <w:lang w:eastAsia="en-US"/>
        </w:rPr>
        <w:t>Handover Protocol</w:t>
      </w:r>
      <w:r w:rsidRPr="00990C01">
        <w:rPr>
          <w:rFonts w:asciiTheme="minorHAnsi" w:hAnsiTheme="minorHAnsi"/>
          <w:lang w:eastAsia="en-US"/>
        </w:rPr>
        <w:t xml:space="preserve"> by both Parties.</w:t>
      </w:r>
    </w:p>
    <w:p w14:paraId="6F99386E" w14:textId="77777777" w:rsidR="006F354E" w:rsidRPr="00990C01" w:rsidRDefault="008A694A" w:rsidP="0067433E">
      <w:pPr>
        <w:pStyle w:val="Nadpis1"/>
        <w:spacing w:after="120"/>
        <w:rPr>
          <w:rFonts w:asciiTheme="minorHAnsi" w:hAnsiTheme="minorHAnsi"/>
          <w:lang w:eastAsia="en-US"/>
        </w:rPr>
      </w:pPr>
      <w:r w:rsidRPr="00990C01">
        <w:rPr>
          <w:rFonts w:asciiTheme="minorHAnsi" w:hAnsiTheme="minorHAnsi"/>
          <w:lang w:eastAsia="en-US"/>
        </w:rPr>
        <w:lastRenderedPageBreak/>
        <w:t>warranty</w:t>
      </w:r>
    </w:p>
    <w:p w14:paraId="6416C853" w14:textId="66A22C39" w:rsidR="006F354E" w:rsidRPr="00990C01" w:rsidRDefault="008A694A" w:rsidP="0067433E">
      <w:pPr>
        <w:pStyle w:val="Nadpis2"/>
        <w:spacing w:after="120"/>
        <w:rPr>
          <w:rFonts w:asciiTheme="minorHAnsi" w:hAnsiTheme="minorHAnsi"/>
          <w:lang w:eastAsia="en-US"/>
        </w:rPr>
      </w:pPr>
      <w:r w:rsidRPr="00990C01">
        <w:rPr>
          <w:rFonts w:asciiTheme="minorHAnsi" w:hAnsiTheme="minorHAnsi"/>
          <w:lang w:eastAsia="en-US"/>
        </w:rPr>
        <w:t xml:space="preserve">The </w:t>
      </w:r>
      <w:r w:rsidR="00E308C5" w:rsidRPr="00990C01">
        <w:rPr>
          <w:rFonts w:asciiTheme="minorHAnsi" w:hAnsiTheme="minorHAnsi"/>
          <w:lang w:eastAsia="en-US"/>
        </w:rPr>
        <w:t>Supplier</w:t>
      </w:r>
      <w:r w:rsidRPr="00990C01">
        <w:rPr>
          <w:rFonts w:asciiTheme="minorHAnsi" w:hAnsiTheme="minorHAnsi"/>
          <w:lang w:eastAsia="en-US"/>
        </w:rPr>
        <w:t xml:space="preserve"> shall provide a warranty of quality </w:t>
      </w:r>
      <w:r w:rsidR="00B642BB">
        <w:rPr>
          <w:rFonts w:asciiTheme="minorHAnsi" w:hAnsiTheme="minorHAnsi"/>
          <w:lang w:eastAsia="en-US"/>
        </w:rPr>
        <w:t xml:space="preserve">related to any already accepted and handed over part of the Object of Purchase </w:t>
      </w:r>
      <w:r w:rsidRPr="00990C01">
        <w:rPr>
          <w:rFonts w:asciiTheme="minorHAnsi" w:hAnsiTheme="minorHAnsi"/>
          <w:lang w:eastAsia="en-US"/>
        </w:rPr>
        <w:t xml:space="preserve">for the period of </w:t>
      </w:r>
      <w:r w:rsidR="0070309E" w:rsidRPr="00990C01">
        <w:rPr>
          <w:rFonts w:asciiTheme="minorHAnsi" w:hAnsiTheme="minorHAnsi"/>
          <w:lang w:eastAsia="en-US"/>
        </w:rPr>
        <w:t>two (2)</w:t>
      </w:r>
      <w:r w:rsidR="00A74C1A" w:rsidRPr="00990C01">
        <w:rPr>
          <w:rFonts w:asciiTheme="minorHAnsi" w:hAnsiTheme="minorHAnsi"/>
          <w:lang w:eastAsia="en-US"/>
        </w:rPr>
        <w:t xml:space="preserve"> </w:t>
      </w:r>
      <w:r w:rsidRPr="00990C01">
        <w:rPr>
          <w:rFonts w:asciiTheme="minorHAnsi" w:hAnsiTheme="minorHAnsi"/>
          <w:lang w:eastAsia="en-US"/>
        </w:rPr>
        <w:t>years</w:t>
      </w:r>
      <w:r w:rsidR="00787666" w:rsidRPr="00990C01">
        <w:rPr>
          <w:rFonts w:asciiTheme="minorHAnsi" w:hAnsiTheme="minorHAnsi"/>
          <w:lang w:eastAsia="en-US"/>
        </w:rPr>
        <w:t xml:space="preserve"> upon </w:t>
      </w:r>
      <w:r w:rsidR="00B642BB">
        <w:rPr>
          <w:rFonts w:asciiTheme="minorHAnsi" w:hAnsiTheme="minorHAnsi"/>
          <w:lang w:eastAsia="en-US"/>
        </w:rPr>
        <w:t>execution of a Handover Protocol for the respective part of the Object of Purchase</w:t>
      </w:r>
      <w:r w:rsidR="007261FC" w:rsidRPr="00122250">
        <w:rPr>
          <w:rFonts w:asciiTheme="minorHAnsi" w:hAnsiTheme="minorHAnsi"/>
          <w:lang w:eastAsia="en-US"/>
        </w:rPr>
        <w:t xml:space="preserve">, except </w:t>
      </w:r>
      <w:r w:rsidR="009502D7">
        <w:rPr>
          <w:rFonts w:asciiTheme="minorHAnsi" w:hAnsiTheme="minorHAnsi"/>
          <w:lang w:eastAsia="en-US"/>
        </w:rPr>
        <w:t xml:space="preserve">for </w:t>
      </w:r>
      <w:r w:rsidR="007261FC" w:rsidRPr="00122250">
        <w:rPr>
          <w:rFonts w:asciiTheme="minorHAnsi" w:hAnsiTheme="minorHAnsi"/>
          <w:lang w:eastAsia="en-US"/>
        </w:rPr>
        <w:t xml:space="preserve"> turbomolecular pump</w:t>
      </w:r>
      <w:r w:rsidR="009502D7">
        <w:rPr>
          <w:rFonts w:asciiTheme="minorHAnsi" w:hAnsiTheme="minorHAnsi"/>
          <w:lang w:eastAsia="en-US"/>
        </w:rPr>
        <w:t>s</w:t>
      </w:r>
      <w:r w:rsidR="00BC37B9">
        <w:rPr>
          <w:rFonts w:asciiTheme="minorHAnsi" w:hAnsiTheme="minorHAnsi"/>
          <w:lang w:eastAsia="en-US"/>
        </w:rPr>
        <w:t xml:space="preserve"> (TMP</w:t>
      </w:r>
      <w:r w:rsidR="009502D7">
        <w:rPr>
          <w:rFonts w:asciiTheme="minorHAnsi" w:hAnsiTheme="minorHAnsi"/>
          <w:lang w:eastAsia="en-US"/>
        </w:rPr>
        <w:t>s</w:t>
      </w:r>
      <w:r w:rsidR="00BC37B9" w:rsidRPr="00122250">
        <w:rPr>
          <w:rFonts w:asciiTheme="minorHAnsi" w:hAnsiTheme="minorHAnsi"/>
          <w:lang w:eastAsia="en-US"/>
        </w:rPr>
        <w:t>)</w:t>
      </w:r>
      <w:r w:rsidR="003A7E1E">
        <w:rPr>
          <w:rFonts w:asciiTheme="minorHAnsi" w:hAnsiTheme="minorHAnsi"/>
          <w:lang w:eastAsia="en-US"/>
        </w:rPr>
        <w:t>, vacuum valves</w:t>
      </w:r>
      <w:r w:rsidR="007261FC" w:rsidRPr="00122250">
        <w:rPr>
          <w:rFonts w:asciiTheme="minorHAnsi" w:hAnsiTheme="minorHAnsi"/>
          <w:lang w:eastAsia="en-US"/>
        </w:rPr>
        <w:t xml:space="preserve"> and other equipment specified in </w:t>
      </w:r>
      <w:r w:rsidR="007261FC" w:rsidRPr="00122250">
        <w:rPr>
          <w:rFonts w:asciiTheme="minorHAnsi" w:hAnsiTheme="minorHAnsi"/>
          <w:u w:val="single"/>
          <w:lang w:eastAsia="en-US"/>
        </w:rPr>
        <w:t>Annex 2</w:t>
      </w:r>
      <w:r w:rsidR="0067433E" w:rsidRPr="00B73985">
        <w:rPr>
          <w:rFonts w:asciiTheme="minorHAnsi" w:hAnsiTheme="minorHAnsi"/>
          <w:lang w:eastAsia="en-US"/>
        </w:rPr>
        <w:t xml:space="preserve"> for</w:t>
      </w:r>
      <w:r w:rsidR="0067433E" w:rsidRPr="00990C01">
        <w:rPr>
          <w:rFonts w:asciiTheme="minorHAnsi" w:hAnsiTheme="minorHAnsi"/>
          <w:lang w:eastAsia="en-US"/>
        </w:rPr>
        <w:t xml:space="preserve"> which the warranty </w:t>
      </w:r>
      <w:r w:rsidR="00B642BB">
        <w:rPr>
          <w:rFonts w:asciiTheme="minorHAnsi" w:hAnsiTheme="minorHAnsi"/>
          <w:lang w:eastAsia="en-US"/>
        </w:rPr>
        <w:t>length</w:t>
      </w:r>
      <w:r w:rsidR="00B642BB" w:rsidRPr="00990C01">
        <w:rPr>
          <w:rFonts w:asciiTheme="minorHAnsi" w:hAnsiTheme="minorHAnsi"/>
          <w:lang w:eastAsia="en-US"/>
        </w:rPr>
        <w:t xml:space="preserve"> </w:t>
      </w:r>
      <w:r w:rsidR="0067433E" w:rsidRPr="00990C01">
        <w:rPr>
          <w:rFonts w:asciiTheme="minorHAnsi" w:hAnsiTheme="minorHAnsi"/>
          <w:lang w:eastAsia="en-US"/>
        </w:rPr>
        <w:t>is defined differently therein</w:t>
      </w:r>
      <w:r w:rsidR="009502D7">
        <w:rPr>
          <w:rFonts w:asciiTheme="minorHAnsi" w:hAnsiTheme="minorHAnsi"/>
          <w:lang w:eastAsia="en-US"/>
        </w:rPr>
        <w:t xml:space="preserve"> and except for items with different length of warranty period stipulated in Annex No 4 hereto</w:t>
      </w:r>
      <w:r w:rsidRPr="00990C01">
        <w:rPr>
          <w:rFonts w:asciiTheme="minorHAnsi" w:hAnsiTheme="minorHAnsi"/>
          <w:lang w:eastAsia="en-US"/>
        </w:rPr>
        <w:t xml:space="preserve">. If on the warranty list or other document </w:t>
      </w:r>
      <w:r w:rsidR="0067433E" w:rsidRPr="00990C01">
        <w:rPr>
          <w:rFonts w:asciiTheme="minorHAnsi" w:hAnsiTheme="minorHAnsi"/>
          <w:lang w:eastAsia="en-US"/>
        </w:rPr>
        <w:t xml:space="preserve">submitted by the Supplier </w:t>
      </w:r>
      <w:r w:rsidRPr="00990C01">
        <w:rPr>
          <w:rFonts w:asciiTheme="minorHAnsi" w:hAnsiTheme="minorHAnsi"/>
          <w:lang w:eastAsia="en-US"/>
        </w:rPr>
        <w:t xml:space="preserve">the warranty period </w:t>
      </w:r>
      <w:r w:rsidR="0067433E" w:rsidRPr="00990C01">
        <w:rPr>
          <w:rFonts w:asciiTheme="minorHAnsi" w:hAnsiTheme="minorHAnsi"/>
          <w:lang w:eastAsia="en-US"/>
        </w:rPr>
        <w:t xml:space="preserve">is </w:t>
      </w:r>
      <w:r w:rsidRPr="00990C01">
        <w:rPr>
          <w:rFonts w:asciiTheme="minorHAnsi" w:hAnsiTheme="minorHAnsi"/>
          <w:lang w:eastAsia="en-US"/>
        </w:rPr>
        <w:t>of longer duration, then this longer warranty period shall have priority over the period stated in this Contract.</w:t>
      </w:r>
    </w:p>
    <w:p w14:paraId="590FF570" w14:textId="4E1FEF68" w:rsidR="006F354E" w:rsidRPr="00990C01" w:rsidRDefault="008A694A" w:rsidP="0067433E">
      <w:pPr>
        <w:pStyle w:val="Nadpis2"/>
        <w:spacing w:after="120"/>
        <w:rPr>
          <w:rFonts w:asciiTheme="minorHAnsi" w:hAnsiTheme="minorHAnsi"/>
          <w:lang w:eastAsia="en-US"/>
        </w:rPr>
      </w:pPr>
      <w:r w:rsidRPr="00990C01">
        <w:rPr>
          <w:rFonts w:asciiTheme="minorHAnsi" w:hAnsiTheme="minorHAnsi"/>
          <w:lang w:eastAsia="en-US"/>
        </w:rPr>
        <w:t xml:space="preserve">The warranty period </w:t>
      </w:r>
      <w:r w:rsidR="00F82628" w:rsidRPr="00990C01">
        <w:rPr>
          <w:rFonts w:asciiTheme="minorHAnsi" w:hAnsiTheme="minorHAnsi"/>
          <w:lang w:eastAsia="en-US"/>
        </w:rPr>
        <w:t xml:space="preserve">for each </w:t>
      </w:r>
      <w:r w:rsidR="000C3E47" w:rsidRPr="00990C01">
        <w:rPr>
          <w:rFonts w:asciiTheme="minorHAnsi" w:hAnsiTheme="minorHAnsi"/>
          <w:lang w:eastAsia="en-US"/>
        </w:rPr>
        <w:t xml:space="preserve">part of </w:t>
      </w:r>
      <w:r w:rsidR="00F82628" w:rsidRPr="00990C01">
        <w:rPr>
          <w:rFonts w:asciiTheme="minorHAnsi" w:hAnsiTheme="minorHAnsi"/>
          <w:lang w:eastAsia="en-US"/>
        </w:rPr>
        <w:t xml:space="preserve">Delivery </w:t>
      </w:r>
      <w:r w:rsidR="000C3E47" w:rsidRPr="00990C01">
        <w:rPr>
          <w:rFonts w:asciiTheme="minorHAnsi" w:hAnsiTheme="minorHAnsi"/>
          <w:lang w:eastAsia="en-US"/>
        </w:rPr>
        <w:t xml:space="preserve">consisting of Deliverable </w:t>
      </w:r>
      <w:r w:rsidR="00F82628" w:rsidRPr="00990C01">
        <w:rPr>
          <w:rFonts w:asciiTheme="minorHAnsi" w:hAnsiTheme="minorHAnsi"/>
          <w:lang w:eastAsia="en-US"/>
        </w:rPr>
        <w:t>D</w:t>
      </w:r>
      <w:r w:rsidR="003613E5">
        <w:rPr>
          <w:rFonts w:asciiTheme="minorHAnsi" w:hAnsiTheme="minorHAnsi"/>
          <w:lang w:eastAsia="en-US"/>
        </w:rPr>
        <w:t>4</w:t>
      </w:r>
      <w:r w:rsidR="00F82628" w:rsidRPr="00990C01">
        <w:rPr>
          <w:rFonts w:asciiTheme="minorHAnsi" w:hAnsiTheme="minorHAnsi"/>
          <w:lang w:eastAsia="en-US"/>
        </w:rPr>
        <w:t>, D</w:t>
      </w:r>
      <w:r w:rsidR="003613E5">
        <w:rPr>
          <w:rFonts w:asciiTheme="minorHAnsi" w:hAnsiTheme="minorHAnsi"/>
          <w:lang w:eastAsia="en-US"/>
        </w:rPr>
        <w:t>6, D8</w:t>
      </w:r>
      <w:r w:rsidR="00F82628" w:rsidRPr="00990C01">
        <w:rPr>
          <w:rFonts w:asciiTheme="minorHAnsi" w:hAnsiTheme="minorHAnsi"/>
          <w:lang w:eastAsia="en-US"/>
        </w:rPr>
        <w:t xml:space="preserve"> and D9 </w:t>
      </w:r>
      <w:r w:rsidRPr="00990C01">
        <w:rPr>
          <w:rFonts w:asciiTheme="minorHAnsi" w:hAnsiTheme="minorHAnsi"/>
          <w:lang w:eastAsia="en-US"/>
        </w:rPr>
        <w:t xml:space="preserve">shall begin on the day of the signature of the </w:t>
      </w:r>
      <w:r w:rsidR="000C3E47" w:rsidRPr="00990C01">
        <w:rPr>
          <w:rFonts w:asciiTheme="minorHAnsi" w:hAnsiTheme="minorHAnsi"/>
          <w:lang w:eastAsia="en-US"/>
        </w:rPr>
        <w:t>corresponding</w:t>
      </w:r>
      <w:r w:rsidRPr="00990C01">
        <w:rPr>
          <w:rFonts w:asciiTheme="minorHAnsi" w:hAnsiTheme="minorHAnsi"/>
          <w:lang w:eastAsia="en-US"/>
        </w:rPr>
        <w:t xml:space="preserve"> </w:t>
      </w:r>
      <w:r w:rsidRPr="00B642BB">
        <w:rPr>
          <w:rFonts w:asciiTheme="minorHAnsi" w:hAnsiTheme="minorHAnsi"/>
          <w:lang w:eastAsia="en-US"/>
        </w:rPr>
        <w:t>Handover Protocol</w:t>
      </w:r>
      <w:r w:rsidRPr="00990C01">
        <w:rPr>
          <w:rFonts w:asciiTheme="minorHAnsi" w:hAnsiTheme="minorHAnsi"/>
          <w:lang w:eastAsia="en-US"/>
        </w:rPr>
        <w:t xml:space="preserve"> by both Parties. If the Handover Protocol lists any deficiencies, the warranty period shall begin on the day, which follows the day, in which the last deficiency was removed. </w:t>
      </w:r>
    </w:p>
    <w:p w14:paraId="5447A8FF" w14:textId="77777777" w:rsidR="006F354E" w:rsidRPr="00990C01" w:rsidRDefault="008A694A" w:rsidP="0067433E">
      <w:pPr>
        <w:pStyle w:val="Nadpis2"/>
        <w:spacing w:after="120"/>
        <w:rPr>
          <w:rFonts w:asciiTheme="minorHAnsi" w:hAnsiTheme="minorHAnsi"/>
          <w:lang w:eastAsia="en-US"/>
        </w:rPr>
      </w:pPr>
      <w:r w:rsidRPr="00990C01">
        <w:rPr>
          <w:rFonts w:asciiTheme="minorHAnsi" w:hAnsiTheme="minorHAnsi"/>
          <w:lang w:eastAsia="en-US"/>
        </w:rPr>
        <w:t xml:space="preserve">The </w:t>
      </w:r>
      <w:r w:rsidR="0015258B" w:rsidRPr="00990C01">
        <w:rPr>
          <w:rFonts w:asciiTheme="minorHAnsi" w:hAnsiTheme="minorHAnsi"/>
          <w:lang w:eastAsia="en-US"/>
        </w:rPr>
        <w:t>Supplier</w:t>
      </w:r>
      <w:r w:rsidR="00A74C1A" w:rsidRPr="00990C01">
        <w:rPr>
          <w:rFonts w:asciiTheme="minorHAnsi" w:hAnsiTheme="minorHAnsi"/>
          <w:lang w:eastAsia="en-US"/>
        </w:rPr>
        <w:t xml:space="preserve"> </w:t>
      </w:r>
      <w:r w:rsidRPr="00990C01">
        <w:rPr>
          <w:rFonts w:asciiTheme="minorHAnsi" w:hAnsiTheme="minorHAnsi"/>
          <w:lang w:eastAsia="en-US"/>
        </w:rPr>
        <w:t xml:space="preserve">shall remove defects </w:t>
      </w:r>
      <w:r w:rsidR="0067433E" w:rsidRPr="00990C01">
        <w:rPr>
          <w:rFonts w:asciiTheme="minorHAnsi" w:hAnsiTheme="minorHAnsi"/>
          <w:lang w:eastAsia="en-US"/>
        </w:rPr>
        <w:t xml:space="preserve">for which </w:t>
      </w:r>
      <w:r w:rsidR="001E147C" w:rsidRPr="00990C01">
        <w:rPr>
          <w:rFonts w:asciiTheme="minorHAnsi" w:hAnsiTheme="minorHAnsi"/>
          <w:lang w:eastAsia="en-US"/>
        </w:rPr>
        <w:t>he</w:t>
      </w:r>
      <w:r w:rsidR="0067433E" w:rsidRPr="00990C01">
        <w:rPr>
          <w:rFonts w:asciiTheme="minorHAnsi" w:hAnsiTheme="minorHAnsi"/>
          <w:lang w:eastAsia="en-US"/>
        </w:rPr>
        <w:t xml:space="preserve"> is responsible according hereto </w:t>
      </w:r>
      <w:r w:rsidRPr="00990C01">
        <w:rPr>
          <w:rFonts w:asciiTheme="minorHAnsi" w:hAnsiTheme="minorHAnsi"/>
          <w:lang w:eastAsia="en-US"/>
        </w:rPr>
        <w:t xml:space="preserve">that occur during the warranty period free of charge and in the terms stipulated in this Contract. The </w:t>
      </w:r>
      <w:r w:rsidR="0015258B" w:rsidRPr="00990C01">
        <w:rPr>
          <w:rFonts w:asciiTheme="minorHAnsi" w:hAnsiTheme="minorHAnsi"/>
          <w:lang w:eastAsia="en-US"/>
        </w:rPr>
        <w:t>Supplier</w:t>
      </w:r>
      <w:r w:rsidR="00A74C1A" w:rsidRPr="00990C01">
        <w:rPr>
          <w:rFonts w:asciiTheme="minorHAnsi" w:hAnsiTheme="minorHAnsi"/>
          <w:lang w:eastAsia="en-US"/>
        </w:rPr>
        <w:t xml:space="preserve"> </w:t>
      </w:r>
      <w:r w:rsidRPr="00990C01">
        <w:rPr>
          <w:rFonts w:asciiTheme="minorHAnsi" w:hAnsiTheme="minorHAnsi"/>
          <w:lang w:eastAsia="en-US"/>
        </w:rPr>
        <w:t>shall bear all the expenses (e.g. travelling, accommodation expenses and price of equipment rental or purchase) related with removal of the defect</w:t>
      </w:r>
      <w:r w:rsidR="00DF6904" w:rsidRPr="00990C01">
        <w:rPr>
          <w:rFonts w:asciiTheme="minorHAnsi" w:hAnsiTheme="minorHAnsi"/>
          <w:lang w:eastAsia="en-US"/>
        </w:rPr>
        <w:t>s</w:t>
      </w:r>
      <w:r w:rsidRPr="00990C01">
        <w:rPr>
          <w:rFonts w:asciiTheme="minorHAnsi" w:hAnsiTheme="minorHAnsi"/>
          <w:lang w:eastAsia="en-US"/>
        </w:rPr>
        <w:t xml:space="preserve">. </w:t>
      </w:r>
    </w:p>
    <w:p w14:paraId="5C2B1A46" w14:textId="77777777" w:rsidR="006F354E" w:rsidRPr="00990C01" w:rsidRDefault="008A694A" w:rsidP="0067433E">
      <w:pPr>
        <w:pStyle w:val="Nadpis2"/>
        <w:spacing w:after="120"/>
        <w:rPr>
          <w:rFonts w:asciiTheme="minorHAnsi" w:hAnsiTheme="minorHAnsi"/>
          <w:szCs w:val="20"/>
          <w:lang w:eastAsia="en-US"/>
        </w:rPr>
      </w:pPr>
      <w:r w:rsidRPr="00990C01">
        <w:rPr>
          <w:rFonts w:asciiTheme="minorHAnsi" w:hAnsiTheme="minorHAnsi"/>
          <w:snapToGrid w:val="0"/>
          <w:lang w:eastAsia="en-US"/>
        </w:rPr>
        <w:t xml:space="preserve">If the </w:t>
      </w:r>
      <w:r w:rsidR="0015258B" w:rsidRPr="00990C01">
        <w:rPr>
          <w:rFonts w:asciiTheme="minorHAnsi" w:hAnsiTheme="minorHAnsi"/>
          <w:snapToGrid w:val="0"/>
          <w:lang w:eastAsia="en-US"/>
        </w:rPr>
        <w:t xml:space="preserve">Client </w:t>
      </w:r>
      <w:r w:rsidRPr="00990C01">
        <w:rPr>
          <w:rFonts w:asciiTheme="minorHAnsi" w:hAnsiTheme="minorHAnsi"/>
          <w:snapToGrid w:val="0"/>
          <w:lang w:eastAsia="en-US"/>
        </w:rPr>
        <w:t xml:space="preserve">ascertains a defect of the </w:t>
      </w:r>
      <w:r w:rsidR="006D1432" w:rsidRPr="00990C01">
        <w:rPr>
          <w:rFonts w:asciiTheme="minorHAnsi" w:hAnsiTheme="minorHAnsi"/>
          <w:snapToGrid w:val="0"/>
          <w:lang w:eastAsia="en-US"/>
        </w:rPr>
        <w:t>Delivery</w:t>
      </w:r>
      <w:r w:rsidRPr="00990C01">
        <w:rPr>
          <w:rFonts w:asciiTheme="minorHAnsi" w:hAnsiTheme="minorHAnsi"/>
          <w:snapToGrid w:val="0"/>
          <w:lang w:eastAsia="en-US"/>
        </w:rPr>
        <w:t xml:space="preserve"> during the warranty period, the </w:t>
      </w:r>
      <w:r w:rsidR="00E308C5" w:rsidRPr="00990C01">
        <w:rPr>
          <w:rFonts w:asciiTheme="minorHAnsi" w:hAnsiTheme="minorHAnsi"/>
          <w:snapToGrid w:val="0"/>
          <w:lang w:eastAsia="en-US"/>
        </w:rPr>
        <w:t>Client</w:t>
      </w:r>
      <w:r w:rsidRPr="00990C01">
        <w:rPr>
          <w:rFonts w:asciiTheme="minorHAnsi" w:hAnsiTheme="minorHAnsi"/>
          <w:snapToGrid w:val="0"/>
          <w:lang w:eastAsia="en-US"/>
        </w:rPr>
        <w:t xml:space="preserve"> shall notify such defect without undue delay to the </w:t>
      </w:r>
      <w:r w:rsidR="0015258B" w:rsidRPr="00990C01">
        <w:rPr>
          <w:rFonts w:asciiTheme="minorHAnsi" w:hAnsiTheme="minorHAnsi"/>
          <w:snapToGrid w:val="0"/>
          <w:lang w:eastAsia="en-US"/>
        </w:rPr>
        <w:t>Supplier</w:t>
      </w:r>
      <w:r w:rsidRPr="00990C01">
        <w:rPr>
          <w:rFonts w:asciiTheme="minorHAnsi" w:hAnsiTheme="minorHAnsi"/>
          <w:snapToGrid w:val="0"/>
          <w:lang w:eastAsia="en-US"/>
        </w:rPr>
        <w:t>. Defects may be notified on the last day of warranty period, at the latest.</w:t>
      </w:r>
    </w:p>
    <w:p w14:paraId="7C9BCEE3" w14:textId="6E33173A" w:rsidR="006F354E" w:rsidRPr="00990C01" w:rsidRDefault="008A694A" w:rsidP="0067433E">
      <w:pPr>
        <w:pStyle w:val="Nadpis2"/>
        <w:spacing w:after="120"/>
        <w:rPr>
          <w:rFonts w:asciiTheme="minorHAnsi" w:hAnsiTheme="minorHAnsi"/>
          <w:lang w:eastAsia="en-US"/>
        </w:rPr>
      </w:pPr>
      <w:r w:rsidRPr="00990C01">
        <w:rPr>
          <w:rFonts w:asciiTheme="minorHAnsi" w:hAnsiTheme="minorHAnsi"/>
          <w:lang w:eastAsia="en-US"/>
        </w:rPr>
        <w:t xml:space="preserve">The </w:t>
      </w:r>
      <w:r w:rsidR="0015258B" w:rsidRPr="00990C01">
        <w:rPr>
          <w:rFonts w:asciiTheme="minorHAnsi" w:hAnsiTheme="minorHAnsi"/>
          <w:lang w:eastAsia="en-US"/>
        </w:rPr>
        <w:t>Client</w:t>
      </w:r>
      <w:r w:rsidR="00A74C1A" w:rsidRPr="00990C01">
        <w:rPr>
          <w:rFonts w:asciiTheme="minorHAnsi" w:hAnsiTheme="minorHAnsi"/>
          <w:lang w:eastAsia="en-US"/>
        </w:rPr>
        <w:t xml:space="preserve"> </w:t>
      </w:r>
      <w:r w:rsidRPr="00990C01">
        <w:rPr>
          <w:rFonts w:asciiTheme="minorHAnsi" w:hAnsiTheme="minorHAnsi"/>
          <w:lang w:eastAsia="en-US"/>
        </w:rPr>
        <w:t xml:space="preserve">notifies defects in writing via e-mail. The </w:t>
      </w:r>
      <w:r w:rsidR="0015258B" w:rsidRPr="00990C01">
        <w:rPr>
          <w:rFonts w:asciiTheme="minorHAnsi" w:hAnsiTheme="minorHAnsi"/>
          <w:lang w:eastAsia="en-US"/>
        </w:rPr>
        <w:t>Supplier</w:t>
      </w:r>
      <w:r w:rsidR="00A74C1A" w:rsidRPr="00990C01">
        <w:rPr>
          <w:rFonts w:asciiTheme="minorHAnsi" w:hAnsiTheme="minorHAnsi"/>
          <w:lang w:eastAsia="en-US"/>
        </w:rPr>
        <w:t xml:space="preserve"> </w:t>
      </w:r>
      <w:r w:rsidRPr="00990C01">
        <w:rPr>
          <w:rFonts w:asciiTheme="minorHAnsi" w:hAnsiTheme="minorHAnsi"/>
          <w:lang w:eastAsia="en-US"/>
        </w:rPr>
        <w:t xml:space="preserve">shall accept notifications of defects on the following e-mail address: </w:t>
      </w:r>
      <w:r w:rsidR="00291892" w:rsidRPr="00291892">
        <w:rPr>
          <w:rFonts w:asciiTheme="minorHAnsi" w:hAnsiTheme="minorHAnsi"/>
          <w:lang w:eastAsia="en-US"/>
        </w:rPr>
        <w:t>service@delong.cz</w:t>
      </w:r>
      <w:r w:rsidRPr="00990C01">
        <w:rPr>
          <w:rFonts w:asciiTheme="minorHAnsi" w:hAnsiTheme="minorHAnsi"/>
          <w:lang w:eastAsia="en-US"/>
        </w:rPr>
        <w:t xml:space="preserve">. </w:t>
      </w:r>
      <w:r w:rsidRPr="00990C01">
        <w:rPr>
          <w:rFonts w:asciiTheme="minorHAnsi" w:hAnsiTheme="minorHAnsi"/>
          <w:kern w:val="0"/>
          <w:lang w:eastAsia="en-US"/>
        </w:rPr>
        <w:t xml:space="preserve">The </w:t>
      </w:r>
      <w:r w:rsidR="0015258B" w:rsidRPr="00990C01">
        <w:rPr>
          <w:rFonts w:asciiTheme="minorHAnsi" w:hAnsiTheme="minorHAnsi"/>
          <w:kern w:val="0"/>
          <w:lang w:eastAsia="en-US"/>
        </w:rPr>
        <w:t>Supplier</w:t>
      </w:r>
      <w:r w:rsidR="00A74C1A" w:rsidRPr="00990C01">
        <w:rPr>
          <w:rFonts w:asciiTheme="minorHAnsi" w:hAnsiTheme="minorHAnsi"/>
          <w:kern w:val="0"/>
          <w:lang w:eastAsia="en-US"/>
        </w:rPr>
        <w:t xml:space="preserve"> </w:t>
      </w:r>
      <w:r w:rsidRPr="00990C01">
        <w:rPr>
          <w:rFonts w:asciiTheme="minorHAnsi" w:hAnsiTheme="minorHAnsi"/>
          <w:kern w:val="0"/>
          <w:lang w:eastAsia="en-US"/>
        </w:rPr>
        <w:t>shall confirm receipt of the notification</w:t>
      </w:r>
      <w:r w:rsidR="001423E0" w:rsidRPr="00990C01">
        <w:rPr>
          <w:rFonts w:asciiTheme="minorHAnsi" w:hAnsiTheme="minorHAnsi"/>
          <w:kern w:val="0"/>
          <w:lang w:eastAsia="en-US"/>
        </w:rPr>
        <w:t xml:space="preserve"> </w:t>
      </w:r>
      <w:r w:rsidRPr="00990C01">
        <w:rPr>
          <w:rFonts w:asciiTheme="minorHAnsi" w:hAnsiTheme="minorHAnsi"/>
          <w:kern w:val="0"/>
          <w:lang w:eastAsia="en-US"/>
        </w:rPr>
        <w:t xml:space="preserve">within </w:t>
      </w:r>
      <w:r w:rsidR="00C65F07">
        <w:rPr>
          <w:rFonts w:asciiTheme="minorHAnsi" w:hAnsiTheme="minorHAnsi"/>
          <w:kern w:val="0"/>
          <w:lang w:eastAsia="en-US"/>
        </w:rPr>
        <w:t>two</w:t>
      </w:r>
      <w:r w:rsidR="00C65F07" w:rsidRPr="00990C01">
        <w:rPr>
          <w:rFonts w:asciiTheme="minorHAnsi" w:hAnsiTheme="minorHAnsi"/>
          <w:kern w:val="0"/>
          <w:lang w:eastAsia="en-US"/>
        </w:rPr>
        <w:t xml:space="preserve"> </w:t>
      </w:r>
      <w:r w:rsidRPr="00990C01">
        <w:rPr>
          <w:rFonts w:asciiTheme="minorHAnsi" w:hAnsiTheme="minorHAnsi"/>
          <w:kern w:val="0"/>
          <w:lang w:eastAsia="en-US"/>
        </w:rPr>
        <w:t xml:space="preserve">working days. </w:t>
      </w:r>
    </w:p>
    <w:p w14:paraId="005CC40B" w14:textId="77777777" w:rsidR="006F354E" w:rsidRPr="00990C01" w:rsidRDefault="008A694A" w:rsidP="006F354E">
      <w:pPr>
        <w:pStyle w:val="Nadpis2"/>
        <w:rPr>
          <w:rFonts w:asciiTheme="minorHAnsi" w:hAnsiTheme="minorHAnsi"/>
          <w:lang w:eastAsia="en-US"/>
        </w:rPr>
      </w:pPr>
      <w:r w:rsidRPr="00990C01">
        <w:rPr>
          <w:rFonts w:asciiTheme="minorHAnsi" w:hAnsiTheme="minorHAnsi"/>
          <w:lang w:eastAsia="en-US"/>
        </w:rPr>
        <w:t xml:space="preserve">In the notification the </w:t>
      </w:r>
      <w:r w:rsidR="0015258B" w:rsidRPr="00990C01">
        <w:rPr>
          <w:rFonts w:asciiTheme="minorHAnsi" w:hAnsiTheme="minorHAnsi"/>
          <w:lang w:eastAsia="en-US"/>
        </w:rPr>
        <w:t>Client</w:t>
      </w:r>
      <w:r w:rsidR="00A74C1A" w:rsidRPr="00990C01">
        <w:rPr>
          <w:rFonts w:asciiTheme="minorHAnsi" w:hAnsiTheme="minorHAnsi"/>
          <w:lang w:eastAsia="en-US"/>
        </w:rPr>
        <w:t xml:space="preserve"> </w:t>
      </w:r>
      <w:r w:rsidRPr="00990C01">
        <w:rPr>
          <w:rFonts w:asciiTheme="minorHAnsi" w:hAnsiTheme="minorHAnsi"/>
          <w:lang w:eastAsia="en-US"/>
        </w:rPr>
        <w:t xml:space="preserve">shall describe the defect and the manner of removal of the defect. The </w:t>
      </w:r>
      <w:r w:rsidR="0015258B" w:rsidRPr="00990C01">
        <w:rPr>
          <w:rFonts w:asciiTheme="minorHAnsi" w:hAnsiTheme="minorHAnsi"/>
          <w:lang w:eastAsia="en-US"/>
        </w:rPr>
        <w:t>Client</w:t>
      </w:r>
      <w:r w:rsidR="00A74C1A" w:rsidRPr="00990C01">
        <w:rPr>
          <w:rFonts w:asciiTheme="minorHAnsi" w:hAnsiTheme="minorHAnsi"/>
          <w:lang w:eastAsia="en-US"/>
        </w:rPr>
        <w:t xml:space="preserve"> </w:t>
      </w:r>
      <w:r w:rsidRPr="00990C01">
        <w:rPr>
          <w:rFonts w:asciiTheme="minorHAnsi" w:hAnsiTheme="minorHAnsi"/>
          <w:lang w:eastAsia="en-US"/>
        </w:rPr>
        <w:t>has the right to:</w:t>
      </w:r>
    </w:p>
    <w:p w14:paraId="01D98AEE" w14:textId="77777777" w:rsidR="006F354E" w:rsidRPr="00990C01" w:rsidRDefault="008A694A" w:rsidP="007933A3">
      <w:pPr>
        <w:pStyle w:val="Nadpis4"/>
        <w:numPr>
          <w:ilvl w:val="0"/>
          <w:numId w:val="22"/>
        </w:numPr>
        <w:spacing w:after="60"/>
        <w:ind w:left="1418" w:hanging="709"/>
        <w:jc w:val="left"/>
        <w:rPr>
          <w:rFonts w:asciiTheme="minorHAnsi" w:hAnsiTheme="minorHAnsi"/>
          <w:lang w:eastAsia="en-US"/>
        </w:rPr>
      </w:pPr>
      <w:r w:rsidRPr="00990C01">
        <w:rPr>
          <w:rFonts w:asciiTheme="minorHAnsi" w:hAnsiTheme="minorHAnsi"/>
          <w:lang w:eastAsia="en-US"/>
        </w:rPr>
        <w:t>ask for the removal of the defect by the delivery of a</w:t>
      </w:r>
      <w:r w:rsidR="0015258B" w:rsidRPr="00990C01">
        <w:rPr>
          <w:rFonts w:asciiTheme="minorHAnsi" w:hAnsiTheme="minorHAnsi"/>
          <w:lang w:eastAsia="en-US"/>
        </w:rPr>
        <w:t xml:space="preserve"> replacement</w:t>
      </w:r>
      <w:r w:rsidRPr="00990C01">
        <w:rPr>
          <w:rFonts w:asciiTheme="minorHAnsi" w:hAnsiTheme="minorHAnsi"/>
          <w:lang w:eastAsia="en-US"/>
        </w:rPr>
        <w:t xml:space="preserve"> individual part that may be required,</w:t>
      </w:r>
      <w:r w:rsidR="0085093B" w:rsidRPr="00990C01">
        <w:rPr>
          <w:rFonts w:asciiTheme="minorHAnsi" w:hAnsiTheme="minorHAnsi"/>
          <w:lang w:eastAsia="en-US"/>
        </w:rPr>
        <w:t xml:space="preserve"> </w:t>
      </w:r>
      <w:r w:rsidRPr="00990C01">
        <w:rPr>
          <w:rFonts w:asciiTheme="minorHAnsi" w:hAnsiTheme="minorHAnsi"/>
          <w:lang w:eastAsia="en-US"/>
        </w:rPr>
        <w:t xml:space="preserve"> </w:t>
      </w:r>
    </w:p>
    <w:p w14:paraId="11B37108" w14:textId="77777777" w:rsidR="006F354E" w:rsidRPr="00990C01" w:rsidRDefault="008A694A" w:rsidP="007933A3">
      <w:pPr>
        <w:pStyle w:val="Nadpis4"/>
        <w:numPr>
          <w:ilvl w:val="0"/>
          <w:numId w:val="22"/>
        </w:numPr>
        <w:spacing w:after="60"/>
        <w:ind w:left="1418" w:hanging="709"/>
        <w:rPr>
          <w:rFonts w:asciiTheme="minorHAnsi" w:hAnsiTheme="minorHAnsi"/>
          <w:lang w:eastAsia="en-US"/>
        </w:rPr>
      </w:pPr>
      <w:r w:rsidRPr="00990C01">
        <w:rPr>
          <w:rFonts w:asciiTheme="minorHAnsi" w:hAnsiTheme="minorHAnsi"/>
          <w:lang w:eastAsia="en-US"/>
        </w:rPr>
        <w:t>ask for the removal of the defect by repair, or</w:t>
      </w:r>
    </w:p>
    <w:p w14:paraId="2C03F3F9" w14:textId="77777777" w:rsidR="006F354E" w:rsidRPr="00990C01" w:rsidRDefault="008A694A" w:rsidP="007933A3">
      <w:pPr>
        <w:pStyle w:val="Nadpis4"/>
        <w:numPr>
          <w:ilvl w:val="0"/>
          <w:numId w:val="22"/>
        </w:numPr>
        <w:spacing w:after="120"/>
        <w:ind w:left="1418" w:hanging="709"/>
        <w:rPr>
          <w:rFonts w:asciiTheme="minorHAnsi" w:hAnsiTheme="minorHAnsi"/>
          <w:lang w:eastAsia="en-US"/>
        </w:rPr>
      </w:pPr>
      <w:r w:rsidRPr="00990C01">
        <w:rPr>
          <w:rFonts w:asciiTheme="minorHAnsi" w:hAnsiTheme="minorHAnsi"/>
          <w:lang w:eastAsia="en-US"/>
        </w:rPr>
        <w:t xml:space="preserve">ask for the </w:t>
      </w:r>
      <w:r w:rsidR="006D1432" w:rsidRPr="00990C01">
        <w:rPr>
          <w:rFonts w:asciiTheme="minorHAnsi" w:hAnsiTheme="minorHAnsi"/>
          <w:lang w:eastAsia="en-US"/>
        </w:rPr>
        <w:t>adequate</w:t>
      </w:r>
      <w:r w:rsidRPr="00990C01">
        <w:rPr>
          <w:rFonts w:asciiTheme="minorHAnsi" w:hAnsiTheme="minorHAnsi"/>
          <w:lang w:eastAsia="en-US"/>
        </w:rPr>
        <w:t xml:space="preserve"> reduction of the </w:t>
      </w:r>
      <w:r w:rsidR="00C8046E">
        <w:rPr>
          <w:rFonts w:asciiTheme="minorHAnsi" w:hAnsiTheme="minorHAnsi"/>
          <w:lang w:eastAsia="en-US"/>
        </w:rPr>
        <w:t xml:space="preserve">price, i.e. the </w:t>
      </w:r>
      <w:r w:rsidRPr="00990C01">
        <w:rPr>
          <w:rFonts w:asciiTheme="minorHAnsi" w:hAnsiTheme="minorHAnsi"/>
          <w:lang w:eastAsia="en-US"/>
        </w:rPr>
        <w:t>Purchase Price</w:t>
      </w:r>
      <w:r w:rsidR="00C8046E">
        <w:rPr>
          <w:rFonts w:asciiTheme="minorHAnsi" w:hAnsiTheme="minorHAnsi"/>
          <w:lang w:eastAsia="en-US"/>
        </w:rPr>
        <w:t xml:space="preserve"> or the price of Option</w:t>
      </w:r>
      <w:r w:rsidR="006D1432" w:rsidRPr="00990C01">
        <w:rPr>
          <w:rFonts w:asciiTheme="minorHAnsi" w:hAnsiTheme="minorHAnsi"/>
          <w:lang w:eastAsia="en-US"/>
        </w:rPr>
        <w:t>, particularly in case of irremovable defects</w:t>
      </w:r>
      <w:r w:rsidRPr="00990C01">
        <w:rPr>
          <w:rFonts w:asciiTheme="minorHAnsi" w:hAnsiTheme="minorHAnsi"/>
          <w:lang w:eastAsia="en-US"/>
        </w:rPr>
        <w:t xml:space="preserve">. </w:t>
      </w:r>
    </w:p>
    <w:p w14:paraId="2EB35443" w14:textId="77777777" w:rsidR="006F354E" w:rsidRPr="00990C01" w:rsidRDefault="008A694A" w:rsidP="007933A3">
      <w:pPr>
        <w:pStyle w:val="Nadpis2"/>
        <w:spacing w:after="120"/>
        <w:rPr>
          <w:rFonts w:asciiTheme="minorHAnsi" w:hAnsiTheme="minorHAnsi"/>
          <w:lang w:eastAsia="en-US"/>
        </w:rPr>
      </w:pPr>
      <w:r w:rsidRPr="00990C01">
        <w:rPr>
          <w:rFonts w:asciiTheme="minorHAnsi" w:hAnsiTheme="minorHAnsi"/>
          <w:lang w:eastAsia="en-US"/>
        </w:rPr>
        <w:t xml:space="preserve">The </w:t>
      </w:r>
      <w:r w:rsidR="00E308C5" w:rsidRPr="00990C01">
        <w:rPr>
          <w:rFonts w:asciiTheme="minorHAnsi" w:hAnsiTheme="minorHAnsi"/>
          <w:lang w:eastAsia="en-US"/>
        </w:rPr>
        <w:t>Supplier</w:t>
      </w:r>
      <w:r w:rsidRPr="00990C01">
        <w:rPr>
          <w:rFonts w:asciiTheme="minorHAnsi" w:hAnsiTheme="minorHAnsi"/>
          <w:lang w:eastAsia="en-US"/>
        </w:rPr>
        <w:t xml:space="preserve"> shall remove the defect within 21 </w:t>
      </w:r>
      <w:r w:rsidR="00216849" w:rsidRPr="00990C01">
        <w:rPr>
          <w:rFonts w:asciiTheme="minorHAnsi" w:hAnsiTheme="minorHAnsi"/>
          <w:lang w:eastAsia="en-US"/>
        </w:rPr>
        <w:t>calendar</w:t>
      </w:r>
      <w:r w:rsidRPr="00990C01">
        <w:rPr>
          <w:rFonts w:asciiTheme="minorHAnsi" w:hAnsiTheme="minorHAnsi"/>
          <w:lang w:eastAsia="en-US"/>
        </w:rPr>
        <w:t xml:space="preserve"> days from its notification, unless Parties agree otherwise.</w:t>
      </w:r>
      <w:r w:rsidR="006D1432" w:rsidRPr="00990C01">
        <w:rPr>
          <w:rFonts w:asciiTheme="minorHAnsi" w:hAnsiTheme="minorHAnsi"/>
          <w:lang w:eastAsia="en-US"/>
        </w:rPr>
        <w:t xml:space="preserve"> The Client shall agree an extended deadline for defect removal with the Supplier if the Supplier </w:t>
      </w:r>
      <w:r w:rsidR="003E7174" w:rsidRPr="00990C01">
        <w:rPr>
          <w:rFonts w:asciiTheme="minorHAnsi" w:hAnsiTheme="minorHAnsi"/>
          <w:lang w:eastAsia="en-US"/>
        </w:rPr>
        <w:t>submits evidence (e.g. subcontractors bid etc.) that remov</w:t>
      </w:r>
      <w:r w:rsidR="00AE370C" w:rsidRPr="00990C01">
        <w:rPr>
          <w:rFonts w:asciiTheme="minorHAnsi" w:hAnsiTheme="minorHAnsi"/>
          <w:lang w:eastAsia="en-US"/>
        </w:rPr>
        <w:t>al of</w:t>
      </w:r>
      <w:r w:rsidR="003E7174" w:rsidRPr="00990C01">
        <w:rPr>
          <w:rFonts w:asciiTheme="minorHAnsi" w:hAnsiTheme="minorHAnsi"/>
          <w:lang w:eastAsia="en-US"/>
        </w:rPr>
        <w:t xml:space="preserve"> the defect within 21 </w:t>
      </w:r>
      <w:r w:rsidR="00C3529A" w:rsidRPr="00990C01">
        <w:rPr>
          <w:rFonts w:asciiTheme="minorHAnsi" w:hAnsiTheme="minorHAnsi"/>
          <w:lang w:eastAsia="en-US"/>
        </w:rPr>
        <w:t xml:space="preserve">calendar </w:t>
      </w:r>
      <w:r w:rsidR="003E7174" w:rsidRPr="00990C01">
        <w:rPr>
          <w:rFonts w:asciiTheme="minorHAnsi" w:hAnsiTheme="minorHAnsi"/>
          <w:lang w:eastAsia="en-US"/>
        </w:rPr>
        <w:t xml:space="preserve">days </w:t>
      </w:r>
      <w:r w:rsidR="00AE370C" w:rsidRPr="00990C01">
        <w:rPr>
          <w:rFonts w:asciiTheme="minorHAnsi" w:hAnsiTheme="minorHAnsi"/>
          <w:lang w:eastAsia="en-US"/>
        </w:rPr>
        <w:t xml:space="preserve">is impossible </w:t>
      </w:r>
      <w:r w:rsidR="003E7174" w:rsidRPr="00990C01">
        <w:rPr>
          <w:rFonts w:asciiTheme="minorHAnsi" w:hAnsiTheme="minorHAnsi"/>
          <w:lang w:eastAsia="en-US"/>
        </w:rPr>
        <w:t>for objective reasons (i.e. independent of the will of the Supplier)</w:t>
      </w:r>
      <w:r w:rsidR="00430513" w:rsidRPr="00990C01">
        <w:rPr>
          <w:rFonts w:asciiTheme="minorHAnsi" w:hAnsiTheme="minorHAnsi"/>
          <w:lang w:eastAsia="en-US"/>
        </w:rPr>
        <w:t>, or if technical nature</w:t>
      </w:r>
      <w:r w:rsidR="006776CB" w:rsidRPr="00990C01">
        <w:rPr>
          <w:rFonts w:asciiTheme="minorHAnsi" w:hAnsiTheme="minorHAnsi"/>
          <w:lang w:eastAsia="en-US"/>
        </w:rPr>
        <w:t xml:space="preserve"> of the defect </w:t>
      </w:r>
      <w:r w:rsidR="003403A3" w:rsidRPr="00990C01">
        <w:rPr>
          <w:rFonts w:asciiTheme="minorHAnsi" w:hAnsiTheme="minorHAnsi"/>
          <w:lang w:eastAsia="en-US"/>
        </w:rPr>
        <w:t>make</w:t>
      </w:r>
      <w:r w:rsidR="003D73F8" w:rsidRPr="00990C01">
        <w:rPr>
          <w:rFonts w:asciiTheme="minorHAnsi" w:hAnsiTheme="minorHAnsi"/>
          <w:lang w:eastAsia="en-US"/>
        </w:rPr>
        <w:t>s</w:t>
      </w:r>
      <w:r w:rsidR="003403A3" w:rsidRPr="00990C01">
        <w:rPr>
          <w:rFonts w:asciiTheme="minorHAnsi" w:hAnsiTheme="minorHAnsi"/>
          <w:lang w:eastAsia="en-US"/>
        </w:rPr>
        <w:t xml:space="preserve"> not possible</w:t>
      </w:r>
      <w:r w:rsidR="006776CB" w:rsidRPr="00990C01">
        <w:rPr>
          <w:rFonts w:asciiTheme="minorHAnsi" w:hAnsiTheme="minorHAnsi"/>
          <w:lang w:eastAsia="en-US"/>
        </w:rPr>
        <w:t xml:space="preserve"> its removal within 21 calendar days</w:t>
      </w:r>
      <w:r w:rsidR="00AE370C" w:rsidRPr="00990C01">
        <w:rPr>
          <w:rFonts w:asciiTheme="minorHAnsi" w:hAnsiTheme="minorHAnsi"/>
          <w:lang w:eastAsia="en-US"/>
        </w:rPr>
        <w:t>.</w:t>
      </w:r>
      <w:r w:rsidR="006776CB" w:rsidRPr="00990C01">
        <w:rPr>
          <w:rFonts w:asciiTheme="minorHAnsi" w:hAnsiTheme="minorHAnsi"/>
          <w:lang w:eastAsia="en-US"/>
        </w:rPr>
        <w:t xml:space="preserve"> </w:t>
      </w:r>
    </w:p>
    <w:p w14:paraId="30B46465" w14:textId="140B7B2E" w:rsidR="006F354E" w:rsidRPr="00990C01" w:rsidRDefault="008A694A" w:rsidP="007933A3">
      <w:pPr>
        <w:pStyle w:val="Nadpis2"/>
        <w:spacing w:after="120"/>
        <w:rPr>
          <w:rFonts w:asciiTheme="minorHAnsi" w:hAnsiTheme="minorHAnsi"/>
          <w:lang w:eastAsia="en-US"/>
        </w:rPr>
      </w:pPr>
      <w:r w:rsidRPr="00990C01">
        <w:rPr>
          <w:rFonts w:asciiTheme="minorHAnsi" w:hAnsiTheme="minorHAnsi"/>
          <w:lang w:eastAsia="en-US"/>
        </w:rPr>
        <w:t xml:space="preserve">The </w:t>
      </w:r>
      <w:r w:rsidR="00E308C5" w:rsidRPr="00990C01">
        <w:rPr>
          <w:rFonts w:asciiTheme="minorHAnsi" w:hAnsiTheme="minorHAnsi"/>
          <w:lang w:eastAsia="en-US"/>
        </w:rPr>
        <w:t>Supplier</w:t>
      </w:r>
      <w:r w:rsidRPr="00990C01">
        <w:rPr>
          <w:rFonts w:asciiTheme="minorHAnsi" w:hAnsiTheme="minorHAnsi"/>
          <w:lang w:eastAsia="en-US"/>
        </w:rPr>
        <w:t xml:space="preserve"> shall remove the defect within terms stipulated in this Contract even if the notification of the defect is in his opinion unjustified. In such a case the </w:t>
      </w:r>
      <w:r w:rsidR="00E308C5" w:rsidRPr="00990C01">
        <w:rPr>
          <w:rFonts w:asciiTheme="minorHAnsi" w:hAnsiTheme="minorHAnsi"/>
          <w:lang w:eastAsia="en-US"/>
        </w:rPr>
        <w:t>Supplier</w:t>
      </w:r>
      <w:r w:rsidRPr="00990C01">
        <w:rPr>
          <w:rFonts w:asciiTheme="minorHAnsi" w:hAnsiTheme="minorHAnsi"/>
          <w:lang w:eastAsia="en-US"/>
        </w:rPr>
        <w:t xml:space="preserve"> is entitled </w:t>
      </w:r>
      <w:r w:rsidRPr="00990C01">
        <w:rPr>
          <w:rFonts w:asciiTheme="minorHAnsi" w:hAnsiTheme="minorHAnsi"/>
          <w:lang w:eastAsia="en-US"/>
        </w:rPr>
        <w:lastRenderedPageBreak/>
        <w:t xml:space="preserve">to ask for reimbursement of the costs of removal of the defect. If Parties disagree on whether the notification of the defect is justified or not, the </w:t>
      </w:r>
      <w:r w:rsidR="00E308C5" w:rsidRPr="00990C01">
        <w:rPr>
          <w:rFonts w:asciiTheme="minorHAnsi" w:hAnsiTheme="minorHAnsi"/>
          <w:lang w:eastAsia="en-US"/>
        </w:rPr>
        <w:t>Client</w:t>
      </w:r>
      <w:r w:rsidRPr="00990C01">
        <w:rPr>
          <w:rFonts w:asciiTheme="minorHAnsi" w:hAnsiTheme="minorHAnsi"/>
          <w:lang w:eastAsia="en-US"/>
        </w:rPr>
        <w:t xml:space="preserve"> shall </w:t>
      </w:r>
      <w:r w:rsidR="00B71125">
        <w:rPr>
          <w:rFonts w:asciiTheme="minorHAnsi" w:hAnsiTheme="minorHAnsi"/>
          <w:lang w:eastAsia="en-US"/>
        </w:rPr>
        <w:t>secure</w:t>
      </w:r>
      <w:r w:rsidR="00B71125" w:rsidRPr="00990C01">
        <w:rPr>
          <w:rFonts w:asciiTheme="minorHAnsi" w:hAnsiTheme="minorHAnsi"/>
          <w:lang w:eastAsia="en-US"/>
        </w:rPr>
        <w:t xml:space="preserve"> </w:t>
      </w:r>
      <w:r w:rsidRPr="00990C01">
        <w:rPr>
          <w:rFonts w:asciiTheme="minorHAnsi" w:hAnsiTheme="minorHAnsi"/>
          <w:lang w:eastAsia="en-US"/>
        </w:rPr>
        <w:t xml:space="preserve">an expert opinion. If the expert considers the notification to be justified, then the </w:t>
      </w:r>
      <w:r w:rsidR="000E0F1F">
        <w:rPr>
          <w:rFonts w:asciiTheme="minorHAnsi" w:hAnsiTheme="minorHAnsi"/>
          <w:lang w:eastAsia="en-US"/>
        </w:rPr>
        <w:t>Supplier</w:t>
      </w:r>
      <w:r w:rsidRPr="00990C01">
        <w:rPr>
          <w:rFonts w:asciiTheme="minorHAnsi" w:hAnsiTheme="minorHAnsi"/>
          <w:lang w:eastAsia="en-US"/>
        </w:rPr>
        <w:t xml:space="preserve"> shall </w:t>
      </w:r>
      <w:r w:rsidR="000E0F1F">
        <w:rPr>
          <w:rFonts w:asciiTheme="minorHAnsi" w:hAnsiTheme="minorHAnsi"/>
          <w:lang w:eastAsia="en-US"/>
        </w:rPr>
        <w:t>return the reimbursement amount paid to him in accordance with the second sentence of this paragraph</w:t>
      </w:r>
      <w:r w:rsidRPr="00990C01">
        <w:rPr>
          <w:rFonts w:asciiTheme="minorHAnsi" w:hAnsiTheme="minorHAnsi"/>
          <w:lang w:eastAsia="en-US"/>
        </w:rPr>
        <w:t xml:space="preserve">. </w:t>
      </w:r>
    </w:p>
    <w:p w14:paraId="137C54EB" w14:textId="28EF7A90" w:rsidR="006F354E" w:rsidRPr="00990C01" w:rsidRDefault="008A694A" w:rsidP="007933A3">
      <w:pPr>
        <w:pStyle w:val="Nadpis2"/>
        <w:spacing w:after="120"/>
        <w:rPr>
          <w:rFonts w:asciiTheme="minorHAnsi" w:hAnsiTheme="minorHAnsi"/>
          <w:lang w:eastAsia="en-US"/>
        </w:rPr>
      </w:pPr>
      <w:r w:rsidRPr="00990C01">
        <w:rPr>
          <w:rFonts w:asciiTheme="minorHAnsi" w:hAnsiTheme="minorHAnsi"/>
          <w:lang w:eastAsia="en-US"/>
        </w:rPr>
        <w:t xml:space="preserve">Parties shall </w:t>
      </w:r>
      <w:r w:rsidR="00AE370C" w:rsidRPr="00990C01">
        <w:rPr>
          <w:rFonts w:asciiTheme="minorHAnsi" w:hAnsiTheme="minorHAnsi"/>
          <w:lang w:eastAsia="en-US"/>
        </w:rPr>
        <w:t xml:space="preserve">sign </w:t>
      </w:r>
      <w:r w:rsidRPr="00990C01">
        <w:rPr>
          <w:rFonts w:asciiTheme="minorHAnsi" w:hAnsiTheme="minorHAnsi"/>
          <w:lang w:eastAsia="en-US"/>
        </w:rPr>
        <w:t xml:space="preserve">a protocol on the removal of the defect, which shall contain the description of the defect and the confirmation that the defect was removed. The warranty period shall be extended </w:t>
      </w:r>
      <w:r w:rsidR="00C229A6">
        <w:rPr>
          <w:rFonts w:asciiTheme="minorHAnsi" w:hAnsiTheme="minorHAnsi"/>
          <w:lang w:eastAsia="en-US"/>
        </w:rPr>
        <w:t xml:space="preserve">in the case of defects preventing the Client from use of the Object of Purchase for intended purpose </w:t>
      </w:r>
      <w:r w:rsidRPr="00990C01">
        <w:rPr>
          <w:rFonts w:asciiTheme="minorHAnsi" w:hAnsiTheme="minorHAnsi"/>
          <w:lang w:eastAsia="en-US"/>
        </w:rPr>
        <w:t xml:space="preserve">by </w:t>
      </w:r>
      <w:r w:rsidR="00AE370C" w:rsidRPr="00990C01">
        <w:rPr>
          <w:rFonts w:asciiTheme="minorHAnsi" w:hAnsiTheme="minorHAnsi"/>
          <w:lang w:eastAsia="en-US"/>
        </w:rPr>
        <w:t>the</w:t>
      </w:r>
      <w:r w:rsidRPr="00990C01">
        <w:rPr>
          <w:rFonts w:asciiTheme="minorHAnsi" w:hAnsiTheme="minorHAnsi"/>
          <w:lang w:eastAsia="en-US"/>
        </w:rPr>
        <w:t xml:space="preserve"> period of time that elapses between the notification of the defect </w:t>
      </w:r>
      <w:r w:rsidR="005D54DD" w:rsidRPr="00990C01">
        <w:rPr>
          <w:rFonts w:asciiTheme="minorHAnsi" w:hAnsiTheme="minorHAnsi"/>
          <w:lang w:eastAsia="en-US"/>
        </w:rPr>
        <w:t>and</w:t>
      </w:r>
      <w:r w:rsidR="00AE370C" w:rsidRPr="00990C01">
        <w:rPr>
          <w:rFonts w:asciiTheme="minorHAnsi" w:hAnsiTheme="minorHAnsi"/>
          <w:lang w:eastAsia="en-US"/>
        </w:rPr>
        <w:t xml:space="preserve"> </w:t>
      </w:r>
      <w:r w:rsidRPr="00990C01">
        <w:rPr>
          <w:rFonts w:asciiTheme="minorHAnsi" w:hAnsiTheme="minorHAnsi"/>
          <w:lang w:eastAsia="en-US"/>
        </w:rPr>
        <w:t xml:space="preserve">its removal. </w:t>
      </w:r>
    </w:p>
    <w:p w14:paraId="23D26B84" w14:textId="77777777" w:rsidR="006F354E" w:rsidRPr="00990C01" w:rsidRDefault="008A694A" w:rsidP="00C25950">
      <w:pPr>
        <w:pStyle w:val="Nadpis2"/>
        <w:spacing w:after="240"/>
        <w:rPr>
          <w:rFonts w:asciiTheme="minorHAnsi" w:hAnsiTheme="minorHAnsi"/>
        </w:rPr>
      </w:pPr>
      <w:r w:rsidRPr="00990C01">
        <w:rPr>
          <w:rFonts w:asciiTheme="minorHAnsi" w:hAnsiTheme="minorHAnsi"/>
        </w:rPr>
        <w:t xml:space="preserve">In case that the </w:t>
      </w:r>
      <w:r w:rsidR="00E308C5" w:rsidRPr="00990C01">
        <w:rPr>
          <w:rFonts w:asciiTheme="minorHAnsi" w:hAnsiTheme="minorHAnsi"/>
        </w:rPr>
        <w:t>Supplier</w:t>
      </w:r>
      <w:r w:rsidRPr="00990C01">
        <w:rPr>
          <w:rFonts w:asciiTheme="minorHAnsi" w:hAnsiTheme="minorHAnsi"/>
        </w:rPr>
        <w:t xml:space="preserve"> does not remove the defect within </w:t>
      </w:r>
      <w:r w:rsidR="00B72239" w:rsidRPr="00990C01">
        <w:rPr>
          <w:rFonts w:asciiTheme="minorHAnsi" w:hAnsiTheme="minorHAnsi"/>
        </w:rPr>
        <w:t xml:space="preserve">the </w:t>
      </w:r>
      <w:r w:rsidRPr="00990C01">
        <w:rPr>
          <w:rFonts w:asciiTheme="minorHAnsi" w:hAnsiTheme="minorHAnsi"/>
        </w:rPr>
        <w:t xml:space="preserve">stipulated </w:t>
      </w:r>
      <w:r w:rsidR="00C25950" w:rsidRPr="00990C01">
        <w:rPr>
          <w:rFonts w:asciiTheme="minorHAnsi" w:hAnsiTheme="minorHAnsi"/>
        </w:rPr>
        <w:t xml:space="preserve">or mutually agreed </w:t>
      </w:r>
      <w:r w:rsidR="000B5CCA" w:rsidRPr="00990C01">
        <w:rPr>
          <w:rFonts w:asciiTheme="minorHAnsi" w:hAnsiTheme="minorHAnsi"/>
        </w:rPr>
        <w:t>period</w:t>
      </w:r>
      <w:r w:rsidR="00AE370C" w:rsidRPr="00990C01">
        <w:rPr>
          <w:rFonts w:asciiTheme="minorHAnsi" w:hAnsiTheme="minorHAnsi"/>
        </w:rPr>
        <w:t xml:space="preserve"> </w:t>
      </w:r>
      <w:r w:rsidRPr="00990C01">
        <w:rPr>
          <w:rFonts w:asciiTheme="minorHAnsi" w:hAnsiTheme="minorHAnsi"/>
        </w:rPr>
        <w:t xml:space="preserve">or if the </w:t>
      </w:r>
      <w:r w:rsidR="00E308C5" w:rsidRPr="00990C01">
        <w:rPr>
          <w:rFonts w:asciiTheme="minorHAnsi" w:hAnsiTheme="minorHAnsi"/>
        </w:rPr>
        <w:t>Supplier</w:t>
      </w:r>
      <w:r w:rsidRPr="00990C01">
        <w:rPr>
          <w:rFonts w:asciiTheme="minorHAnsi" w:hAnsiTheme="minorHAnsi"/>
        </w:rPr>
        <w:t xml:space="preserve"> refuses to remove the defect, then the </w:t>
      </w:r>
      <w:r w:rsidR="00E308C5" w:rsidRPr="00990C01">
        <w:rPr>
          <w:rFonts w:asciiTheme="minorHAnsi" w:hAnsiTheme="minorHAnsi"/>
        </w:rPr>
        <w:t>Client</w:t>
      </w:r>
      <w:r w:rsidRPr="00990C01">
        <w:rPr>
          <w:rFonts w:asciiTheme="minorHAnsi" w:hAnsiTheme="minorHAnsi"/>
        </w:rPr>
        <w:t xml:space="preserve"> is entitled to remove the defect at his own costs and the </w:t>
      </w:r>
      <w:r w:rsidR="00E308C5" w:rsidRPr="00990C01">
        <w:rPr>
          <w:rFonts w:asciiTheme="minorHAnsi" w:hAnsiTheme="minorHAnsi"/>
        </w:rPr>
        <w:t>Supplier</w:t>
      </w:r>
      <w:r w:rsidRPr="00990C01">
        <w:rPr>
          <w:rFonts w:asciiTheme="minorHAnsi" w:hAnsiTheme="minorHAnsi"/>
        </w:rPr>
        <w:t xml:space="preserve"> shall reimburse these costs within 30 days after the </w:t>
      </w:r>
      <w:r w:rsidR="00E308C5" w:rsidRPr="00990C01">
        <w:rPr>
          <w:rFonts w:asciiTheme="minorHAnsi" w:hAnsiTheme="minorHAnsi"/>
        </w:rPr>
        <w:t>Client</w:t>
      </w:r>
      <w:r w:rsidRPr="00990C01">
        <w:rPr>
          <w:rFonts w:asciiTheme="minorHAnsi" w:hAnsiTheme="minorHAnsi"/>
        </w:rPr>
        <w:t xml:space="preserve">’s request to do so. </w:t>
      </w:r>
      <w:r w:rsidR="00C25950" w:rsidRPr="00990C01">
        <w:rPr>
          <w:rFonts w:asciiTheme="minorHAnsi" w:hAnsiTheme="minorHAnsi"/>
        </w:rPr>
        <w:t xml:space="preserve">In such a case the </w:t>
      </w:r>
      <w:r w:rsidR="00DF453D" w:rsidRPr="00990C01">
        <w:rPr>
          <w:rFonts w:asciiTheme="minorHAnsi" w:hAnsiTheme="minorHAnsi"/>
        </w:rPr>
        <w:t>existing</w:t>
      </w:r>
      <w:r w:rsidR="00C25950" w:rsidRPr="00990C01">
        <w:rPr>
          <w:rFonts w:asciiTheme="minorHAnsi" w:hAnsiTheme="minorHAnsi"/>
        </w:rPr>
        <w:t xml:space="preserve"> warranty remain</w:t>
      </w:r>
      <w:r w:rsidR="00C06E5B" w:rsidRPr="00990C01">
        <w:rPr>
          <w:rFonts w:asciiTheme="minorHAnsi" w:hAnsiTheme="minorHAnsi"/>
        </w:rPr>
        <w:t>s</w:t>
      </w:r>
      <w:r w:rsidR="00AE370C" w:rsidRPr="00990C01">
        <w:rPr>
          <w:rFonts w:asciiTheme="minorHAnsi" w:hAnsiTheme="minorHAnsi"/>
        </w:rPr>
        <w:t xml:space="preserve"> </w:t>
      </w:r>
      <w:r w:rsidR="00DF453D" w:rsidRPr="00990C01">
        <w:rPr>
          <w:rFonts w:asciiTheme="minorHAnsi" w:hAnsiTheme="minorHAnsi"/>
        </w:rPr>
        <w:t>intact</w:t>
      </w:r>
      <w:r w:rsidR="00B72239" w:rsidRPr="00990C01">
        <w:rPr>
          <w:rFonts w:asciiTheme="minorHAnsi" w:hAnsiTheme="minorHAnsi"/>
        </w:rPr>
        <w:t>.</w:t>
      </w:r>
    </w:p>
    <w:p w14:paraId="5A736242" w14:textId="77777777" w:rsidR="006F354E" w:rsidRPr="00990C01" w:rsidRDefault="008A694A" w:rsidP="007933A3">
      <w:pPr>
        <w:pStyle w:val="Nadpis1"/>
        <w:spacing w:after="120"/>
        <w:rPr>
          <w:rFonts w:asciiTheme="minorHAnsi" w:hAnsiTheme="minorHAnsi"/>
          <w:lang w:eastAsia="en-US"/>
        </w:rPr>
      </w:pPr>
      <w:r w:rsidRPr="00990C01">
        <w:rPr>
          <w:rFonts w:asciiTheme="minorHAnsi" w:hAnsiTheme="minorHAnsi"/>
          <w:lang w:eastAsia="en-US"/>
        </w:rPr>
        <w:t xml:space="preserve">representations and warranties of the </w:t>
      </w:r>
      <w:r w:rsidR="00080CD1" w:rsidRPr="00990C01">
        <w:rPr>
          <w:rFonts w:asciiTheme="minorHAnsi" w:hAnsiTheme="minorHAnsi"/>
          <w:lang w:eastAsia="en-US"/>
        </w:rPr>
        <w:t>Supplier</w:t>
      </w:r>
    </w:p>
    <w:p w14:paraId="178D621F" w14:textId="77777777" w:rsidR="006F354E" w:rsidRPr="00990C01" w:rsidRDefault="008A694A" w:rsidP="006F354E">
      <w:pPr>
        <w:pStyle w:val="Nadpis2"/>
        <w:rPr>
          <w:rFonts w:asciiTheme="minorHAnsi" w:hAnsiTheme="minorHAnsi"/>
        </w:rPr>
      </w:pPr>
      <w:r w:rsidRPr="00990C01">
        <w:rPr>
          <w:rFonts w:asciiTheme="minorHAnsi" w:hAnsiTheme="minorHAnsi"/>
        </w:rPr>
        <w:t xml:space="preserve">The </w:t>
      </w:r>
      <w:r w:rsidR="00080CD1" w:rsidRPr="00990C01">
        <w:rPr>
          <w:rFonts w:asciiTheme="minorHAnsi" w:hAnsiTheme="minorHAnsi"/>
        </w:rPr>
        <w:t>Supplier</w:t>
      </w:r>
      <w:r w:rsidR="00417A03" w:rsidRPr="00990C01">
        <w:rPr>
          <w:rFonts w:asciiTheme="minorHAnsi" w:hAnsiTheme="minorHAnsi"/>
        </w:rPr>
        <w:t xml:space="preserve"> </w:t>
      </w:r>
      <w:r w:rsidRPr="00990C01">
        <w:rPr>
          <w:rFonts w:asciiTheme="minorHAnsi" w:hAnsiTheme="minorHAnsi"/>
        </w:rPr>
        <w:t xml:space="preserve">represents and warrants to the </w:t>
      </w:r>
      <w:r w:rsidR="00080CD1" w:rsidRPr="00990C01">
        <w:rPr>
          <w:rFonts w:asciiTheme="minorHAnsi" w:hAnsiTheme="minorHAnsi"/>
        </w:rPr>
        <w:t>Client</w:t>
      </w:r>
      <w:r w:rsidRPr="00990C01">
        <w:rPr>
          <w:rFonts w:asciiTheme="minorHAnsi" w:hAnsiTheme="minorHAnsi"/>
        </w:rPr>
        <w:t xml:space="preserve"> that</w:t>
      </w:r>
    </w:p>
    <w:p w14:paraId="25F9FCDB" w14:textId="178140AC" w:rsidR="006F354E" w:rsidRPr="00990C01" w:rsidRDefault="006574EE" w:rsidP="00C25950">
      <w:pPr>
        <w:pStyle w:val="Nadpis4"/>
        <w:numPr>
          <w:ilvl w:val="0"/>
          <w:numId w:val="21"/>
        </w:numPr>
        <w:spacing w:after="120"/>
        <w:ind w:left="1418" w:hanging="709"/>
        <w:rPr>
          <w:rFonts w:asciiTheme="minorHAnsi" w:hAnsiTheme="minorHAnsi"/>
        </w:rPr>
      </w:pPr>
      <w:r w:rsidRPr="00990C01">
        <w:rPr>
          <w:rFonts w:asciiTheme="minorHAnsi" w:hAnsiTheme="minorHAnsi"/>
        </w:rPr>
        <w:t xml:space="preserve">he possesses all professional qualifications to </w:t>
      </w:r>
      <w:r w:rsidR="00C229A6">
        <w:rPr>
          <w:rFonts w:asciiTheme="minorHAnsi" w:hAnsiTheme="minorHAnsi"/>
        </w:rPr>
        <w:t>supply</w:t>
      </w:r>
      <w:r w:rsidR="00C229A6" w:rsidRPr="00990C01">
        <w:rPr>
          <w:rFonts w:asciiTheme="minorHAnsi" w:hAnsiTheme="minorHAnsi"/>
        </w:rPr>
        <w:t xml:space="preserve"> </w:t>
      </w:r>
      <w:r w:rsidRPr="00990C01">
        <w:rPr>
          <w:rFonts w:asciiTheme="minorHAnsi" w:hAnsiTheme="minorHAnsi"/>
        </w:rPr>
        <w:t xml:space="preserve">the Delivery, </w:t>
      </w:r>
      <w:r w:rsidR="008A694A" w:rsidRPr="00990C01">
        <w:rPr>
          <w:rFonts w:asciiTheme="minorHAnsi" w:hAnsiTheme="minorHAnsi"/>
        </w:rPr>
        <w:t>has all the professional prerequisites necessary for the proper fulfilment of this Contract</w:t>
      </w:r>
      <w:r w:rsidRPr="00990C01">
        <w:rPr>
          <w:rFonts w:asciiTheme="minorHAnsi" w:hAnsiTheme="minorHAnsi"/>
        </w:rPr>
        <w:t xml:space="preserve"> and is able to carry out activities foreseen hereunder with the due care, skill and knowledge of </w:t>
      </w:r>
      <w:r w:rsidR="00080CD1" w:rsidRPr="00990C01">
        <w:rPr>
          <w:rFonts w:asciiTheme="minorHAnsi" w:hAnsiTheme="minorHAnsi"/>
        </w:rPr>
        <w:t xml:space="preserve">well-experienced </w:t>
      </w:r>
      <w:r w:rsidR="002B6866" w:rsidRPr="00990C01">
        <w:rPr>
          <w:rFonts w:asciiTheme="minorHAnsi" w:hAnsiTheme="minorHAnsi"/>
        </w:rPr>
        <w:t>expert</w:t>
      </w:r>
      <w:r w:rsidR="00080CD1" w:rsidRPr="00990C01">
        <w:rPr>
          <w:rFonts w:asciiTheme="minorHAnsi" w:hAnsiTheme="minorHAnsi"/>
        </w:rPr>
        <w:t>s</w:t>
      </w:r>
      <w:r w:rsidR="002B6866" w:rsidRPr="00990C01">
        <w:rPr>
          <w:rFonts w:asciiTheme="minorHAnsi" w:hAnsiTheme="minorHAnsi"/>
        </w:rPr>
        <w:t xml:space="preserve"> in </w:t>
      </w:r>
      <w:r w:rsidR="00B222E9" w:rsidRPr="00990C01">
        <w:rPr>
          <w:rFonts w:asciiTheme="minorHAnsi" w:hAnsiTheme="minorHAnsi"/>
        </w:rPr>
        <w:t>his</w:t>
      </w:r>
      <w:r w:rsidR="00417A03" w:rsidRPr="00990C01">
        <w:rPr>
          <w:rFonts w:asciiTheme="minorHAnsi" w:hAnsiTheme="minorHAnsi"/>
        </w:rPr>
        <w:t xml:space="preserve"> </w:t>
      </w:r>
      <w:r w:rsidR="005F6A48" w:rsidRPr="00990C01">
        <w:rPr>
          <w:rFonts w:asciiTheme="minorHAnsi" w:hAnsiTheme="minorHAnsi"/>
        </w:rPr>
        <w:t>particular</w:t>
      </w:r>
      <w:r w:rsidR="002B6866" w:rsidRPr="00990C01">
        <w:rPr>
          <w:rFonts w:asciiTheme="minorHAnsi" w:hAnsiTheme="minorHAnsi"/>
        </w:rPr>
        <w:t xml:space="preserve"> professional field</w:t>
      </w:r>
      <w:r w:rsidR="008A694A" w:rsidRPr="00990C01">
        <w:rPr>
          <w:rFonts w:asciiTheme="minorHAnsi" w:hAnsiTheme="minorHAnsi"/>
        </w:rPr>
        <w:t>,</w:t>
      </w:r>
    </w:p>
    <w:p w14:paraId="02661CE1" w14:textId="77777777" w:rsidR="006F354E" w:rsidRPr="00990C01" w:rsidRDefault="008A694A" w:rsidP="00C25950">
      <w:pPr>
        <w:pStyle w:val="Nadpis4"/>
        <w:numPr>
          <w:ilvl w:val="0"/>
          <w:numId w:val="21"/>
        </w:numPr>
        <w:spacing w:after="120"/>
        <w:ind w:left="1418" w:hanging="709"/>
        <w:rPr>
          <w:rFonts w:asciiTheme="minorHAnsi" w:hAnsiTheme="minorHAnsi"/>
        </w:rPr>
      </w:pPr>
      <w:r w:rsidRPr="00990C01">
        <w:rPr>
          <w:rFonts w:asciiTheme="minorHAnsi" w:hAnsiTheme="minorHAnsi"/>
        </w:rPr>
        <w:t>is fully authorized to perform this Contract, and</w:t>
      </w:r>
    </w:p>
    <w:p w14:paraId="226E8383" w14:textId="77777777" w:rsidR="006F354E" w:rsidRPr="00990C01" w:rsidRDefault="008A694A" w:rsidP="00C25950">
      <w:pPr>
        <w:pStyle w:val="Nadpis4"/>
        <w:numPr>
          <w:ilvl w:val="0"/>
          <w:numId w:val="21"/>
        </w:numPr>
        <w:ind w:left="1418" w:hanging="709"/>
        <w:rPr>
          <w:rFonts w:asciiTheme="minorHAnsi" w:hAnsiTheme="minorHAnsi"/>
        </w:rPr>
      </w:pPr>
      <w:r w:rsidRPr="00990C01">
        <w:rPr>
          <w:rFonts w:asciiTheme="minorHAnsi" w:hAnsiTheme="minorHAnsi"/>
        </w:rPr>
        <w:t xml:space="preserve">there are no obstacles on </w:t>
      </w:r>
      <w:r w:rsidR="00F1525F" w:rsidRPr="00990C01">
        <w:rPr>
          <w:rFonts w:asciiTheme="minorHAnsi" w:hAnsiTheme="minorHAnsi"/>
        </w:rPr>
        <w:t>his</w:t>
      </w:r>
      <w:r w:rsidRPr="00990C01">
        <w:rPr>
          <w:rFonts w:asciiTheme="minorHAnsi" w:hAnsiTheme="minorHAnsi"/>
        </w:rPr>
        <w:t xml:space="preserve"> side that would preclude him from the due performance of this Contract.</w:t>
      </w:r>
    </w:p>
    <w:p w14:paraId="04B7ECAC" w14:textId="77777777" w:rsidR="00F1525F" w:rsidRPr="00990C01" w:rsidRDefault="00F1525F" w:rsidP="00C25950">
      <w:pPr>
        <w:pStyle w:val="Nadpis2"/>
        <w:spacing w:after="240"/>
        <w:rPr>
          <w:rFonts w:asciiTheme="minorHAnsi" w:hAnsiTheme="minorHAnsi"/>
        </w:rPr>
      </w:pPr>
      <w:r w:rsidRPr="00990C01">
        <w:rPr>
          <w:rFonts w:asciiTheme="minorHAnsi" w:hAnsiTheme="minorHAnsi"/>
        </w:rPr>
        <w:t xml:space="preserve">The </w:t>
      </w:r>
      <w:r w:rsidR="00080CD1" w:rsidRPr="00990C01">
        <w:rPr>
          <w:rFonts w:asciiTheme="minorHAnsi" w:hAnsiTheme="minorHAnsi"/>
        </w:rPr>
        <w:t>Supplier</w:t>
      </w:r>
      <w:r w:rsidRPr="00990C01">
        <w:rPr>
          <w:rFonts w:asciiTheme="minorHAnsi" w:hAnsiTheme="minorHAnsi"/>
        </w:rPr>
        <w:t xml:space="preserve"> is aware of the importance to the </w:t>
      </w:r>
      <w:r w:rsidR="00080CD1" w:rsidRPr="00990C01">
        <w:rPr>
          <w:rFonts w:asciiTheme="minorHAnsi" w:hAnsiTheme="minorHAnsi"/>
        </w:rPr>
        <w:t>Client</w:t>
      </w:r>
      <w:r w:rsidRPr="00990C01">
        <w:rPr>
          <w:rFonts w:asciiTheme="minorHAnsi" w:hAnsiTheme="minorHAnsi"/>
        </w:rPr>
        <w:t xml:space="preserve"> of the fulfilment of this Contract in term</w:t>
      </w:r>
      <w:r w:rsidR="008A694A" w:rsidRPr="00990C01">
        <w:rPr>
          <w:rFonts w:asciiTheme="minorHAnsi" w:hAnsiTheme="minorHAnsi"/>
        </w:rPr>
        <w:t>s</w:t>
      </w:r>
      <w:r w:rsidRPr="00990C01">
        <w:rPr>
          <w:rFonts w:asciiTheme="minorHAnsi" w:hAnsiTheme="minorHAnsi"/>
        </w:rPr>
        <w:t xml:space="preserve"> of quality, performance and schedule. In the event of a failure by the </w:t>
      </w:r>
      <w:r w:rsidR="00080CD1" w:rsidRPr="00990C01">
        <w:rPr>
          <w:rFonts w:asciiTheme="minorHAnsi" w:hAnsiTheme="minorHAnsi"/>
        </w:rPr>
        <w:t>Supplier</w:t>
      </w:r>
      <w:r w:rsidRPr="00990C01">
        <w:rPr>
          <w:rFonts w:asciiTheme="minorHAnsi" w:hAnsiTheme="minorHAnsi"/>
        </w:rPr>
        <w:t xml:space="preserve"> to meet them (e.g. in case of delay with delivery of Deliverables</w:t>
      </w:r>
      <w:r w:rsidR="00080CD1" w:rsidRPr="00990C01">
        <w:rPr>
          <w:rFonts w:asciiTheme="minorHAnsi" w:hAnsiTheme="minorHAnsi"/>
        </w:rPr>
        <w:t xml:space="preserve"> and/or in the case if the </w:t>
      </w:r>
      <w:r w:rsidR="00C06E5B" w:rsidRPr="00990C01">
        <w:rPr>
          <w:rFonts w:asciiTheme="minorHAnsi" w:hAnsiTheme="minorHAnsi"/>
        </w:rPr>
        <w:t>Object of Purchase</w:t>
      </w:r>
      <w:r w:rsidR="00080CD1" w:rsidRPr="00990C01">
        <w:rPr>
          <w:rFonts w:asciiTheme="minorHAnsi" w:hAnsiTheme="minorHAnsi"/>
        </w:rPr>
        <w:t xml:space="preserve"> does not meet the performance requirements</w:t>
      </w:r>
      <w:r w:rsidRPr="00990C01">
        <w:rPr>
          <w:rFonts w:asciiTheme="minorHAnsi" w:hAnsiTheme="minorHAnsi"/>
        </w:rPr>
        <w:t xml:space="preserve">), substantial damage may arise to the </w:t>
      </w:r>
      <w:r w:rsidR="00080CD1" w:rsidRPr="00990C01">
        <w:rPr>
          <w:rFonts w:asciiTheme="minorHAnsi" w:hAnsiTheme="minorHAnsi"/>
        </w:rPr>
        <w:t>Client</w:t>
      </w:r>
      <w:r w:rsidRPr="00990C01">
        <w:rPr>
          <w:rFonts w:asciiTheme="minorHAnsi" w:hAnsiTheme="minorHAnsi"/>
        </w:rPr>
        <w:t>.</w:t>
      </w:r>
    </w:p>
    <w:p w14:paraId="1EFF2FD1" w14:textId="77777777" w:rsidR="006F354E" w:rsidRPr="00990C01" w:rsidRDefault="008A694A" w:rsidP="005D0C94">
      <w:pPr>
        <w:pStyle w:val="Nadpis1"/>
        <w:spacing w:after="120"/>
        <w:rPr>
          <w:rFonts w:asciiTheme="minorHAnsi" w:hAnsiTheme="minorHAnsi"/>
          <w:lang w:eastAsia="en-US"/>
        </w:rPr>
      </w:pPr>
      <w:r w:rsidRPr="00990C01">
        <w:rPr>
          <w:rFonts w:asciiTheme="minorHAnsi" w:hAnsiTheme="minorHAnsi"/>
          <w:lang w:eastAsia="en-US"/>
        </w:rPr>
        <w:t>penalties</w:t>
      </w:r>
    </w:p>
    <w:p w14:paraId="3EDA3AA5" w14:textId="6CDC389E" w:rsidR="006F354E" w:rsidRPr="00990C01" w:rsidRDefault="008A694A" w:rsidP="005D0C94">
      <w:pPr>
        <w:pStyle w:val="Nadpis2"/>
        <w:spacing w:after="120"/>
        <w:rPr>
          <w:rFonts w:asciiTheme="minorHAnsi" w:hAnsiTheme="minorHAnsi"/>
          <w:lang w:eastAsia="en-US"/>
        </w:rPr>
      </w:pPr>
      <w:r w:rsidRPr="00990C01">
        <w:rPr>
          <w:rFonts w:asciiTheme="minorHAnsi" w:hAnsiTheme="minorHAnsi"/>
          <w:lang w:eastAsia="en-US"/>
        </w:rPr>
        <w:t xml:space="preserve">If the </w:t>
      </w:r>
      <w:r w:rsidR="00E308C5" w:rsidRPr="00990C01">
        <w:rPr>
          <w:rFonts w:asciiTheme="minorHAnsi" w:hAnsiTheme="minorHAnsi"/>
          <w:lang w:eastAsia="en-US"/>
        </w:rPr>
        <w:t>Supplier</w:t>
      </w:r>
      <w:r w:rsidRPr="00990C01">
        <w:rPr>
          <w:rFonts w:asciiTheme="minorHAnsi" w:hAnsiTheme="minorHAnsi"/>
          <w:lang w:eastAsia="en-US"/>
        </w:rPr>
        <w:t xml:space="preserve"> is in delay with the </w:t>
      </w:r>
      <w:r w:rsidR="007269F8" w:rsidRPr="00990C01">
        <w:rPr>
          <w:rFonts w:asciiTheme="minorHAnsi" w:hAnsiTheme="minorHAnsi"/>
          <w:lang w:eastAsia="en-US"/>
        </w:rPr>
        <w:t>Deliverables D1</w:t>
      </w:r>
      <w:r w:rsidR="00D330BA">
        <w:rPr>
          <w:rFonts w:asciiTheme="minorHAnsi" w:hAnsiTheme="minorHAnsi"/>
          <w:lang w:eastAsia="en-US"/>
        </w:rPr>
        <w:t xml:space="preserve"> and D2</w:t>
      </w:r>
      <w:r w:rsidR="007269F8" w:rsidRPr="00990C01">
        <w:rPr>
          <w:rFonts w:asciiTheme="minorHAnsi" w:hAnsiTheme="minorHAnsi"/>
          <w:lang w:eastAsia="en-US"/>
        </w:rPr>
        <w:t xml:space="preserve"> for more than </w:t>
      </w:r>
      <w:r w:rsidR="00D330BA">
        <w:rPr>
          <w:rFonts w:asciiTheme="minorHAnsi" w:hAnsiTheme="minorHAnsi"/>
          <w:lang w:eastAsia="en-US"/>
        </w:rPr>
        <w:t>one</w:t>
      </w:r>
      <w:r w:rsidR="007269F8" w:rsidRPr="00990C01">
        <w:rPr>
          <w:rFonts w:asciiTheme="minorHAnsi" w:hAnsiTheme="minorHAnsi"/>
          <w:lang w:eastAsia="en-US"/>
        </w:rPr>
        <w:t xml:space="preserve"> month</w:t>
      </w:r>
      <w:r w:rsidRPr="00990C01">
        <w:rPr>
          <w:rFonts w:asciiTheme="minorHAnsi" w:hAnsiTheme="minorHAnsi"/>
          <w:lang w:eastAsia="en-US"/>
        </w:rPr>
        <w:t xml:space="preserve">, the </w:t>
      </w:r>
      <w:r w:rsidR="00E308C5" w:rsidRPr="00990C01">
        <w:rPr>
          <w:rFonts w:asciiTheme="minorHAnsi" w:hAnsiTheme="minorHAnsi"/>
          <w:lang w:eastAsia="en-US"/>
        </w:rPr>
        <w:t>Supplier</w:t>
      </w:r>
      <w:r w:rsidRPr="00990C01">
        <w:rPr>
          <w:rFonts w:asciiTheme="minorHAnsi" w:hAnsiTheme="minorHAnsi"/>
          <w:lang w:eastAsia="en-US"/>
        </w:rPr>
        <w:t xml:space="preserve"> shall pay to the </w:t>
      </w:r>
      <w:r w:rsidR="00E308C5" w:rsidRPr="00990C01">
        <w:rPr>
          <w:rFonts w:asciiTheme="minorHAnsi" w:hAnsiTheme="minorHAnsi"/>
          <w:lang w:eastAsia="en-US"/>
        </w:rPr>
        <w:t>Client</w:t>
      </w:r>
      <w:r w:rsidRPr="00990C01">
        <w:rPr>
          <w:rFonts w:asciiTheme="minorHAnsi" w:hAnsiTheme="minorHAnsi"/>
          <w:lang w:eastAsia="en-US"/>
        </w:rPr>
        <w:t xml:space="preserve"> a contractual penalty in the amount of </w:t>
      </w:r>
      <w:r w:rsidR="007269F8" w:rsidRPr="00990C01">
        <w:rPr>
          <w:rFonts w:asciiTheme="minorHAnsi" w:hAnsiTheme="minorHAnsi"/>
          <w:snapToGrid w:val="0"/>
          <w:lang w:eastAsia="en-US"/>
        </w:rPr>
        <w:t>0.05</w:t>
      </w:r>
      <w:r w:rsidRPr="00990C01">
        <w:rPr>
          <w:rFonts w:asciiTheme="minorHAnsi" w:hAnsiTheme="minorHAnsi"/>
          <w:snapToGrid w:val="0"/>
          <w:lang w:eastAsia="en-US"/>
        </w:rPr>
        <w:t xml:space="preserve">% of the Purchase Price </w:t>
      </w:r>
      <w:r w:rsidR="00C229A6">
        <w:rPr>
          <w:rFonts w:asciiTheme="minorHAnsi" w:hAnsiTheme="minorHAnsi"/>
          <w:snapToGrid w:val="0"/>
          <w:lang w:eastAsia="en-US"/>
        </w:rPr>
        <w:t xml:space="preserve">(excl. VAT) </w:t>
      </w:r>
      <w:r w:rsidRPr="00990C01">
        <w:rPr>
          <w:rFonts w:asciiTheme="minorHAnsi" w:hAnsiTheme="minorHAnsi"/>
          <w:snapToGrid w:val="0"/>
          <w:lang w:eastAsia="en-US"/>
        </w:rPr>
        <w:t xml:space="preserve">for every even </w:t>
      </w:r>
      <w:r w:rsidR="001A5539" w:rsidRPr="00990C01">
        <w:rPr>
          <w:rFonts w:asciiTheme="minorHAnsi" w:hAnsiTheme="minorHAnsi"/>
          <w:snapToGrid w:val="0"/>
          <w:lang w:eastAsia="en-US"/>
        </w:rPr>
        <w:t>incomplete</w:t>
      </w:r>
      <w:r w:rsidRPr="00990C01">
        <w:rPr>
          <w:rFonts w:asciiTheme="minorHAnsi" w:hAnsiTheme="minorHAnsi"/>
          <w:snapToGrid w:val="0"/>
          <w:lang w:eastAsia="en-US"/>
        </w:rPr>
        <w:t xml:space="preserve"> day of delay. </w:t>
      </w:r>
    </w:p>
    <w:p w14:paraId="55089DFD" w14:textId="68906B9E" w:rsidR="006F354E" w:rsidRPr="00990C01" w:rsidRDefault="008A694A" w:rsidP="005D0C94">
      <w:pPr>
        <w:pStyle w:val="Nadpis2"/>
        <w:spacing w:after="120"/>
        <w:rPr>
          <w:rFonts w:asciiTheme="minorHAnsi" w:hAnsiTheme="minorHAnsi"/>
          <w:lang w:eastAsia="en-US"/>
        </w:rPr>
      </w:pPr>
      <w:r w:rsidRPr="00990C01">
        <w:rPr>
          <w:rFonts w:asciiTheme="minorHAnsi" w:hAnsiTheme="minorHAnsi"/>
          <w:lang w:eastAsia="en-US"/>
        </w:rPr>
        <w:t xml:space="preserve">If the </w:t>
      </w:r>
      <w:r w:rsidR="00E308C5" w:rsidRPr="00990C01">
        <w:rPr>
          <w:rFonts w:asciiTheme="minorHAnsi" w:hAnsiTheme="minorHAnsi"/>
          <w:lang w:eastAsia="en-US"/>
        </w:rPr>
        <w:t>Supplier</w:t>
      </w:r>
      <w:r w:rsidRPr="00990C01">
        <w:rPr>
          <w:rFonts w:asciiTheme="minorHAnsi" w:hAnsiTheme="minorHAnsi"/>
          <w:lang w:eastAsia="en-US"/>
        </w:rPr>
        <w:t xml:space="preserve"> is in delay with the </w:t>
      </w:r>
      <w:r w:rsidR="007269F8" w:rsidRPr="00990C01">
        <w:rPr>
          <w:rFonts w:asciiTheme="minorHAnsi" w:hAnsiTheme="minorHAnsi"/>
          <w:lang w:eastAsia="en-US"/>
        </w:rPr>
        <w:t>Deliverables D</w:t>
      </w:r>
      <w:r w:rsidR="00D330BA">
        <w:rPr>
          <w:rFonts w:asciiTheme="minorHAnsi" w:hAnsiTheme="minorHAnsi"/>
          <w:lang w:eastAsia="en-US"/>
        </w:rPr>
        <w:t>4</w:t>
      </w:r>
      <w:r w:rsidR="007269F8" w:rsidRPr="00990C01">
        <w:rPr>
          <w:rFonts w:asciiTheme="minorHAnsi" w:hAnsiTheme="minorHAnsi"/>
          <w:lang w:eastAsia="en-US"/>
        </w:rPr>
        <w:t>, D</w:t>
      </w:r>
      <w:r w:rsidR="00D330BA">
        <w:rPr>
          <w:rFonts w:asciiTheme="minorHAnsi" w:hAnsiTheme="minorHAnsi"/>
          <w:lang w:eastAsia="en-US"/>
        </w:rPr>
        <w:t>6, D8</w:t>
      </w:r>
      <w:r w:rsidR="007269F8" w:rsidRPr="00990C01">
        <w:rPr>
          <w:rFonts w:asciiTheme="minorHAnsi" w:hAnsiTheme="minorHAnsi"/>
          <w:lang w:eastAsia="en-US"/>
        </w:rPr>
        <w:t xml:space="preserve"> and D9</w:t>
      </w:r>
      <w:r w:rsidRPr="00990C01">
        <w:rPr>
          <w:rFonts w:asciiTheme="minorHAnsi" w:hAnsiTheme="minorHAnsi"/>
          <w:lang w:eastAsia="en-US"/>
        </w:rPr>
        <w:t xml:space="preserve">, the </w:t>
      </w:r>
      <w:r w:rsidR="00E308C5" w:rsidRPr="00990C01">
        <w:rPr>
          <w:rFonts w:asciiTheme="minorHAnsi" w:hAnsiTheme="minorHAnsi"/>
          <w:lang w:eastAsia="en-US"/>
        </w:rPr>
        <w:t>Supplier</w:t>
      </w:r>
      <w:r w:rsidRPr="00990C01">
        <w:rPr>
          <w:rFonts w:asciiTheme="minorHAnsi" w:hAnsiTheme="minorHAnsi"/>
          <w:lang w:eastAsia="en-US"/>
        </w:rPr>
        <w:t xml:space="preserve"> shall pay to the </w:t>
      </w:r>
      <w:r w:rsidR="00E308C5" w:rsidRPr="00990C01">
        <w:rPr>
          <w:rFonts w:asciiTheme="minorHAnsi" w:hAnsiTheme="minorHAnsi"/>
          <w:lang w:eastAsia="en-US"/>
        </w:rPr>
        <w:t>Client</w:t>
      </w:r>
      <w:r w:rsidRPr="00990C01">
        <w:rPr>
          <w:rFonts w:asciiTheme="minorHAnsi" w:hAnsiTheme="minorHAnsi"/>
          <w:lang w:eastAsia="en-US"/>
        </w:rPr>
        <w:t xml:space="preserve"> a contractual penalty in the amount of </w:t>
      </w:r>
      <w:r w:rsidR="007269F8" w:rsidRPr="00990C01">
        <w:rPr>
          <w:rFonts w:asciiTheme="minorHAnsi" w:hAnsiTheme="minorHAnsi"/>
          <w:snapToGrid w:val="0"/>
          <w:lang w:eastAsia="en-US"/>
        </w:rPr>
        <w:t>0.1</w:t>
      </w:r>
      <w:r w:rsidRPr="00990C01">
        <w:rPr>
          <w:rFonts w:asciiTheme="minorHAnsi" w:hAnsiTheme="minorHAnsi"/>
          <w:snapToGrid w:val="0"/>
          <w:lang w:eastAsia="en-US"/>
        </w:rPr>
        <w:t xml:space="preserve">% of the Purchase Price </w:t>
      </w:r>
      <w:r w:rsidR="00C229A6">
        <w:rPr>
          <w:rFonts w:asciiTheme="minorHAnsi" w:hAnsiTheme="minorHAnsi"/>
          <w:snapToGrid w:val="0"/>
          <w:lang w:eastAsia="en-US"/>
        </w:rPr>
        <w:t xml:space="preserve">(excl. VAT) </w:t>
      </w:r>
      <w:r w:rsidRPr="00990C01">
        <w:rPr>
          <w:rFonts w:asciiTheme="minorHAnsi" w:hAnsiTheme="minorHAnsi"/>
          <w:snapToGrid w:val="0"/>
          <w:lang w:eastAsia="en-US"/>
        </w:rPr>
        <w:t xml:space="preserve">for every even </w:t>
      </w:r>
      <w:r w:rsidR="001A5539" w:rsidRPr="00990C01">
        <w:rPr>
          <w:rFonts w:asciiTheme="minorHAnsi" w:hAnsiTheme="minorHAnsi"/>
          <w:snapToGrid w:val="0"/>
          <w:lang w:eastAsia="en-US"/>
        </w:rPr>
        <w:t>incomplete</w:t>
      </w:r>
      <w:r w:rsidRPr="00990C01">
        <w:rPr>
          <w:rFonts w:asciiTheme="minorHAnsi" w:hAnsiTheme="minorHAnsi"/>
          <w:snapToGrid w:val="0"/>
          <w:lang w:eastAsia="en-US"/>
        </w:rPr>
        <w:t xml:space="preserve"> day of delay.</w:t>
      </w:r>
    </w:p>
    <w:p w14:paraId="46A1C8C7" w14:textId="77777777" w:rsidR="006F354E" w:rsidRPr="00990C01" w:rsidRDefault="008A694A" w:rsidP="005D0C94">
      <w:pPr>
        <w:pStyle w:val="Nadpis2"/>
        <w:spacing w:after="120"/>
        <w:rPr>
          <w:rFonts w:asciiTheme="minorHAnsi" w:hAnsiTheme="minorHAnsi"/>
          <w:lang w:eastAsia="en-US"/>
        </w:rPr>
      </w:pPr>
      <w:r w:rsidRPr="00990C01">
        <w:rPr>
          <w:rFonts w:asciiTheme="minorHAnsi" w:hAnsiTheme="minorHAnsi"/>
          <w:lang w:eastAsia="en-US"/>
        </w:rPr>
        <w:lastRenderedPageBreak/>
        <w:t xml:space="preserve">If the </w:t>
      </w:r>
      <w:r w:rsidR="00E308C5" w:rsidRPr="00990C01">
        <w:rPr>
          <w:rFonts w:asciiTheme="minorHAnsi" w:hAnsiTheme="minorHAnsi"/>
          <w:lang w:eastAsia="en-US"/>
        </w:rPr>
        <w:t>Supplier</w:t>
      </w:r>
      <w:r w:rsidRPr="00990C01">
        <w:rPr>
          <w:rFonts w:asciiTheme="minorHAnsi" w:hAnsiTheme="minorHAnsi"/>
          <w:lang w:eastAsia="en-US"/>
        </w:rPr>
        <w:t xml:space="preserve"> is in default with the removal of </w:t>
      </w:r>
      <w:r w:rsidR="00B84CB6" w:rsidRPr="00990C01">
        <w:rPr>
          <w:rFonts w:asciiTheme="minorHAnsi" w:hAnsiTheme="minorHAnsi"/>
          <w:lang w:eastAsia="en-US"/>
        </w:rPr>
        <w:t>a</w:t>
      </w:r>
      <w:r w:rsidR="00BC26A5" w:rsidRPr="00990C01">
        <w:rPr>
          <w:rFonts w:asciiTheme="minorHAnsi" w:hAnsiTheme="minorHAnsi"/>
          <w:lang w:eastAsia="en-US"/>
        </w:rPr>
        <w:t xml:space="preserve"> </w:t>
      </w:r>
      <w:r w:rsidRPr="00990C01">
        <w:rPr>
          <w:rFonts w:asciiTheme="minorHAnsi" w:hAnsiTheme="minorHAnsi"/>
          <w:lang w:eastAsia="en-US"/>
        </w:rPr>
        <w:t>defect</w:t>
      </w:r>
      <w:r w:rsidR="00B84CB6" w:rsidRPr="00990C01">
        <w:rPr>
          <w:rFonts w:asciiTheme="minorHAnsi" w:hAnsiTheme="minorHAnsi"/>
          <w:lang w:eastAsia="en-US"/>
        </w:rPr>
        <w:t xml:space="preserve"> of the Delivery </w:t>
      </w:r>
      <w:r w:rsidR="00B84CB6" w:rsidRPr="00990C01">
        <w:rPr>
          <w:rFonts w:asciiTheme="minorHAnsi" w:hAnsiTheme="minorHAnsi"/>
        </w:rPr>
        <w:t>preventing the Client from proper operation of the Object of Purchase</w:t>
      </w:r>
      <w:r w:rsidRPr="00990C01">
        <w:rPr>
          <w:rFonts w:asciiTheme="minorHAnsi" w:hAnsiTheme="minorHAnsi"/>
          <w:lang w:eastAsia="en-US"/>
        </w:rPr>
        <w:t xml:space="preserve">, the </w:t>
      </w:r>
      <w:r w:rsidR="00E308C5" w:rsidRPr="00990C01">
        <w:rPr>
          <w:rFonts w:asciiTheme="minorHAnsi" w:hAnsiTheme="minorHAnsi"/>
          <w:lang w:eastAsia="en-US"/>
        </w:rPr>
        <w:t>Supplier</w:t>
      </w:r>
      <w:r w:rsidRPr="00990C01">
        <w:rPr>
          <w:rFonts w:asciiTheme="minorHAnsi" w:hAnsiTheme="minorHAnsi"/>
          <w:lang w:eastAsia="en-US"/>
        </w:rPr>
        <w:t xml:space="preserve"> shall pay to the </w:t>
      </w:r>
      <w:r w:rsidR="00E308C5" w:rsidRPr="00990C01">
        <w:rPr>
          <w:rFonts w:asciiTheme="minorHAnsi" w:hAnsiTheme="minorHAnsi"/>
          <w:lang w:eastAsia="en-US"/>
        </w:rPr>
        <w:t>Client</w:t>
      </w:r>
      <w:r w:rsidRPr="00990C01">
        <w:rPr>
          <w:rFonts w:asciiTheme="minorHAnsi" w:hAnsiTheme="minorHAnsi"/>
          <w:lang w:eastAsia="en-US"/>
        </w:rPr>
        <w:t xml:space="preserve"> a contractual penalty in the amount of </w:t>
      </w:r>
      <w:r w:rsidR="008F41EE" w:rsidRPr="00990C01">
        <w:rPr>
          <w:rFonts w:asciiTheme="minorHAnsi" w:hAnsiTheme="minorHAnsi"/>
          <w:lang w:eastAsia="en-US"/>
        </w:rPr>
        <w:t>0.05</w:t>
      </w:r>
      <w:r w:rsidRPr="00990C01">
        <w:rPr>
          <w:rFonts w:asciiTheme="minorHAnsi" w:hAnsiTheme="minorHAnsi"/>
          <w:lang w:eastAsia="en-US"/>
        </w:rPr>
        <w:t xml:space="preserve">% of the Purchase Price for every even </w:t>
      </w:r>
      <w:r w:rsidR="00B84CB6" w:rsidRPr="00990C01">
        <w:rPr>
          <w:rFonts w:asciiTheme="minorHAnsi" w:hAnsiTheme="minorHAnsi"/>
          <w:lang w:eastAsia="en-US"/>
        </w:rPr>
        <w:t>incomplete</w:t>
      </w:r>
      <w:r w:rsidRPr="00990C01">
        <w:rPr>
          <w:rFonts w:asciiTheme="minorHAnsi" w:hAnsiTheme="minorHAnsi"/>
          <w:lang w:eastAsia="en-US"/>
        </w:rPr>
        <w:t xml:space="preserve"> day of de</w:t>
      </w:r>
      <w:r w:rsidR="00B84CB6" w:rsidRPr="00990C01">
        <w:rPr>
          <w:rFonts w:asciiTheme="minorHAnsi" w:hAnsiTheme="minorHAnsi"/>
          <w:lang w:eastAsia="en-US"/>
        </w:rPr>
        <w:t>lay</w:t>
      </w:r>
      <w:r w:rsidRPr="00990C01">
        <w:rPr>
          <w:rFonts w:asciiTheme="minorHAnsi" w:hAnsiTheme="minorHAnsi"/>
          <w:lang w:eastAsia="en-US"/>
        </w:rPr>
        <w:t>.</w:t>
      </w:r>
      <w:r w:rsidR="00B84CB6" w:rsidRPr="00990C01">
        <w:rPr>
          <w:rFonts w:asciiTheme="minorHAnsi" w:hAnsiTheme="minorHAnsi"/>
          <w:lang w:eastAsia="en-US"/>
        </w:rPr>
        <w:t xml:space="preserve"> In case of defects that do not prevent the Client from proper operation of the Object of Purchase the contractual penalty </w:t>
      </w:r>
      <w:r w:rsidR="00BC26A5" w:rsidRPr="00990C01">
        <w:rPr>
          <w:rFonts w:asciiTheme="minorHAnsi" w:hAnsiTheme="minorHAnsi"/>
          <w:lang w:eastAsia="en-US"/>
        </w:rPr>
        <w:t xml:space="preserve">shall </w:t>
      </w:r>
      <w:r w:rsidR="00B84CB6" w:rsidRPr="00990C01">
        <w:rPr>
          <w:rFonts w:asciiTheme="minorHAnsi" w:hAnsiTheme="minorHAnsi"/>
          <w:lang w:eastAsia="en-US"/>
        </w:rPr>
        <w:t>amount to 0</w:t>
      </w:r>
      <w:r w:rsidR="00D431C6" w:rsidRPr="00990C01">
        <w:rPr>
          <w:rFonts w:asciiTheme="minorHAnsi" w:hAnsiTheme="minorHAnsi"/>
          <w:lang w:eastAsia="en-US"/>
        </w:rPr>
        <w:t>.</w:t>
      </w:r>
      <w:r w:rsidR="00B84CB6" w:rsidRPr="00990C01">
        <w:rPr>
          <w:rFonts w:asciiTheme="minorHAnsi" w:hAnsiTheme="minorHAnsi"/>
          <w:lang w:eastAsia="en-US"/>
        </w:rPr>
        <w:t>02% of the Purchase Price for every even incomplete day of delay.</w:t>
      </w:r>
    </w:p>
    <w:p w14:paraId="47A05A47" w14:textId="77777777" w:rsidR="006F354E" w:rsidRPr="00990C01" w:rsidRDefault="008A694A" w:rsidP="005D0C94">
      <w:pPr>
        <w:pStyle w:val="Nadpis2"/>
        <w:spacing w:after="120"/>
        <w:rPr>
          <w:rFonts w:asciiTheme="minorHAnsi" w:hAnsiTheme="minorHAnsi"/>
          <w:lang w:eastAsia="en-US"/>
        </w:rPr>
      </w:pPr>
      <w:r w:rsidRPr="00990C01">
        <w:rPr>
          <w:rFonts w:asciiTheme="minorHAnsi" w:hAnsiTheme="minorHAnsi"/>
          <w:lang w:eastAsia="en-US"/>
        </w:rPr>
        <w:t xml:space="preserve">The </w:t>
      </w:r>
      <w:r w:rsidR="00E308C5" w:rsidRPr="00990C01">
        <w:rPr>
          <w:rFonts w:asciiTheme="minorHAnsi" w:hAnsiTheme="minorHAnsi"/>
          <w:lang w:eastAsia="en-US"/>
        </w:rPr>
        <w:t>Supplier</w:t>
      </w:r>
      <w:r w:rsidRPr="00990C01">
        <w:rPr>
          <w:rFonts w:asciiTheme="minorHAnsi" w:hAnsiTheme="minorHAnsi"/>
          <w:lang w:eastAsia="en-US"/>
        </w:rPr>
        <w:t xml:space="preserve"> shall pay </w:t>
      </w:r>
      <w:r w:rsidR="00465B90" w:rsidRPr="00990C01">
        <w:rPr>
          <w:rFonts w:asciiTheme="minorHAnsi" w:hAnsiTheme="minorHAnsi"/>
          <w:lang w:eastAsia="en-US"/>
        </w:rPr>
        <w:t xml:space="preserve">any </w:t>
      </w:r>
      <w:r w:rsidR="00BC26A5" w:rsidRPr="00990C01">
        <w:rPr>
          <w:rFonts w:asciiTheme="minorHAnsi" w:hAnsiTheme="minorHAnsi"/>
          <w:lang w:eastAsia="en-US"/>
        </w:rPr>
        <w:t xml:space="preserve">of the </w:t>
      </w:r>
      <w:r w:rsidRPr="00990C01">
        <w:rPr>
          <w:rFonts w:asciiTheme="minorHAnsi" w:hAnsiTheme="minorHAnsi"/>
          <w:lang w:eastAsia="en-US"/>
        </w:rPr>
        <w:t xml:space="preserve">contractual penalties </w:t>
      </w:r>
      <w:r w:rsidR="00465B90" w:rsidRPr="00990C01">
        <w:rPr>
          <w:rFonts w:asciiTheme="minorHAnsi" w:hAnsiTheme="minorHAnsi"/>
          <w:lang w:eastAsia="en-US"/>
        </w:rPr>
        <w:t>charged under th</w:t>
      </w:r>
      <w:r w:rsidR="00BC26A5" w:rsidRPr="00990C01">
        <w:rPr>
          <w:rFonts w:asciiTheme="minorHAnsi" w:hAnsiTheme="minorHAnsi"/>
          <w:lang w:eastAsia="en-US"/>
        </w:rPr>
        <w:t>is</w:t>
      </w:r>
      <w:r w:rsidR="00465B90" w:rsidRPr="00990C01">
        <w:rPr>
          <w:rFonts w:asciiTheme="minorHAnsi" w:hAnsiTheme="minorHAnsi"/>
          <w:lang w:eastAsia="en-US"/>
        </w:rPr>
        <w:t xml:space="preserve"> Contract</w:t>
      </w:r>
      <w:r w:rsidRPr="00990C01">
        <w:rPr>
          <w:rFonts w:asciiTheme="minorHAnsi" w:hAnsiTheme="minorHAnsi"/>
          <w:lang w:eastAsia="en-US"/>
        </w:rPr>
        <w:t xml:space="preserve"> within thirty (30) days from the day, on which the </w:t>
      </w:r>
      <w:r w:rsidR="00E308C5" w:rsidRPr="00990C01">
        <w:rPr>
          <w:rFonts w:asciiTheme="minorHAnsi" w:hAnsiTheme="minorHAnsi"/>
          <w:lang w:eastAsia="en-US"/>
        </w:rPr>
        <w:t>Client</w:t>
      </w:r>
      <w:r w:rsidRPr="00990C01">
        <w:rPr>
          <w:rFonts w:asciiTheme="minorHAnsi" w:hAnsiTheme="minorHAnsi"/>
          <w:lang w:eastAsia="en-US"/>
        </w:rPr>
        <w:t xml:space="preserve"> enumerated its claim</w:t>
      </w:r>
      <w:r w:rsidR="006F3977" w:rsidRPr="00990C01">
        <w:rPr>
          <w:rFonts w:asciiTheme="minorHAnsi" w:hAnsiTheme="minorHAnsi"/>
          <w:lang w:eastAsia="en-US"/>
        </w:rPr>
        <w:t xml:space="preserve"> for the contractual penalty</w:t>
      </w:r>
      <w:r w:rsidRPr="00990C01">
        <w:rPr>
          <w:rFonts w:asciiTheme="minorHAnsi" w:hAnsiTheme="minorHAnsi"/>
          <w:lang w:eastAsia="en-US"/>
        </w:rPr>
        <w:t xml:space="preserve">. The payment of contractual penalties shall not affect the right of the </w:t>
      </w:r>
      <w:r w:rsidR="00E308C5" w:rsidRPr="00990C01">
        <w:rPr>
          <w:rFonts w:asciiTheme="minorHAnsi" w:hAnsiTheme="minorHAnsi"/>
          <w:lang w:eastAsia="en-US"/>
        </w:rPr>
        <w:t>Client</w:t>
      </w:r>
      <w:r w:rsidRPr="00990C01">
        <w:rPr>
          <w:rFonts w:asciiTheme="minorHAnsi" w:hAnsiTheme="minorHAnsi"/>
          <w:lang w:eastAsia="en-US"/>
        </w:rPr>
        <w:t xml:space="preserve"> to damages </w:t>
      </w:r>
      <w:r w:rsidR="00465B90" w:rsidRPr="00990C01">
        <w:rPr>
          <w:rFonts w:asciiTheme="minorHAnsi" w:hAnsiTheme="minorHAnsi"/>
          <w:lang w:eastAsia="en-US"/>
        </w:rPr>
        <w:t>in</w:t>
      </w:r>
      <w:r w:rsidRPr="00990C01">
        <w:rPr>
          <w:rFonts w:asciiTheme="minorHAnsi" w:hAnsiTheme="minorHAnsi"/>
          <w:lang w:eastAsia="en-US"/>
        </w:rPr>
        <w:t xml:space="preserve"> the extent </w:t>
      </w:r>
      <w:r w:rsidR="00465B90" w:rsidRPr="00990C01">
        <w:rPr>
          <w:rFonts w:asciiTheme="minorHAnsi" w:hAnsiTheme="minorHAnsi"/>
          <w:lang w:eastAsia="en-US"/>
        </w:rPr>
        <w:t>in</w:t>
      </w:r>
      <w:r w:rsidRPr="00990C01">
        <w:rPr>
          <w:rFonts w:asciiTheme="minorHAnsi" w:hAnsiTheme="minorHAnsi"/>
          <w:lang w:eastAsia="en-US"/>
        </w:rPr>
        <w:t xml:space="preserve"> which such damages exceed the contractual penalty</w:t>
      </w:r>
      <w:r w:rsidR="00E67EA7" w:rsidRPr="00990C01">
        <w:rPr>
          <w:rFonts w:asciiTheme="minorHAnsi" w:hAnsiTheme="minorHAnsi"/>
          <w:lang w:eastAsia="en-US"/>
        </w:rPr>
        <w:t xml:space="preserve">, thus the Client shall be entitled to claim </w:t>
      </w:r>
      <w:r w:rsidR="00197354" w:rsidRPr="00990C01">
        <w:rPr>
          <w:rFonts w:asciiTheme="minorHAnsi" w:hAnsiTheme="minorHAnsi"/>
          <w:lang w:eastAsia="en-US"/>
        </w:rPr>
        <w:t>the</w:t>
      </w:r>
      <w:r w:rsidR="00E67EA7" w:rsidRPr="00990C01">
        <w:rPr>
          <w:rFonts w:asciiTheme="minorHAnsi" w:hAnsiTheme="minorHAnsi"/>
          <w:lang w:eastAsia="en-US"/>
        </w:rPr>
        <w:t xml:space="preserve"> exceeding damages.</w:t>
      </w:r>
    </w:p>
    <w:p w14:paraId="6DB4236B" w14:textId="549AB95C" w:rsidR="006F354E" w:rsidRPr="00990C01" w:rsidRDefault="008A694A" w:rsidP="005D0C94">
      <w:pPr>
        <w:pStyle w:val="Nadpis2"/>
        <w:spacing w:after="120"/>
        <w:rPr>
          <w:rFonts w:asciiTheme="minorHAnsi" w:hAnsiTheme="minorHAnsi"/>
          <w:lang w:eastAsia="en-US"/>
        </w:rPr>
      </w:pPr>
      <w:r w:rsidRPr="00990C01">
        <w:rPr>
          <w:rFonts w:asciiTheme="minorHAnsi" w:hAnsiTheme="minorHAnsi"/>
          <w:lang w:eastAsia="en-US"/>
        </w:rPr>
        <w:t xml:space="preserve">Total amount of contractual penalties </w:t>
      </w:r>
      <w:r w:rsidR="00530921" w:rsidRPr="00990C01">
        <w:rPr>
          <w:rFonts w:asciiTheme="minorHAnsi" w:hAnsiTheme="minorHAnsi"/>
          <w:lang w:eastAsia="en-US"/>
        </w:rPr>
        <w:t>for delay with delivery of Deliverables D</w:t>
      </w:r>
      <w:r w:rsidR="00D330BA">
        <w:rPr>
          <w:rFonts w:asciiTheme="minorHAnsi" w:hAnsiTheme="minorHAnsi"/>
          <w:lang w:eastAsia="en-US"/>
        </w:rPr>
        <w:t>4</w:t>
      </w:r>
      <w:r w:rsidR="00530921" w:rsidRPr="00990C01">
        <w:rPr>
          <w:rFonts w:asciiTheme="minorHAnsi" w:hAnsiTheme="minorHAnsi"/>
          <w:lang w:eastAsia="en-US"/>
        </w:rPr>
        <w:t>, D</w:t>
      </w:r>
      <w:r w:rsidR="00D330BA">
        <w:rPr>
          <w:rFonts w:asciiTheme="minorHAnsi" w:hAnsiTheme="minorHAnsi"/>
          <w:lang w:eastAsia="en-US"/>
        </w:rPr>
        <w:t>6, D8</w:t>
      </w:r>
      <w:r w:rsidR="00530921" w:rsidRPr="00990C01">
        <w:rPr>
          <w:rFonts w:asciiTheme="minorHAnsi" w:hAnsiTheme="minorHAnsi"/>
          <w:lang w:eastAsia="en-US"/>
        </w:rPr>
        <w:t xml:space="preserve"> and D9</w:t>
      </w:r>
      <w:r w:rsidRPr="00990C01">
        <w:rPr>
          <w:rFonts w:asciiTheme="minorHAnsi" w:hAnsiTheme="minorHAnsi"/>
          <w:lang w:eastAsia="en-US"/>
        </w:rPr>
        <w:t xml:space="preserve"> shall not exceed </w:t>
      </w:r>
      <w:r w:rsidR="00304A6E" w:rsidRPr="00990C01">
        <w:rPr>
          <w:rFonts w:asciiTheme="minorHAnsi" w:hAnsiTheme="minorHAnsi"/>
          <w:lang w:eastAsia="en-US"/>
        </w:rPr>
        <w:t>2</w:t>
      </w:r>
      <w:r w:rsidRPr="00990C01">
        <w:rPr>
          <w:rFonts w:asciiTheme="minorHAnsi" w:hAnsiTheme="minorHAnsi"/>
          <w:lang w:eastAsia="en-US"/>
        </w:rPr>
        <w:t>% of the Purchase Price</w:t>
      </w:r>
      <w:r w:rsidR="00530921" w:rsidRPr="00990C01">
        <w:rPr>
          <w:rFonts w:asciiTheme="minorHAnsi" w:hAnsiTheme="minorHAnsi"/>
          <w:lang w:eastAsia="en-US"/>
        </w:rPr>
        <w:t xml:space="preserve"> </w:t>
      </w:r>
      <w:r w:rsidR="00C229A6">
        <w:rPr>
          <w:rFonts w:asciiTheme="minorHAnsi" w:hAnsiTheme="minorHAnsi"/>
          <w:lang w:eastAsia="en-US"/>
        </w:rPr>
        <w:t xml:space="preserve">(excl. VAT) </w:t>
      </w:r>
      <w:r w:rsidR="00530921" w:rsidRPr="00990C01">
        <w:rPr>
          <w:rFonts w:asciiTheme="minorHAnsi" w:hAnsiTheme="minorHAnsi"/>
          <w:lang w:eastAsia="en-US"/>
        </w:rPr>
        <w:t xml:space="preserve">in relation </w:t>
      </w:r>
      <w:r w:rsidR="00611622" w:rsidRPr="00990C01">
        <w:rPr>
          <w:rFonts w:asciiTheme="minorHAnsi" w:hAnsiTheme="minorHAnsi"/>
          <w:lang w:eastAsia="en-US"/>
        </w:rPr>
        <w:t>to</w:t>
      </w:r>
      <w:r w:rsidR="00530921" w:rsidRPr="00990C01">
        <w:rPr>
          <w:rFonts w:asciiTheme="minorHAnsi" w:hAnsiTheme="minorHAnsi"/>
          <w:lang w:eastAsia="en-US"/>
        </w:rPr>
        <w:t xml:space="preserve"> each Deliverable D</w:t>
      </w:r>
      <w:r w:rsidR="00D330BA">
        <w:rPr>
          <w:rFonts w:asciiTheme="minorHAnsi" w:hAnsiTheme="minorHAnsi"/>
          <w:lang w:eastAsia="en-US"/>
        </w:rPr>
        <w:t>4</w:t>
      </w:r>
      <w:r w:rsidR="00530921" w:rsidRPr="00990C01">
        <w:rPr>
          <w:rFonts w:asciiTheme="minorHAnsi" w:hAnsiTheme="minorHAnsi"/>
          <w:lang w:eastAsia="en-US"/>
        </w:rPr>
        <w:t>, D</w:t>
      </w:r>
      <w:r w:rsidR="00D330BA">
        <w:rPr>
          <w:rFonts w:asciiTheme="minorHAnsi" w:hAnsiTheme="minorHAnsi"/>
          <w:lang w:eastAsia="en-US"/>
        </w:rPr>
        <w:t>6, D8</w:t>
      </w:r>
      <w:r w:rsidR="00530921" w:rsidRPr="00990C01">
        <w:rPr>
          <w:rFonts w:asciiTheme="minorHAnsi" w:hAnsiTheme="minorHAnsi"/>
          <w:lang w:eastAsia="en-US"/>
        </w:rPr>
        <w:t xml:space="preserve"> and D9</w:t>
      </w:r>
      <w:r w:rsidR="00304A6E" w:rsidRPr="00990C01">
        <w:rPr>
          <w:rFonts w:asciiTheme="minorHAnsi" w:hAnsiTheme="minorHAnsi"/>
          <w:lang w:eastAsia="en-US"/>
        </w:rPr>
        <w:t xml:space="preserve">, i.e. in total </w:t>
      </w:r>
      <w:r w:rsidR="00C229A6">
        <w:rPr>
          <w:rFonts w:asciiTheme="minorHAnsi" w:hAnsiTheme="minorHAnsi"/>
          <w:lang w:eastAsia="en-US"/>
        </w:rPr>
        <w:t>8</w:t>
      </w:r>
      <w:r w:rsidRPr="00990C01">
        <w:rPr>
          <w:rFonts w:asciiTheme="minorHAnsi" w:hAnsiTheme="minorHAnsi"/>
          <w:lang w:eastAsia="en-US"/>
        </w:rPr>
        <w:t xml:space="preserve"> % of the Purchase </w:t>
      </w:r>
      <w:r w:rsidR="00304A6E" w:rsidRPr="00990C01">
        <w:rPr>
          <w:rFonts w:asciiTheme="minorHAnsi" w:hAnsiTheme="minorHAnsi"/>
          <w:lang w:eastAsia="en-US"/>
        </w:rPr>
        <w:t>Pri</w:t>
      </w:r>
      <w:r w:rsidR="00834CA7">
        <w:rPr>
          <w:rFonts w:asciiTheme="minorHAnsi" w:hAnsiTheme="minorHAnsi"/>
          <w:lang w:eastAsia="en-US"/>
        </w:rPr>
        <w:t>c</w:t>
      </w:r>
      <w:r w:rsidR="00304A6E" w:rsidRPr="00990C01">
        <w:rPr>
          <w:rFonts w:asciiTheme="minorHAnsi" w:hAnsiTheme="minorHAnsi"/>
          <w:lang w:eastAsia="en-US"/>
        </w:rPr>
        <w:t>e</w:t>
      </w:r>
      <w:r w:rsidRPr="00990C01">
        <w:rPr>
          <w:rFonts w:asciiTheme="minorHAnsi" w:hAnsiTheme="minorHAnsi"/>
          <w:lang w:eastAsia="en-US"/>
        </w:rPr>
        <w:t>.</w:t>
      </w:r>
    </w:p>
    <w:p w14:paraId="32BFA09B" w14:textId="77777777" w:rsidR="006F354E" w:rsidRPr="00990C01" w:rsidRDefault="008A694A" w:rsidP="005D0C94">
      <w:pPr>
        <w:pStyle w:val="Nadpis2"/>
        <w:spacing w:after="240"/>
        <w:rPr>
          <w:rFonts w:asciiTheme="minorHAnsi" w:hAnsiTheme="minorHAnsi"/>
          <w:lang w:eastAsia="en-US"/>
        </w:rPr>
      </w:pPr>
      <w:r w:rsidRPr="00990C01">
        <w:rPr>
          <w:rFonts w:asciiTheme="minorHAnsi" w:hAnsiTheme="minorHAnsi"/>
          <w:lang w:eastAsia="en-US"/>
        </w:rPr>
        <w:t xml:space="preserve">The </w:t>
      </w:r>
      <w:r w:rsidR="00E308C5" w:rsidRPr="00990C01">
        <w:rPr>
          <w:rFonts w:asciiTheme="minorHAnsi" w:hAnsiTheme="minorHAnsi"/>
          <w:lang w:eastAsia="en-US"/>
        </w:rPr>
        <w:t>Client</w:t>
      </w:r>
      <w:r w:rsidRPr="00990C01">
        <w:rPr>
          <w:rFonts w:asciiTheme="minorHAnsi" w:hAnsiTheme="minorHAnsi"/>
          <w:lang w:eastAsia="en-US"/>
        </w:rPr>
        <w:t xml:space="preserve"> is entitled to unilaterally set off claims arising from the contractual penalties against the claim of the </w:t>
      </w:r>
      <w:r w:rsidR="00E308C5" w:rsidRPr="00990C01">
        <w:rPr>
          <w:rFonts w:asciiTheme="minorHAnsi" w:hAnsiTheme="minorHAnsi"/>
          <w:lang w:eastAsia="en-US"/>
        </w:rPr>
        <w:t>Supplier</w:t>
      </w:r>
      <w:r w:rsidRPr="00990C01">
        <w:rPr>
          <w:rFonts w:asciiTheme="minorHAnsi" w:hAnsiTheme="minorHAnsi"/>
          <w:lang w:eastAsia="en-US"/>
        </w:rPr>
        <w:t xml:space="preserve"> for the payment of the Purchase Price</w:t>
      </w:r>
      <w:r w:rsidR="00841F95">
        <w:rPr>
          <w:rFonts w:asciiTheme="minorHAnsi" w:hAnsiTheme="minorHAnsi"/>
          <w:lang w:eastAsia="en-US"/>
        </w:rPr>
        <w:t xml:space="preserve"> or prices of Options</w:t>
      </w:r>
      <w:r w:rsidRPr="00990C01">
        <w:rPr>
          <w:rFonts w:asciiTheme="minorHAnsi" w:hAnsiTheme="minorHAnsi"/>
          <w:lang w:eastAsia="en-US"/>
        </w:rPr>
        <w:t>.</w:t>
      </w:r>
    </w:p>
    <w:p w14:paraId="7C8120F6" w14:textId="77777777" w:rsidR="006F354E" w:rsidRPr="00990C01" w:rsidRDefault="008A694A" w:rsidP="00C25950">
      <w:pPr>
        <w:pStyle w:val="Nadpis1"/>
        <w:spacing w:after="120"/>
        <w:rPr>
          <w:rFonts w:asciiTheme="minorHAnsi" w:hAnsiTheme="minorHAnsi"/>
          <w:lang w:eastAsia="en-US"/>
        </w:rPr>
      </w:pPr>
      <w:r w:rsidRPr="00990C01">
        <w:rPr>
          <w:rFonts w:asciiTheme="minorHAnsi" w:hAnsiTheme="minorHAnsi"/>
          <w:lang w:eastAsia="en-US"/>
        </w:rPr>
        <w:t>right of withdrawal</w:t>
      </w:r>
      <w:r w:rsidR="00AD0956" w:rsidRPr="00990C01">
        <w:rPr>
          <w:rFonts w:asciiTheme="minorHAnsi" w:hAnsiTheme="minorHAnsi"/>
          <w:lang w:eastAsia="en-US"/>
        </w:rPr>
        <w:t xml:space="preserve"> AND Vis major</w:t>
      </w:r>
    </w:p>
    <w:p w14:paraId="00DA8897" w14:textId="77777777" w:rsidR="006F354E" w:rsidRPr="00990C01" w:rsidRDefault="008A694A" w:rsidP="00C25950">
      <w:pPr>
        <w:pStyle w:val="Nadpis2"/>
        <w:spacing w:after="120"/>
        <w:rPr>
          <w:rFonts w:asciiTheme="minorHAnsi" w:hAnsiTheme="minorHAnsi"/>
          <w:lang w:eastAsia="en-US"/>
        </w:rPr>
      </w:pPr>
      <w:r w:rsidRPr="00990C01">
        <w:rPr>
          <w:rFonts w:asciiTheme="minorHAnsi" w:hAnsiTheme="minorHAnsi"/>
          <w:lang w:eastAsia="en-US"/>
        </w:rPr>
        <w:t xml:space="preserve">The </w:t>
      </w:r>
      <w:r w:rsidR="00826815" w:rsidRPr="00990C01">
        <w:rPr>
          <w:rFonts w:asciiTheme="minorHAnsi" w:hAnsiTheme="minorHAnsi"/>
          <w:lang w:eastAsia="en-US"/>
        </w:rPr>
        <w:t xml:space="preserve">Client </w:t>
      </w:r>
      <w:r w:rsidRPr="00990C01">
        <w:rPr>
          <w:rFonts w:asciiTheme="minorHAnsi" w:hAnsiTheme="minorHAnsi"/>
          <w:lang w:eastAsia="en-US"/>
        </w:rPr>
        <w:t xml:space="preserve">is entitled to withdraw from this Contract without any penalties, if any of the following circumstances occur: </w:t>
      </w:r>
    </w:p>
    <w:p w14:paraId="5AB6A8D9" w14:textId="77777777" w:rsidR="00E308C5" w:rsidRPr="00990C01" w:rsidRDefault="00723889">
      <w:pPr>
        <w:pStyle w:val="Nadpis4"/>
        <w:numPr>
          <w:ilvl w:val="0"/>
          <w:numId w:val="15"/>
        </w:numPr>
        <w:spacing w:after="120"/>
        <w:ind w:left="1452" w:hanging="709"/>
        <w:rPr>
          <w:rFonts w:asciiTheme="minorHAnsi" w:hAnsiTheme="minorHAnsi"/>
          <w:lang w:eastAsia="en-US"/>
        </w:rPr>
      </w:pPr>
      <w:r w:rsidRPr="00990C01">
        <w:rPr>
          <w:rFonts w:asciiTheme="minorHAnsi" w:hAnsiTheme="minorHAnsi"/>
          <w:lang w:eastAsia="en-US"/>
        </w:rPr>
        <w:t xml:space="preserve">the </w:t>
      </w:r>
      <w:r w:rsidR="00826815" w:rsidRPr="00990C01">
        <w:rPr>
          <w:rFonts w:asciiTheme="minorHAnsi" w:hAnsiTheme="minorHAnsi"/>
          <w:lang w:eastAsia="en-US"/>
        </w:rPr>
        <w:t>Supplier</w:t>
      </w:r>
      <w:r w:rsidRPr="00990C01">
        <w:rPr>
          <w:rFonts w:asciiTheme="minorHAnsi" w:hAnsiTheme="minorHAnsi"/>
          <w:lang w:eastAsia="en-US"/>
        </w:rPr>
        <w:t xml:space="preserve"> breaches this Contract in a substantial manner;</w:t>
      </w:r>
    </w:p>
    <w:p w14:paraId="2C787C2E" w14:textId="4EC5E513" w:rsidR="00E308C5" w:rsidRPr="00990C01" w:rsidRDefault="008A694A">
      <w:pPr>
        <w:pStyle w:val="Nadpis4"/>
        <w:numPr>
          <w:ilvl w:val="0"/>
          <w:numId w:val="15"/>
        </w:numPr>
        <w:spacing w:after="120"/>
        <w:ind w:left="1452" w:hanging="709"/>
        <w:rPr>
          <w:rFonts w:asciiTheme="minorHAnsi" w:hAnsiTheme="minorHAnsi"/>
          <w:lang w:eastAsia="en-US"/>
        </w:rPr>
      </w:pPr>
      <w:r w:rsidRPr="00990C01">
        <w:rPr>
          <w:rFonts w:asciiTheme="minorHAnsi" w:hAnsiTheme="minorHAnsi"/>
          <w:lang w:eastAsia="en-US"/>
        </w:rPr>
        <w:t xml:space="preserve">the </w:t>
      </w:r>
      <w:r w:rsidR="00826815" w:rsidRPr="00990C01">
        <w:rPr>
          <w:rFonts w:asciiTheme="minorHAnsi" w:hAnsiTheme="minorHAnsi"/>
          <w:lang w:eastAsia="en-US"/>
        </w:rPr>
        <w:t xml:space="preserve">Supplier fails to follow the mandatory activities of the Quality and </w:t>
      </w:r>
      <w:r w:rsidR="00122250">
        <w:rPr>
          <w:rFonts w:asciiTheme="minorHAnsi" w:hAnsiTheme="minorHAnsi"/>
          <w:lang w:eastAsia="en-US"/>
        </w:rPr>
        <w:t>Verification</w:t>
      </w:r>
      <w:r w:rsidR="00122250" w:rsidRPr="00990C01">
        <w:rPr>
          <w:rFonts w:asciiTheme="minorHAnsi" w:hAnsiTheme="minorHAnsi"/>
          <w:lang w:eastAsia="en-US"/>
        </w:rPr>
        <w:t xml:space="preserve"> </w:t>
      </w:r>
      <w:r w:rsidR="00537616">
        <w:rPr>
          <w:rFonts w:asciiTheme="minorHAnsi" w:hAnsiTheme="minorHAnsi"/>
          <w:lang w:eastAsia="en-US"/>
        </w:rPr>
        <w:t>Requirements</w:t>
      </w:r>
      <w:r w:rsidR="00291F90" w:rsidRPr="00990C01">
        <w:rPr>
          <w:rFonts w:asciiTheme="minorHAnsi" w:hAnsiTheme="minorHAnsi"/>
          <w:lang w:eastAsia="en-US"/>
        </w:rPr>
        <w:t>,</w:t>
      </w:r>
      <w:r w:rsidR="00AB3684" w:rsidRPr="00990C01">
        <w:rPr>
          <w:rFonts w:asciiTheme="minorHAnsi" w:hAnsiTheme="minorHAnsi"/>
          <w:lang w:eastAsia="en-US"/>
        </w:rPr>
        <w:t xml:space="preserve"> </w:t>
      </w:r>
      <w:r w:rsidR="00291F90" w:rsidRPr="00990C01">
        <w:rPr>
          <w:rFonts w:asciiTheme="minorHAnsi" w:hAnsiTheme="minorHAnsi"/>
          <w:lang w:eastAsia="en-US"/>
        </w:rPr>
        <w:t xml:space="preserve">stipulated in </w:t>
      </w:r>
      <w:r w:rsidR="00291F90" w:rsidRPr="0045265E">
        <w:rPr>
          <w:rFonts w:asciiTheme="minorHAnsi" w:hAnsiTheme="minorHAnsi"/>
          <w:u w:val="single"/>
          <w:lang w:eastAsia="en-US"/>
        </w:rPr>
        <w:t>Annex 3</w:t>
      </w:r>
      <w:r w:rsidR="00291F90" w:rsidRPr="00990C01">
        <w:rPr>
          <w:rFonts w:asciiTheme="minorHAnsi" w:hAnsiTheme="minorHAnsi"/>
          <w:lang w:eastAsia="en-US"/>
        </w:rPr>
        <w:t xml:space="preserve">, </w:t>
      </w:r>
      <w:r w:rsidR="00826815" w:rsidRPr="00990C01">
        <w:rPr>
          <w:rFonts w:asciiTheme="minorHAnsi" w:hAnsiTheme="minorHAnsi"/>
          <w:lang w:eastAsia="en-US"/>
        </w:rPr>
        <w:t xml:space="preserve">and/or </w:t>
      </w:r>
      <w:r w:rsidRPr="00990C01">
        <w:rPr>
          <w:rFonts w:asciiTheme="minorHAnsi" w:hAnsiTheme="minorHAnsi"/>
          <w:lang w:eastAsia="en-US"/>
        </w:rPr>
        <w:t xml:space="preserve">does not allow the </w:t>
      </w:r>
      <w:r w:rsidR="00826815" w:rsidRPr="00990C01">
        <w:rPr>
          <w:rFonts w:asciiTheme="minorHAnsi" w:hAnsiTheme="minorHAnsi"/>
          <w:lang w:eastAsia="en-US"/>
        </w:rPr>
        <w:t>Client</w:t>
      </w:r>
      <w:r w:rsidRPr="00990C01">
        <w:rPr>
          <w:rFonts w:asciiTheme="minorHAnsi" w:hAnsiTheme="minorHAnsi"/>
          <w:lang w:eastAsia="en-US"/>
        </w:rPr>
        <w:t xml:space="preserve"> to inspect the </w:t>
      </w:r>
      <w:r w:rsidR="00826815" w:rsidRPr="00990C01">
        <w:rPr>
          <w:rFonts w:asciiTheme="minorHAnsi" w:hAnsiTheme="minorHAnsi"/>
          <w:lang w:eastAsia="en-US"/>
        </w:rPr>
        <w:t xml:space="preserve">Supplier’s </w:t>
      </w:r>
      <w:r w:rsidRPr="00990C01">
        <w:rPr>
          <w:rFonts w:asciiTheme="minorHAnsi" w:hAnsiTheme="minorHAnsi"/>
          <w:lang w:eastAsia="en-US"/>
        </w:rPr>
        <w:t xml:space="preserve">premises for the purposes of ascertaining status of </w:t>
      </w:r>
      <w:r w:rsidR="00291F90" w:rsidRPr="00990C01">
        <w:rPr>
          <w:rFonts w:asciiTheme="minorHAnsi" w:hAnsiTheme="minorHAnsi"/>
          <w:lang w:eastAsia="en-US"/>
        </w:rPr>
        <w:t xml:space="preserve">fulfilment of the </w:t>
      </w:r>
      <w:r w:rsidR="00AB3684" w:rsidRPr="00990C01">
        <w:rPr>
          <w:rFonts w:asciiTheme="minorHAnsi" w:hAnsiTheme="minorHAnsi"/>
          <w:lang w:eastAsia="en-US"/>
        </w:rPr>
        <w:t>C</w:t>
      </w:r>
      <w:r w:rsidR="00291F90" w:rsidRPr="00990C01">
        <w:rPr>
          <w:rFonts w:asciiTheme="minorHAnsi" w:hAnsiTheme="minorHAnsi"/>
          <w:lang w:eastAsia="en-US"/>
        </w:rPr>
        <w:t>ontract</w:t>
      </w:r>
      <w:r w:rsidRPr="00990C01">
        <w:rPr>
          <w:rFonts w:asciiTheme="minorHAnsi" w:hAnsiTheme="minorHAnsi"/>
          <w:lang w:eastAsia="en-US"/>
        </w:rPr>
        <w:t xml:space="preserve">; </w:t>
      </w:r>
    </w:p>
    <w:p w14:paraId="2540AC81" w14:textId="77777777" w:rsidR="00E308C5" w:rsidRPr="00990C01" w:rsidRDefault="008A694A">
      <w:pPr>
        <w:pStyle w:val="Nadpis4"/>
        <w:numPr>
          <w:ilvl w:val="0"/>
          <w:numId w:val="15"/>
        </w:numPr>
        <w:spacing w:after="120"/>
        <w:ind w:left="1452" w:hanging="709"/>
        <w:rPr>
          <w:rFonts w:asciiTheme="minorHAnsi" w:hAnsiTheme="minorHAnsi"/>
          <w:lang w:eastAsia="en-US"/>
        </w:rPr>
      </w:pPr>
      <w:r w:rsidRPr="00990C01">
        <w:rPr>
          <w:rFonts w:asciiTheme="minorHAnsi" w:hAnsiTheme="minorHAnsi"/>
          <w:lang w:eastAsia="en-US"/>
        </w:rPr>
        <w:t xml:space="preserve">the </w:t>
      </w:r>
      <w:r w:rsidR="00A1597E" w:rsidRPr="00990C01">
        <w:rPr>
          <w:rFonts w:asciiTheme="minorHAnsi" w:hAnsiTheme="minorHAnsi"/>
          <w:lang w:eastAsia="en-US"/>
        </w:rPr>
        <w:t xml:space="preserve">Supplier </w:t>
      </w:r>
      <w:r w:rsidRPr="00990C01">
        <w:rPr>
          <w:rFonts w:asciiTheme="minorHAnsi" w:hAnsiTheme="minorHAnsi"/>
          <w:lang w:eastAsia="en-US"/>
        </w:rPr>
        <w:t xml:space="preserve">is in delay with </w:t>
      </w:r>
      <w:r w:rsidR="00A1597E" w:rsidRPr="00990C01">
        <w:rPr>
          <w:rFonts w:asciiTheme="minorHAnsi" w:hAnsiTheme="minorHAnsi"/>
          <w:lang w:eastAsia="en-US"/>
        </w:rPr>
        <w:t xml:space="preserve">any </w:t>
      </w:r>
      <w:r w:rsidR="00826815" w:rsidRPr="00990C01">
        <w:rPr>
          <w:rFonts w:asciiTheme="minorHAnsi" w:hAnsiTheme="minorHAnsi"/>
          <w:lang w:eastAsia="en-US"/>
        </w:rPr>
        <w:t>contractual Deliverabl</w:t>
      </w:r>
      <w:r w:rsidR="00A1597E" w:rsidRPr="00990C01">
        <w:rPr>
          <w:rFonts w:asciiTheme="minorHAnsi" w:hAnsiTheme="minorHAnsi"/>
          <w:lang w:eastAsia="en-US"/>
        </w:rPr>
        <w:t>e</w:t>
      </w:r>
      <w:r w:rsidR="00826815" w:rsidRPr="00990C01">
        <w:rPr>
          <w:rFonts w:asciiTheme="minorHAnsi" w:hAnsiTheme="minorHAnsi"/>
          <w:lang w:eastAsia="en-US"/>
        </w:rPr>
        <w:t xml:space="preserve"> stipulated in </w:t>
      </w:r>
      <w:r w:rsidR="00826815" w:rsidRPr="0045265E">
        <w:rPr>
          <w:rFonts w:asciiTheme="minorHAnsi" w:hAnsiTheme="minorHAnsi"/>
          <w:u w:val="single"/>
          <w:lang w:eastAsia="en-US"/>
        </w:rPr>
        <w:t>Annex 1</w:t>
      </w:r>
      <w:r w:rsidR="00826815" w:rsidRPr="00990C01">
        <w:rPr>
          <w:rFonts w:asciiTheme="minorHAnsi" w:hAnsiTheme="minorHAnsi"/>
          <w:lang w:eastAsia="en-US"/>
        </w:rPr>
        <w:t xml:space="preserve"> </w:t>
      </w:r>
      <w:r w:rsidRPr="00990C01">
        <w:rPr>
          <w:rFonts w:asciiTheme="minorHAnsi" w:hAnsiTheme="minorHAnsi"/>
          <w:lang w:eastAsia="en-US"/>
        </w:rPr>
        <w:t xml:space="preserve">for </w:t>
      </w:r>
      <w:r w:rsidR="00A1597E" w:rsidRPr="00990C01">
        <w:rPr>
          <w:rFonts w:asciiTheme="minorHAnsi" w:hAnsiTheme="minorHAnsi"/>
          <w:lang w:eastAsia="en-US"/>
        </w:rPr>
        <w:t xml:space="preserve">a period exceeding </w:t>
      </w:r>
      <w:r w:rsidR="00CC6726" w:rsidRPr="00990C01">
        <w:rPr>
          <w:rFonts w:asciiTheme="minorHAnsi" w:hAnsiTheme="minorHAnsi"/>
          <w:lang w:eastAsia="en-US"/>
        </w:rPr>
        <w:t>3</w:t>
      </w:r>
      <w:r w:rsidR="00AB3684" w:rsidRPr="00990C01">
        <w:rPr>
          <w:rFonts w:asciiTheme="minorHAnsi" w:hAnsiTheme="minorHAnsi"/>
          <w:lang w:eastAsia="en-US"/>
        </w:rPr>
        <w:t xml:space="preserve"> </w:t>
      </w:r>
      <w:r w:rsidRPr="00990C01">
        <w:rPr>
          <w:rFonts w:asciiTheme="minorHAnsi" w:hAnsiTheme="minorHAnsi"/>
          <w:lang w:eastAsia="en-US"/>
        </w:rPr>
        <w:t>(</w:t>
      </w:r>
      <w:r w:rsidR="00AB3684" w:rsidRPr="00990C01">
        <w:rPr>
          <w:rFonts w:asciiTheme="minorHAnsi" w:hAnsiTheme="minorHAnsi"/>
          <w:lang w:eastAsia="en-US"/>
        </w:rPr>
        <w:t>three</w:t>
      </w:r>
      <w:r w:rsidRPr="00990C01">
        <w:rPr>
          <w:rFonts w:asciiTheme="minorHAnsi" w:hAnsiTheme="minorHAnsi"/>
          <w:lang w:eastAsia="en-US"/>
        </w:rPr>
        <w:t xml:space="preserve">) </w:t>
      </w:r>
      <w:r w:rsidR="00CC6726" w:rsidRPr="00990C01">
        <w:rPr>
          <w:rFonts w:asciiTheme="minorHAnsi" w:hAnsiTheme="minorHAnsi"/>
          <w:lang w:eastAsia="en-US"/>
        </w:rPr>
        <w:t>calendar months</w:t>
      </w:r>
      <w:r w:rsidR="00A1597E" w:rsidRPr="00990C01">
        <w:rPr>
          <w:rFonts w:asciiTheme="minorHAnsi" w:hAnsiTheme="minorHAnsi"/>
          <w:lang w:eastAsia="en-US"/>
        </w:rPr>
        <w:t>, except where the delay has been caused by the Client</w:t>
      </w:r>
      <w:r w:rsidRPr="00990C01">
        <w:rPr>
          <w:rFonts w:asciiTheme="minorHAnsi" w:hAnsiTheme="minorHAnsi"/>
          <w:lang w:eastAsia="en-US"/>
        </w:rPr>
        <w:t>;</w:t>
      </w:r>
    </w:p>
    <w:p w14:paraId="3D26A8C1" w14:textId="77777777" w:rsidR="00E308C5" w:rsidRPr="00990C01" w:rsidRDefault="006F6EE8">
      <w:pPr>
        <w:pStyle w:val="Nadpis4"/>
        <w:numPr>
          <w:ilvl w:val="0"/>
          <w:numId w:val="15"/>
        </w:numPr>
        <w:spacing w:after="120"/>
        <w:ind w:left="1452" w:hanging="709"/>
        <w:rPr>
          <w:rFonts w:asciiTheme="minorHAnsi" w:hAnsiTheme="minorHAnsi"/>
          <w:lang w:eastAsia="en-US"/>
        </w:rPr>
      </w:pPr>
      <w:r w:rsidRPr="00990C01">
        <w:rPr>
          <w:rFonts w:asciiTheme="minorHAnsi" w:hAnsiTheme="minorHAnsi"/>
          <w:lang w:eastAsia="en-US"/>
        </w:rPr>
        <w:t>r</w:t>
      </w:r>
      <w:r w:rsidR="00826815" w:rsidRPr="00990C01">
        <w:rPr>
          <w:rFonts w:asciiTheme="minorHAnsi" w:hAnsiTheme="minorHAnsi"/>
          <w:lang w:eastAsia="en-US"/>
        </w:rPr>
        <w:t xml:space="preserve">esults of </w:t>
      </w:r>
      <w:r w:rsidR="008A694A" w:rsidRPr="00990C01">
        <w:rPr>
          <w:rFonts w:asciiTheme="minorHAnsi" w:hAnsiTheme="minorHAnsi"/>
          <w:lang w:eastAsia="en-US"/>
        </w:rPr>
        <w:t xml:space="preserve">the </w:t>
      </w:r>
      <w:r w:rsidR="00826815" w:rsidRPr="00990C01">
        <w:rPr>
          <w:rFonts w:asciiTheme="minorHAnsi" w:hAnsiTheme="minorHAnsi"/>
          <w:lang w:eastAsia="en-US"/>
        </w:rPr>
        <w:t>factory testing</w:t>
      </w:r>
      <w:r w:rsidR="00A1597E" w:rsidRPr="00990C01">
        <w:rPr>
          <w:rFonts w:asciiTheme="minorHAnsi" w:hAnsiTheme="minorHAnsi"/>
          <w:lang w:eastAsia="en-US"/>
        </w:rPr>
        <w:t>,</w:t>
      </w:r>
      <w:r w:rsidR="00AB3684" w:rsidRPr="00990C01">
        <w:rPr>
          <w:rFonts w:asciiTheme="minorHAnsi" w:hAnsiTheme="minorHAnsi"/>
          <w:lang w:eastAsia="en-US"/>
        </w:rPr>
        <w:t xml:space="preserve"> </w:t>
      </w:r>
      <w:r w:rsidR="00A1597E" w:rsidRPr="00990C01">
        <w:rPr>
          <w:rFonts w:asciiTheme="minorHAnsi" w:hAnsiTheme="minorHAnsi"/>
          <w:lang w:eastAsia="en-US"/>
        </w:rPr>
        <w:t>even after third testing attempt,</w:t>
      </w:r>
      <w:r w:rsidR="00AB3684" w:rsidRPr="00990C01">
        <w:rPr>
          <w:rFonts w:asciiTheme="minorHAnsi" w:hAnsiTheme="minorHAnsi"/>
          <w:lang w:eastAsia="en-US"/>
        </w:rPr>
        <w:t xml:space="preserve"> </w:t>
      </w:r>
      <w:r w:rsidR="00157CF9" w:rsidRPr="00990C01">
        <w:rPr>
          <w:rFonts w:asciiTheme="minorHAnsi" w:hAnsiTheme="minorHAnsi"/>
          <w:lang w:eastAsia="en-US"/>
        </w:rPr>
        <w:t xml:space="preserve">do not meet </w:t>
      </w:r>
      <w:r w:rsidR="008A694A" w:rsidRPr="00990C01">
        <w:rPr>
          <w:rFonts w:asciiTheme="minorHAnsi" w:hAnsiTheme="minorHAnsi"/>
          <w:lang w:eastAsia="en-US"/>
        </w:rPr>
        <w:t xml:space="preserve">the requirements stipulated in </w:t>
      </w:r>
      <w:r w:rsidR="00157CF9" w:rsidRPr="0045265E">
        <w:rPr>
          <w:rFonts w:asciiTheme="minorHAnsi" w:hAnsiTheme="minorHAnsi"/>
          <w:u w:val="single"/>
          <w:lang w:eastAsia="en-US"/>
        </w:rPr>
        <w:t>Annex 2</w:t>
      </w:r>
      <w:r w:rsidR="00157CF9" w:rsidRPr="00990C01">
        <w:rPr>
          <w:rFonts w:asciiTheme="minorHAnsi" w:hAnsiTheme="minorHAnsi"/>
          <w:lang w:eastAsia="en-US"/>
        </w:rPr>
        <w:t xml:space="preserve"> (</w:t>
      </w:r>
      <w:r w:rsidR="00157CF9" w:rsidRPr="00990C01">
        <w:rPr>
          <w:rFonts w:asciiTheme="minorHAnsi" w:hAnsiTheme="minorHAnsi"/>
          <w:i/>
          <w:lang w:eastAsia="en-US"/>
        </w:rPr>
        <w:t>Detailed technical specifications</w:t>
      </w:r>
      <w:r w:rsidR="00157CF9" w:rsidRPr="00990C01">
        <w:rPr>
          <w:rFonts w:asciiTheme="minorHAnsi" w:hAnsiTheme="minorHAnsi"/>
          <w:lang w:eastAsia="en-US"/>
        </w:rPr>
        <w:t>)</w:t>
      </w:r>
      <w:r w:rsidR="008A694A" w:rsidRPr="00990C01">
        <w:rPr>
          <w:rFonts w:asciiTheme="minorHAnsi" w:hAnsiTheme="minorHAnsi"/>
          <w:lang w:eastAsia="en-US"/>
        </w:rPr>
        <w:t>;</w:t>
      </w:r>
    </w:p>
    <w:p w14:paraId="0F24D06E" w14:textId="77777777" w:rsidR="00E308C5" w:rsidRPr="00990C01" w:rsidRDefault="008A694A">
      <w:pPr>
        <w:pStyle w:val="Nadpis4"/>
        <w:numPr>
          <w:ilvl w:val="0"/>
          <w:numId w:val="15"/>
        </w:numPr>
        <w:spacing w:after="120"/>
        <w:ind w:left="1452" w:hanging="709"/>
        <w:rPr>
          <w:rFonts w:asciiTheme="minorHAnsi" w:hAnsiTheme="minorHAnsi"/>
          <w:lang w:eastAsia="en-US"/>
        </w:rPr>
      </w:pPr>
      <w:r w:rsidRPr="00990C01">
        <w:rPr>
          <w:rFonts w:asciiTheme="minorHAnsi" w:hAnsiTheme="minorHAnsi"/>
          <w:lang w:eastAsia="en-US"/>
        </w:rPr>
        <w:t xml:space="preserve">the expenses or the part of the expenses that will arise on the basis of this Contract will be found by the </w:t>
      </w:r>
      <w:r w:rsidR="00D4462B" w:rsidRPr="00990C01">
        <w:rPr>
          <w:rFonts w:asciiTheme="minorHAnsi" w:hAnsiTheme="minorHAnsi"/>
          <w:lang w:eastAsia="en-US"/>
        </w:rPr>
        <w:t>P</w:t>
      </w:r>
      <w:r w:rsidRPr="00990C01">
        <w:rPr>
          <w:rFonts w:asciiTheme="minorHAnsi" w:hAnsiTheme="minorHAnsi"/>
          <w:lang w:eastAsia="en-US"/>
        </w:rPr>
        <w:t xml:space="preserve">rovider of the </w:t>
      </w:r>
      <w:r w:rsidR="00A1597E" w:rsidRPr="00990C01">
        <w:rPr>
          <w:rFonts w:asciiTheme="minorHAnsi" w:hAnsiTheme="minorHAnsi"/>
          <w:lang w:eastAsia="en-US"/>
        </w:rPr>
        <w:t>funding of the Project</w:t>
      </w:r>
      <w:r w:rsidR="00B04C66">
        <w:rPr>
          <w:rFonts w:asciiTheme="minorHAnsi" w:hAnsiTheme="minorHAnsi"/>
          <w:lang w:eastAsia="en-US"/>
        </w:rPr>
        <w:t>s</w:t>
      </w:r>
      <w:r w:rsidR="00A1597E" w:rsidRPr="00990C01">
        <w:rPr>
          <w:rFonts w:asciiTheme="minorHAnsi" w:hAnsiTheme="minorHAnsi"/>
          <w:lang w:eastAsia="en-US"/>
        </w:rPr>
        <w:t xml:space="preserve"> </w:t>
      </w:r>
      <w:r w:rsidRPr="00990C01">
        <w:rPr>
          <w:rFonts w:asciiTheme="minorHAnsi" w:hAnsiTheme="minorHAnsi"/>
          <w:lang w:eastAsia="en-US"/>
        </w:rPr>
        <w:t xml:space="preserve">or other control body as ineligible; </w:t>
      </w:r>
    </w:p>
    <w:p w14:paraId="125CB70C" w14:textId="77777777" w:rsidR="00E308C5" w:rsidRPr="00990C01" w:rsidRDefault="008A694A">
      <w:pPr>
        <w:pStyle w:val="Nadpis4"/>
        <w:numPr>
          <w:ilvl w:val="0"/>
          <w:numId w:val="15"/>
        </w:numPr>
        <w:spacing w:after="120"/>
        <w:ind w:left="1452" w:hanging="709"/>
        <w:rPr>
          <w:rFonts w:asciiTheme="minorHAnsi" w:hAnsiTheme="minorHAnsi"/>
          <w:lang w:eastAsia="en-US"/>
        </w:rPr>
      </w:pPr>
      <w:r w:rsidRPr="00990C01">
        <w:rPr>
          <w:rFonts w:asciiTheme="minorHAnsi" w:hAnsiTheme="minorHAnsi"/>
          <w:lang w:eastAsia="en-US"/>
        </w:rPr>
        <w:t xml:space="preserve">the </w:t>
      </w:r>
      <w:r w:rsidR="00D4462B" w:rsidRPr="00990C01">
        <w:rPr>
          <w:rFonts w:asciiTheme="minorHAnsi" w:hAnsiTheme="minorHAnsi"/>
          <w:lang w:eastAsia="en-US"/>
        </w:rPr>
        <w:t xml:space="preserve">Client </w:t>
      </w:r>
      <w:r w:rsidRPr="00990C01">
        <w:rPr>
          <w:rFonts w:asciiTheme="minorHAnsi" w:hAnsiTheme="minorHAnsi"/>
          <w:lang w:eastAsia="en-US"/>
        </w:rPr>
        <w:t>lose</w:t>
      </w:r>
      <w:r w:rsidR="00D4462B" w:rsidRPr="00990C01">
        <w:rPr>
          <w:rFonts w:asciiTheme="minorHAnsi" w:hAnsiTheme="minorHAnsi"/>
          <w:lang w:eastAsia="en-US"/>
        </w:rPr>
        <w:t>s</w:t>
      </w:r>
      <w:r w:rsidR="00AB3684" w:rsidRPr="00990C01">
        <w:rPr>
          <w:rFonts w:asciiTheme="minorHAnsi" w:hAnsiTheme="minorHAnsi"/>
          <w:lang w:eastAsia="en-US"/>
        </w:rPr>
        <w:t xml:space="preserve"> </w:t>
      </w:r>
      <w:r w:rsidR="00D4462B" w:rsidRPr="00990C01">
        <w:rPr>
          <w:rFonts w:asciiTheme="minorHAnsi" w:hAnsiTheme="minorHAnsi"/>
          <w:lang w:eastAsia="en-US"/>
        </w:rPr>
        <w:t>funding</w:t>
      </w:r>
      <w:r w:rsidRPr="00990C01">
        <w:rPr>
          <w:rFonts w:asciiTheme="minorHAnsi" w:hAnsiTheme="minorHAnsi"/>
          <w:lang w:eastAsia="en-US"/>
        </w:rPr>
        <w:t xml:space="preserve"> for the realization of the Project</w:t>
      </w:r>
      <w:r w:rsidR="00B04C66">
        <w:rPr>
          <w:rFonts w:asciiTheme="minorHAnsi" w:hAnsiTheme="minorHAnsi"/>
          <w:lang w:eastAsia="en-US"/>
        </w:rPr>
        <w:t>s</w:t>
      </w:r>
      <w:r w:rsidRPr="00990C01">
        <w:rPr>
          <w:rFonts w:asciiTheme="minorHAnsi" w:hAnsiTheme="minorHAnsi"/>
          <w:lang w:eastAsia="en-US"/>
        </w:rPr>
        <w:t>;</w:t>
      </w:r>
    </w:p>
    <w:p w14:paraId="09E70BD9" w14:textId="77777777" w:rsidR="00E308C5" w:rsidRPr="00990C01" w:rsidRDefault="008A694A">
      <w:pPr>
        <w:pStyle w:val="Nadpis4"/>
        <w:numPr>
          <w:ilvl w:val="0"/>
          <w:numId w:val="15"/>
        </w:numPr>
        <w:spacing w:after="120"/>
        <w:ind w:left="1452" w:hanging="709"/>
        <w:rPr>
          <w:rFonts w:asciiTheme="minorHAnsi" w:hAnsiTheme="minorHAnsi"/>
          <w:lang w:eastAsia="en-US"/>
        </w:rPr>
      </w:pPr>
      <w:r w:rsidRPr="00990C01">
        <w:rPr>
          <w:rFonts w:asciiTheme="minorHAnsi" w:hAnsiTheme="minorHAnsi"/>
          <w:lang w:eastAsia="en-US"/>
        </w:rPr>
        <w:t xml:space="preserve">the insolvency proceeding is initiated against the </w:t>
      </w:r>
      <w:r w:rsidR="00D4462B" w:rsidRPr="00990C01">
        <w:rPr>
          <w:rFonts w:asciiTheme="minorHAnsi" w:hAnsiTheme="minorHAnsi"/>
          <w:lang w:eastAsia="en-US"/>
        </w:rPr>
        <w:t>Supplier</w:t>
      </w:r>
      <w:r w:rsidRPr="00990C01">
        <w:rPr>
          <w:rFonts w:asciiTheme="minorHAnsi" w:hAnsiTheme="minorHAnsi"/>
          <w:lang w:eastAsia="en-US"/>
        </w:rPr>
        <w:t>; or</w:t>
      </w:r>
    </w:p>
    <w:p w14:paraId="7FBE380E" w14:textId="4D6E9641" w:rsidR="00E308C5" w:rsidRPr="00990C01" w:rsidRDefault="008A694A" w:rsidP="005D0C94">
      <w:pPr>
        <w:pStyle w:val="Nadpis4"/>
        <w:numPr>
          <w:ilvl w:val="0"/>
          <w:numId w:val="15"/>
        </w:numPr>
        <w:spacing w:after="120"/>
        <w:ind w:left="1452" w:hanging="709"/>
        <w:rPr>
          <w:rFonts w:asciiTheme="minorHAnsi" w:hAnsiTheme="minorHAnsi"/>
          <w:lang w:eastAsia="en-US"/>
        </w:rPr>
      </w:pPr>
      <w:r w:rsidRPr="00990C01">
        <w:rPr>
          <w:rFonts w:asciiTheme="minorHAnsi" w:hAnsiTheme="minorHAnsi"/>
          <w:lang w:eastAsia="en-US"/>
        </w:rPr>
        <w:t xml:space="preserve">the </w:t>
      </w:r>
      <w:r w:rsidR="00D4462B" w:rsidRPr="00990C01">
        <w:rPr>
          <w:rFonts w:asciiTheme="minorHAnsi" w:hAnsiTheme="minorHAnsi"/>
          <w:lang w:eastAsia="en-US"/>
        </w:rPr>
        <w:t xml:space="preserve">Client </w:t>
      </w:r>
      <w:r w:rsidRPr="00990C01">
        <w:rPr>
          <w:rFonts w:asciiTheme="minorHAnsi" w:hAnsiTheme="minorHAnsi"/>
          <w:lang w:eastAsia="en-US"/>
        </w:rPr>
        <w:t xml:space="preserve">ascertains that the </w:t>
      </w:r>
      <w:r w:rsidR="00D4462B" w:rsidRPr="00990C01">
        <w:rPr>
          <w:rFonts w:asciiTheme="minorHAnsi" w:hAnsiTheme="minorHAnsi"/>
          <w:lang w:eastAsia="en-US"/>
        </w:rPr>
        <w:t xml:space="preserve">Supplier </w:t>
      </w:r>
      <w:r w:rsidRPr="00990C01">
        <w:rPr>
          <w:rFonts w:asciiTheme="minorHAnsi" w:hAnsiTheme="minorHAnsi"/>
          <w:lang w:eastAsia="en-US"/>
        </w:rPr>
        <w:t xml:space="preserve">provided in its </w:t>
      </w:r>
      <w:r w:rsidR="00D30328" w:rsidRPr="00990C01">
        <w:rPr>
          <w:rFonts w:asciiTheme="minorHAnsi" w:hAnsiTheme="minorHAnsi"/>
          <w:lang w:eastAsia="en-US"/>
        </w:rPr>
        <w:t>B</w:t>
      </w:r>
      <w:r w:rsidRPr="00990C01">
        <w:rPr>
          <w:rFonts w:asciiTheme="minorHAnsi" w:hAnsiTheme="minorHAnsi"/>
          <w:lang w:eastAsia="en-US"/>
        </w:rPr>
        <w:t xml:space="preserve">id for the Public Procurement </w:t>
      </w:r>
      <w:r w:rsidR="00315ED7">
        <w:rPr>
          <w:rFonts w:asciiTheme="minorHAnsi" w:hAnsiTheme="minorHAnsi"/>
          <w:lang w:eastAsia="en-US"/>
        </w:rPr>
        <w:t xml:space="preserve">or in the Previous Bid </w:t>
      </w:r>
      <w:r w:rsidRPr="00990C01">
        <w:rPr>
          <w:rFonts w:asciiTheme="minorHAnsi" w:hAnsiTheme="minorHAnsi"/>
          <w:lang w:eastAsia="en-US"/>
        </w:rPr>
        <w:t xml:space="preserve">information or documents that do not </w:t>
      </w:r>
      <w:r w:rsidRPr="00990C01">
        <w:rPr>
          <w:rFonts w:asciiTheme="minorHAnsi" w:hAnsiTheme="minorHAnsi"/>
          <w:lang w:eastAsia="en-US"/>
        </w:rPr>
        <w:lastRenderedPageBreak/>
        <w:t>correspond to the reality and that had or could have had impact on the result of the tendering procedure, which preceded the conclusion of this Contract.</w:t>
      </w:r>
    </w:p>
    <w:p w14:paraId="3F796214" w14:textId="77777777" w:rsidR="00A1597E" w:rsidRPr="00990C01" w:rsidRDefault="008A694A" w:rsidP="006F354E">
      <w:pPr>
        <w:pStyle w:val="Nadpis2"/>
        <w:rPr>
          <w:rFonts w:asciiTheme="minorHAnsi" w:hAnsiTheme="minorHAnsi"/>
          <w:lang w:eastAsia="en-US"/>
        </w:rPr>
      </w:pPr>
      <w:r w:rsidRPr="00990C01">
        <w:rPr>
          <w:rFonts w:asciiTheme="minorHAnsi" w:hAnsiTheme="minorHAnsi"/>
          <w:lang w:eastAsia="en-US"/>
        </w:rPr>
        <w:t xml:space="preserve">The </w:t>
      </w:r>
      <w:r w:rsidR="00D4462B" w:rsidRPr="00990C01">
        <w:rPr>
          <w:rFonts w:asciiTheme="minorHAnsi" w:hAnsiTheme="minorHAnsi"/>
          <w:lang w:eastAsia="en-US"/>
        </w:rPr>
        <w:t xml:space="preserve">Supplier </w:t>
      </w:r>
      <w:r w:rsidRPr="00990C01">
        <w:rPr>
          <w:rFonts w:asciiTheme="minorHAnsi" w:hAnsiTheme="minorHAnsi"/>
          <w:lang w:eastAsia="en-US"/>
        </w:rPr>
        <w:t>is entitled to withdraw from this Contract i</w:t>
      </w:r>
      <w:r w:rsidR="00A1597E" w:rsidRPr="00990C01">
        <w:rPr>
          <w:rFonts w:asciiTheme="minorHAnsi" w:hAnsiTheme="minorHAnsi"/>
          <w:lang w:eastAsia="en-US"/>
        </w:rPr>
        <w:t>n the following</w:t>
      </w:r>
      <w:r w:rsidR="00CC6726" w:rsidRPr="00990C01">
        <w:rPr>
          <w:rFonts w:asciiTheme="minorHAnsi" w:hAnsiTheme="minorHAnsi"/>
          <w:lang w:eastAsia="en-US"/>
        </w:rPr>
        <w:t xml:space="preserve"> cases</w:t>
      </w:r>
      <w:r w:rsidR="00A1597E" w:rsidRPr="00990C01">
        <w:rPr>
          <w:rFonts w:asciiTheme="minorHAnsi" w:hAnsiTheme="minorHAnsi"/>
          <w:lang w:eastAsia="en-US"/>
        </w:rPr>
        <w:t>:</w:t>
      </w:r>
    </w:p>
    <w:p w14:paraId="2EB46FCF" w14:textId="77777777" w:rsidR="007F5F1A" w:rsidRDefault="00793488" w:rsidP="005D0C94">
      <w:pPr>
        <w:pStyle w:val="Odstavecseseznamem"/>
        <w:numPr>
          <w:ilvl w:val="0"/>
          <w:numId w:val="25"/>
        </w:numPr>
        <w:spacing w:after="120"/>
        <w:ind w:hanging="357"/>
        <w:contextualSpacing w:val="0"/>
        <w:rPr>
          <w:rFonts w:eastAsia="Batang" w:cs="Times New Roman"/>
          <w:lang w:val="en-GB"/>
        </w:rPr>
      </w:pPr>
      <w:r w:rsidRPr="00990C01">
        <w:rPr>
          <w:lang w:val="en-GB"/>
        </w:rPr>
        <w:t>the Client breaches this Contract in a substantial manner;</w:t>
      </w:r>
    </w:p>
    <w:p w14:paraId="5B322A2B" w14:textId="77777777" w:rsidR="007F5F1A" w:rsidRDefault="006F6EE8" w:rsidP="005D0C94">
      <w:pPr>
        <w:pStyle w:val="Odstavecseseznamem"/>
        <w:numPr>
          <w:ilvl w:val="0"/>
          <w:numId w:val="25"/>
        </w:numPr>
        <w:spacing w:after="120"/>
        <w:contextualSpacing w:val="0"/>
        <w:rPr>
          <w:rFonts w:eastAsia="Batang" w:cs="Times New Roman"/>
          <w:lang w:val="en-GB"/>
        </w:rPr>
      </w:pPr>
      <w:r w:rsidRPr="00990C01">
        <w:rPr>
          <w:rFonts w:eastAsia="Batang" w:cs="Times New Roman"/>
          <w:lang w:val="en-GB"/>
        </w:rPr>
        <w:t>t</w:t>
      </w:r>
      <w:r w:rsidR="00CC6726" w:rsidRPr="00990C01">
        <w:rPr>
          <w:rFonts w:eastAsia="Batang" w:cs="Times New Roman"/>
          <w:lang w:val="en-GB"/>
        </w:rPr>
        <w:t>he Client is in delay with the payment of any Deliverable for a period longer than 3 calendar months</w:t>
      </w:r>
      <w:r w:rsidR="008177B6" w:rsidRPr="00990C01">
        <w:rPr>
          <w:rFonts w:eastAsia="Batang" w:cs="Times New Roman"/>
          <w:lang w:val="en-GB"/>
        </w:rPr>
        <w:t>;</w:t>
      </w:r>
      <w:r w:rsidR="00921EC2" w:rsidRPr="00990C01">
        <w:rPr>
          <w:rFonts w:eastAsia="Batang" w:cs="Times New Roman"/>
          <w:lang w:val="en-GB"/>
        </w:rPr>
        <w:t xml:space="preserve"> or</w:t>
      </w:r>
    </w:p>
    <w:p w14:paraId="2E88A8E3" w14:textId="18F1DDE6" w:rsidR="007F5F1A" w:rsidRDefault="006F6EE8" w:rsidP="005D0C94">
      <w:pPr>
        <w:pStyle w:val="Odstavecseseznamem"/>
        <w:numPr>
          <w:ilvl w:val="0"/>
          <w:numId w:val="25"/>
        </w:numPr>
        <w:spacing w:after="120"/>
        <w:contextualSpacing w:val="0"/>
        <w:rPr>
          <w:lang w:val="en-GB"/>
        </w:rPr>
      </w:pPr>
      <w:r w:rsidRPr="00990C01">
        <w:rPr>
          <w:lang w:val="en-GB"/>
        </w:rPr>
        <w:t>t</w:t>
      </w:r>
      <w:r w:rsidR="00856230" w:rsidRPr="00990C01">
        <w:rPr>
          <w:lang w:val="en-GB"/>
        </w:rPr>
        <w:t xml:space="preserve">he Client </w:t>
      </w:r>
      <w:r w:rsidR="00C229A6">
        <w:rPr>
          <w:lang w:val="en-GB"/>
        </w:rPr>
        <w:t xml:space="preserve">repeatedly </w:t>
      </w:r>
      <w:r w:rsidR="008177B6" w:rsidRPr="00990C01">
        <w:rPr>
          <w:lang w:val="en-GB"/>
        </w:rPr>
        <w:t>refuses</w:t>
      </w:r>
      <w:r w:rsidR="00B91C6C" w:rsidRPr="00990C01">
        <w:rPr>
          <w:lang w:val="en-GB"/>
        </w:rPr>
        <w:t xml:space="preserve"> </w:t>
      </w:r>
      <w:r w:rsidR="008177B6" w:rsidRPr="00990C01">
        <w:rPr>
          <w:lang w:val="en-GB"/>
        </w:rPr>
        <w:t>his attendance at</w:t>
      </w:r>
      <w:r w:rsidR="00B91C6C" w:rsidRPr="00990C01">
        <w:rPr>
          <w:lang w:val="en-GB"/>
        </w:rPr>
        <w:t xml:space="preserve"> </w:t>
      </w:r>
      <w:r w:rsidR="008177B6" w:rsidRPr="00990C01">
        <w:rPr>
          <w:lang w:val="en-GB"/>
        </w:rPr>
        <w:t xml:space="preserve">the respective activities of the Quality and </w:t>
      </w:r>
      <w:r w:rsidR="00122250">
        <w:rPr>
          <w:lang w:val="en-GB"/>
        </w:rPr>
        <w:t>Verification</w:t>
      </w:r>
      <w:r w:rsidR="00122250" w:rsidRPr="00990C01">
        <w:rPr>
          <w:lang w:val="en-GB"/>
        </w:rPr>
        <w:t xml:space="preserve"> </w:t>
      </w:r>
      <w:r w:rsidR="00537616">
        <w:rPr>
          <w:lang w:val="en-GB"/>
        </w:rPr>
        <w:t>Requirements</w:t>
      </w:r>
      <w:r w:rsidR="008177B6" w:rsidRPr="00990C01">
        <w:rPr>
          <w:lang w:val="en-GB"/>
        </w:rPr>
        <w:t xml:space="preserve">, stipulated in </w:t>
      </w:r>
      <w:r w:rsidR="008177B6" w:rsidRPr="0045265E">
        <w:rPr>
          <w:u w:val="single"/>
          <w:lang w:val="en-GB"/>
        </w:rPr>
        <w:t>Annex 3</w:t>
      </w:r>
      <w:r w:rsidR="008177B6" w:rsidRPr="00990C01">
        <w:rPr>
          <w:lang w:val="en-GB"/>
        </w:rPr>
        <w:t>.</w:t>
      </w:r>
    </w:p>
    <w:p w14:paraId="4BC3CA35" w14:textId="0AFDCB5B" w:rsidR="00723889" w:rsidRPr="00990C01" w:rsidRDefault="00723889" w:rsidP="005D0C94">
      <w:pPr>
        <w:pStyle w:val="Nadpis2"/>
        <w:spacing w:after="120"/>
        <w:rPr>
          <w:rFonts w:asciiTheme="minorHAnsi" w:hAnsiTheme="minorHAnsi"/>
          <w:lang w:eastAsia="en-US"/>
        </w:rPr>
      </w:pPr>
      <w:r w:rsidRPr="00990C01">
        <w:rPr>
          <w:rFonts w:asciiTheme="minorHAnsi" w:hAnsiTheme="minorHAnsi"/>
          <w:lang w:eastAsia="en-US"/>
        </w:rPr>
        <w:t xml:space="preserve">The act of withdrawal from the Contract shall become effective on the day of delivery of the notification in writing from one </w:t>
      </w:r>
      <w:r w:rsidR="008377C2" w:rsidRPr="00990C01">
        <w:rPr>
          <w:rFonts w:asciiTheme="minorHAnsi" w:hAnsiTheme="minorHAnsi"/>
          <w:lang w:eastAsia="en-US"/>
        </w:rPr>
        <w:t>P</w:t>
      </w:r>
      <w:r w:rsidRPr="00990C01">
        <w:rPr>
          <w:rFonts w:asciiTheme="minorHAnsi" w:hAnsiTheme="minorHAnsi"/>
          <w:lang w:eastAsia="en-US"/>
        </w:rPr>
        <w:t xml:space="preserve">arty to the other with consequences of the Contract termination effective in the “ex </w:t>
      </w:r>
      <w:proofErr w:type="spellStart"/>
      <w:r w:rsidR="00F41AC7" w:rsidRPr="00990C01">
        <w:rPr>
          <w:rFonts w:asciiTheme="minorHAnsi" w:hAnsiTheme="minorHAnsi"/>
          <w:lang w:eastAsia="en-US"/>
        </w:rPr>
        <w:t>t</w:t>
      </w:r>
      <w:r w:rsidRPr="00990C01">
        <w:rPr>
          <w:rFonts w:asciiTheme="minorHAnsi" w:hAnsiTheme="minorHAnsi"/>
          <w:lang w:eastAsia="en-US"/>
        </w:rPr>
        <w:t>unc</w:t>
      </w:r>
      <w:proofErr w:type="spellEnd"/>
      <w:r w:rsidRPr="00990C01">
        <w:rPr>
          <w:rFonts w:asciiTheme="minorHAnsi" w:hAnsiTheme="minorHAnsi"/>
          <w:lang w:eastAsia="en-US"/>
        </w:rPr>
        <w:t>” regime.</w:t>
      </w:r>
      <w:r w:rsidR="00C229A6">
        <w:rPr>
          <w:rFonts w:asciiTheme="minorHAnsi" w:hAnsiTheme="minorHAnsi"/>
          <w:lang w:eastAsia="en-US"/>
        </w:rPr>
        <w:t xml:space="preserve"> However, in case </w:t>
      </w:r>
      <w:r w:rsidR="00114AB4">
        <w:rPr>
          <w:rFonts w:asciiTheme="minorHAnsi" w:hAnsiTheme="minorHAnsi"/>
          <w:lang w:eastAsia="en-US"/>
        </w:rPr>
        <w:t xml:space="preserve">of withdrawal from the Contract by the Client in the cases listed in par. 14.1 letters e) and f) the withdrawal shall have the “ex nunc” regime with the Supplier being </w:t>
      </w:r>
      <w:r w:rsidR="00114AB4" w:rsidRPr="00114AB4">
        <w:rPr>
          <w:rFonts w:cstheme="minorHAnsi"/>
        </w:rPr>
        <w:t xml:space="preserve">eligible for payment for the actually executed part of the </w:t>
      </w:r>
      <w:r w:rsidR="00114AB4">
        <w:rPr>
          <w:rFonts w:cstheme="minorHAnsi"/>
        </w:rPr>
        <w:t>Delivery</w:t>
      </w:r>
      <w:r w:rsidR="00114AB4" w:rsidRPr="00114AB4">
        <w:rPr>
          <w:rFonts w:cstheme="minorHAnsi"/>
        </w:rPr>
        <w:t xml:space="preserve"> delivered to the Client or performed by the </w:t>
      </w:r>
      <w:r w:rsidR="00114AB4">
        <w:rPr>
          <w:rFonts w:cstheme="minorHAnsi"/>
        </w:rPr>
        <w:t>Supplier</w:t>
      </w:r>
      <w:r w:rsidR="00114AB4" w:rsidRPr="00114AB4">
        <w:rPr>
          <w:rFonts w:cstheme="minorHAnsi"/>
        </w:rPr>
        <w:t xml:space="preserve"> and </w:t>
      </w:r>
      <w:r w:rsidR="00114AB4">
        <w:rPr>
          <w:rFonts w:cstheme="minorHAnsi"/>
        </w:rPr>
        <w:t xml:space="preserve">for </w:t>
      </w:r>
      <w:r w:rsidR="00114AB4" w:rsidRPr="00114AB4">
        <w:rPr>
          <w:rFonts w:cstheme="minorHAnsi"/>
        </w:rPr>
        <w:t>any additional documented costs of termination, if such had been executed in accordance with the terms and conditions hereof</w:t>
      </w:r>
      <w:r w:rsidR="00114AB4">
        <w:rPr>
          <w:rFonts w:cstheme="minorHAnsi"/>
        </w:rPr>
        <w:t>, and with ownership title to all already executed parts of the Delivery passing to the Client upon payment of the costs.</w:t>
      </w:r>
      <w:r w:rsidR="00114AB4">
        <w:rPr>
          <w:rFonts w:asciiTheme="minorHAnsi" w:hAnsiTheme="minorHAnsi"/>
          <w:lang w:eastAsia="en-US"/>
        </w:rPr>
        <w:t xml:space="preserve">  </w:t>
      </w:r>
    </w:p>
    <w:p w14:paraId="31312082" w14:textId="77777777" w:rsidR="00192D9F" w:rsidRPr="00990C01" w:rsidRDefault="00192D9F" w:rsidP="00C25950">
      <w:pPr>
        <w:pStyle w:val="Nadpis2"/>
        <w:spacing w:after="120"/>
        <w:rPr>
          <w:rFonts w:asciiTheme="minorHAnsi" w:hAnsiTheme="minorHAnsi"/>
        </w:rPr>
      </w:pPr>
      <w:r w:rsidRPr="00990C01">
        <w:rPr>
          <w:rFonts w:asciiTheme="minorHAnsi" w:hAnsiTheme="minorHAnsi"/>
          <w:lang w:eastAsia="en-US"/>
        </w:rPr>
        <w:t>Circumstances precluding liability shall be deemed to have been constituted by such circumstances / obstacles which arose independently of the will of the obliged Party, and which prevent fulfilment of that Party’s obligation, provided that it could not be reasonably expected that the obliged Party could overcome or avert this obstacle or its consequences, and furthermore that such Party could foresee such obstacle when it entered into the re</w:t>
      </w:r>
      <w:r w:rsidRPr="00990C01">
        <w:rPr>
          <w:rFonts w:asciiTheme="minorHAnsi" w:hAnsiTheme="minorHAnsi"/>
        </w:rPr>
        <w:t>spective covenants. Liability cannot be precluded by obstacles that arose only after the obliged Party was in default with fulfilment of its obligations, or which arose in connection with its economic situation. The effects precluding liability shall be limited to the period during which the obstacles causing these effects persist.</w:t>
      </w:r>
    </w:p>
    <w:p w14:paraId="44B8D91E" w14:textId="77777777" w:rsidR="008A694A" w:rsidRPr="00990C01" w:rsidRDefault="00192D9F" w:rsidP="005D0C94">
      <w:pPr>
        <w:pStyle w:val="Nadpis2"/>
        <w:spacing w:after="240"/>
        <w:rPr>
          <w:rFonts w:asciiTheme="minorHAnsi" w:hAnsiTheme="minorHAnsi"/>
          <w:lang w:eastAsia="en-US"/>
        </w:rPr>
      </w:pPr>
      <w:r w:rsidRPr="00990C01">
        <w:rPr>
          <w:rFonts w:asciiTheme="minorHAnsi" w:hAnsiTheme="minorHAnsi"/>
        </w:rPr>
        <w:t>Should a situation occur, which a Party could reasonably consider to constitute vis major (force majeure), and which could affect fulfilment of its obligations hereunder, such Party shall immediately notify the other Party and attempt to continue in its performance hereunder in a reasonable degree. Simultaneously, such Party shall inform the other one of any and all its proposals, including alternative modes of performance, however, without the other Party’s consent, the Party</w:t>
      </w:r>
      <w:r w:rsidR="00344496" w:rsidRPr="00990C01">
        <w:rPr>
          <w:rFonts w:asciiTheme="minorHAnsi" w:hAnsiTheme="minorHAnsi"/>
        </w:rPr>
        <w:t xml:space="preserve"> </w:t>
      </w:r>
      <w:r w:rsidRPr="00990C01">
        <w:rPr>
          <w:rFonts w:asciiTheme="minorHAnsi" w:hAnsiTheme="minorHAnsi"/>
        </w:rPr>
        <w:t xml:space="preserve">shall not proceed to </w:t>
      </w:r>
      <w:r w:rsidR="00344496" w:rsidRPr="00990C01">
        <w:rPr>
          <w:rFonts w:asciiTheme="minorHAnsi" w:hAnsiTheme="minorHAnsi"/>
        </w:rPr>
        <w:t xml:space="preserve">carry out </w:t>
      </w:r>
      <w:r w:rsidRPr="00990C01">
        <w:rPr>
          <w:rFonts w:asciiTheme="minorHAnsi" w:hAnsiTheme="minorHAnsi"/>
        </w:rPr>
        <w:t>such alternative performance.</w:t>
      </w:r>
      <w:r w:rsidR="00344496" w:rsidRPr="00990C01">
        <w:rPr>
          <w:rFonts w:asciiTheme="minorHAnsi" w:hAnsiTheme="minorHAnsi"/>
        </w:rPr>
        <w:t xml:space="preserve"> </w:t>
      </w:r>
      <w:r w:rsidRPr="00990C01">
        <w:rPr>
          <w:rFonts w:asciiTheme="minorHAnsi" w:hAnsiTheme="minorHAnsi"/>
        </w:rPr>
        <w:t>If a situation constituting vis major occurs, the deadlines imposed hereunder shall be extended by the period of the duration of the said vis major.</w:t>
      </w:r>
    </w:p>
    <w:p w14:paraId="026E2F17" w14:textId="77777777" w:rsidR="006F354E" w:rsidRPr="00990C01" w:rsidRDefault="008A694A" w:rsidP="005D0C94">
      <w:pPr>
        <w:pStyle w:val="Nadpis1"/>
        <w:spacing w:after="120"/>
        <w:rPr>
          <w:rFonts w:asciiTheme="minorHAnsi" w:hAnsiTheme="minorHAnsi"/>
          <w:lang w:eastAsia="en-US"/>
        </w:rPr>
      </w:pPr>
      <w:r w:rsidRPr="00990C01">
        <w:rPr>
          <w:rFonts w:asciiTheme="minorHAnsi" w:hAnsiTheme="minorHAnsi"/>
          <w:lang w:eastAsia="en-US"/>
        </w:rPr>
        <w:t>special provisions</w:t>
      </w:r>
    </w:p>
    <w:p w14:paraId="58113B01" w14:textId="77777777" w:rsidR="00A27240" w:rsidRPr="00990C01" w:rsidRDefault="008A694A" w:rsidP="005D0C94">
      <w:pPr>
        <w:widowControl w:val="0"/>
        <w:spacing w:after="120" w:line="276" w:lineRule="auto"/>
        <w:outlineLvl w:val="1"/>
        <w:rPr>
          <w:rFonts w:asciiTheme="minorHAnsi" w:eastAsia="MS Gothic" w:hAnsiTheme="minorHAnsi"/>
          <w:bCs/>
          <w:szCs w:val="26"/>
          <w:lang w:eastAsia="en-US"/>
        </w:rPr>
      </w:pPr>
      <w:r w:rsidRPr="00990C01">
        <w:rPr>
          <w:rFonts w:asciiTheme="minorHAnsi" w:eastAsia="MS Gothic" w:hAnsiTheme="minorHAnsi"/>
          <w:bCs/>
          <w:szCs w:val="26"/>
          <w:lang w:eastAsia="en-US"/>
        </w:rPr>
        <w:t xml:space="preserve">The </w:t>
      </w:r>
      <w:r w:rsidR="00B12CB4" w:rsidRPr="00990C01">
        <w:rPr>
          <w:rFonts w:asciiTheme="minorHAnsi" w:eastAsia="MS Gothic" w:hAnsiTheme="minorHAnsi"/>
          <w:bCs/>
          <w:szCs w:val="26"/>
          <w:lang w:eastAsia="en-US"/>
        </w:rPr>
        <w:t>Supplier</w:t>
      </w:r>
      <w:r w:rsidRPr="00990C01">
        <w:rPr>
          <w:rFonts w:asciiTheme="minorHAnsi" w:eastAsia="MS Gothic" w:hAnsiTheme="minorHAnsi"/>
          <w:bCs/>
          <w:szCs w:val="26"/>
          <w:lang w:eastAsia="en-US"/>
        </w:rPr>
        <w:t xml:space="preserve"> undertakes, under the terms and conditions hereof, in accordance with instructions issued by the </w:t>
      </w:r>
      <w:r w:rsidR="00B12CB4" w:rsidRPr="00990C01">
        <w:rPr>
          <w:rFonts w:asciiTheme="minorHAnsi" w:eastAsia="MS Gothic" w:hAnsiTheme="minorHAnsi"/>
          <w:bCs/>
          <w:szCs w:val="26"/>
          <w:lang w:eastAsia="en-US"/>
        </w:rPr>
        <w:t>Client</w:t>
      </w:r>
      <w:r w:rsidRPr="00990C01">
        <w:rPr>
          <w:rFonts w:asciiTheme="minorHAnsi" w:eastAsia="MS Gothic" w:hAnsiTheme="minorHAnsi"/>
          <w:bCs/>
          <w:szCs w:val="26"/>
          <w:lang w:eastAsia="en-US"/>
        </w:rPr>
        <w:t>, to</w:t>
      </w:r>
    </w:p>
    <w:p w14:paraId="2811714E" w14:textId="11DA8BC9" w:rsidR="007F5F1A" w:rsidRDefault="00B12CB4" w:rsidP="005D0C94">
      <w:pPr>
        <w:pStyle w:val="Odstavecseseznamem"/>
        <w:widowControl w:val="0"/>
        <w:numPr>
          <w:ilvl w:val="0"/>
          <w:numId w:val="24"/>
        </w:numPr>
        <w:spacing w:after="120"/>
        <w:ind w:left="1134" w:hanging="425"/>
        <w:contextualSpacing w:val="0"/>
        <w:jc w:val="both"/>
        <w:outlineLvl w:val="1"/>
        <w:rPr>
          <w:rFonts w:eastAsia="MS Gothic"/>
          <w:bCs/>
          <w:szCs w:val="26"/>
          <w:lang w:val="en-GB"/>
        </w:rPr>
      </w:pPr>
      <w:r w:rsidRPr="00990C01">
        <w:rPr>
          <w:rFonts w:eastAsia="MS Gothic"/>
          <w:bCs/>
          <w:szCs w:val="26"/>
          <w:lang w:val="en-GB"/>
        </w:rPr>
        <w:t>A</w:t>
      </w:r>
      <w:r w:rsidR="008A694A" w:rsidRPr="00990C01">
        <w:rPr>
          <w:rFonts w:eastAsia="MS Gothic"/>
          <w:bCs/>
          <w:szCs w:val="26"/>
          <w:lang w:val="en-GB"/>
        </w:rPr>
        <w:t xml:space="preserve">rchive all written material prepared in connection with fulfilment of this Contract so that its compliance with the archiving principles required within the framework </w:t>
      </w:r>
      <w:r w:rsidR="008A694A" w:rsidRPr="00990C01">
        <w:rPr>
          <w:rFonts w:eastAsia="MS Gothic"/>
          <w:bCs/>
          <w:szCs w:val="26"/>
          <w:lang w:val="en-GB"/>
        </w:rPr>
        <w:lastRenderedPageBreak/>
        <w:t xml:space="preserve">of the </w:t>
      </w:r>
      <w:r w:rsidR="00581F59" w:rsidRPr="00990C01">
        <w:rPr>
          <w:rFonts w:eastAsia="MS Gothic"/>
          <w:bCs/>
          <w:szCs w:val="26"/>
          <w:lang w:val="en-GB"/>
        </w:rPr>
        <w:t xml:space="preserve">Operational Programmes </w:t>
      </w:r>
      <w:r w:rsidR="008A694A" w:rsidRPr="00990C01">
        <w:rPr>
          <w:rFonts w:eastAsia="MS Gothic"/>
          <w:bCs/>
          <w:szCs w:val="26"/>
          <w:lang w:val="en-GB"/>
        </w:rPr>
        <w:t xml:space="preserve">and to provide access to the </w:t>
      </w:r>
      <w:r w:rsidRPr="00990C01">
        <w:rPr>
          <w:rFonts w:eastAsia="MS Gothic"/>
          <w:bCs/>
          <w:szCs w:val="26"/>
          <w:lang w:val="en-GB"/>
        </w:rPr>
        <w:t>Client</w:t>
      </w:r>
      <w:r w:rsidR="008A694A" w:rsidRPr="00990C01">
        <w:rPr>
          <w:rFonts w:eastAsia="MS Gothic"/>
          <w:bCs/>
          <w:szCs w:val="26"/>
          <w:lang w:val="en-GB"/>
        </w:rPr>
        <w:t xml:space="preserve"> to these archived documents until 202</w:t>
      </w:r>
      <w:r w:rsidR="00114AB4">
        <w:rPr>
          <w:rFonts w:eastAsia="MS Gothic"/>
          <w:bCs/>
          <w:szCs w:val="26"/>
          <w:lang w:val="en-GB"/>
        </w:rPr>
        <w:t>9</w:t>
      </w:r>
      <w:r w:rsidR="008A694A" w:rsidRPr="00990C01">
        <w:rPr>
          <w:rFonts w:eastAsia="MS Gothic"/>
          <w:bCs/>
          <w:szCs w:val="26"/>
          <w:lang w:val="en-GB"/>
        </w:rPr>
        <w:t xml:space="preserve">. The </w:t>
      </w:r>
      <w:r w:rsidR="00171E7B" w:rsidRPr="00990C01">
        <w:rPr>
          <w:rFonts w:eastAsia="MS Gothic"/>
          <w:bCs/>
          <w:szCs w:val="26"/>
          <w:lang w:val="en-GB"/>
        </w:rPr>
        <w:t>Client</w:t>
      </w:r>
      <w:r w:rsidR="008A694A" w:rsidRPr="00990C01">
        <w:rPr>
          <w:rFonts w:eastAsia="MS Gothic"/>
          <w:bCs/>
          <w:szCs w:val="26"/>
          <w:lang w:val="en-GB"/>
        </w:rPr>
        <w:t xml:space="preserve"> shall be entitled to take possession of these documents after ten years from the completion of the </w:t>
      </w:r>
      <w:r w:rsidR="0016388A" w:rsidRPr="00990C01">
        <w:rPr>
          <w:rFonts w:eastAsia="MS Gothic"/>
          <w:bCs/>
          <w:szCs w:val="26"/>
          <w:lang w:val="en-GB"/>
        </w:rPr>
        <w:t>performance</w:t>
      </w:r>
      <w:r w:rsidR="008A694A" w:rsidRPr="00990C01">
        <w:rPr>
          <w:rFonts w:eastAsia="MS Gothic"/>
          <w:bCs/>
          <w:szCs w:val="26"/>
          <w:lang w:val="en-GB"/>
        </w:rPr>
        <w:t xml:space="preserve"> hereunder from the </w:t>
      </w:r>
      <w:r w:rsidRPr="00990C01">
        <w:rPr>
          <w:rFonts w:eastAsia="MS Gothic"/>
          <w:bCs/>
          <w:szCs w:val="26"/>
          <w:lang w:val="en-GB"/>
        </w:rPr>
        <w:t>Supplier</w:t>
      </w:r>
      <w:r w:rsidR="008A694A" w:rsidRPr="00990C01">
        <w:rPr>
          <w:rFonts w:eastAsia="MS Gothic"/>
          <w:bCs/>
          <w:szCs w:val="26"/>
          <w:lang w:val="en-GB"/>
        </w:rPr>
        <w:t xml:space="preserve"> free of charge;</w:t>
      </w:r>
    </w:p>
    <w:p w14:paraId="403482F2" w14:textId="4B33EA2B" w:rsidR="007F5F1A" w:rsidRDefault="00B12CB4" w:rsidP="005D0C94">
      <w:pPr>
        <w:pStyle w:val="Odstavecseseznamem"/>
        <w:widowControl w:val="0"/>
        <w:numPr>
          <w:ilvl w:val="0"/>
          <w:numId w:val="24"/>
        </w:numPr>
        <w:spacing w:after="120"/>
        <w:ind w:left="1134" w:hanging="425"/>
        <w:contextualSpacing w:val="0"/>
        <w:jc w:val="both"/>
        <w:outlineLvl w:val="1"/>
        <w:rPr>
          <w:rFonts w:eastAsia="MS Gothic"/>
          <w:bCs/>
          <w:szCs w:val="26"/>
          <w:lang w:val="en-GB"/>
        </w:rPr>
      </w:pPr>
      <w:r w:rsidRPr="00990C01">
        <w:rPr>
          <w:rFonts w:eastAsia="MS Gothic"/>
          <w:bCs/>
          <w:szCs w:val="26"/>
          <w:lang w:val="en-GB"/>
        </w:rPr>
        <w:t>C</w:t>
      </w:r>
      <w:r w:rsidR="008A694A" w:rsidRPr="00990C01">
        <w:rPr>
          <w:rFonts w:eastAsia="MS Gothic"/>
          <w:bCs/>
          <w:szCs w:val="26"/>
          <w:lang w:val="en-GB"/>
        </w:rPr>
        <w:t xml:space="preserve">ooperate during financial inspections carried out in accordance with Act No. 320/2001 Coll., on Financial Inspections, as amended, i.e. among others to allow the </w:t>
      </w:r>
      <w:r w:rsidR="008A694A" w:rsidRPr="00990C01">
        <w:rPr>
          <w:lang w:val="en-GB"/>
        </w:rPr>
        <w:t xml:space="preserve">Ministry of Education, Youth and Sports of the Czech Republic </w:t>
      </w:r>
      <w:r w:rsidR="008A694A" w:rsidRPr="00990C01">
        <w:rPr>
          <w:rFonts w:eastAsia="MS Gothic"/>
          <w:bCs/>
          <w:szCs w:val="26"/>
          <w:lang w:val="en-GB"/>
        </w:rPr>
        <w:t xml:space="preserve">to access also those portions of the </w:t>
      </w:r>
      <w:r w:rsidRPr="00990C01">
        <w:rPr>
          <w:rFonts w:eastAsia="MS Gothic"/>
          <w:bCs/>
          <w:szCs w:val="26"/>
          <w:lang w:val="en-GB"/>
        </w:rPr>
        <w:t>Supplier</w:t>
      </w:r>
      <w:r w:rsidR="000D37F0" w:rsidRPr="00990C01">
        <w:rPr>
          <w:rFonts w:eastAsia="MS Gothic"/>
          <w:bCs/>
          <w:szCs w:val="26"/>
          <w:lang w:val="en-GB"/>
        </w:rPr>
        <w:t xml:space="preserve">’s </w:t>
      </w:r>
      <w:r w:rsidR="00FB154F" w:rsidRPr="00990C01">
        <w:rPr>
          <w:rFonts w:eastAsia="MS Gothic"/>
          <w:bCs/>
          <w:szCs w:val="26"/>
          <w:lang w:val="en-GB"/>
        </w:rPr>
        <w:t>B</w:t>
      </w:r>
      <w:r w:rsidR="008A694A" w:rsidRPr="00990C01">
        <w:rPr>
          <w:rFonts w:eastAsia="MS Gothic"/>
          <w:bCs/>
          <w:szCs w:val="26"/>
          <w:lang w:val="en-GB"/>
        </w:rPr>
        <w:t xml:space="preserve">id submitted within the </w:t>
      </w:r>
      <w:r w:rsidR="00F329A3" w:rsidRPr="00990C01">
        <w:rPr>
          <w:rFonts w:eastAsia="MS Gothic"/>
          <w:bCs/>
          <w:szCs w:val="26"/>
          <w:lang w:val="en-GB"/>
        </w:rPr>
        <w:t>Public Procurement</w:t>
      </w:r>
      <w:r w:rsidR="00315ED7">
        <w:rPr>
          <w:rFonts w:eastAsia="MS Gothic"/>
          <w:bCs/>
          <w:szCs w:val="26"/>
          <w:lang w:val="en-GB"/>
        </w:rPr>
        <w:t xml:space="preserve"> or the Previous B</w:t>
      </w:r>
      <w:r w:rsidR="006B099C">
        <w:rPr>
          <w:rFonts w:eastAsia="MS Gothic"/>
          <w:bCs/>
          <w:szCs w:val="26"/>
          <w:lang w:val="en-GB"/>
        </w:rPr>
        <w:t>i</w:t>
      </w:r>
      <w:r w:rsidR="00315ED7">
        <w:rPr>
          <w:rFonts w:eastAsia="MS Gothic"/>
          <w:bCs/>
          <w:szCs w:val="26"/>
          <w:lang w:val="en-GB"/>
        </w:rPr>
        <w:t>d</w:t>
      </w:r>
      <w:r w:rsidR="008A694A" w:rsidRPr="00990C01">
        <w:rPr>
          <w:rFonts w:eastAsia="MS Gothic"/>
          <w:bCs/>
          <w:szCs w:val="26"/>
          <w:lang w:val="en-GB"/>
        </w:rPr>
        <w:t xml:space="preserve">, the Contract and related documents which may be protected by special legal regulation, given that all requirements set forth by legal regulation with respect to the manner of executing such inspections will have been observed; the </w:t>
      </w:r>
      <w:r w:rsidRPr="00990C01">
        <w:rPr>
          <w:rFonts w:eastAsia="MS Gothic"/>
          <w:bCs/>
          <w:szCs w:val="26"/>
          <w:lang w:val="en-GB"/>
        </w:rPr>
        <w:t>Supplier</w:t>
      </w:r>
      <w:r w:rsidR="008A694A" w:rsidRPr="00990C01">
        <w:rPr>
          <w:rFonts w:eastAsia="MS Gothic"/>
          <w:bCs/>
          <w:szCs w:val="26"/>
          <w:lang w:val="en-GB"/>
        </w:rPr>
        <w:t xml:space="preserve"> shall bind any of its sub-contractors to comply with this obligation accordingly;</w:t>
      </w:r>
      <w:r w:rsidR="00E071BE">
        <w:rPr>
          <w:rFonts w:eastAsia="MS Gothic"/>
          <w:bCs/>
          <w:szCs w:val="26"/>
          <w:lang w:val="en-GB"/>
        </w:rPr>
        <w:t xml:space="preserve"> and</w:t>
      </w:r>
    </w:p>
    <w:p w14:paraId="700AC9B9" w14:textId="70EC3C0B" w:rsidR="007F5F1A" w:rsidRPr="00E071BE" w:rsidRDefault="00E53D52" w:rsidP="00E071BE">
      <w:pPr>
        <w:pStyle w:val="Odstavecseseznamem"/>
        <w:widowControl w:val="0"/>
        <w:numPr>
          <w:ilvl w:val="0"/>
          <w:numId w:val="24"/>
        </w:numPr>
        <w:spacing w:after="240"/>
        <w:ind w:left="1134" w:hanging="425"/>
        <w:contextualSpacing w:val="0"/>
        <w:jc w:val="both"/>
        <w:outlineLvl w:val="1"/>
        <w:rPr>
          <w:rFonts w:eastAsia="MS Gothic"/>
          <w:bCs/>
          <w:szCs w:val="26"/>
          <w:lang w:val="en-GB"/>
        </w:rPr>
      </w:pPr>
      <w:r w:rsidRPr="00E071BE">
        <w:rPr>
          <w:rFonts w:eastAsia="MS Gothic"/>
          <w:bCs/>
          <w:szCs w:val="26"/>
          <w:lang w:val="en-GB"/>
        </w:rPr>
        <w:t>Enable</w:t>
      </w:r>
      <w:r w:rsidR="008A694A" w:rsidRPr="00E071BE">
        <w:rPr>
          <w:rFonts w:eastAsia="MS Gothic"/>
          <w:bCs/>
          <w:szCs w:val="26"/>
          <w:lang w:val="en-GB"/>
        </w:rPr>
        <w:t xml:space="preserve"> </w:t>
      </w:r>
      <w:r w:rsidRPr="00E071BE">
        <w:rPr>
          <w:rFonts w:eastAsia="MS Gothic"/>
          <w:bCs/>
          <w:szCs w:val="26"/>
          <w:lang w:val="en-GB"/>
        </w:rPr>
        <w:t xml:space="preserve">observance of </w:t>
      </w:r>
      <w:r w:rsidR="008A694A" w:rsidRPr="00E071BE">
        <w:rPr>
          <w:rFonts w:eastAsia="MS Gothic"/>
          <w:bCs/>
          <w:szCs w:val="26"/>
          <w:lang w:val="en-GB"/>
        </w:rPr>
        <w:t xml:space="preserve">any publicity obligations stemming from </w:t>
      </w:r>
      <w:r w:rsidRPr="00E071BE">
        <w:rPr>
          <w:rFonts w:eastAsia="MS Gothic"/>
          <w:bCs/>
          <w:szCs w:val="26"/>
          <w:lang w:val="en-GB"/>
        </w:rPr>
        <w:t xml:space="preserve">the rules of </w:t>
      </w:r>
      <w:r w:rsidR="00E071BE" w:rsidRPr="00E071BE">
        <w:rPr>
          <w:rFonts w:eastAsia="MS Gothic"/>
          <w:bCs/>
          <w:szCs w:val="26"/>
          <w:lang w:val="en-GB"/>
        </w:rPr>
        <w:t xml:space="preserve">the </w:t>
      </w:r>
      <w:r w:rsidRPr="00537616">
        <w:rPr>
          <w:rFonts w:eastAsia="MS Gothic"/>
          <w:bCs/>
          <w:szCs w:val="26"/>
          <w:lang w:val="en-GB"/>
        </w:rPr>
        <w:t xml:space="preserve">Operational </w:t>
      </w:r>
      <w:proofErr w:type="spellStart"/>
      <w:r w:rsidRPr="00537616">
        <w:rPr>
          <w:rFonts w:eastAsia="MS Gothic"/>
          <w:bCs/>
          <w:szCs w:val="26"/>
          <w:lang w:val="en-GB"/>
        </w:rPr>
        <w:t>programm</w:t>
      </w:r>
      <w:proofErr w:type="spellEnd"/>
      <w:r w:rsidR="00E071BE" w:rsidRPr="00537616">
        <w:rPr>
          <w:rFonts w:eastAsia="MS Gothic"/>
          <w:bCs/>
          <w:szCs w:val="26"/>
          <w:lang w:val="en-GB"/>
        </w:rPr>
        <w:t>.</w:t>
      </w:r>
    </w:p>
    <w:p w14:paraId="68E9C0BB" w14:textId="77777777" w:rsidR="006F354E" w:rsidRPr="00990C01" w:rsidRDefault="008A694A" w:rsidP="00581F59">
      <w:pPr>
        <w:pStyle w:val="Nadpis1"/>
        <w:spacing w:after="120"/>
        <w:rPr>
          <w:rFonts w:asciiTheme="minorHAnsi" w:eastAsia="MS Gothic" w:hAnsiTheme="minorHAnsi"/>
          <w:bCs/>
          <w:szCs w:val="26"/>
          <w:lang w:eastAsia="en-US"/>
        </w:rPr>
      </w:pPr>
      <w:r w:rsidRPr="00990C01">
        <w:rPr>
          <w:rFonts w:asciiTheme="minorHAnsi" w:eastAsia="MS Gothic" w:hAnsiTheme="minorHAnsi"/>
          <w:bCs/>
          <w:szCs w:val="26"/>
          <w:lang w:eastAsia="en-US"/>
        </w:rPr>
        <w:t>Confidentiality</w:t>
      </w:r>
    </w:p>
    <w:p w14:paraId="6A93AFF4" w14:textId="77777777" w:rsidR="006F354E" w:rsidRPr="00990C01" w:rsidRDefault="008A694A" w:rsidP="005D0C94">
      <w:pPr>
        <w:pStyle w:val="Zkladntext"/>
        <w:spacing w:after="240"/>
        <w:rPr>
          <w:rFonts w:asciiTheme="minorHAnsi" w:hAnsiTheme="minorHAnsi"/>
          <w:lang w:eastAsia="en-US"/>
        </w:rPr>
      </w:pPr>
      <w:r w:rsidRPr="00990C01">
        <w:rPr>
          <w:rFonts w:asciiTheme="minorHAnsi" w:eastAsia="MS Gothic" w:hAnsiTheme="minorHAnsi"/>
          <w:bCs/>
          <w:szCs w:val="26"/>
          <w:lang w:eastAsia="en-US"/>
        </w:rPr>
        <w:t>Parties shall not disclose information that shall become available to them in connection with this</w:t>
      </w:r>
      <w:r w:rsidRPr="00990C01">
        <w:rPr>
          <w:rFonts w:asciiTheme="minorHAnsi" w:hAnsiTheme="minorHAnsi"/>
          <w:lang w:eastAsia="en-US"/>
        </w:rPr>
        <w:t xml:space="preserve"> Contract and its performance and whose disclosure could harm the other Party. Duties of the </w:t>
      </w:r>
      <w:r w:rsidR="00E308C5" w:rsidRPr="00990C01">
        <w:rPr>
          <w:rFonts w:asciiTheme="minorHAnsi" w:hAnsiTheme="minorHAnsi"/>
          <w:lang w:eastAsia="en-US"/>
        </w:rPr>
        <w:t>Client</w:t>
      </w:r>
      <w:r w:rsidRPr="00990C01">
        <w:rPr>
          <w:rFonts w:asciiTheme="minorHAnsi" w:hAnsiTheme="minorHAnsi"/>
          <w:lang w:eastAsia="en-US"/>
        </w:rPr>
        <w:t xml:space="preserve"> ensuing for the applicable legal regulations remain unaffected.</w:t>
      </w:r>
    </w:p>
    <w:p w14:paraId="3ED224AB" w14:textId="77777777" w:rsidR="006F354E" w:rsidRPr="00990C01" w:rsidRDefault="008A694A" w:rsidP="005D0C94">
      <w:pPr>
        <w:pStyle w:val="Nadpis1"/>
        <w:spacing w:after="120"/>
        <w:rPr>
          <w:rFonts w:asciiTheme="minorHAnsi" w:hAnsiTheme="minorHAnsi"/>
          <w:lang w:eastAsia="en-US"/>
        </w:rPr>
      </w:pPr>
      <w:r w:rsidRPr="00990C01">
        <w:rPr>
          <w:rFonts w:asciiTheme="minorHAnsi" w:hAnsiTheme="minorHAnsi"/>
          <w:lang w:eastAsia="en-US"/>
        </w:rPr>
        <w:t>representatives of the parties</w:t>
      </w:r>
    </w:p>
    <w:p w14:paraId="1ED585B8" w14:textId="77777777" w:rsidR="006F354E" w:rsidRPr="00990C01" w:rsidRDefault="008A694A" w:rsidP="006F354E">
      <w:pPr>
        <w:pStyle w:val="Nadpis2"/>
        <w:rPr>
          <w:rFonts w:asciiTheme="minorHAnsi" w:hAnsiTheme="minorHAnsi"/>
        </w:rPr>
      </w:pPr>
      <w:r w:rsidRPr="00990C01">
        <w:rPr>
          <w:rFonts w:asciiTheme="minorHAnsi" w:hAnsiTheme="minorHAnsi"/>
        </w:rPr>
        <w:t xml:space="preserve">The </w:t>
      </w:r>
      <w:r w:rsidR="002B4E55" w:rsidRPr="00990C01">
        <w:rPr>
          <w:rFonts w:asciiTheme="minorHAnsi" w:hAnsiTheme="minorHAnsi"/>
        </w:rPr>
        <w:t>Supplier</w:t>
      </w:r>
      <w:r w:rsidR="000D3479" w:rsidRPr="00990C01">
        <w:rPr>
          <w:rFonts w:asciiTheme="minorHAnsi" w:hAnsiTheme="minorHAnsi"/>
        </w:rPr>
        <w:t xml:space="preserve"> </w:t>
      </w:r>
      <w:r w:rsidRPr="00990C01">
        <w:rPr>
          <w:rFonts w:asciiTheme="minorHAnsi" w:hAnsiTheme="minorHAnsi"/>
        </w:rPr>
        <w:t xml:space="preserve">appoints following representatives for the communication with the </w:t>
      </w:r>
      <w:r w:rsidR="00581F59" w:rsidRPr="00990C01">
        <w:rPr>
          <w:rFonts w:asciiTheme="minorHAnsi" w:hAnsiTheme="minorHAnsi"/>
        </w:rPr>
        <w:t>Client</w:t>
      </w:r>
      <w:r w:rsidRPr="00990C01">
        <w:rPr>
          <w:rFonts w:asciiTheme="minorHAnsi" w:hAnsiTheme="minorHAnsi"/>
        </w:rPr>
        <w:t>:</w:t>
      </w:r>
    </w:p>
    <w:p w14:paraId="0077B645" w14:textId="77777777" w:rsidR="006F354E" w:rsidRPr="00990C01" w:rsidRDefault="008A694A" w:rsidP="006F354E">
      <w:pPr>
        <w:widowControl w:val="0"/>
        <w:suppressAutoHyphens/>
        <w:rPr>
          <w:rFonts w:asciiTheme="minorHAnsi" w:hAnsiTheme="minorHAnsi"/>
          <w:bCs/>
        </w:rPr>
      </w:pPr>
      <w:r w:rsidRPr="00990C01">
        <w:rPr>
          <w:rFonts w:asciiTheme="minorHAnsi" w:hAnsiTheme="minorHAnsi"/>
          <w:bCs/>
        </w:rPr>
        <w:t>In technical matters:</w:t>
      </w:r>
    </w:p>
    <w:p w14:paraId="0B98210E" w14:textId="7B5834F4" w:rsidR="006F354E" w:rsidRPr="00990C01" w:rsidRDefault="008A694A" w:rsidP="00581F59">
      <w:pPr>
        <w:widowControl w:val="0"/>
        <w:suppressAutoHyphens/>
        <w:spacing w:after="60"/>
        <w:ind w:left="709"/>
        <w:rPr>
          <w:rFonts w:asciiTheme="minorHAnsi" w:hAnsiTheme="minorHAnsi"/>
        </w:rPr>
      </w:pPr>
      <w:r w:rsidRPr="00990C01">
        <w:rPr>
          <w:rFonts w:asciiTheme="minorHAnsi" w:hAnsiTheme="minorHAnsi"/>
        </w:rPr>
        <w:t xml:space="preserve">Name: </w:t>
      </w:r>
      <w:r w:rsidRPr="00990C01">
        <w:rPr>
          <w:rFonts w:asciiTheme="minorHAnsi" w:hAnsiTheme="minorHAnsi"/>
        </w:rPr>
        <w:tab/>
      </w:r>
      <w:r w:rsidR="00291892">
        <w:rPr>
          <w:rFonts w:asciiTheme="minorHAnsi" w:hAnsiTheme="minorHAnsi"/>
        </w:rPr>
        <w:t>Ing. Tomáš Bejdák</w:t>
      </w:r>
    </w:p>
    <w:p w14:paraId="6638BB1A" w14:textId="788D6344" w:rsidR="006F354E" w:rsidRPr="00990C01" w:rsidRDefault="008A694A" w:rsidP="00581F59">
      <w:pPr>
        <w:widowControl w:val="0"/>
        <w:suppressAutoHyphens/>
        <w:spacing w:after="60"/>
        <w:ind w:left="709"/>
        <w:rPr>
          <w:rFonts w:asciiTheme="minorHAnsi" w:hAnsiTheme="minorHAnsi"/>
          <w:bCs/>
        </w:rPr>
      </w:pPr>
      <w:r w:rsidRPr="00990C01">
        <w:rPr>
          <w:rFonts w:asciiTheme="minorHAnsi" w:hAnsiTheme="minorHAnsi"/>
          <w:bCs/>
        </w:rPr>
        <w:t>E-mail:</w:t>
      </w:r>
      <w:r w:rsidR="000D3479" w:rsidRPr="00990C01">
        <w:rPr>
          <w:rFonts w:asciiTheme="minorHAnsi" w:hAnsiTheme="minorHAnsi"/>
          <w:bCs/>
        </w:rPr>
        <w:tab/>
      </w:r>
      <w:r w:rsidR="00291892" w:rsidRPr="00291892">
        <w:rPr>
          <w:rFonts w:asciiTheme="minorHAnsi" w:hAnsiTheme="minorHAnsi"/>
        </w:rPr>
        <w:t>tomas.bejdak@delong.cz</w:t>
      </w:r>
    </w:p>
    <w:p w14:paraId="296EAF73" w14:textId="2DA424CA" w:rsidR="006F354E" w:rsidRPr="00990C01" w:rsidRDefault="008A694A" w:rsidP="00581F59">
      <w:pPr>
        <w:widowControl w:val="0"/>
        <w:suppressAutoHyphens/>
        <w:spacing w:after="60"/>
        <w:ind w:left="709"/>
        <w:rPr>
          <w:rFonts w:asciiTheme="minorHAnsi" w:hAnsiTheme="minorHAnsi"/>
          <w:bCs/>
        </w:rPr>
      </w:pPr>
      <w:r w:rsidRPr="00990C01">
        <w:rPr>
          <w:rFonts w:asciiTheme="minorHAnsi" w:hAnsiTheme="minorHAnsi"/>
          <w:bCs/>
        </w:rPr>
        <w:t xml:space="preserve">Tel.: </w:t>
      </w:r>
      <w:r w:rsidRPr="00990C01">
        <w:rPr>
          <w:rFonts w:asciiTheme="minorHAnsi" w:hAnsiTheme="minorHAnsi"/>
          <w:bCs/>
        </w:rPr>
        <w:tab/>
      </w:r>
      <w:r w:rsidR="00291892">
        <w:rPr>
          <w:rFonts w:asciiTheme="minorHAnsi" w:hAnsiTheme="minorHAnsi"/>
        </w:rPr>
        <w:t>549 123 506</w:t>
      </w:r>
    </w:p>
    <w:p w14:paraId="64F06352" w14:textId="783207BB" w:rsidR="006F354E" w:rsidRPr="00990C01" w:rsidRDefault="008A694A" w:rsidP="006F354E">
      <w:pPr>
        <w:pStyle w:val="Nadpis2"/>
        <w:rPr>
          <w:rFonts w:asciiTheme="minorHAnsi" w:hAnsiTheme="minorHAnsi"/>
        </w:rPr>
      </w:pPr>
      <w:r w:rsidRPr="00990C01">
        <w:rPr>
          <w:rFonts w:asciiTheme="minorHAnsi" w:hAnsiTheme="minorHAnsi"/>
        </w:rPr>
        <w:t xml:space="preserve">The </w:t>
      </w:r>
      <w:r w:rsidR="002B4E55" w:rsidRPr="00990C01">
        <w:rPr>
          <w:rFonts w:asciiTheme="minorHAnsi" w:hAnsiTheme="minorHAnsi"/>
        </w:rPr>
        <w:t>Client</w:t>
      </w:r>
      <w:r w:rsidR="000D3479" w:rsidRPr="00990C01">
        <w:rPr>
          <w:rFonts w:asciiTheme="minorHAnsi" w:hAnsiTheme="minorHAnsi"/>
        </w:rPr>
        <w:t xml:space="preserve"> </w:t>
      </w:r>
      <w:r w:rsidRPr="00990C01">
        <w:rPr>
          <w:rFonts w:asciiTheme="minorHAnsi" w:hAnsiTheme="minorHAnsi"/>
        </w:rPr>
        <w:t xml:space="preserve">appoints following representatives for the communication with the </w:t>
      </w:r>
      <w:r w:rsidR="002B4E55" w:rsidRPr="00990C01">
        <w:rPr>
          <w:rFonts w:asciiTheme="minorHAnsi" w:hAnsiTheme="minorHAnsi"/>
        </w:rPr>
        <w:t>Su</w:t>
      </w:r>
      <w:r w:rsidR="000D3479" w:rsidRPr="00990C01">
        <w:rPr>
          <w:rFonts w:asciiTheme="minorHAnsi" w:hAnsiTheme="minorHAnsi"/>
        </w:rPr>
        <w:t>p</w:t>
      </w:r>
      <w:r w:rsidR="002B4E55" w:rsidRPr="00990C01">
        <w:rPr>
          <w:rFonts w:asciiTheme="minorHAnsi" w:hAnsiTheme="minorHAnsi"/>
        </w:rPr>
        <w:t>plier</w:t>
      </w:r>
      <w:r w:rsidRPr="00990C01">
        <w:rPr>
          <w:rFonts w:asciiTheme="minorHAnsi" w:hAnsiTheme="minorHAnsi"/>
        </w:rPr>
        <w:t>:</w:t>
      </w:r>
    </w:p>
    <w:p w14:paraId="751F2138" w14:textId="77777777" w:rsidR="006F354E" w:rsidRPr="00990C01" w:rsidRDefault="008A694A" w:rsidP="00581F59">
      <w:pPr>
        <w:widowControl w:val="0"/>
        <w:suppressAutoHyphens/>
        <w:spacing w:after="60"/>
        <w:rPr>
          <w:rFonts w:asciiTheme="minorHAnsi" w:hAnsiTheme="minorHAnsi"/>
          <w:bCs/>
        </w:rPr>
      </w:pPr>
      <w:r w:rsidRPr="00990C01">
        <w:rPr>
          <w:rFonts w:asciiTheme="minorHAnsi" w:hAnsiTheme="minorHAnsi"/>
          <w:bCs/>
        </w:rPr>
        <w:t>In technical matters:</w:t>
      </w:r>
    </w:p>
    <w:p w14:paraId="464A58C8" w14:textId="77777777" w:rsidR="006F354E" w:rsidRPr="00122250" w:rsidRDefault="008A694A" w:rsidP="00581F59">
      <w:pPr>
        <w:widowControl w:val="0"/>
        <w:suppressAutoHyphens/>
        <w:spacing w:after="60"/>
        <w:ind w:left="708"/>
        <w:rPr>
          <w:rFonts w:asciiTheme="minorHAnsi" w:hAnsiTheme="minorHAnsi"/>
        </w:rPr>
      </w:pPr>
      <w:r w:rsidRPr="00122250">
        <w:rPr>
          <w:rFonts w:asciiTheme="minorHAnsi" w:hAnsiTheme="minorHAnsi"/>
        </w:rPr>
        <w:t xml:space="preserve">Name: </w:t>
      </w:r>
      <w:r w:rsidR="003A7E1E">
        <w:rPr>
          <w:rFonts w:asciiTheme="minorHAnsi" w:hAnsiTheme="minorHAnsi"/>
        </w:rPr>
        <w:t xml:space="preserve">Ing. </w:t>
      </w:r>
      <w:r w:rsidR="002B4E55" w:rsidRPr="00122250">
        <w:rPr>
          <w:rFonts w:asciiTheme="minorHAnsi" w:hAnsiTheme="minorHAnsi"/>
        </w:rPr>
        <w:t>Bedřich Rus</w:t>
      </w:r>
      <w:r w:rsidR="003A7E1E">
        <w:rPr>
          <w:rFonts w:asciiTheme="minorHAnsi" w:hAnsiTheme="minorHAnsi"/>
        </w:rPr>
        <w:t>, PhD.</w:t>
      </w:r>
    </w:p>
    <w:p w14:paraId="2D3CB8D0" w14:textId="77777777" w:rsidR="006F354E" w:rsidRPr="00122250" w:rsidRDefault="007261FC" w:rsidP="006F354E">
      <w:pPr>
        <w:widowControl w:val="0"/>
        <w:suppressAutoHyphens/>
        <w:ind w:left="708"/>
        <w:rPr>
          <w:rFonts w:asciiTheme="minorHAnsi" w:hAnsiTheme="minorHAnsi"/>
        </w:rPr>
      </w:pPr>
      <w:r w:rsidRPr="00122250">
        <w:rPr>
          <w:rFonts w:asciiTheme="minorHAnsi" w:hAnsiTheme="minorHAnsi"/>
          <w:bCs/>
        </w:rPr>
        <w:t xml:space="preserve">E-mail: </w:t>
      </w:r>
      <w:r w:rsidRPr="00122250">
        <w:rPr>
          <w:rFonts w:asciiTheme="minorHAnsi" w:hAnsiTheme="minorHAnsi"/>
        </w:rPr>
        <w:t>rus@fzu.cz</w:t>
      </w:r>
    </w:p>
    <w:p w14:paraId="6C23DA32" w14:textId="77777777" w:rsidR="006F354E" w:rsidRPr="00990C01" w:rsidRDefault="008A694A" w:rsidP="005D0C94">
      <w:pPr>
        <w:pStyle w:val="Nadpis1"/>
        <w:spacing w:after="120"/>
        <w:rPr>
          <w:rFonts w:asciiTheme="minorHAnsi" w:hAnsiTheme="minorHAnsi"/>
          <w:lang w:eastAsia="en-US"/>
        </w:rPr>
      </w:pPr>
      <w:r w:rsidRPr="00990C01">
        <w:rPr>
          <w:rFonts w:asciiTheme="minorHAnsi" w:hAnsiTheme="minorHAnsi"/>
          <w:lang w:eastAsia="en-US"/>
        </w:rPr>
        <w:t>Final provisions</w:t>
      </w:r>
    </w:p>
    <w:p w14:paraId="367690F9" w14:textId="77777777" w:rsidR="006F354E" w:rsidRPr="00990C01" w:rsidRDefault="008A694A" w:rsidP="00581F59">
      <w:pPr>
        <w:pStyle w:val="Nadpis2"/>
        <w:spacing w:after="120"/>
        <w:rPr>
          <w:rFonts w:asciiTheme="minorHAnsi" w:hAnsiTheme="minorHAnsi"/>
          <w:lang w:eastAsia="en-US"/>
        </w:rPr>
      </w:pPr>
      <w:r w:rsidRPr="00990C01">
        <w:rPr>
          <w:rFonts w:asciiTheme="minorHAnsi" w:hAnsiTheme="minorHAnsi"/>
          <w:lang w:eastAsia="en-US"/>
        </w:rPr>
        <w:t>This Contract is governed by the laws of the Czech Republic, especially by the Civil Code.</w:t>
      </w:r>
    </w:p>
    <w:p w14:paraId="7DA46E01" w14:textId="77777777" w:rsidR="006F354E" w:rsidRPr="00990C01" w:rsidRDefault="008A694A" w:rsidP="00581F59">
      <w:pPr>
        <w:pStyle w:val="Nadpis2"/>
        <w:spacing w:after="120"/>
        <w:rPr>
          <w:rFonts w:asciiTheme="minorHAnsi" w:hAnsiTheme="minorHAnsi"/>
          <w:lang w:eastAsia="en-US"/>
        </w:rPr>
      </w:pPr>
      <w:r w:rsidRPr="00990C01">
        <w:rPr>
          <w:rFonts w:asciiTheme="minorHAnsi" w:hAnsiTheme="minorHAnsi"/>
          <w:lang w:eastAsia="en-US"/>
        </w:rPr>
        <w:t>All disputes arising out of this Contract or out of legal relations connected with this Contract shall be preferable settled by a mutual negotiation. In case that the dispute is not settled within sixty (60) days, such dispute shall be decided by courts of the Czech Republic in the procedure initiated by one of the Parties.</w:t>
      </w:r>
    </w:p>
    <w:p w14:paraId="281D1C7E" w14:textId="77777777" w:rsidR="006F354E" w:rsidRPr="00990C01" w:rsidRDefault="008A694A" w:rsidP="00581F59">
      <w:pPr>
        <w:pStyle w:val="Nadpis2"/>
        <w:spacing w:after="120"/>
        <w:rPr>
          <w:rFonts w:asciiTheme="minorHAnsi" w:hAnsiTheme="minorHAnsi"/>
          <w:lang w:eastAsia="en-US"/>
        </w:rPr>
      </w:pPr>
      <w:r w:rsidRPr="00990C01">
        <w:rPr>
          <w:rFonts w:asciiTheme="minorHAnsi" w:hAnsiTheme="minorHAnsi"/>
          <w:lang w:eastAsia="en-US"/>
        </w:rPr>
        <w:lastRenderedPageBreak/>
        <w:t xml:space="preserve">The </w:t>
      </w:r>
      <w:r w:rsidR="00856230" w:rsidRPr="00990C01">
        <w:rPr>
          <w:rFonts w:asciiTheme="minorHAnsi" w:hAnsiTheme="minorHAnsi"/>
          <w:lang w:eastAsia="en-US"/>
        </w:rPr>
        <w:t>Supplier</w:t>
      </w:r>
      <w:r w:rsidR="002A732D" w:rsidRPr="00990C01">
        <w:rPr>
          <w:rFonts w:asciiTheme="minorHAnsi" w:hAnsiTheme="minorHAnsi"/>
          <w:lang w:eastAsia="en-US"/>
        </w:rPr>
        <w:t xml:space="preserve"> </w:t>
      </w:r>
      <w:r w:rsidRPr="00990C01">
        <w:rPr>
          <w:rFonts w:asciiTheme="minorHAnsi" w:hAnsiTheme="minorHAnsi"/>
          <w:lang w:eastAsia="en-US"/>
        </w:rPr>
        <w:t xml:space="preserve">takes into account that the </w:t>
      </w:r>
      <w:r w:rsidR="00856230" w:rsidRPr="00990C01">
        <w:rPr>
          <w:rFonts w:asciiTheme="minorHAnsi" w:hAnsiTheme="minorHAnsi"/>
          <w:lang w:eastAsia="en-US"/>
        </w:rPr>
        <w:t>Client</w:t>
      </w:r>
      <w:r w:rsidR="002A732D" w:rsidRPr="00990C01">
        <w:rPr>
          <w:rFonts w:asciiTheme="minorHAnsi" w:hAnsiTheme="minorHAnsi"/>
          <w:lang w:eastAsia="en-US"/>
        </w:rPr>
        <w:t xml:space="preserve"> </w:t>
      </w:r>
      <w:r w:rsidRPr="00990C01">
        <w:rPr>
          <w:rFonts w:asciiTheme="minorHAnsi" w:hAnsiTheme="minorHAnsi"/>
          <w:lang w:eastAsia="en-US"/>
        </w:rPr>
        <w:t xml:space="preserve">is not in relation to this Contract an entrepreneur, nor the subject matter of this Contract is connected with the business activities of the </w:t>
      </w:r>
      <w:r w:rsidR="00E308C5" w:rsidRPr="00990C01">
        <w:rPr>
          <w:rFonts w:asciiTheme="minorHAnsi" w:hAnsiTheme="minorHAnsi"/>
          <w:lang w:eastAsia="en-US"/>
        </w:rPr>
        <w:t>Client</w:t>
      </w:r>
      <w:r w:rsidRPr="00990C01">
        <w:rPr>
          <w:rFonts w:asciiTheme="minorHAnsi" w:hAnsiTheme="minorHAnsi"/>
          <w:lang w:eastAsia="en-US"/>
        </w:rPr>
        <w:t xml:space="preserve">. </w:t>
      </w:r>
    </w:p>
    <w:p w14:paraId="7FDAD8A0" w14:textId="77777777" w:rsidR="006F354E" w:rsidRPr="00990C01" w:rsidRDefault="008A694A" w:rsidP="00581F59">
      <w:pPr>
        <w:pStyle w:val="Nadpis2"/>
        <w:spacing w:after="120"/>
        <w:rPr>
          <w:rFonts w:asciiTheme="minorHAnsi" w:hAnsiTheme="minorHAnsi"/>
          <w:lang w:eastAsia="en-US"/>
        </w:rPr>
      </w:pPr>
      <w:r w:rsidRPr="00990C01">
        <w:rPr>
          <w:rFonts w:asciiTheme="minorHAnsi" w:hAnsiTheme="minorHAnsi"/>
          <w:lang w:eastAsia="en-US"/>
        </w:rPr>
        <w:t xml:space="preserve">The </w:t>
      </w:r>
      <w:r w:rsidR="00856230" w:rsidRPr="00990C01">
        <w:rPr>
          <w:rFonts w:asciiTheme="minorHAnsi" w:hAnsiTheme="minorHAnsi"/>
          <w:lang w:eastAsia="en-US"/>
        </w:rPr>
        <w:t>Supplier</w:t>
      </w:r>
      <w:r w:rsidR="002A732D" w:rsidRPr="00990C01">
        <w:rPr>
          <w:rFonts w:asciiTheme="minorHAnsi" w:hAnsiTheme="minorHAnsi"/>
          <w:lang w:eastAsia="en-US"/>
        </w:rPr>
        <w:t xml:space="preserve"> </w:t>
      </w:r>
      <w:r w:rsidRPr="00990C01">
        <w:rPr>
          <w:rFonts w:asciiTheme="minorHAnsi" w:hAnsiTheme="minorHAnsi"/>
          <w:lang w:eastAsia="en-US"/>
        </w:rPr>
        <w:t xml:space="preserve">is not entitled to set off any of its claims or his debtor’s claims against the </w:t>
      </w:r>
      <w:r w:rsidR="00856230" w:rsidRPr="00990C01">
        <w:rPr>
          <w:rFonts w:asciiTheme="minorHAnsi" w:hAnsiTheme="minorHAnsi"/>
          <w:lang w:eastAsia="en-US"/>
        </w:rPr>
        <w:t xml:space="preserve">Client’s </w:t>
      </w:r>
      <w:r w:rsidRPr="00990C01">
        <w:rPr>
          <w:rFonts w:asciiTheme="minorHAnsi" w:hAnsiTheme="minorHAnsi"/>
          <w:lang w:eastAsia="en-US"/>
        </w:rPr>
        <w:t xml:space="preserve">claims. The </w:t>
      </w:r>
      <w:r w:rsidR="00856230" w:rsidRPr="00990C01">
        <w:rPr>
          <w:rFonts w:asciiTheme="minorHAnsi" w:hAnsiTheme="minorHAnsi"/>
          <w:lang w:eastAsia="en-US"/>
        </w:rPr>
        <w:t>Supplier</w:t>
      </w:r>
      <w:r w:rsidR="002A732D" w:rsidRPr="00990C01">
        <w:rPr>
          <w:rFonts w:asciiTheme="minorHAnsi" w:hAnsiTheme="minorHAnsi"/>
          <w:lang w:eastAsia="en-US"/>
        </w:rPr>
        <w:t xml:space="preserve"> </w:t>
      </w:r>
      <w:r w:rsidRPr="00990C01">
        <w:rPr>
          <w:rFonts w:asciiTheme="minorHAnsi" w:hAnsiTheme="minorHAnsi"/>
          <w:lang w:eastAsia="en-US"/>
        </w:rPr>
        <w:t xml:space="preserve">is not entitled to transfer its claims against </w:t>
      </w:r>
      <w:r w:rsidR="00856230" w:rsidRPr="00990C01">
        <w:rPr>
          <w:rFonts w:asciiTheme="minorHAnsi" w:hAnsiTheme="minorHAnsi"/>
          <w:lang w:eastAsia="en-US"/>
        </w:rPr>
        <w:t>the Client</w:t>
      </w:r>
      <w:r w:rsidR="002A732D" w:rsidRPr="00990C01">
        <w:rPr>
          <w:rFonts w:asciiTheme="minorHAnsi" w:hAnsiTheme="minorHAnsi"/>
          <w:lang w:eastAsia="en-US"/>
        </w:rPr>
        <w:t xml:space="preserve"> </w:t>
      </w:r>
      <w:r w:rsidRPr="00990C01">
        <w:rPr>
          <w:rFonts w:asciiTheme="minorHAnsi" w:hAnsiTheme="minorHAnsi"/>
          <w:lang w:eastAsia="en-US"/>
        </w:rPr>
        <w:t xml:space="preserve">that arose on the basis or in connection with this Contract on third parties. The </w:t>
      </w:r>
      <w:r w:rsidR="00856230" w:rsidRPr="00990C01">
        <w:rPr>
          <w:rFonts w:asciiTheme="minorHAnsi" w:hAnsiTheme="minorHAnsi"/>
          <w:lang w:eastAsia="en-US"/>
        </w:rPr>
        <w:t>Supplier</w:t>
      </w:r>
      <w:r w:rsidR="002A732D" w:rsidRPr="00990C01">
        <w:rPr>
          <w:rFonts w:asciiTheme="minorHAnsi" w:hAnsiTheme="minorHAnsi"/>
          <w:lang w:eastAsia="en-US"/>
        </w:rPr>
        <w:t xml:space="preserve"> </w:t>
      </w:r>
      <w:r w:rsidRPr="00990C01">
        <w:rPr>
          <w:rFonts w:asciiTheme="minorHAnsi" w:hAnsiTheme="minorHAnsi"/>
          <w:lang w:eastAsia="en-US"/>
        </w:rPr>
        <w:t xml:space="preserve">is not entitled to transfer rights and duties from this Contract or its part on third parties. </w:t>
      </w:r>
    </w:p>
    <w:p w14:paraId="09B55D93" w14:textId="77777777" w:rsidR="006F354E" w:rsidRPr="00990C01" w:rsidRDefault="008A694A" w:rsidP="00581F59">
      <w:pPr>
        <w:pStyle w:val="Nadpis2"/>
        <w:spacing w:after="120"/>
        <w:rPr>
          <w:rFonts w:asciiTheme="minorHAnsi" w:hAnsiTheme="minorHAnsi"/>
          <w:lang w:eastAsia="en-US"/>
        </w:rPr>
      </w:pPr>
      <w:r w:rsidRPr="00990C01">
        <w:rPr>
          <w:rFonts w:asciiTheme="minorHAnsi" w:hAnsiTheme="minorHAnsi"/>
          <w:lang w:eastAsia="en-US"/>
        </w:rPr>
        <w:t>All modifications and supplements of this Contract must be in writing.</w:t>
      </w:r>
    </w:p>
    <w:p w14:paraId="0DD3962A" w14:textId="77777777" w:rsidR="006F354E" w:rsidRPr="00990C01" w:rsidRDefault="008A694A" w:rsidP="00581F59">
      <w:pPr>
        <w:pStyle w:val="Nadpis2"/>
        <w:spacing w:after="120"/>
        <w:rPr>
          <w:rFonts w:asciiTheme="minorHAnsi" w:hAnsiTheme="minorHAnsi"/>
          <w:lang w:eastAsia="en-US"/>
        </w:rPr>
      </w:pPr>
      <w:r w:rsidRPr="00990C01">
        <w:rPr>
          <w:rFonts w:asciiTheme="minorHAnsi" w:hAnsiTheme="minorHAnsi"/>
          <w:lang w:eastAsia="en-US"/>
        </w:rPr>
        <w:t xml:space="preserve">If any of provisions of this Contract are invalid or ineffective, </w:t>
      </w:r>
      <w:r w:rsidR="00BF3A0B" w:rsidRPr="00990C01">
        <w:rPr>
          <w:rFonts w:asciiTheme="minorHAnsi" w:hAnsiTheme="minorHAnsi"/>
        </w:rPr>
        <w:t xml:space="preserve">then such invalidity, ineffectiveness or unenforceability shall not cause the invalidity, ineffectiveness, or unenforceability hereof as a whole and </w:t>
      </w:r>
      <w:r w:rsidRPr="00990C01">
        <w:rPr>
          <w:rFonts w:asciiTheme="minorHAnsi" w:hAnsiTheme="minorHAnsi"/>
          <w:lang w:eastAsia="en-US"/>
        </w:rPr>
        <w:t>the Parties are bound to change this Contract i</w:t>
      </w:r>
      <w:r w:rsidR="00BF3A0B" w:rsidRPr="00990C01">
        <w:rPr>
          <w:rFonts w:asciiTheme="minorHAnsi" w:hAnsiTheme="minorHAnsi"/>
          <w:lang w:eastAsia="en-US"/>
        </w:rPr>
        <w:t>n</w:t>
      </w:r>
      <w:r w:rsidRPr="00990C01">
        <w:rPr>
          <w:rFonts w:asciiTheme="minorHAnsi" w:hAnsiTheme="minorHAnsi"/>
          <w:lang w:eastAsia="en-US"/>
        </w:rPr>
        <w:t xml:space="preserve"> such a way that the invalid or ineffective provision is replaced by a new provision that is valid and effective and to the maximum possible extent correspond to the original invalid or ineffective provision</w:t>
      </w:r>
      <w:r w:rsidR="006D4AF1" w:rsidRPr="00990C01">
        <w:rPr>
          <w:rFonts w:asciiTheme="minorHAnsi" w:hAnsiTheme="minorHAnsi"/>
          <w:lang w:eastAsia="en-US"/>
        </w:rPr>
        <w:t xml:space="preserve"> as well as </w:t>
      </w:r>
      <w:r w:rsidR="006D4AF1" w:rsidRPr="00990C01">
        <w:rPr>
          <w:rFonts w:asciiTheme="minorHAnsi" w:hAnsiTheme="minorHAnsi"/>
        </w:rPr>
        <w:t>most closely reflects the intentions of the Contracting parties at the time of conclusion hereof</w:t>
      </w:r>
      <w:r w:rsidR="00BF3A0B" w:rsidRPr="00990C01">
        <w:rPr>
          <w:rFonts w:asciiTheme="minorHAnsi" w:hAnsiTheme="minorHAnsi"/>
          <w:lang w:eastAsia="en-US"/>
        </w:rPr>
        <w:t xml:space="preserve">, </w:t>
      </w:r>
      <w:r w:rsidR="00BF3A0B" w:rsidRPr="00990C01">
        <w:rPr>
          <w:rFonts w:asciiTheme="minorHAnsi" w:hAnsiTheme="minorHAnsi"/>
        </w:rPr>
        <w:t>to an extent permitted by the laws and regulations of the Czech Republic</w:t>
      </w:r>
      <w:r w:rsidRPr="00990C01">
        <w:rPr>
          <w:rFonts w:asciiTheme="minorHAnsi" w:hAnsiTheme="minorHAnsi"/>
          <w:lang w:eastAsia="en-US"/>
        </w:rPr>
        <w:t xml:space="preserve">. </w:t>
      </w:r>
    </w:p>
    <w:p w14:paraId="093480DC" w14:textId="77777777" w:rsidR="006F354E" w:rsidRPr="00990C01" w:rsidRDefault="008A694A" w:rsidP="00581F59">
      <w:pPr>
        <w:pStyle w:val="Nadpis2"/>
        <w:spacing w:after="120"/>
        <w:rPr>
          <w:rFonts w:asciiTheme="minorHAnsi" w:hAnsiTheme="minorHAnsi"/>
          <w:lang w:eastAsia="en-US"/>
        </w:rPr>
      </w:pPr>
      <w:r w:rsidRPr="00990C01">
        <w:rPr>
          <w:rFonts w:asciiTheme="minorHAnsi" w:hAnsiTheme="minorHAnsi"/>
          <w:lang w:eastAsia="en-US"/>
        </w:rPr>
        <w:t xml:space="preserve">If any Party breaches any duty under this Contract and knows or should have known about such breach, it shall notify it to the other Party and shall warn such Party of possible consequences of the breach. </w:t>
      </w:r>
    </w:p>
    <w:p w14:paraId="3E4022DB" w14:textId="77777777" w:rsidR="006F354E" w:rsidRPr="00990C01" w:rsidRDefault="008A694A" w:rsidP="00581F59">
      <w:pPr>
        <w:pStyle w:val="Nadpis2"/>
        <w:spacing w:after="120"/>
        <w:rPr>
          <w:rFonts w:asciiTheme="minorHAnsi" w:hAnsiTheme="minorHAnsi"/>
          <w:lang w:eastAsia="en-US"/>
        </w:rPr>
      </w:pPr>
      <w:r w:rsidRPr="00990C01">
        <w:rPr>
          <w:rFonts w:asciiTheme="minorHAnsi" w:hAnsiTheme="minorHAnsi"/>
          <w:lang w:eastAsia="en-US"/>
        </w:rPr>
        <w:t>This Contract is executed in four (4) counterparts and every Party shall receive two (2) counterparts.</w:t>
      </w:r>
    </w:p>
    <w:p w14:paraId="3D860878" w14:textId="3B237EC1" w:rsidR="00DD2B4A" w:rsidRDefault="008A694A" w:rsidP="00581F59">
      <w:pPr>
        <w:pStyle w:val="Nadpis2"/>
        <w:spacing w:after="120"/>
        <w:rPr>
          <w:rFonts w:asciiTheme="minorHAnsi" w:hAnsiTheme="minorHAnsi"/>
          <w:lang w:eastAsia="en-US"/>
        </w:rPr>
      </w:pPr>
      <w:r w:rsidRPr="00990C01">
        <w:rPr>
          <w:rFonts w:asciiTheme="minorHAnsi" w:hAnsiTheme="minorHAnsi"/>
          <w:lang w:eastAsia="en-US"/>
        </w:rPr>
        <w:t xml:space="preserve">An integral part of this Contract </w:t>
      </w:r>
      <w:r w:rsidR="00E071BE">
        <w:rPr>
          <w:rFonts w:asciiTheme="minorHAnsi" w:hAnsiTheme="minorHAnsi"/>
          <w:lang w:eastAsia="en-US"/>
        </w:rPr>
        <w:t>are</w:t>
      </w:r>
      <w:r w:rsidR="00DD2B4A">
        <w:rPr>
          <w:rFonts w:asciiTheme="minorHAnsi" w:hAnsiTheme="minorHAnsi"/>
          <w:lang w:eastAsia="en-US"/>
        </w:rPr>
        <w:t>:</w:t>
      </w:r>
    </w:p>
    <w:p w14:paraId="59FFC66C" w14:textId="77777777" w:rsidR="00DD2B4A" w:rsidRDefault="008A694A" w:rsidP="00DD2B4A">
      <w:pPr>
        <w:pStyle w:val="Nadpis2"/>
        <w:numPr>
          <w:ilvl w:val="0"/>
          <w:numId w:val="0"/>
        </w:numPr>
        <w:spacing w:after="120"/>
        <w:ind w:left="624"/>
        <w:rPr>
          <w:rFonts w:asciiTheme="minorHAnsi" w:hAnsiTheme="minorHAnsi"/>
          <w:lang w:eastAsia="en-US"/>
        </w:rPr>
      </w:pPr>
      <w:r w:rsidRPr="00990C01">
        <w:rPr>
          <w:rFonts w:asciiTheme="minorHAnsi" w:hAnsiTheme="minorHAnsi"/>
          <w:u w:val="single"/>
          <w:lang w:eastAsia="en-US"/>
        </w:rPr>
        <w:t>Annex 1</w:t>
      </w:r>
      <w:r w:rsidRPr="00990C01">
        <w:rPr>
          <w:rFonts w:asciiTheme="minorHAnsi" w:hAnsiTheme="minorHAnsi"/>
          <w:lang w:eastAsia="en-US"/>
        </w:rPr>
        <w:t xml:space="preserve"> (</w:t>
      </w:r>
      <w:r w:rsidR="00FA1DCE" w:rsidRPr="00990C01">
        <w:rPr>
          <w:rFonts w:asciiTheme="minorHAnsi" w:hAnsiTheme="minorHAnsi"/>
          <w:i/>
          <w:lang w:eastAsia="en-US"/>
        </w:rPr>
        <w:t>Summary of Deliverables, Time Schedule and Payments</w:t>
      </w:r>
      <w:r w:rsidRPr="00990C01">
        <w:rPr>
          <w:rFonts w:asciiTheme="minorHAnsi" w:hAnsiTheme="minorHAnsi"/>
          <w:lang w:eastAsia="en-US"/>
        </w:rPr>
        <w:t>)</w:t>
      </w:r>
    </w:p>
    <w:p w14:paraId="446C0D7A" w14:textId="77777777" w:rsidR="00DD2B4A" w:rsidRDefault="008A694A" w:rsidP="00DD2B4A">
      <w:pPr>
        <w:pStyle w:val="Nadpis2"/>
        <w:numPr>
          <w:ilvl w:val="0"/>
          <w:numId w:val="0"/>
        </w:numPr>
        <w:spacing w:after="120"/>
        <w:ind w:left="624"/>
        <w:rPr>
          <w:rFonts w:asciiTheme="minorHAnsi" w:hAnsiTheme="minorHAnsi"/>
          <w:lang w:eastAsia="en-US"/>
        </w:rPr>
      </w:pPr>
      <w:r w:rsidRPr="00990C01">
        <w:rPr>
          <w:rFonts w:asciiTheme="minorHAnsi" w:hAnsiTheme="minorHAnsi"/>
          <w:u w:val="single"/>
          <w:lang w:eastAsia="en-US"/>
        </w:rPr>
        <w:t>Annex 2</w:t>
      </w:r>
      <w:r w:rsidRPr="00990C01">
        <w:rPr>
          <w:rFonts w:asciiTheme="minorHAnsi" w:hAnsiTheme="minorHAnsi"/>
          <w:lang w:eastAsia="en-US"/>
        </w:rPr>
        <w:t xml:space="preserve"> (</w:t>
      </w:r>
      <w:r w:rsidR="007D3125" w:rsidRPr="00990C01">
        <w:rPr>
          <w:rFonts w:asciiTheme="minorHAnsi" w:hAnsiTheme="minorHAnsi"/>
          <w:i/>
          <w:lang w:eastAsia="en-US"/>
        </w:rPr>
        <w:t xml:space="preserve">Detailed </w:t>
      </w:r>
      <w:r w:rsidRPr="00990C01">
        <w:rPr>
          <w:rFonts w:asciiTheme="minorHAnsi" w:hAnsiTheme="minorHAnsi"/>
          <w:i/>
          <w:lang w:eastAsia="en-US"/>
        </w:rPr>
        <w:t>Technical Specification</w:t>
      </w:r>
      <w:r w:rsidR="007D3125" w:rsidRPr="00990C01">
        <w:rPr>
          <w:rFonts w:asciiTheme="minorHAnsi" w:hAnsiTheme="minorHAnsi"/>
          <w:i/>
          <w:lang w:eastAsia="en-US"/>
        </w:rPr>
        <w:t>s</w:t>
      </w:r>
      <w:r w:rsidRPr="00990C01">
        <w:rPr>
          <w:rFonts w:asciiTheme="minorHAnsi" w:hAnsiTheme="minorHAnsi"/>
          <w:lang w:eastAsia="en-US"/>
        </w:rPr>
        <w:t>)</w:t>
      </w:r>
    </w:p>
    <w:p w14:paraId="466D3F1A" w14:textId="5BC278FE" w:rsidR="00DD2B4A" w:rsidRDefault="008A694A" w:rsidP="00DD2B4A">
      <w:pPr>
        <w:pStyle w:val="Nadpis2"/>
        <w:numPr>
          <w:ilvl w:val="0"/>
          <w:numId w:val="0"/>
        </w:numPr>
        <w:spacing w:after="120"/>
        <w:ind w:left="624"/>
        <w:rPr>
          <w:rFonts w:asciiTheme="minorHAnsi" w:hAnsiTheme="minorHAnsi"/>
          <w:lang w:eastAsia="en-US"/>
        </w:rPr>
      </w:pPr>
      <w:r w:rsidRPr="00990C01">
        <w:rPr>
          <w:rFonts w:asciiTheme="minorHAnsi" w:hAnsiTheme="minorHAnsi"/>
          <w:u w:val="single"/>
          <w:lang w:eastAsia="en-US"/>
        </w:rPr>
        <w:t>Annex 3</w:t>
      </w:r>
      <w:r w:rsidRPr="00990C01">
        <w:rPr>
          <w:rFonts w:asciiTheme="minorHAnsi" w:hAnsiTheme="minorHAnsi"/>
          <w:lang w:eastAsia="en-US"/>
        </w:rPr>
        <w:t xml:space="preserve"> (</w:t>
      </w:r>
      <w:r w:rsidR="007D3125" w:rsidRPr="00990C01">
        <w:rPr>
          <w:rFonts w:asciiTheme="minorHAnsi" w:hAnsiTheme="minorHAnsi"/>
          <w:i/>
          <w:lang w:eastAsia="en-US"/>
        </w:rPr>
        <w:t xml:space="preserve">Quality and </w:t>
      </w:r>
      <w:r w:rsidR="00122250">
        <w:rPr>
          <w:rFonts w:asciiTheme="minorHAnsi" w:hAnsiTheme="minorHAnsi"/>
          <w:i/>
          <w:lang w:eastAsia="en-US"/>
        </w:rPr>
        <w:t>Verification</w:t>
      </w:r>
      <w:r w:rsidR="00122250" w:rsidRPr="00990C01">
        <w:rPr>
          <w:rFonts w:asciiTheme="minorHAnsi" w:hAnsiTheme="minorHAnsi"/>
          <w:i/>
          <w:lang w:eastAsia="en-US"/>
        </w:rPr>
        <w:t xml:space="preserve"> </w:t>
      </w:r>
      <w:r w:rsidR="00537616">
        <w:rPr>
          <w:rFonts w:asciiTheme="minorHAnsi" w:hAnsiTheme="minorHAnsi"/>
          <w:i/>
          <w:lang w:eastAsia="en-US"/>
        </w:rPr>
        <w:t>Requirements</w:t>
      </w:r>
      <w:r w:rsidRPr="00990C01">
        <w:rPr>
          <w:rFonts w:asciiTheme="minorHAnsi" w:hAnsiTheme="minorHAnsi"/>
          <w:lang w:eastAsia="en-US"/>
        </w:rPr>
        <w:t>)</w:t>
      </w:r>
      <w:r w:rsidR="007D3125" w:rsidRPr="00990C01">
        <w:rPr>
          <w:rFonts w:asciiTheme="minorHAnsi" w:hAnsiTheme="minorHAnsi"/>
          <w:lang w:eastAsia="en-US"/>
        </w:rPr>
        <w:t xml:space="preserve"> </w:t>
      </w:r>
    </w:p>
    <w:p w14:paraId="681A9399" w14:textId="46257AE5" w:rsidR="00DD2B4A" w:rsidRDefault="00DD2B4A" w:rsidP="00DD2B4A">
      <w:pPr>
        <w:pStyle w:val="Nadpis2"/>
        <w:numPr>
          <w:ilvl w:val="0"/>
          <w:numId w:val="0"/>
        </w:numPr>
        <w:spacing w:after="120"/>
        <w:ind w:left="624"/>
        <w:rPr>
          <w:rFonts w:asciiTheme="minorHAnsi" w:hAnsiTheme="minorHAnsi"/>
          <w:lang w:eastAsia="en-US"/>
        </w:rPr>
      </w:pPr>
      <w:r>
        <w:rPr>
          <w:rFonts w:asciiTheme="minorHAnsi" w:hAnsiTheme="minorHAnsi"/>
          <w:lang w:eastAsia="en-US"/>
        </w:rPr>
        <w:t>A</w:t>
      </w:r>
      <w:r w:rsidR="005178B3" w:rsidRPr="00990C01">
        <w:rPr>
          <w:rFonts w:asciiTheme="minorHAnsi" w:hAnsiTheme="minorHAnsi"/>
          <w:u w:val="single"/>
          <w:lang w:eastAsia="en-US"/>
        </w:rPr>
        <w:t>nnex 4</w:t>
      </w:r>
      <w:r w:rsidR="007D3125" w:rsidRPr="00990C01">
        <w:rPr>
          <w:rFonts w:asciiTheme="minorHAnsi" w:hAnsiTheme="minorHAnsi"/>
          <w:lang w:eastAsia="en-US"/>
        </w:rPr>
        <w:t xml:space="preserve"> (</w:t>
      </w:r>
      <w:r w:rsidR="007D3125" w:rsidRPr="00990C01">
        <w:rPr>
          <w:rFonts w:asciiTheme="minorHAnsi" w:hAnsiTheme="minorHAnsi"/>
          <w:i/>
          <w:lang w:eastAsia="en-US"/>
        </w:rPr>
        <w:t>Supplier’s Bid</w:t>
      </w:r>
      <w:r w:rsidR="007D3125" w:rsidRPr="00990C01">
        <w:rPr>
          <w:rFonts w:asciiTheme="minorHAnsi" w:hAnsiTheme="minorHAnsi"/>
          <w:lang w:eastAsia="en-US"/>
        </w:rPr>
        <w:t>)</w:t>
      </w:r>
      <w:r w:rsidR="008A694A" w:rsidRPr="00990C01">
        <w:rPr>
          <w:rFonts w:asciiTheme="minorHAnsi" w:hAnsiTheme="minorHAnsi"/>
          <w:lang w:eastAsia="en-US"/>
        </w:rPr>
        <w:t xml:space="preserve">. </w:t>
      </w:r>
    </w:p>
    <w:p w14:paraId="5E9D43ED" w14:textId="5701D445" w:rsidR="006F354E" w:rsidRPr="00990C01" w:rsidRDefault="008A694A" w:rsidP="00DD2B4A">
      <w:pPr>
        <w:pStyle w:val="Nadpis2"/>
        <w:numPr>
          <w:ilvl w:val="0"/>
          <w:numId w:val="0"/>
        </w:numPr>
        <w:spacing w:after="120"/>
        <w:ind w:left="624"/>
        <w:rPr>
          <w:rFonts w:asciiTheme="minorHAnsi" w:hAnsiTheme="minorHAnsi"/>
          <w:lang w:eastAsia="en-US"/>
        </w:rPr>
      </w:pPr>
      <w:r w:rsidRPr="00990C01">
        <w:rPr>
          <w:rFonts w:asciiTheme="minorHAnsi" w:hAnsiTheme="minorHAnsi"/>
          <w:lang w:eastAsia="en-US"/>
        </w:rPr>
        <w:t xml:space="preserve">In case of any discrepancy between the provisions of this Contract and the provisions of its </w:t>
      </w:r>
      <w:r w:rsidR="00E67752">
        <w:rPr>
          <w:rFonts w:asciiTheme="minorHAnsi" w:hAnsiTheme="minorHAnsi"/>
          <w:lang w:eastAsia="en-US"/>
        </w:rPr>
        <w:t>A</w:t>
      </w:r>
      <w:r w:rsidRPr="00990C01">
        <w:rPr>
          <w:rFonts w:asciiTheme="minorHAnsi" w:hAnsiTheme="minorHAnsi"/>
          <w:lang w:eastAsia="en-US"/>
        </w:rPr>
        <w:t>nnexes the provisions of this Contract shall prevail</w:t>
      </w:r>
      <w:r w:rsidR="00D75823">
        <w:rPr>
          <w:rFonts w:asciiTheme="minorHAnsi" w:hAnsiTheme="minorHAnsi"/>
          <w:lang w:eastAsia="en-US"/>
        </w:rPr>
        <w:t>,</w:t>
      </w:r>
      <w:r w:rsidR="006C3787">
        <w:rPr>
          <w:rFonts w:asciiTheme="minorHAnsi" w:hAnsiTheme="minorHAnsi"/>
          <w:lang w:eastAsia="en-US"/>
        </w:rPr>
        <w:t xml:space="preserve"> ex</w:t>
      </w:r>
      <w:r w:rsidR="001E2C47">
        <w:rPr>
          <w:rFonts w:asciiTheme="minorHAnsi" w:hAnsiTheme="minorHAnsi"/>
          <w:lang w:eastAsia="en-US"/>
        </w:rPr>
        <w:t>cept for t</w:t>
      </w:r>
      <w:r w:rsidR="006C3787" w:rsidRPr="008C3061">
        <w:rPr>
          <w:rFonts w:asciiTheme="minorHAnsi" w:hAnsiTheme="minorHAnsi"/>
          <w:lang w:eastAsia="en-US"/>
        </w:rPr>
        <w:t xml:space="preserve">he </w:t>
      </w:r>
      <w:r w:rsidR="006C3787" w:rsidRPr="00990C01">
        <w:rPr>
          <w:rFonts w:asciiTheme="minorHAnsi" w:hAnsiTheme="minorHAnsi"/>
          <w:lang w:eastAsia="en-US"/>
        </w:rPr>
        <w:t xml:space="preserve">provisions </w:t>
      </w:r>
      <w:r w:rsidR="006C3787">
        <w:rPr>
          <w:rFonts w:asciiTheme="minorHAnsi" w:hAnsiTheme="minorHAnsi"/>
          <w:lang w:eastAsia="en-US"/>
        </w:rPr>
        <w:t xml:space="preserve">of </w:t>
      </w:r>
      <w:r w:rsidR="006C3787" w:rsidRPr="008C3061">
        <w:rPr>
          <w:rFonts w:asciiTheme="minorHAnsi" w:hAnsiTheme="minorHAnsi"/>
          <w:u w:val="single"/>
          <w:lang w:eastAsia="en-US"/>
        </w:rPr>
        <w:t>Annex 4</w:t>
      </w:r>
      <w:r w:rsidR="00D75823">
        <w:rPr>
          <w:rFonts w:asciiTheme="minorHAnsi" w:hAnsiTheme="minorHAnsi"/>
          <w:u w:val="single"/>
          <w:lang w:eastAsia="en-US"/>
        </w:rPr>
        <w:t xml:space="preserve"> </w:t>
      </w:r>
      <w:r w:rsidR="006C3787" w:rsidRPr="00990C01">
        <w:rPr>
          <w:rFonts w:asciiTheme="minorHAnsi" w:hAnsiTheme="minorHAnsi"/>
          <w:lang w:eastAsia="en-US"/>
        </w:rPr>
        <w:t>containing</w:t>
      </w:r>
      <w:r w:rsidR="006C3787" w:rsidRPr="008C3061">
        <w:rPr>
          <w:rFonts w:asciiTheme="minorHAnsi" w:hAnsiTheme="minorHAnsi"/>
          <w:lang w:eastAsia="en-US"/>
        </w:rPr>
        <w:t xml:space="preserve"> conditions </w:t>
      </w:r>
      <w:r w:rsidR="006C3787">
        <w:rPr>
          <w:rFonts w:asciiTheme="minorHAnsi" w:hAnsiTheme="minorHAnsi"/>
          <w:lang w:eastAsia="en-US"/>
        </w:rPr>
        <w:t xml:space="preserve">and </w:t>
      </w:r>
      <w:r w:rsidR="006C3787" w:rsidRPr="008C3061">
        <w:rPr>
          <w:rFonts w:asciiTheme="minorHAnsi" w:hAnsiTheme="minorHAnsi"/>
          <w:lang w:eastAsia="en-US"/>
        </w:rPr>
        <w:t xml:space="preserve">specifications </w:t>
      </w:r>
      <w:r w:rsidR="006C3787">
        <w:rPr>
          <w:rFonts w:asciiTheme="minorHAnsi" w:hAnsiTheme="minorHAnsi"/>
          <w:lang w:eastAsia="en-US"/>
        </w:rPr>
        <w:t xml:space="preserve">that are </w:t>
      </w:r>
      <w:r w:rsidR="006C3787" w:rsidRPr="008C3061">
        <w:rPr>
          <w:rFonts w:asciiTheme="minorHAnsi" w:hAnsiTheme="minorHAnsi"/>
          <w:lang w:eastAsia="en-US"/>
        </w:rPr>
        <w:t>more favourable to the Client (i.e. higher technical specification values and/or more technically advanced or demanding solutions</w:t>
      </w:r>
      <w:r w:rsidR="006C3787">
        <w:rPr>
          <w:rFonts w:asciiTheme="minorHAnsi" w:hAnsiTheme="minorHAnsi"/>
          <w:lang w:eastAsia="en-US"/>
        </w:rPr>
        <w:t xml:space="preserve"> etc</w:t>
      </w:r>
      <w:r w:rsidR="006C3787" w:rsidRPr="008C3061">
        <w:rPr>
          <w:rFonts w:asciiTheme="minorHAnsi" w:hAnsiTheme="minorHAnsi"/>
          <w:lang w:eastAsia="en-US"/>
        </w:rPr>
        <w:t>.)</w:t>
      </w:r>
      <w:r w:rsidR="00D75823">
        <w:rPr>
          <w:rFonts w:asciiTheme="minorHAnsi" w:hAnsiTheme="minorHAnsi"/>
          <w:lang w:eastAsia="en-US"/>
        </w:rPr>
        <w:t>, in which case</w:t>
      </w:r>
      <w:r w:rsidR="006C3787">
        <w:rPr>
          <w:rFonts w:asciiTheme="minorHAnsi" w:hAnsiTheme="minorHAnsi"/>
          <w:lang w:eastAsia="en-US"/>
        </w:rPr>
        <w:t xml:space="preserve"> </w:t>
      </w:r>
      <w:r w:rsidR="00D75823">
        <w:rPr>
          <w:rFonts w:asciiTheme="minorHAnsi" w:hAnsiTheme="minorHAnsi"/>
          <w:lang w:eastAsia="en-US"/>
        </w:rPr>
        <w:t>such</w:t>
      </w:r>
      <w:r w:rsidR="00D75823" w:rsidRPr="008C3061">
        <w:rPr>
          <w:rFonts w:asciiTheme="minorHAnsi" w:hAnsiTheme="minorHAnsi"/>
          <w:lang w:eastAsia="en-US"/>
        </w:rPr>
        <w:t xml:space="preserve"> </w:t>
      </w:r>
      <w:r w:rsidR="00D75823">
        <w:rPr>
          <w:rFonts w:asciiTheme="minorHAnsi" w:hAnsiTheme="minorHAnsi"/>
          <w:lang w:eastAsia="en-US"/>
        </w:rPr>
        <w:t xml:space="preserve">provisions of </w:t>
      </w:r>
      <w:r w:rsidR="00D75823" w:rsidRPr="008C3061">
        <w:rPr>
          <w:rFonts w:asciiTheme="minorHAnsi" w:hAnsiTheme="minorHAnsi"/>
          <w:u w:val="single"/>
          <w:lang w:eastAsia="en-US"/>
        </w:rPr>
        <w:t>Annex 4</w:t>
      </w:r>
      <w:r w:rsidR="00D75823" w:rsidRPr="00D75823">
        <w:rPr>
          <w:rFonts w:asciiTheme="minorHAnsi" w:hAnsiTheme="minorHAnsi"/>
          <w:lang w:eastAsia="en-US"/>
        </w:rPr>
        <w:t xml:space="preserve"> </w:t>
      </w:r>
      <w:r w:rsidR="006C3787" w:rsidRPr="008C3061">
        <w:rPr>
          <w:rFonts w:asciiTheme="minorHAnsi" w:hAnsiTheme="minorHAnsi"/>
          <w:lang w:eastAsia="en-US"/>
        </w:rPr>
        <w:t>shall prevail</w:t>
      </w:r>
      <w:r w:rsidRPr="00990C01">
        <w:rPr>
          <w:rFonts w:asciiTheme="minorHAnsi" w:hAnsiTheme="minorHAnsi"/>
          <w:lang w:eastAsia="en-US"/>
        </w:rPr>
        <w:t xml:space="preserve">. In case of any discrepancy between the provisions of </w:t>
      </w:r>
      <w:r w:rsidR="00581F59" w:rsidRPr="00990C01">
        <w:rPr>
          <w:rFonts w:asciiTheme="minorHAnsi" w:hAnsiTheme="minorHAnsi"/>
          <w:lang w:eastAsia="en-US"/>
        </w:rPr>
        <w:t xml:space="preserve">Annexes </w:t>
      </w:r>
      <w:r w:rsidRPr="00990C01">
        <w:rPr>
          <w:rFonts w:asciiTheme="minorHAnsi" w:hAnsiTheme="minorHAnsi"/>
          <w:lang w:eastAsia="en-US"/>
        </w:rPr>
        <w:t>the provisions</w:t>
      </w:r>
      <w:r w:rsidR="003F10EA" w:rsidRPr="00990C01">
        <w:rPr>
          <w:rFonts w:asciiTheme="minorHAnsi" w:hAnsiTheme="minorHAnsi"/>
          <w:lang w:eastAsia="en-US"/>
        </w:rPr>
        <w:t xml:space="preserve"> containing</w:t>
      </w:r>
      <w:r w:rsidR="003F10EA" w:rsidRPr="00990C01">
        <w:rPr>
          <w:rFonts w:asciiTheme="minorHAnsi" w:hAnsiTheme="minorHAnsi"/>
        </w:rPr>
        <w:t xml:space="preserve"> conditions and specifications that are more favourable to the </w:t>
      </w:r>
      <w:r w:rsidR="00E308C5" w:rsidRPr="00990C01">
        <w:rPr>
          <w:rFonts w:asciiTheme="minorHAnsi" w:hAnsiTheme="minorHAnsi"/>
        </w:rPr>
        <w:t>Client</w:t>
      </w:r>
      <w:r w:rsidR="003F10EA" w:rsidRPr="00990C01">
        <w:rPr>
          <w:rFonts w:asciiTheme="minorHAnsi" w:hAnsiTheme="minorHAnsi"/>
        </w:rPr>
        <w:t xml:space="preserve"> (i.e. higher technical specification values and/or more technically advanced or demanding solutions</w:t>
      </w:r>
      <w:r w:rsidR="00C407A8">
        <w:rPr>
          <w:rFonts w:asciiTheme="minorHAnsi" w:hAnsiTheme="minorHAnsi"/>
        </w:rPr>
        <w:t xml:space="preserve"> etc.</w:t>
      </w:r>
      <w:r w:rsidR="003F10EA" w:rsidRPr="00990C01">
        <w:rPr>
          <w:rFonts w:asciiTheme="minorHAnsi" w:hAnsiTheme="minorHAnsi"/>
        </w:rPr>
        <w:t>)</w:t>
      </w:r>
      <w:r w:rsidRPr="00990C01">
        <w:rPr>
          <w:rFonts w:asciiTheme="minorHAnsi" w:hAnsiTheme="minorHAnsi"/>
          <w:lang w:eastAsia="en-US"/>
        </w:rPr>
        <w:t xml:space="preserve"> shall prevail.</w:t>
      </w:r>
    </w:p>
    <w:p w14:paraId="5243B1CA" w14:textId="4EA8A208" w:rsidR="006F354E" w:rsidRPr="00990C01" w:rsidRDefault="008A694A" w:rsidP="005D0C94">
      <w:pPr>
        <w:pStyle w:val="Nadpis2"/>
        <w:spacing w:after="240"/>
        <w:rPr>
          <w:rFonts w:asciiTheme="minorHAnsi" w:hAnsiTheme="minorHAnsi"/>
          <w:lang w:eastAsia="en-US"/>
        </w:rPr>
      </w:pPr>
      <w:r w:rsidRPr="00990C01">
        <w:rPr>
          <w:rFonts w:asciiTheme="minorHAnsi" w:hAnsiTheme="minorHAnsi"/>
          <w:lang w:eastAsia="en-US"/>
        </w:rPr>
        <w:t>This Contract shall be valid on the date of the signature of both Parties</w:t>
      </w:r>
      <w:r w:rsidR="00E071BE">
        <w:rPr>
          <w:rFonts w:asciiTheme="minorHAnsi" w:hAnsiTheme="minorHAnsi"/>
          <w:lang w:eastAsia="en-US"/>
        </w:rPr>
        <w:t xml:space="preserve"> and effective on the date of its publication in the Register of contracts according to special legal regulation</w:t>
      </w:r>
      <w:r w:rsidRPr="00990C01">
        <w:rPr>
          <w:rFonts w:asciiTheme="minorHAnsi" w:hAnsiTheme="minorHAnsi"/>
          <w:lang w:eastAsia="en-US"/>
        </w:rPr>
        <w:t>.</w:t>
      </w:r>
    </w:p>
    <w:p w14:paraId="0A08724B" w14:textId="77777777" w:rsidR="00FA1DCE" w:rsidRDefault="00FA1DCE" w:rsidP="003A2DC8">
      <w:pPr>
        <w:widowControl w:val="0"/>
        <w:spacing w:after="60" w:line="276" w:lineRule="auto"/>
        <w:ind w:left="34" w:hanging="34"/>
        <w:rPr>
          <w:rFonts w:asciiTheme="minorHAnsi" w:eastAsia="Calibri" w:hAnsiTheme="minorHAnsi"/>
          <w:caps/>
          <w:szCs w:val="20"/>
          <w:lang w:eastAsia="en-US"/>
        </w:rPr>
      </w:pPr>
    </w:p>
    <w:p w14:paraId="01156DE8" w14:textId="77777777" w:rsidR="005D0C94" w:rsidRDefault="005D0C94" w:rsidP="003A2DC8">
      <w:pPr>
        <w:widowControl w:val="0"/>
        <w:spacing w:after="60" w:line="276" w:lineRule="auto"/>
        <w:ind w:left="34" w:hanging="34"/>
        <w:rPr>
          <w:rFonts w:asciiTheme="minorHAnsi" w:eastAsia="Calibri" w:hAnsiTheme="minorHAnsi"/>
          <w:caps/>
          <w:szCs w:val="20"/>
          <w:lang w:eastAsia="en-US"/>
        </w:rPr>
      </w:pPr>
    </w:p>
    <w:p w14:paraId="2E261BC6" w14:textId="31827A74" w:rsidR="005D0C94" w:rsidRDefault="005D0C94" w:rsidP="003A2DC8">
      <w:pPr>
        <w:widowControl w:val="0"/>
        <w:spacing w:after="60" w:line="276" w:lineRule="auto"/>
        <w:ind w:left="34" w:hanging="34"/>
        <w:rPr>
          <w:rFonts w:asciiTheme="minorHAnsi" w:eastAsia="Calibri" w:hAnsiTheme="minorHAnsi"/>
          <w:caps/>
          <w:szCs w:val="20"/>
          <w:lang w:eastAsia="en-US"/>
        </w:rPr>
      </w:pPr>
    </w:p>
    <w:p w14:paraId="75A079D2" w14:textId="77777777" w:rsidR="0076210E" w:rsidRDefault="0076210E" w:rsidP="003A2DC8">
      <w:pPr>
        <w:widowControl w:val="0"/>
        <w:spacing w:after="60" w:line="276" w:lineRule="auto"/>
        <w:ind w:left="34" w:hanging="34"/>
        <w:rPr>
          <w:rFonts w:asciiTheme="minorHAnsi" w:eastAsia="Calibri" w:hAnsiTheme="minorHAnsi"/>
          <w:caps/>
          <w:szCs w:val="20"/>
          <w:lang w:eastAsia="en-US"/>
        </w:rPr>
      </w:pPr>
    </w:p>
    <w:p w14:paraId="07044124" w14:textId="77777777" w:rsidR="005D0C94" w:rsidRPr="00990C01" w:rsidRDefault="005D0C94" w:rsidP="003A2DC8">
      <w:pPr>
        <w:widowControl w:val="0"/>
        <w:spacing w:after="60" w:line="276" w:lineRule="auto"/>
        <w:ind w:left="34" w:hanging="34"/>
        <w:rPr>
          <w:rFonts w:asciiTheme="minorHAnsi" w:eastAsia="Calibri" w:hAnsiTheme="minorHAnsi"/>
          <w:caps/>
          <w:szCs w:val="20"/>
          <w:lang w:eastAsia="en-US"/>
        </w:rPr>
      </w:pPr>
    </w:p>
    <w:p w14:paraId="4943C89F" w14:textId="77777777" w:rsidR="006F354E" w:rsidRPr="00990C01" w:rsidRDefault="008A694A" w:rsidP="003A2DC8">
      <w:pPr>
        <w:widowControl w:val="0"/>
        <w:spacing w:after="60" w:line="276" w:lineRule="auto"/>
        <w:ind w:left="34" w:hanging="34"/>
        <w:rPr>
          <w:rFonts w:asciiTheme="minorHAnsi" w:eastAsia="Calibri" w:hAnsiTheme="minorHAnsi"/>
          <w:szCs w:val="20"/>
          <w:lang w:eastAsia="en-US"/>
        </w:rPr>
      </w:pPr>
      <w:r w:rsidRPr="00990C01">
        <w:rPr>
          <w:rFonts w:asciiTheme="minorHAnsi" w:eastAsia="Calibri" w:hAnsiTheme="minorHAnsi"/>
          <w:b/>
          <w:caps/>
          <w:szCs w:val="20"/>
          <w:lang w:eastAsia="en-US"/>
        </w:rPr>
        <w:t xml:space="preserve">in witness whereof </w:t>
      </w:r>
      <w:r w:rsidRPr="00990C01">
        <w:rPr>
          <w:rFonts w:asciiTheme="minorHAnsi" w:eastAsia="Calibri" w:hAnsiTheme="minorHAnsi"/>
          <w:szCs w:val="20"/>
          <w:lang w:eastAsia="en-US"/>
        </w:rPr>
        <w:t>attach Parties their handwritten signatures:</w:t>
      </w:r>
    </w:p>
    <w:p w14:paraId="48746958" w14:textId="77777777" w:rsidR="006F354E" w:rsidRPr="00990C01" w:rsidRDefault="006F354E" w:rsidP="006F354E">
      <w:pPr>
        <w:widowControl w:val="0"/>
        <w:spacing w:after="60" w:line="276" w:lineRule="auto"/>
        <w:ind w:left="709" w:hanging="709"/>
        <w:rPr>
          <w:rFonts w:asciiTheme="minorHAnsi" w:eastAsia="Calibri" w:hAnsiTheme="minorHAnsi"/>
          <w:szCs w:val="20"/>
          <w:lang w:eastAsia="en-US"/>
        </w:rPr>
      </w:pPr>
    </w:p>
    <w:p w14:paraId="34FA3494" w14:textId="77777777" w:rsidR="006F354E" w:rsidRPr="00990C01" w:rsidRDefault="00E308C5" w:rsidP="006F354E">
      <w:pPr>
        <w:widowControl w:val="0"/>
        <w:spacing w:after="60" w:line="276" w:lineRule="auto"/>
        <w:ind w:left="709" w:hanging="709"/>
        <w:rPr>
          <w:rFonts w:asciiTheme="minorHAnsi" w:eastAsia="Calibri" w:hAnsiTheme="minorHAnsi"/>
          <w:b/>
          <w:szCs w:val="20"/>
          <w:lang w:eastAsia="en-US"/>
        </w:rPr>
      </w:pPr>
      <w:r w:rsidRPr="00990C01">
        <w:rPr>
          <w:rFonts w:asciiTheme="minorHAnsi" w:eastAsia="Calibri" w:hAnsiTheme="minorHAnsi"/>
          <w:b/>
          <w:szCs w:val="20"/>
          <w:lang w:eastAsia="en-US"/>
        </w:rPr>
        <w:t>Client</w:t>
      </w:r>
    </w:p>
    <w:p w14:paraId="7DBFE2E9" w14:textId="77777777" w:rsidR="003A2DC8" w:rsidRPr="00990C01" w:rsidRDefault="008A694A" w:rsidP="006F354E">
      <w:pPr>
        <w:widowControl w:val="0"/>
        <w:spacing w:after="60" w:line="276" w:lineRule="auto"/>
        <w:ind w:left="709" w:hanging="709"/>
        <w:rPr>
          <w:rFonts w:asciiTheme="minorHAnsi" w:eastAsia="Calibri" w:hAnsiTheme="minorHAnsi"/>
          <w:szCs w:val="20"/>
          <w:lang w:eastAsia="en-US"/>
        </w:rPr>
      </w:pPr>
      <w:r w:rsidRPr="00990C01">
        <w:rPr>
          <w:rFonts w:asciiTheme="minorHAnsi" w:eastAsia="Calibri" w:hAnsiTheme="minorHAnsi"/>
          <w:szCs w:val="20"/>
          <w:lang w:eastAsia="en-US"/>
        </w:rPr>
        <w:t xml:space="preserve">Signature: </w:t>
      </w:r>
      <w:r w:rsidRPr="00990C01">
        <w:rPr>
          <w:rFonts w:asciiTheme="minorHAnsi" w:eastAsia="Calibri" w:hAnsiTheme="minorHAnsi"/>
          <w:szCs w:val="20"/>
          <w:lang w:eastAsia="en-US"/>
        </w:rPr>
        <w:tab/>
        <w:t>_______________________</w:t>
      </w:r>
    </w:p>
    <w:p w14:paraId="4570F9FB" w14:textId="77777777" w:rsidR="006F354E" w:rsidRPr="00990C01" w:rsidRDefault="008A694A" w:rsidP="006F354E">
      <w:pPr>
        <w:widowControl w:val="0"/>
        <w:spacing w:after="60" w:line="276" w:lineRule="auto"/>
        <w:ind w:left="709" w:hanging="709"/>
        <w:rPr>
          <w:rFonts w:asciiTheme="minorHAnsi" w:eastAsia="Calibri" w:hAnsiTheme="minorHAnsi"/>
          <w:szCs w:val="20"/>
          <w:lang w:eastAsia="en-US"/>
        </w:rPr>
      </w:pPr>
      <w:r w:rsidRPr="00990C01">
        <w:rPr>
          <w:rFonts w:asciiTheme="minorHAnsi" w:eastAsia="Calibri" w:hAnsiTheme="minorHAnsi"/>
          <w:szCs w:val="20"/>
          <w:lang w:eastAsia="en-US"/>
        </w:rPr>
        <w:t xml:space="preserve">Name: </w:t>
      </w:r>
      <w:r w:rsidRPr="00990C01">
        <w:rPr>
          <w:rFonts w:asciiTheme="minorHAnsi" w:eastAsia="Calibri" w:hAnsiTheme="minorHAnsi"/>
          <w:szCs w:val="20"/>
          <w:lang w:eastAsia="en-US"/>
        </w:rPr>
        <w:tab/>
      </w:r>
      <w:r w:rsidRPr="00990C01">
        <w:rPr>
          <w:rFonts w:asciiTheme="minorHAnsi" w:eastAsia="Calibri" w:hAnsiTheme="minorHAnsi"/>
          <w:szCs w:val="20"/>
          <w:lang w:eastAsia="en-US"/>
        </w:rPr>
        <w:tab/>
      </w:r>
      <w:r w:rsidR="00666031">
        <w:rPr>
          <w:rFonts w:asciiTheme="minorHAnsi" w:eastAsia="Calibri" w:hAnsiTheme="minorHAnsi"/>
          <w:szCs w:val="20"/>
          <w:lang w:eastAsia="en-US"/>
        </w:rPr>
        <w:t>RNDr</w:t>
      </w:r>
      <w:r w:rsidRPr="00990C01">
        <w:rPr>
          <w:rFonts w:asciiTheme="minorHAnsi" w:eastAsia="Calibri" w:hAnsiTheme="minorHAnsi"/>
          <w:szCs w:val="20"/>
          <w:lang w:eastAsia="en-US"/>
        </w:rPr>
        <w:t xml:space="preserve">. </w:t>
      </w:r>
      <w:r w:rsidR="00666031">
        <w:rPr>
          <w:rFonts w:asciiTheme="minorHAnsi" w:eastAsia="Calibri" w:hAnsiTheme="minorHAnsi"/>
          <w:szCs w:val="20"/>
          <w:lang w:eastAsia="en-US"/>
        </w:rPr>
        <w:t>Michael Prouza</w:t>
      </w:r>
      <w:r w:rsidRPr="00990C01">
        <w:rPr>
          <w:rFonts w:asciiTheme="minorHAnsi" w:eastAsia="Calibri" w:hAnsiTheme="minorHAnsi"/>
          <w:szCs w:val="20"/>
          <w:lang w:eastAsia="en-US"/>
        </w:rPr>
        <w:t xml:space="preserve">, </w:t>
      </w:r>
      <w:r w:rsidR="00666031">
        <w:rPr>
          <w:rFonts w:asciiTheme="minorHAnsi" w:eastAsia="Calibri" w:hAnsiTheme="minorHAnsi"/>
          <w:szCs w:val="20"/>
          <w:lang w:eastAsia="en-US"/>
        </w:rPr>
        <w:t>PhD</w:t>
      </w:r>
    </w:p>
    <w:p w14:paraId="1A32FD69" w14:textId="77777777" w:rsidR="003A2DC8" w:rsidRPr="00990C01" w:rsidRDefault="008A694A" w:rsidP="006F354E">
      <w:pPr>
        <w:widowControl w:val="0"/>
        <w:spacing w:after="60" w:line="276" w:lineRule="auto"/>
        <w:ind w:left="709" w:hanging="709"/>
        <w:rPr>
          <w:rFonts w:asciiTheme="minorHAnsi" w:eastAsia="Calibri" w:hAnsiTheme="minorHAnsi"/>
          <w:szCs w:val="20"/>
          <w:lang w:eastAsia="en-US"/>
        </w:rPr>
      </w:pPr>
      <w:r w:rsidRPr="00990C01">
        <w:rPr>
          <w:rFonts w:asciiTheme="minorHAnsi" w:eastAsia="Calibri" w:hAnsiTheme="minorHAnsi"/>
          <w:szCs w:val="20"/>
          <w:lang w:eastAsia="en-US"/>
        </w:rPr>
        <w:t xml:space="preserve">Position: </w:t>
      </w:r>
      <w:r w:rsidRPr="00990C01">
        <w:rPr>
          <w:rFonts w:asciiTheme="minorHAnsi" w:eastAsia="Calibri" w:hAnsiTheme="minorHAnsi"/>
          <w:szCs w:val="20"/>
          <w:lang w:eastAsia="en-US"/>
        </w:rPr>
        <w:tab/>
      </w:r>
      <w:r w:rsidR="00666031">
        <w:rPr>
          <w:rFonts w:asciiTheme="minorHAnsi" w:eastAsia="Calibri" w:hAnsiTheme="minorHAnsi"/>
          <w:szCs w:val="20"/>
          <w:lang w:eastAsia="en-US"/>
        </w:rPr>
        <w:t>D</w:t>
      </w:r>
      <w:r w:rsidRPr="00990C01">
        <w:rPr>
          <w:rFonts w:asciiTheme="minorHAnsi" w:eastAsia="Calibri" w:hAnsiTheme="minorHAnsi"/>
          <w:szCs w:val="20"/>
          <w:lang w:eastAsia="en-US"/>
        </w:rPr>
        <w:t>irector</w:t>
      </w:r>
    </w:p>
    <w:p w14:paraId="313055D9" w14:textId="77777777" w:rsidR="003A2DC8" w:rsidRPr="00990C01" w:rsidRDefault="008A694A" w:rsidP="006F354E">
      <w:pPr>
        <w:widowControl w:val="0"/>
        <w:spacing w:after="60" w:line="276" w:lineRule="auto"/>
        <w:ind w:left="709" w:hanging="709"/>
        <w:rPr>
          <w:rFonts w:asciiTheme="minorHAnsi" w:eastAsia="Calibri" w:hAnsiTheme="minorHAnsi"/>
          <w:szCs w:val="20"/>
          <w:lang w:eastAsia="en-US"/>
        </w:rPr>
      </w:pPr>
      <w:r w:rsidRPr="00990C01">
        <w:rPr>
          <w:rFonts w:asciiTheme="minorHAnsi" w:eastAsia="Calibri" w:hAnsiTheme="minorHAnsi"/>
          <w:szCs w:val="20"/>
          <w:lang w:eastAsia="en-US"/>
        </w:rPr>
        <w:t xml:space="preserve">Date: </w:t>
      </w:r>
      <w:r w:rsidRPr="00990C01">
        <w:rPr>
          <w:rFonts w:asciiTheme="minorHAnsi" w:eastAsia="Calibri" w:hAnsiTheme="minorHAnsi"/>
          <w:szCs w:val="20"/>
          <w:lang w:eastAsia="en-US"/>
        </w:rPr>
        <w:tab/>
      </w:r>
      <w:r w:rsidRPr="00990C01">
        <w:rPr>
          <w:rFonts w:asciiTheme="minorHAnsi" w:eastAsia="Calibri" w:hAnsiTheme="minorHAnsi"/>
          <w:szCs w:val="20"/>
          <w:lang w:eastAsia="en-US"/>
        </w:rPr>
        <w:tab/>
        <w:t>_______________________</w:t>
      </w:r>
    </w:p>
    <w:p w14:paraId="265A4238" w14:textId="77777777" w:rsidR="006F354E" w:rsidRPr="00990C01" w:rsidRDefault="006F354E" w:rsidP="006F354E">
      <w:pPr>
        <w:widowControl w:val="0"/>
        <w:spacing w:after="60" w:line="276" w:lineRule="auto"/>
        <w:ind w:left="0"/>
        <w:rPr>
          <w:rFonts w:asciiTheme="minorHAnsi" w:eastAsia="Calibri" w:hAnsiTheme="minorHAnsi"/>
          <w:szCs w:val="20"/>
          <w:lang w:eastAsia="en-US"/>
        </w:rPr>
      </w:pPr>
    </w:p>
    <w:p w14:paraId="6FAB36C2" w14:textId="77777777" w:rsidR="006F354E" w:rsidRPr="00990C01" w:rsidRDefault="00E308C5" w:rsidP="006F354E">
      <w:pPr>
        <w:widowControl w:val="0"/>
        <w:spacing w:after="60" w:line="276" w:lineRule="auto"/>
        <w:ind w:left="709" w:hanging="709"/>
        <w:rPr>
          <w:rFonts w:asciiTheme="minorHAnsi" w:eastAsia="Calibri" w:hAnsiTheme="minorHAnsi"/>
          <w:b/>
          <w:szCs w:val="20"/>
          <w:lang w:eastAsia="en-US"/>
        </w:rPr>
      </w:pPr>
      <w:r w:rsidRPr="00990C01">
        <w:rPr>
          <w:rFonts w:asciiTheme="minorHAnsi" w:eastAsia="Calibri" w:hAnsiTheme="minorHAnsi"/>
          <w:b/>
          <w:szCs w:val="20"/>
          <w:lang w:eastAsia="en-US"/>
        </w:rPr>
        <w:t>Supplier</w:t>
      </w:r>
    </w:p>
    <w:p w14:paraId="16609735" w14:textId="77777777" w:rsidR="003A2DC8" w:rsidRPr="00990C01" w:rsidRDefault="008A694A" w:rsidP="006F354E">
      <w:pPr>
        <w:widowControl w:val="0"/>
        <w:spacing w:after="60" w:line="276" w:lineRule="auto"/>
        <w:ind w:left="709" w:hanging="709"/>
        <w:rPr>
          <w:rFonts w:asciiTheme="minorHAnsi" w:eastAsia="Calibri" w:hAnsiTheme="minorHAnsi"/>
          <w:szCs w:val="20"/>
          <w:lang w:eastAsia="en-US"/>
        </w:rPr>
      </w:pPr>
      <w:r w:rsidRPr="00990C01">
        <w:rPr>
          <w:rFonts w:asciiTheme="minorHAnsi" w:eastAsia="Calibri" w:hAnsiTheme="minorHAnsi"/>
          <w:szCs w:val="20"/>
          <w:lang w:eastAsia="en-US"/>
        </w:rPr>
        <w:t xml:space="preserve">Signature: </w:t>
      </w:r>
      <w:r w:rsidRPr="00990C01">
        <w:rPr>
          <w:rFonts w:asciiTheme="minorHAnsi" w:eastAsia="Calibri" w:hAnsiTheme="minorHAnsi"/>
          <w:szCs w:val="20"/>
          <w:lang w:eastAsia="en-US"/>
        </w:rPr>
        <w:tab/>
      </w:r>
      <w:r w:rsidRPr="00291892">
        <w:rPr>
          <w:rFonts w:asciiTheme="minorHAnsi" w:eastAsia="Calibri" w:hAnsiTheme="minorHAnsi"/>
          <w:szCs w:val="20"/>
          <w:lang w:eastAsia="en-US"/>
        </w:rPr>
        <w:t>_______________________</w:t>
      </w:r>
    </w:p>
    <w:p w14:paraId="129580EE" w14:textId="5F44AE3A" w:rsidR="003A2DC8" w:rsidRPr="00990C01" w:rsidRDefault="008A694A" w:rsidP="006F354E">
      <w:pPr>
        <w:widowControl w:val="0"/>
        <w:spacing w:after="60" w:line="276" w:lineRule="auto"/>
        <w:ind w:left="709" w:hanging="709"/>
        <w:rPr>
          <w:rFonts w:asciiTheme="minorHAnsi" w:eastAsia="Calibri" w:hAnsiTheme="minorHAnsi"/>
          <w:szCs w:val="20"/>
          <w:lang w:eastAsia="en-US"/>
        </w:rPr>
      </w:pPr>
      <w:r w:rsidRPr="00990C01">
        <w:rPr>
          <w:rFonts w:asciiTheme="minorHAnsi" w:eastAsia="Calibri" w:hAnsiTheme="minorHAnsi"/>
          <w:szCs w:val="20"/>
          <w:lang w:eastAsia="en-US"/>
        </w:rPr>
        <w:t xml:space="preserve">Name: </w:t>
      </w:r>
      <w:r w:rsidRPr="00990C01">
        <w:rPr>
          <w:rFonts w:asciiTheme="minorHAnsi" w:eastAsia="Calibri" w:hAnsiTheme="minorHAnsi"/>
          <w:szCs w:val="20"/>
          <w:lang w:eastAsia="en-US"/>
        </w:rPr>
        <w:tab/>
      </w:r>
      <w:r w:rsidRPr="00990C01">
        <w:rPr>
          <w:rFonts w:asciiTheme="minorHAnsi" w:eastAsia="Calibri" w:hAnsiTheme="minorHAnsi"/>
          <w:szCs w:val="20"/>
          <w:lang w:eastAsia="en-US"/>
        </w:rPr>
        <w:tab/>
      </w:r>
      <w:r w:rsidR="00291892">
        <w:rPr>
          <w:rFonts w:asciiTheme="minorHAnsi" w:eastAsia="Calibri" w:hAnsiTheme="minorHAnsi"/>
          <w:szCs w:val="20"/>
          <w:lang w:eastAsia="en-US"/>
        </w:rPr>
        <w:t>Ing. Tomáš Papírek</w:t>
      </w:r>
    </w:p>
    <w:p w14:paraId="0C7FF88A" w14:textId="2323CB81" w:rsidR="003A2DC8" w:rsidRPr="00990C01" w:rsidRDefault="008A694A" w:rsidP="006F354E">
      <w:pPr>
        <w:widowControl w:val="0"/>
        <w:spacing w:after="60" w:line="276" w:lineRule="auto"/>
        <w:ind w:left="709" w:hanging="709"/>
        <w:rPr>
          <w:rFonts w:asciiTheme="minorHAnsi" w:eastAsia="Calibri" w:hAnsiTheme="minorHAnsi"/>
          <w:szCs w:val="20"/>
          <w:lang w:eastAsia="en-US"/>
        </w:rPr>
      </w:pPr>
      <w:r w:rsidRPr="00990C01">
        <w:rPr>
          <w:rFonts w:asciiTheme="minorHAnsi" w:eastAsia="Calibri" w:hAnsiTheme="minorHAnsi"/>
          <w:szCs w:val="20"/>
          <w:lang w:eastAsia="en-US"/>
        </w:rPr>
        <w:t xml:space="preserve">Position: </w:t>
      </w:r>
      <w:r w:rsidRPr="00990C01">
        <w:rPr>
          <w:rFonts w:asciiTheme="minorHAnsi" w:eastAsia="Calibri" w:hAnsiTheme="minorHAnsi"/>
          <w:szCs w:val="20"/>
          <w:lang w:eastAsia="en-US"/>
        </w:rPr>
        <w:tab/>
      </w:r>
      <w:r w:rsidR="00291892">
        <w:rPr>
          <w:rFonts w:asciiTheme="minorHAnsi" w:eastAsia="Calibri" w:hAnsiTheme="minorHAnsi"/>
          <w:szCs w:val="20"/>
          <w:lang w:eastAsia="en-US"/>
        </w:rPr>
        <w:t>member of the board</w:t>
      </w:r>
    </w:p>
    <w:p w14:paraId="246E83F3" w14:textId="77777777" w:rsidR="006F354E" w:rsidRPr="00990C01" w:rsidRDefault="008A694A" w:rsidP="006F354E">
      <w:pPr>
        <w:widowControl w:val="0"/>
        <w:spacing w:after="60" w:line="276" w:lineRule="auto"/>
        <w:ind w:left="709" w:hanging="709"/>
        <w:rPr>
          <w:rFonts w:asciiTheme="minorHAnsi" w:eastAsia="Calibri" w:hAnsiTheme="minorHAnsi"/>
          <w:szCs w:val="20"/>
          <w:lang w:eastAsia="en-US"/>
        </w:rPr>
      </w:pPr>
      <w:r w:rsidRPr="00990C01">
        <w:rPr>
          <w:rFonts w:asciiTheme="minorHAnsi" w:eastAsia="Calibri" w:hAnsiTheme="minorHAnsi"/>
          <w:szCs w:val="20"/>
          <w:lang w:eastAsia="en-US"/>
        </w:rPr>
        <w:t xml:space="preserve">Date: </w:t>
      </w:r>
      <w:r w:rsidRPr="00990C01">
        <w:rPr>
          <w:rFonts w:asciiTheme="minorHAnsi" w:eastAsia="Calibri" w:hAnsiTheme="minorHAnsi"/>
          <w:szCs w:val="20"/>
          <w:lang w:eastAsia="en-US"/>
        </w:rPr>
        <w:tab/>
      </w:r>
      <w:r w:rsidRPr="00990C01">
        <w:rPr>
          <w:rFonts w:asciiTheme="minorHAnsi" w:eastAsia="Calibri" w:hAnsiTheme="minorHAnsi"/>
          <w:szCs w:val="20"/>
          <w:lang w:eastAsia="en-US"/>
        </w:rPr>
        <w:tab/>
      </w:r>
      <w:r w:rsidRPr="00291892">
        <w:rPr>
          <w:rFonts w:asciiTheme="minorHAnsi" w:eastAsia="Calibri" w:hAnsiTheme="minorHAnsi"/>
          <w:szCs w:val="20"/>
          <w:lang w:eastAsia="en-US"/>
        </w:rPr>
        <w:t>_______________________</w:t>
      </w:r>
    </w:p>
    <w:p w14:paraId="3EC8D57F" w14:textId="77777777" w:rsidR="006F354E" w:rsidRPr="00990C01" w:rsidRDefault="008A694A" w:rsidP="006F354E">
      <w:pPr>
        <w:pageBreakBefore/>
        <w:widowControl w:val="0"/>
        <w:spacing w:after="60" w:line="276" w:lineRule="auto"/>
        <w:ind w:left="0"/>
        <w:jc w:val="center"/>
        <w:rPr>
          <w:rFonts w:asciiTheme="minorHAnsi" w:eastAsia="Calibri" w:hAnsiTheme="minorHAnsi"/>
          <w:b/>
          <w:caps/>
          <w:szCs w:val="20"/>
          <w:lang w:eastAsia="en-US"/>
        </w:rPr>
      </w:pPr>
      <w:r w:rsidRPr="00990C01">
        <w:rPr>
          <w:rFonts w:asciiTheme="minorHAnsi" w:eastAsia="Calibri" w:hAnsiTheme="minorHAnsi"/>
          <w:b/>
          <w:caps/>
          <w:szCs w:val="20"/>
          <w:lang w:eastAsia="en-US"/>
        </w:rPr>
        <w:lastRenderedPageBreak/>
        <w:t>Annex 1</w:t>
      </w:r>
    </w:p>
    <w:p w14:paraId="39B34945" w14:textId="77777777" w:rsidR="008A694A" w:rsidRPr="00990C01" w:rsidRDefault="005D01BD" w:rsidP="008A694A">
      <w:pPr>
        <w:rPr>
          <w:rFonts w:asciiTheme="minorHAnsi" w:hAnsiTheme="minorHAnsi"/>
          <w:lang w:eastAsia="en-US"/>
        </w:rPr>
      </w:pPr>
      <w:r w:rsidRPr="00990C01">
        <w:rPr>
          <w:rFonts w:asciiTheme="minorHAnsi" w:eastAsia="Calibri" w:hAnsiTheme="minorHAnsi"/>
          <w:b/>
          <w:caps/>
          <w:szCs w:val="20"/>
          <w:lang w:eastAsia="en-US"/>
        </w:rPr>
        <w:t>Summary of Deliverables, time schedule and payments</w:t>
      </w:r>
    </w:p>
    <w:p w14:paraId="2E0EB7A1" w14:textId="29F0D3EC" w:rsidR="008A694A" w:rsidRPr="00E071BE" w:rsidRDefault="008A694A" w:rsidP="008A694A">
      <w:pPr>
        <w:rPr>
          <w:rFonts w:asciiTheme="minorHAnsi" w:hAnsiTheme="minorHAnsi"/>
          <w:i/>
          <w:lang w:eastAsia="en-US"/>
        </w:rPr>
      </w:pPr>
    </w:p>
    <w:p w14:paraId="05A773FC" w14:textId="77777777" w:rsidR="008A694A" w:rsidRPr="00990C01" w:rsidRDefault="008A694A" w:rsidP="008A694A">
      <w:pPr>
        <w:rPr>
          <w:rFonts w:asciiTheme="minorHAnsi" w:hAnsiTheme="minorHAnsi"/>
          <w:lang w:eastAsia="en-US"/>
        </w:rPr>
      </w:pPr>
    </w:p>
    <w:p w14:paraId="04192B85" w14:textId="77777777" w:rsidR="005F3A21" w:rsidRPr="00990C01" w:rsidRDefault="008A694A" w:rsidP="00CA0637">
      <w:pPr>
        <w:pageBreakBefore/>
        <w:ind w:left="0"/>
        <w:jc w:val="center"/>
        <w:rPr>
          <w:rFonts w:asciiTheme="minorHAnsi" w:eastAsia="Calibri" w:hAnsiTheme="minorHAnsi"/>
          <w:b/>
          <w:caps/>
          <w:szCs w:val="20"/>
          <w:lang w:eastAsia="en-US"/>
        </w:rPr>
      </w:pPr>
      <w:r w:rsidRPr="00990C01">
        <w:rPr>
          <w:rFonts w:asciiTheme="minorHAnsi" w:eastAsia="Calibri" w:hAnsiTheme="minorHAnsi"/>
          <w:b/>
          <w:caps/>
          <w:szCs w:val="20"/>
          <w:lang w:eastAsia="en-US"/>
        </w:rPr>
        <w:lastRenderedPageBreak/>
        <w:t>annex 2</w:t>
      </w:r>
    </w:p>
    <w:p w14:paraId="54A73DCB" w14:textId="77777777" w:rsidR="005F3A21" w:rsidRPr="00990C01" w:rsidRDefault="005D01BD" w:rsidP="005F3A21">
      <w:pPr>
        <w:ind w:left="0"/>
        <w:jc w:val="center"/>
        <w:rPr>
          <w:rFonts w:asciiTheme="minorHAnsi" w:eastAsia="Calibri" w:hAnsiTheme="minorHAnsi"/>
          <w:b/>
          <w:caps/>
          <w:szCs w:val="20"/>
          <w:lang w:eastAsia="en-US"/>
        </w:rPr>
      </w:pPr>
      <w:r w:rsidRPr="00990C01">
        <w:rPr>
          <w:rFonts w:asciiTheme="minorHAnsi" w:eastAsia="Calibri" w:hAnsiTheme="minorHAnsi"/>
          <w:b/>
          <w:caps/>
          <w:szCs w:val="20"/>
          <w:lang w:eastAsia="en-US"/>
        </w:rPr>
        <w:t>Detailed technical specifications</w:t>
      </w:r>
    </w:p>
    <w:p w14:paraId="2EFA8298" w14:textId="77777777" w:rsidR="00CF68C2" w:rsidRPr="00990C01" w:rsidRDefault="00CF68C2" w:rsidP="00CF68C2">
      <w:pPr>
        <w:ind w:left="0"/>
        <w:rPr>
          <w:rFonts w:asciiTheme="minorHAnsi" w:eastAsia="Calibri" w:hAnsiTheme="minorHAnsi"/>
          <w:caps/>
          <w:szCs w:val="20"/>
          <w:lang w:eastAsia="en-US"/>
        </w:rPr>
      </w:pPr>
    </w:p>
    <w:p w14:paraId="5B70BFA2" w14:textId="77777777" w:rsidR="00CF68C2" w:rsidRPr="00990C01" w:rsidRDefault="00CF68C2" w:rsidP="00CF68C2">
      <w:pPr>
        <w:ind w:left="0"/>
        <w:rPr>
          <w:rFonts w:asciiTheme="minorHAnsi" w:eastAsia="Calibri" w:hAnsiTheme="minorHAnsi"/>
          <w:caps/>
          <w:szCs w:val="20"/>
          <w:lang w:eastAsia="en-US"/>
        </w:rPr>
      </w:pPr>
    </w:p>
    <w:p w14:paraId="0F748F75" w14:textId="77777777" w:rsidR="007E4BA2" w:rsidRPr="00990C01" w:rsidRDefault="008A694A" w:rsidP="007E4BA2">
      <w:pPr>
        <w:pageBreakBefore/>
        <w:ind w:left="0"/>
        <w:jc w:val="center"/>
        <w:rPr>
          <w:rFonts w:asciiTheme="minorHAnsi" w:eastAsia="Calibri" w:hAnsiTheme="minorHAnsi"/>
          <w:b/>
          <w:caps/>
          <w:szCs w:val="20"/>
          <w:lang w:eastAsia="en-US"/>
        </w:rPr>
      </w:pPr>
      <w:r w:rsidRPr="00990C01">
        <w:rPr>
          <w:rFonts w:asciiTheme="minorHAnsi" w:eastAsia="Calibri" w:hAnsiTheme="minorHAnsi"/>
          <w:b/>
          <w:caps/>
          <w:szCs w:val="20"/>
          <w:lang w:eastAsia="en-US"/>
        </w:rPr>
        <w:lastRenderedPageBreak/>
        <w:t>annex 3</w:t>
      </w:r>
    </w:p>
    <w:p w14:paraId="10AC4307" w14:textId="365CED1D" w:rsidR="00E071BE" w:rsidRDefault="00CF68C2" w:rsidP="007E4BA2">
      <w:pPr>
        <w:ind w:left="0"/>
        <w:jc w:val="center"/>
        <w:rPr>
          <w:rFonts w:asciiTheme="minorHAnsi" w:eastAsia="Calibri" w:hAnsiTheme="minorHAnsi"/>
          <w:b/>
          <w:caps/>
          <w:szCs w:val="20"/>
          <w:lang w:eastAsia="en-US"/>
        </w:rPr>
      </w:pPr>
      <w:r w:rsidRPr="00990C01">
        <w:rPr>
          <w:rFonts w:asciiTheme="minorHAnsi" w:eastAsia="Calibri" w:hAnsiTheme="minorHAnsi"/>
          <w:b/>
          <w:caps/>
          <w:szCs w:val="20"/>
          <w:lang w:eastAsia="en-US"/>
        </w:rPr>
        <w:t xml:space="preserve">Quality and </w:t>
      </w:r>
      <w:r w:rsidR="00122250">
        <w:rPr>
          <w:rFonts w:asciiTheme="minorHAnsi" w:eastAsia="Calibri" w:hAnsiTheme="minorHAnsi"/>
          <w:b/>
          <w:caps/>
          <w:szCs w:val="20"/>
          <w:lang w:eastAsia="en-US"/>
        </w:rPr>
        <w:t>VERIFICATION</w:t>
      </w:r>
      <w:r w:rsidR="00122250" w:rsidRPr="00990C01">
        <w:rPr>
          <w:rFonts w:asciiTheme="minorHAnsi" w:eastAsia="Calibri" w:hAnsiTheme="minorHAnsi"/>
          <w:b/>
          <w:caps/>
          <w:szCs w:val="20"/>
          <w:lang w:eastAsia="en-US"/>
        </w:rPr>
        <w:t xml:space="preserve"> </w:t>
      </w:r>
      <w:r w:rsidR="00537616">
        <w:rPr>
          <w:rFonts w:asciiTheme="minorHAnsi" w:eastAsia="Calibri" w:hAnsiTheme="minorHAnsi"/>
          <w:b/>
          <w:caps/>
          <w:szCs w:val="20"/>
          <w:lang w:eastAsia="en-US"/>
        </w:rPr>
        <w:t>REQUIREMENTS</w:t>
      </w:r>
    </w:p>
    <w:p w14:paraId="386A19F4" w14:textId="1A0DAAE4" w:rsidR="00E071BE" w:rsidRDefault="00E071BE">
      <w:pPr>
        <w:spacing w:after="0" w:line="240" w:lineRule="auto"/>
        <w:ind w:left="0"/>
        <w:jc w:val="left"/>
        <w:rPr>
          <w:rFonts w:asciiTheme="minorHAnsi" w:eastAsia="Calibri" w:hAnsiTheme="minorHAnsi"/>
          <w:b/>
          <w:caps/>
          <w:szCs w:val="20"/>
          <w:lang w:eastAsia="en-US"/>
        </w:rPr>
      </w:pPr>
      <w:r>
        <w:rPr>
          <w:rFonts w:asciiTheme="minorHAnsi" w:eastAsia="Calibri" w:hAnsiTheme="minorHAnsi"/>
          <w:b/>
          <w:caps/>
          <w:szCs w:val="20"/>
          <w:lang w:eastAsia="en-US"/>
        </w:rPr>
        <w:br w:type="page"/>
      </w:r>
    </w:p>
    <w:p w14:paraId="16F4E42F" w14:textId="5C31C439" w:rsidR="00846F92" w:rsidRPr="00990C01" w:rsidRDefault="00846F92" w:rsidP="00846F92">
      <w:pPr>
        <w:pageBreakBefore/>
        <w:ind w:left="0"/>
        <w:jc w:val="center"/>
        <w:rPr>
          <w:rFonts w:asciiTheme="minorHAnsi" w:eastAsia="Calibri" w:hAnsiTheme="minorHAnsi"/>
          <w:b/>
          <w:caps/>
          <w:szCs w:val="20"/>
          <w:lang w:eastAsia="en-US"/>
        </w:rPr>
      </w:pPr>
      <w:r w:rsidRPr="00990C01">
        <w:rPr>
          <w:rFonts w:asciiTheme="minorHAnsi" w:eastAsia="Calibri" w:hAnsiTheme="minorHAnsi"/>
          <w:b/>
          <w:caps/>
          <w:szCs w:val="20"/>
          <w:lang w:eastAsia="en-US"/>
        </w:rPr>
        <w:lastRenderedPageBreak/>
        <w:t>annex 4</w:t>
      </w:r>
    </w:p>
    <w:p w14:paraId="4BE28CC8" w14:textId="77777777" w:rsidR="00846F92" w:rsidRPr="00990C01" w:rsidRDefault="00846F92" w:rsidP="00846F92">
      <w:pPr>
        <w:ind w:left="0"/>
        <w:jc w:val="center"/>
        <w:rPr>
          <w:rFonts w:asciiTheme="minorHAnsi" w:eastAsia="Calibri" w:hAnsiTheme="minorHAnsi"/>
          <w:b/>
          <w:caps/>
          <w:szCs w:val="20"/>
          <w:lang w:eastAsia="en-US"/>
        </w:rPr>
      </w:pPr>
      <w:r w:rsidRPr="00990C01">
        <w:rPr>
          <w:rFonts w:asciiTheme="minorHAnsi" w:eastAsia="Calibri" w:hAnsiTheme="minorHAnsi"/>
          <w:b/>
          <w:caps/>
          <w:szCs w:val="20"/>
          <w:lang w:eastAsia="en-US"/>
        </w:rPr>
        <w:t>Supplier’s bid</w:t>
      </w:r>
    </w:p>
    <w:p w14:paraId="4D3FA6DA" w14:textId="26566E96" w:rsidR="00AE4DDE" w:rsidRDefault="0016779E" w:rsidP="005D0C94">
      <w:pPr>
        <w:spacing w:after="240"/>
        <w:ind w:left="0"/>
        <w:rPr>
          <w:rFonts w:asciiTheme="minorHAnsi" w:hAnsiTheme="minorHAnsi"/>
        </w:rPr>
      </w:pPr>
      <w:r>
        <w:rPr>
          <w:rFonts w:asciiTheme="minorHAnsi" w:hAnsiTheme="minorHAnsi"/>
          <w:lang w:eastAsia="en-US"/>
        </w:rPr>
        <w:t>I</w:t>
      </w:r>
      <w:r w:rsidR="00AE4DDE" w:rsidRPr="00990C01">
        <w:rPr>
          <w:rFonts w:asciiTheme="minorHAnsi" w:hAnsiTheme="minorHAnsi"/>
          <w:lang w:eastAsia="en-US"/>
        </w:rPr>
        <w:t xml:space="preserve">n case of any discrepancy between the </w:t>
      </w:r>
      <w:r w:rsidR="00AE4DDE">
        <w:rPr>
          <w:rFonts w:asciiTheme="minorHAnsi" w:hAnsiTheme="minorHAnsi"/>
          <w:lang w:eastAsia="en-US"/>
        </w:rPr>
        <w:t xml:space="preserve">following specifications and information on nature of performing the Delivery and any other </w:t>
      </w:r>
      <w:r w:rsidR="00AE4DDE" w:rsidRPr="00990C01">
        <w:rPr>
          <w:rFonts w:asciiTheme="minorHAnsi" w:hAnsiTheme="minorHAnsi"/>
          <w:lang w:eastAsia="en-US"/>
        </w:rPr>
        <w:t xml:space="preserve">provision of this Contract </w:t>
      </w:r>
      <w:r w:rsidR="00AE4DDE">
        <w:rPr>
          <w:rFonts w:asciiTheme="minorHAnsi" w:hAnsiTheme="minorHAnsi"/>
          <w:lang w:eastAsia="en-US"/>
        </w:rPr>
        <w:t xml:space="preserve">including all its Annexes </w:t>
      </w:r>
      <w:r w:rsidR="00AE4DDE" w:rsidRPr="00990C01">
        <w:rPr>
          <w:rFonts w:asciiTheme="minorHAnsi" w:hAnsiTheme="minorHAnsi"/>
          <w:lang w:eastAsia="en-US"/>
        </w:rPr>
        <w:t xml:space="preserve">the provisions of this </w:t>
      </w:r>
      <w:r w:rsidR="00AE4DDE" w:rsidRPr="00F27E75">
        <w:rPr>
          <w:rFonts w:asciiTheme="minorHAnsi" w:hAnsiTheme="minorHAnsi"/>
          <w:u w:val="single"/>
          <w:lang w:eastAsia="en-US"/>
        </w:rPr>
        <w:t xml:space="preserve">Annex </w:t>
      </w:r>
      <w:r w:rsidR="00F27E75" w:rsidRPr="00F27E75">
        <w:rPr>
          <w:rFonts w:asciiTheme="minorHAnsi" w:hAnsiTheme="minorHAnsi"/>
          <w:u w:val="single"/>
          <w:lang w:eastAsia="en-US"/>
        </w:rPr>
        <w:t>4</w:t>
      </w:r>
      <w:r w:rsidR="00AE4DDE">
        <w:rPr>
          <w:rFonts w:asciiTheme="minorHAnsi" w:hAnsiTheme="minorHAnsi"/>
          <w:lang w:eastAsia="en-US"/>
        </w:rPr>
        <w:t xml:space="preserve"> </w:t>
      </w:r>
      <w:r w:rsidR="00AE4DDE" w:rsidRPr="00990C01">
        <w:rPr>
          <w:rFonts w:asciiTheme="minorHAnsi" w:hAnsiTheme="minorHAnsi"/>
          <w:lang w:eastAsia="en-US"/>
        </w:rPr>
        <w:t>shall prevail</w:t>
      </w:r>
      <w:r w:rsidR="00AE4DDE">
        <w:rPr>
          <w:rFonts w:asciiTheme="minorHAnsi" w:hAnsiTheme="minorHAnsi"/>
          <w:lang w:eastAsia="en-US"/>
        </w:rPr>
        <w:t xml:space="preserve"> if </w:t>
      </w:r>
      <w:r w:rsidR="00F27E75">
        <w:rPr>
          <w:rFonts w:asciiTheme="minorHAnsi" w:hAnsiTheme="minorHAnsi"/>
          <w:lang w:eastAsia="en-US"/>
        </w:rPr>
        <w:t>and in the extent in which</w:t>
      </w:r>
      <w:r w:rsidR="00AE4DDE">
        <w:rPr>
          <w:rFonts w:asciiTheme="minorHAnsi" w:hAnsiTheme="minorHAnsi"/>
          <w:lang w:eastAsia="en-US"/>
        </w:rPr>
        <w:t xml:space="preserve"> </w:t>
      </w:r>
      <w:r w:rsidR="00F27E75">
        <w:rPr>
          <w:rFonts w:asciiTheme="minorHAnsi" w:hAnsiTheme="minorHAnsi"/>
          <w:lang w:eastAsia="en-US"/>
        </w:rPr>
        <w:t xml:space="preserve">they are containing </w:t>
      </w:r>
      <w:r w:rsidR="00AE4DDE">
        <w:rPr>
          <w:rFonts w:asciiTheme="minorHAnsi" w:hAnsiTheme="minorHAnsi"/>
          <w:lang w:eastAsia="en-US"/>
        </w:rPr>
        <w:t xml:space="preserve">specifications and conditions </w:t>
      </w:r>
      <w:r w:rsidR="00F27E75">
        <w:rPr>
          <w:rFonts w:asciiTheme="minorHAnsi" w:hAnsiTheme="minorHAnsi"/>
          <w:lang w:eastAsia="en-US"/>
        </w:rPr>
        <w:t xml:space="preserve">that </w:t>
      </w:r>
      <w:r w:rsidR="00AE4DDE" w:rsidRPr="00990C01">
        <w:rPr>
          <w:rFonts w:asciiTheme="minorHAnsi" w:hAnsiTheme="minorHAnsi"/>
        </w:rPr>
        <w:t xml:space="preserve">are more favourable to the Client (i.e. higher technical specification values </w:t>
      </w:r>
      <w:r w:rsidR="00321E70">
        <w:rPr>
          <w:rFonts w:asciiTheme="minorHAnsi" w:hAnsiTheme="minorHAnsi"/>
        </w:rPr>
        <w:t xml:space="preserve">or standards </w:t>
      </w:r>
      <w:r w:rsidR="00AE4DDE" w:rsidRPr="00990C01">
        <w:rPr>
          <w:rFonts w:asciiTheme="minorHAnsi" w:hAnsiTheme="minorHAnsi"/>
        </w:rPr>
        <w:t>and/or more technically advanced or demanding solutions</w:t>
      </w:r>
      <w:r w:rsidR="00AE4DDE">
        <w:rPr>
          <w:rFonts w:asciiTheme="minorHAnsi" w:hAnsiTheme="minorHAnsi"/>
        </w:rPr>
        <w:t xml:space="preserve"> etc.</w:t>
      </w:r>
      <w:r w:rsidR="00AE4DDE" w:rsidRPr="00990C01">
        <w:rPr>
          <w:rFonts w:asciiTheme="minorHAnsi" w:hAnsiTheme="minorHAnsi"/>
        </w:rPr>
        <w:t>)</w:t>
      </w:r>
      <w:r w:rsidR="00AE4DDE">
        <w:rPr>
          <w:rFonts w:asciiTheme="minorHAnsi" w:hAnsiTheme="minorHAnsi"/>
        </w:rPr>
        <w:t>.</w:t>
      </w:r>
    </w:p>
    <w:p w14:paraId="1DF0DD01" w14:textId="77777777" w:rsidR="001E2F88" w:rsidRDefault="00AE4DDE" w:rsidP="005D0C94">
      <w:pPr>
        <w:pStyle w:val="Odstavecseseznamem"/>
        <w:numPr>
          <w:ilvl w:val="0"/>
          <w:numId w:val="26"/>
        </w:numPr>
        <w:spacing w:after="120"/>
        <w:ind w:left="425" w:hanging="425"/>
        <w:contextualSpacing w:val="0"/>
        <w:rPr>
          <w:b/>
          <w:lang w:val="en-GB"/>
        </w:rPr>
      </w:pPr>
      <w:r w:rsidRPr="00602222">
        <w:rPr>
          <w:b/>
          <w:lang w:val="en-GB"/>
        </w:rPr>
        <w:t xml:space="preserve">Offer of the Supplier reflecting partial quality </w:t>
      </w:r>
      <w:r w:rsidR="00C175F4" w:rsidRPr="00602222">
        <w:rPr>
          <w:b/>
          <w:lang w:val="en-GB"/>
        </w:rPr>
        <w:t xml:space="preserve">evaluation </w:t>
      </w:r>
      <w:r w:rsidRPr="00602222">
        <w:rPr>
          <w:b/>
          <w:lang w:val="en-GB"/>
        </w:rPr>
        <w:t>criteria</w:t>
      </w:r>
    </w:p>
    <w:p w14:paraId="0383CA9B" w14:textId="0FDD45D3" w:rsidR="009D068C" w:rsidRDefault="009D068C">
      <w:pPr>
        <w:spacing w:after="0" w:line="240" w:lineRule="auto"/>
        <w:ind w:left="0"/>
        <w:jc w:val="left"/>
        <w:rPr>
          <w:rFonts w:asciiTheme="minorHAnsi" w:hAnsiTheme="minorHAnsi"/>
          <w:i/>
        </w:rPr>
      </w:pPr>
      <w:r>
        <w:rPr>
          <w:rFonts w:asciiTheme="minorHAnsi" w:hAnsiTheme="minorHAnsi"/>
          <w:i/>
        </w:rPr>
        <w:br w:type="page"/>
      </w:r>
    </w:p>
    <w:p w14:paraId="0F03E767" w14:textId="77777777" w:rsidR="001E2F88" w:rsidRDefault="00AE4DDE" w:rsidP="005D0C94">
      <w:pPr>
        <w:pStyle w:val="Odstavecseseznamem"/>
        <w:numPr>
          <w:ilvl w:val="0"/>
          <w:numId w:val="26"/>
        </w:numPr>
        <w:spacing w:after="120"/>
        <w:ind w:left="425" w:hanging="425"/>
        <w:contextualSpacing w:val="0"/>
        <w:rPr>
          <w:b/>
          <w:lang w:val="en-GB"/>
        </w:rPr>
      </w:pPr>
      <w:r w:rsidRPr="00602222">
        <w:rPr>
          <w:b/>
          <w:lang w:val="en-GB"/>
        </w:rPr>
        <w:lastRenderedPageBreak/>
        <w:t xml:space="preserve">Qualification prerequisites </w:t>
      </w:r>
    </w:p>
    <w:p w14:paraId="23D10DBF" w14:textId="4828A17A" w:rsidR="00AE4DDE" w:rsidRDefault="00AE4DDE" w:rsidP="005D0C94">
      <w:pPr>
        <w:spacing w:after="120"/>
        <w:ind w:left="0"/>
        <w:rPr>
          <w:rFonts w:asciiTheme="minorHAnsi" w:hAnsiTheme="minorHAnsi"/>
        </w:rPr>
      </w:pPr>
      <w:r w:rsidRPr="00321E70">
        <w:rPr>
          <w:rFonts w:asciiTheme="minorHAnsi" w:hAnsiTheme="minorHAnsi"/>
        </w:rPr>
        <w:t>The Supplier shall carry out assembly and testing works hereunder in its cleanroom space described within the</w:t>
      </w:r>
      <w:r w:rsidR="00315ED7">
        <w:rPr>
          <w:rFonts w:asciiTheme="minorHAnsi" w:hAnsiTheme="minorHAnsi"/>
        </w:rPr>
        <w:t xml:space="preserve"> Previous</w:t>
      </w:r>
      <w:r w:rsidRPr="00321E70">
        <w:rPr>
          <w:rFonts w:asciiTheme="minorHAnsi" w:hAnsiTheme="minorHAnsi"/>
        </w:rPr>
        <w:t xml:space="preserve"> Bid as follows:</w:t>
      </w:r>
    </w:p>
    <w:p w14:paraId="59C794AB" w14:textId="77777777" w:rsidR="009D068C" w:rsidRPr="00321E70" w:rsidRDefault="009D068C" w:rsidP="005D0C94">
      <w:pPr>
        <w:spacing w:after="120"/>
        <w:ind w:left="0"/>
        <w:rPr>
          <w:rFonts w:asciiTheme="minorHAnsi" w:hAnsiTheme="minorHAnsi"/>
        </w:rPr>
      </w:pPr>
    </w:p>
    <w:p w14:paraId="4A66516E" w14:textId="097D877D" w:rsidR="009D068C" w:rsidRDefault="009D068C">
      <w:pPr>
        <w:spacing w:after="0" w:line="240" w:lineRule="auto"/>
        <w:ind w:left="0"/>
        <w:jc w:val="left"/>
        <w:rPr>
          <w:rFonts w:asciiTheme="minorHAnsi" w:hAnsiTheme="minorHAnsi" w:cstheme="minorHAnsi"/>
          <w:i/>
          <w:color w:val="FF0000"/>
        </w:rPr>
      </w:pPr>
      <w:r>
        <w:rPr>
          <w:rFonts w:asciiTheme="minorHAnsi" w:hAnsiTheme="minorHAnsi" w:cstheme="minorHAnsi"/>
          <w:i/>
          <w:color w:val="FF0000"/>
        </w:rPr>
        <w:br w:type="page"/>
      </w:r>
    </w:p>
    <w:p w14:paraId="4688B2E5" w14:textId="08DEC2E5" w:rsidR="00AE4DDE" w:rsidRPr="00141126" w:rsidRDefault="00AE4DDE" w:rsidP="005D0C94">
      <w:pPr>
        <w:spacing w:after="120"/>
        <w:ind w:left="0"/>
        <w:rPr>
          <w:rFonts w:asciiTheme="minorHAnsi" w:hAnsiTheme="minorHAnsi"/>
        </w:rPr>
      </w:pPr>
      <w:r w:rsidRPr="00141126">
        <w:rPr>
          <w:rFonts w:asciiTheme="minorHAnsi" w:hAnsiTheme="minorHAnsi"/>
        </w:rPr>
        <w:lastRenderedPageBreak/>
        <w:t xml:space="preserve">The Supplier </w:t>
      </w:r>
      <w:r>
        <w:rPr>
          <w:rFonts w:asciiTheme="minorHAnsi" w:hAnsiTheme="minorHAnsi"/>
        </w:rPr>
        <w:t xml:space="preserve">shall use the following persons it identified within its </w:t>
      </w:r>
      <w:r w:rsidR="00B6168F">
        <w:rPr>
          <w:rFonts w:asciiTheme="minorHAnsi" w:hAnsiTheme="minorHAnsi"/>
        </w:rPr>
        <w:t xml:space="preserve">Previous </w:t>
      </w:r>
      <w:r>
        <w:rPr>
          <w:rFonts w:asciiTheme="minorHAnsi" w:hAnsiTheme="minorHAnsi"/>
        </w:rPr>
        <w:t>Bid for performing this Contract while carrying out all the</w:t>
      </w:r>
      <w:r w:rsidR="00FD2D8F">
        <w:rPr>
          <w:rFonts w:asciiTheme="minorHAnsi" w:hAnsiTheme="minorHAnsi"/>
        </w:rPr>
        <w:t xml:space="preserve"> relevant activities hereunder.</w:t>
      </w:r>
    </w:p>
    <w:p w14:paraId="14761AEB" w14:textId="4C9DE622" w:rsidR="00AE4DDE" w:rsidRPr="00CB3DDD" w:rsidRDefault="00AE4DDE" w:rsidP="00AE4DDE">
      <w:pPr>
        <w:ind w:left="0"/>
        <w:rPr>
          <w:rFonts w:asciiTheme="minorHAnsi" w:hAnsiTheme="minorHAnsi"/>
        </w:rPr>
      </w:pPr>
      <w:bookmarkStart w:id="0" w:name="_GoBack"/>
      <w:bookmarkEnd w:id="0"/>
      <w:r w:rsidRPr="00CB3DDD">
        <w:rPr>
          <w:rFonts w:asciiTheme="minorHAnsi" w:hAnsiTheme="minorHAnsi"/>
        </w:rPr>
        <w:t xml:space="preserve">The Supplier </w:t>
      </w:r>
      <w:r>
        <w:rPr>
          <w:rFonts w:asciiTheme="minorHAnsi" w:hAnsiTheme="minorHAnsi"/>
        </w:rPr>
        <w:t>is allowed to use another person only if it proves such person possesses qualification and abilities conforming with</w:t>
      </w:r>
      <w:r w:rsidR="004E4C4F">
        <w:rPr>
          <w:rFonts w:asciiTheme="minorHAnsi" w:hAnsiTheme="minorHAnsi"/>
        </w:rPr>
        <w:t xml:space="preserve"> </w:t>
      </w:r>
      <w:r w:rsidR="00F178A5">
        <w:rPr>
          <w:rFonts w:asciiTheme="minorHAnsi" w:hAnsiTheme="minorHAnsi"/>
        </w:rPr>
        <w:t>requirements for each relevant position</w:t>
      </w:r>
      <w:r w:rsidR="00F178A5" w:rsidRPr="00F178A5">
        <w:rPr>
          <w:rFonts w:asciiTheme="minorHAnsi" w:hAnsiTheme="minorHAnsi"/>
        </w:rPr>
        <w:t xml:space="preserve"> </w:t>
      </w:r>
      <w:r w:rsidR="00F178A5">
        <w:rPr>
          <w:rFonts w:asciiTheme="minorHAnsi" w:hAnsiTheme="minorHAnsi"/>
        </w:rPr>
        <w:t xml:space="preserve">listed in </w:t>
      </w:r>
      <w:r w:rsidR="00702FB6">
        <w:rPr>
          <w:rFonts w:asciiTheme="minorHAnsi" w:hAnsiTheme="minorHAnsi"/>
        </w:rPr>
        <w:t>the procurement documentation</w:t>
      </w:r>
      <w:r w:rsidR="00321E70">
        <w:rPr>
          <w:rFonts w:asciiTheme="minorHAnsi" w:hAnsiTheme="minorHAnsi"/>
        </w:rPr>
        <w:t xml:space="preserve"> </w:t>
      </w:r>
      <w:r w:rsidRPr="00CB3DDD">
        <w:rPr>
          <w:rFonts w:asciiTheme="minorHAnsi" w:hAnsiTheme="minorHAnsi"/>
        </w:rPr>
        <w:t xml:space="preserve">issued for purposes of </w:t>
      </w:r>
      <w:r w:rsidR="00B6168F">
        <w:rPr>
          <w:rFonts w:asciiTheme="minorHAnsi" w:hAnsiTheme="minorHAnsi"/>
        </w:rPr>
        <w:t xml:space="preserve">the Previous </w:t>
      </w:r>
      <w:r w:rsidRPr="00CB3DDD">
        <w:rPr>
          <w:rFonts w:asciiTheme="minorHAnsi" w:hAnsiTheme="minorHAnsi"/>
        </w:rPr>
        <w:t xml:space="preserve">Public </w:t>
      </w:r>
      <w:r w:rsidR="00F178A5">
        <w:rPr>
          <w:rFonts w:asciiTheme="minorHAnsi" w:hAnsiTheme="minorHAnsi"/>
        </w:rPr>
        <w:t>Contract</w:t>
      </w:r>
      <w:r w:rsidR="00321E70">
        <w:rPr>
          <w:rFonts w:asciiTheme="minorHAnsi" w:hAnsiTheme="minorHAnsi"/>
        </w:rPr>
        <w:t xml:space="preserve"> award</w:t>
      </w:r>
      <w:r>
        <w:rPr>
          <w:rFonts w:asciiTheme="minorHAnsi" w:hAnsiTheme="minorHAnsi"/>
        </w:rPr>
        <w:t xml:space="preserve">. </w:t>
      </w:r>
    </w:p>
    <w:p w14:paraId="11F37833" w14:textId="77777777" w:rsidR="00E270B2" w:rsidRPr="00990C01" w:rsidRDefault="00E270B2" w:rsidP="002A732D">
      <w:pPr>
        <w:ind w:left="0"/>
        <w:rPr>
          <w:rFonts w:asciiTheme="minorHAnsi" w:hAnsiTheme="minorHAnsi"/>
        </w:rPr>
      </w:pPr>
    </w:p>
    <w:sectPr w:rsidR="00E270B2" w:rsidRPr="00990C01" w:rsidSect="001F3771">
      <w:headerReference w:type="default" r:id="rId9"/>
      <w:footerReference w:type="default" r:id="rId10"/>
      <w:endnotePr>
        <w:numFmt w:val="lowerLetter"/>
      </w:endnotePr>
      <w:pgSz w:w="11906" w:h="16838" w:code="9"/>
      <w:pgMar w:top="1361" w:right="1701" w:bottom="1361" w:left="1701" w:header="1701" w:footer="0" w:gutter="0"/>
      <w:pgNumType w:start="1"/>
      <w:cols w:space="708"/>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B9AB67" w14:textId="77777777" w:rsidR="00F0592B" w:rsidRDefault="00F0592B" w:rsidP="00B237C7">
      <w:r>
        <w:separator/>
      </w:r>
    </w:p>
  </w:endnote>
  <w:endnote w:type="continuationSeparator" w:id="0">
    <w:p w14:paraId="09D48B4F" w14:textId="77777777" w:rsidR="00F0592B" w:rsidRDefault="00F0592B" w:rsidP="00B237C7">
      <w:r>
        <w:continuationSeparator/>
      </w:r>
    </w:p>
  </w:endnote>
  <w:endnote w:type="continuationNotice" w:id="1">
    <w:p w14:paraId="6EEB75AA" w14:textId="77777777" w:rsidR="00F0592B" w:rsidRDefault="00F0592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EE"/>
    <w:family w:val="swiss"/>
    <w:pitch w:val="variable"/>
    <w:sig w:usb0="E1002EFF" w:usb1="C000605B" w:usb2="00000029" w:usb3="00000000" w:csb0="000101FF" w:csb1="00000000"/>
  </w:font>
  <w:font w:name="AvantGarde">
    <w:altName w:val="Century Gothic"/>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Arial Black">
    <w:panose1 w:val="020B0A04020102020204"/>
    <w:charset w:val="EE"/>
    <w:family w:val="swiss"/>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nsolas">
    <w:panose1 w:val="020B0609020204030204"/>
    <w:charset w:val="EE"/>
    <w:family w:val="modern"/>
    <w:pitch w:val="fixed"/>
    <w:sig w:usb0="E10002FF" w:usb1="4000F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000" w:firstRow="0" w:lastRow="0" w:firstColumn="0" w:lastColumn="0" w:noHBand="0" w:noVBand="0"/>
    </w:tblPr>
    <w:tblGrid>
      <w:gridCol w:w="2831"/>
      <w:gridCol w:w="2841"/>
      <w:gridCol w:w="2832"/>
    </w:tblGrid>
    <w:tr w:rsidR="00FC74D7" w14:paraId="683FA5F1" w14:textId="77777777" w:rsidTr="00E55C24">
      <w:tc>
        <w:tcPr>
          <w:tcW w:w="3095" w:type="dxa"/>
          <w:vAlign w:val="center"/>
        </w:tcPr>
        <w:p w14:paraId="3E45B0D3" w14:textId="77777777" w:rsidR="00FC74D7" w:rsidRDefault="00FC74D7" w:rsidP="00E55C24">
          <w:pPr>
            <w:pStyle w:val="Zpat"/>
            <w:ind w:left="0"/>
          </w:pPr>
        </w:p>
      </w:tc>
      <w:tc>
        <w:tcPr>
          <w:tcW w:w="3095" w:type="dxa"/>
          <w:vAlign w:val="center"/>
        </w:tcPr>
        <w:p w14:paraId="129D69C5" w14:textId="22528D89" w:rsidR="00FC74D7" w:rsidRPr="0099593C" w:rsidRDefault="00FC74D7" w:rsidP="00E55C24">
          <w:pPr>
            <w:pStyle w:val="Zpat"/>
            <w:ind w:left="0"/>
            <w:jc w:val="center"/>
            <w:rPr>
              <w:rStyle w:val="slostrnky"/>
            </w:rPr>
          </w:pPr>
          <w:r>
            <w:rPr>
              <w:rStyle w:val="slostrnky"/>
            </w:rPr>
            <w:t xml:space="preserve">- </w:t>
          </w:r>
          <w:r w:rsidR="007261FC">
            <w:rPr>
              <w:rStyle w:val="slostrnky"/>
            </w:rPr>
            <w:fldChar w:fldCharType="begin"/>
          </w:r>
          <w:r>
            <w:rPr>
              <w:rStyle w:val="slostrnky"/>
            </w:rPr>
            <w:instrText xml:space="preserve"> PAGE  \* MERGEFORMAT </w:instrText>
          </w:r>
          <w:r w:rsidR="007261FC">
            <w:rPr>
              <w:rStyle w:val="slostrnky"/>
            </w:rPr>
            <w:fldChar w:fldCharType="separate"/>
          </w:r>
          <w:r w:rsidR="00FD2D8F">
            <w:rPr>
              <w:rStyle w:val="slostrnky"/>
              <w:noProof/>
            </w:rPr>
            <w:t>23</w:t>
          </w:r>
          <w:r w:rsidR="007261FC">
            <w:rPr>
              <w:rStyle w:val="slostrnky"/>
            </w:rPr>
            <w:fldChar w:fldCharType="end"/>
          </w:r>
          <w:r>
            <w:rPr>
              <w:rStyle w:val="slostrnky"/>
            </w:rPr>
            <w:t xml:space="preserve"> -</w:t>
          </w:r>
        </w:p>
      </w:tc>
      <w:tc>
        <w:tcPr>
          <w:tcW w:w="3096" w:type="dxa"/>
          <w:vAlign w:val="center"/>
        </w:tcPr>
        <w:p w14:paraId="3BEF593F" w14:textId="77777777" w:rsidR="00FC74D7" w:rsidRDefault="00FC74D7" w:rsidP="00E55C24">
          <w:pPr>
            <w:pStyle w:val="Zpat"/>
            <w:ind w:left="0"/>
            <w:jc w:val="right"/>
          </w:pPr>
        </w:p>
      </w:tc>
    </w:tr>
  </w:tbl>
  <w:p w14:paraId="6CCE0981" w14:textId="77777777" w:rsidR="00FC74D7" w:rsidRDefault="00FC74D7" w:rsidP="00B237C7"/>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3AE71B" w14:textId="77777777" w:rsidR="00F0592B" w:rsidRDefault="00F0592B" w:rsidP="00B237C7">
      <w:r>
        <w:separator/>
      </w:r>
    </w:p>
  </w:footnote>
  <w:footnote w:type="continuationSeparator" w:id="0">
    <w:p w14:paraId="7053E188" w14:textId="77777777" w:rsidR="00F0592B" w:rsidRDefault="00F0592B" w:rsidP="00B237C7">
      <w:r>
        <w:continuationSeparator/>
      </w:r>
    </w:p>
  </w:footnote>
  <w:footnote w:type="continuationNotice" w:id="1">
    <w:p w14:paraId="64088D71" w14:textId="77777777" w:rsidR="00F0592B" w:rsidRDefault="00F0592B">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2F0D4C" w14:textId="77777777" w:rsidR="00FC74D7" w:rsidRPr="001F3771" w:rsidRDefault="00B04C66" w:rsidP="001F3771">
    <w:pPr>
      <w:pStyle w:val="Zhlav"/>
    </w:pPr>
    <w:r>
      <w:rPr>
        <w:noProof/>
        <w:lang w:val="cs-CZ" w:eastAsia="cs-CZ"/>
      </w:rPr>
      <w:drawing>
        <wp:anchor distT="0" distB="0" distL="114300" distR="114300" simplePos="0" relativeHeight="251659264" behindDoc="1" locked="0" layoutInCell="1" allowOverlap="1" wp14:anchorId="3FEF5F2D" wp14:editId="5D231D6F">
          <wp:simplePos x="0" y="0"/>
          <wp:positionH relativeFrom="column">
            <wp:posOffset>287655</wp:posOffset>
          </wp:positionH>
          <wp:positionV relativeFrom="paragraph">
            <wp:posOffset>-836295</wp:posOffset>
          </wp:positionV>
          <wp:extent cx="4876800" cy="816610"/>
          <wp:effectExtent l="0" t="0" r="0" b="254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76800" cy="8166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2C4A815C"/>
    <w:lvl w:ilvl="0">
      <w:start w:val="1"/>
      <w:numFmt w:val="bullet"/>
      <w:pStyle w:val="Seznamsodrkamivceodsazen"/>
      <w:lvlText w:val=""/>
      <w:lvlJc w:val="left"/>
      <w:pPr>
        <w:tabs>
          <w:tab w:val="num" w:pos="927"/>
        </w:tabs>
        <w:ind w:left="851" w:hanging="284"/>
      </w:pPr>
      <w:rPr>
        <w:rFonts w:ascii="Symbol" w:hAnsi="Symbol" w:hint="default"/>
        <w:color w:val="000080"/>
      </w:rPr>
    </w:lvl>
  </w:abstractNum>
  <w:abstractNum w:abstractNumId="1" w15:restartNumberingAfterBreak="0">
    <w:nsid w:val="0000000B"/>
    <w:multiLevelType w:val="multilevel"/>
    <w:tmpl w:val="0000000B"/>
    <w:name w:val="WW8Num55"/>
    <w:lvl w:ilvl="0">
      <w:start w:val="1"/>
      <w:numFmt w:val="decimal"/>
      <w:lvlText w:val="%1."/>
      <w:lvlJc w:val="left"/>
      <w:pPr>
        <w:tabs>
          <w:tab w:val="num" w:pos="0"/>
        </w:tabs>
        <w:ind w:left="360" w:hanging="360"/>
      </w:pPr>
    </w:lvl>
    <w:lvl w:ilvl="1">
      <w:start w:val="6"/>
      <w:numFmt w:val="bullet"/>
      <w:lvlText w:val="-"/>
      <w:lvlJc w:val="left"/>
      <w:pPr>
        <w:tabs>
          <w:tab w:val="num" w:pos="1080"/>
        </w:tabs>
        <w:ind w:left="1080" w:hanging="360"/>
      </w:pPr>
      <w:rPr>
        <w:rFonts w:ascii="Times New Roman" w:hAnsi="Times New Roman" w:cs="Times New Roman"/>
      </w:rPr>
    </w:lvl>
    <w:lvl w:ilvl="2">
      <w:start w:val="1"/>
      <w:numFmt w:val="bullet"/>
      <w:lvlText w:val=""/>
      <w:lvlJc w:val="left"/>
      <w:pPr>
        <w:tabs>
          <w:tab w:val="num" w:pos="1980"/>
        </w:tabs>
        <w:ind w:left="1980" w:hanging="360"/>
      </w:pPr>
      <w:rPr>
        <w:rFonts w:ascii="Symbol" w:hAnsi="Symbol"/>
      </w:r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2" w15:restartNumberingAfterBreak="0">
    <w:nsid w:val="0000001B"/>
    <w:multiLevelType w:val="singleLevel"/>
    <w:tmpl w:val="0000001B"/>
    <w:name w:val="WW8Num17"/>
    <w:lvl w:ilvl="0">
      <w:start w:val="1"/>
      <w:numFmt w:val="lowerLetter"/>
      <w:lvlText w:val="%1)"/>
      <w:lvlJc w:val="left"/>
      <w:pPr>
        <w:tabs>
          <w:tab w:val="num" w:pos="0"/>
        </w:tabs>
        <w:ind w:left="720" w:hanging="360"/>
      </w:pPr>
    </w:lvl>
  </w:abstractNum>
  <w:abstractNum w:abstractNumId="3" w15:restartNumberingAfterBreak="0">
    <w:nsid w:val="0000002F"/>
    <w:multiLevelType w:val="multilevel"/>
    <w:tmpl w:val="CA62A284"/>
    <w:lvl w:ilvl="0">
      <w:start w:val="1"/>
      <w:numFmt w:val="decimal"/>
      <w:pStyle w:val="ListALPHACAPS1"/>
      <w:lvlText w:val="%1."/>
      <w:lvlJc w:val="left"/>
      <w:pPr>
        <w:tabs>
          <w:tab w:val="num" w:pos="624"/>
        </w:tabs>
        <w:ind w:left="624" w:hanging="624"/>
      </w:pPr>
      <w:rPr>
        <w:rFonts w:ascii="CG Times" w:hAnsi="CG Times" w:cs="CG Times"/>
        <w:b/>
        <w:bCs/>
        <w:i w:val="0"/>
        <w:iCs w:val="0"/>
        <w:color w:val="auto"/>
        <w:spacing w:val="0"/>
        <w:sz w:val="22"/>
        <w:szCs w:val="22"/>
      </w:rPr>
    </w:lvl>
    <w:lvl w:ilvl="1">
      <w:start w:val="1"/>
      <w:numFmt w:val="decimal"/>
      <w:lvlText w:val="%1.%2"/>
      <w:lvlJc w:val="left"/>
      <w:pPr>
        <w:tabs>
          <w:tab w:val="num" w:pos="624"/>
        </w:tabs>
        <w:ind w:left="624" w:hanging="624"/>
      </w:pPr>
      <w:rPr>
        <w:b w:val="0"/>
        <w:bCs w:val="0"/>
        <w:i w:val="0"/>
        <w:iCs w:val="0"/>
        <w:spacing w:val="0"/>
        <w:sz w:val="20"/>
        <w:szCs w:val="20"/>
      </w:rPr>
    </w:lvl>
    <w:lvl w:ilvl="2">
      <w:start w:val="1"/>
      <w:numFmt w:val="decimal"/>
      <w:lvlText w:val="%1.%2.%3"/>
      <w:lvlJc w:val="left"/>
      <w:pPr>
        <w:tabs>
          <w:tab w:val="num" w:pos="1417"/>
        </w:tabs>
        <w:ind w:left="1417" w:hanging="793"/>
      </w:pPr>
      <w:rPr>
        <w:b w:val="0"/>
        <w:bCs w:val="0"/>
        <w:i w:val="0"/>
        <w:iCs w:val="0"/>
        <w:spacing w:val="0"/>
        <w:sz w:val="20"/>
        <w:szCs w:val="20"/>
      </w:rPr>
    </w:lvl>
    <w:lvl w:ilvl="3">
      <w:start w:val="1"/>
      <w:numFmt w:val="lowerLetter"/>
      <w:lvlText w:val="(%4)"/>
      <w:lvlJc w:val="left"/>
      <w:pPr>
        <w:tabs>
          <w:tab w:val="num" w:pos="1928"/>
        </w:tabs>
        <w:ind w:left="1928" w:hanging="511"/>
      </w:pPr>
      <w:rPr>
        <w:b w:val="0"/>
        <w:bCs w:val="0"/>
        <w:i w:val="0"/>
        <w:iCs w:val="0"/>
        <w:spacing w:val="0"/>
        <w:sz w:val="20"/>
        <w:szCs w:val="20"/>
      </w:rPr>
    </w:lvl>
    <w:lvl w:ilvl="4">
      <w:start w:val="1"/>
      <w:numFmt w:val="lowerRoman"/>
      <w:lvlText w:val="(%5)"/>
      <w:lvlJc w:val="left"/>
      <w:pPr>
        <w:tabs>
          <w:tab w:val="num" w:pos="2438"/>
        </w:tabs>
        <w:ind w:left="2438" w:hanging="510"/>
      </w:pPr>
      <w:rPr>
        <w:b w:val="0"/>
        <w:bCs w:val="0"/>
        <w:i w:val="0"/>
        <w:iCs w:val="0"/>
        <w:spacing w:val="0"/>
        <w:sz w:val="18"/>
        <w:szCs w:val="18"/>
      </w:rPr>
    </w:lvl>
    <w:lvl w:ilvl="5">
      <w:start w:val="1"/>
      <w:numFmt w:val="decimal"/>
      <w:lvlText w:val="(%6)"/>
      <w:lvlJc w:val="left"/>
      <w:pPr>
        <w:tabs>
          <w:tab w:val="num" w:pos="2948"/>
        </w:tabs>
        <w:ind w:left="2948" w:hanging="510"/>
      </w:pPr>
      <w:rPr>
        <w:b w:val="0"/>
        <w:bCs w:val="0"/>
        <w:i w:val="0"/>
        <w:iCs w:val="0"/>
        <w:spacing w:val="0"/>
        <w:sz w:val="20"/>
        <w:szCs w:val="20"/>
      </w:rPr>
    </w:lvl>
    <w:lvl w:ilvl="6">
      <w:start w:val="1"/>
      <w:numFmt w:val="none"/>
      <w:suff w:val="nothing"/>
      <w:lvlText w:val=""/>
      <w:lvlJc w:val="left"/>
    </w:lvl>
    <w:lvl w:ilvl="7">
      <w:start w:val="1"/>
      <w:numFmt w:val="none"/>
      <w:suff w:val="nothing"/>
      <w:lvlText w:val=""/>
      <w:lvlJc w:val="left"/>
    </w:lvl>
    <w:lvl w:ilvl="8">
      <w:start w:val="1"/>
      <w:numFmt w:val="decimal"/>
      <w:lvlRestart w:val="0"/>
      <w:lvlText w:val="SCHEDULE %9"/>
      <w:lvlJc w:val="left"/>
      <w:pPr>
        <w:tabs>
          <w:tab w:val="num" w:pos="4820"/>
        </w:tabs>
        <w:ind w:left="4820"/>
      </w:pPr>
      <w:rPr>
        <w:b/>
        <w:bCs/>
        <w:i w:val="0"/>
        <w:iCs w:val="0"/>
        <w:caps/>
        <w:smallCaps w:val="0"/>
        <w:spacing w:val="0"/>
        <w:sz w:val="22"/>
        <w:szCs w:val="22"/>
      </w:rPr>
    </w:lvl>
  </w:abstractNum>
  <w:abstractNum w:abstractNumId="4" w15:restartNumberingAfterBreak="0">
    <w:nsid w:val="09A41116"/>
    <w:multiLevelType w:val="multilevel"/>
    <w:tmpl w:val="7360A5B8"/>
    <w:lvl w:ilvl="0">
      <w:start w:val="1"/>
      <w:numFmt w:val="lowerRoman"/>
      <w:pStyle w:val="ListRoman1"/>
      <w:lvlText w:val="(%1)"/>
      <w:lvlJc w:val="left"/>
      <w:pPr>
        <w:tabs>
          <w:tab w:val="num" w:pos="624"/>
        </w:tabs>
        <w:ind w:left="624" w:hanging="624"/>
      </w:pPr>
      <w:rPr>
        <w:rFonts w:hint="default"/>
        <w:b w:val="0"/>
        <w:i w:val="0"/>
        <w:sz w:val="18"/>
      </w:rPr>
    </w:lvl>
    <w:lvl w:ilvl="1">
      <w:start w:val="1"/>
      <w:numFmt w:val="lowerRoman"/>
      <w:pStyle w:val="ListRoman2"/>
      <w:lvlText w:val="(%2)"/>
      <w:lvlJc w:val="left"/>
      <w:pPr>
        <w:tabs>
          <w:tab w:val="num" w:pos="1417"/>
        </w:tabs>
        <w:ind w:left="1417" w:hanging="793"/>
      </w:pPr>
      <w:rPr>
        <w:rFonts w:hint="default"/>
        <w:b w:val="0"/>
        <w:i w:val="0"/>
        <w:sz w:val="18"/>
      </w:rPr>
    </w:lvl>
    <w:lvl w:ilvl="2">
      <w:start w:val="1"/>
      <w:numFmt w:val="lowerRoman"/>
      <w:pStyle w:val="ListRoman3"/>
      <w:lvlText w:val="(%3)"/>
      <w:lvlJc w:val="left"/>
      <w:pPr>
        <w:tabs>
          <w:tab w:val="num" w:pos="1928"/>
        </w:tabs>
        <w:ind w:left="1928" w:hanging="511"/>
      </w:pPr>
      <w:rPr>
        <w:rFonts w:hint="default"/>
        <w:b w:val="0"/>
        <w:i w:val="0"/>
        <w:sz w:val="18"/>
      </w:rPr>
    </w:lvl>
    <w:lvl w:ilvl="3">
      <w:start w:val="1"/>
      <w:numFmt w:val="none"/>
      <w:lvlText w:val=""/>
      <w:lvlJc w:val="left"/>
      <w:pPr>
        <w:tabs>
          <w:tab w:val="num" w:pos="2438"/>
        </w:tabs>
        <w:ind w:left="2438" w:hanging="510"/>
      </w:pPr>
      <w:rPr>
        <w:rFonts w:hint="default"/>
        <w:b w:val="0"/>
        <w:i w:val="0"/>
        <w:sz w:val="20"/>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0">
    <w:nsid w:val="10605823"/>
    <w:multiLevelType w:val="multilevel"/>
    <w:tmpl w:val="1B5E318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17A37B4B"/>
    <w:multiLevelType w:val="multilevel"/>
    <w:tmpl w:val="ADC85EDE"/>
    <w:styleLink w:val="Styl1"/>
    <w:lvl w:ilvl="0">
      <w:start w:val="1"/>
      <w:numFmt w:val="lowerRoman"/>
      <w:lvlText w:val="%1"/>
      <w:lvlJc w:val="left"/>
      <w:pPr>
        <w:ind w:left="2160" w:hanging="360"/>
      </w:pPr>
      <w:rPr>
        <w:rFonts w:ascii="Times New Roman" w:hAnsi="Times New Roman" w:hint="default"/>
        <w:color w:val="auto"/>
      </w:rPr>
    </w:lvl>
    <w:lvl w:ilvl="1">
      <w:start w:val="1"/>
      <w:numFmt w:val="lowerLetter"/>
      <w:lvlText w:val="%2)"/>
      <w:lvlJc w:val="left"/>
      <w:pPr>
        <w:ind w:left="2520" w:hanging="360"/>
      </w:pPr>
      <w:rPr>
        <w:rFonts w:hint="default"/>
      </w:rPr>
    </w:lvl>
    <w:lvl w:ilvl="2">
      <w:start w:val="1"/>
      <w:numFmt w:val="lowerRoman"/>
      <w:lvlText w:val="%3)"/>
      <w:lvlJc w:val="left"/>
      <w:pPr>
        <w:ind w:left="2880" w:hanging="36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left"/>
      <w:pPr>
        <w:ind w:left="3960" w:hanging="36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left"/>
      <w:pPr>
        <w:ind w:left="5040" w:hanging="360"/>
      </w:pPr>
      <w:rPr>
        <w:rFonts w:hint="default"/>
      </w:rPr>
    </w:lvl>
  </w:abstractNum>
  <w:abstractNum w:abstractNumId="7" w15:restartNumberingAfterBreak="0">
    <w:nsid w:val="1BEA1FBF"/>
    <w:multiLevelType w:val="multilevel"/>
    <w:tmpl w:val="E604ABCC"/>
    <w:lvl w:ilvl="0">
      <w:start w:val="1"/>
      <w:numFmt w:val="decimal"/>
      <w:pStyle w:val="ListArabic1"/>
      <w:lvlText w:val="(%1)"/>
      <w:lvlJc w:val="left"/>
      <w:pPr>
        <w:tabs>
          <w:tab w:val="num" w:pos="624"/>
        </w:tabs>
        <w:ind w:left="624" w:hanging="624"/>
      </w:pPr>
      <w:rPr>
        <w:rFonts w:hint="default"/>
        <w:b w:val="0"/>
        <w:i w:val="0"/>
        <w:sz w:val="20"/>
      </w:rPr>
    </w:lvl>
    <w:lvl w:ilvl="1">
      <w:start w:val="1"/>
      <w:numFmt w:val="decimal"/>
      <w:pStyle w:val="ListArabic2"/>
      <w:lvlText w:val="(%2)"/>
      <w:lvlJc w:val="left"/>
      <w:pPr>
        <w:tabs>
          <w:tab w:val="num" w:pos="1417"/>
        </w:tabs>
        <w:ind w:left="1417" w:hanging="793"/>
      </w:pPr>
      <w:rPr>
        <w:rFonts w:hint="default"/>
        <w:b w:val="0"/>
        <w:i w:val="0"/>
        <w:sz w:val="20"/>
      </w:rPr>
    </w:lvl>
    <w:lvl w:ilvl="2">
      <w:start w:val="1"/>
      <w:numFmt w:val="decimal"/>
      <w:pStyle w:val="ListArabic3"/>
      <w:lvlText w:val="(%3)"/>
      <w:lvlJc w:val="left"/>
      <w:pPr>
        <w:tabs>
          <w:tab w:val="num" w:pos="1928"/>
        </w:tabs>
        <w:ind w:left="1928" w:hanging="511"/>
      </w:pPr>
      <w:rPr>
        <w:rFonts w:hint="default"/>
        <w:b w:val="0"/>
        <w:i w:val="0"/>
        <w:sz w:val="20"/>
      </w:rPr>
    </w:lvl>
    <w:lvl w:ilvl="3">
      <w:start w:val="1"/>
      <w:numFmt w:val="decimal"/>
      <w:pStyle w:val="ListArabic4"/>
      <w:lvlText w:val="(%4)"/>
      <w:lvlJc w:val="left"/>
      <w:pPr>
        <w:tabs>
          <w:tab w:val="num" w:pos="2438"/>
        </w:tabs>
        <w:ind w:left="2438" w:hanging="510"/>
      </w:pPr>
      <w:rPr>
        <w:rFonts w:hint="default"/>
        <w:b w:val="0"/>
        <w:i w:val="0"/>
        <w:sz w:val="20"/>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28D65E05"/>
    <w:multiLevelType w:val="multilevel"/>
    <w:tmpl w:val="32FC74A8"/>
    <w:lvl w:ilvl="0">
      <w:start w:val="1"/>
      <w:numFmt w:val="decimal"/>
      <w:pStyle w:val="ListLegal1"/>
      <w:lvlText w:val="%1."/>
      <w:lvlJc w:val="left"/>
      <w:pPr>
        <w:tabs>
          <w:tab w:val="num" w:pos="624"/>
        </w:tabs>
        <w:ind w:left="624" w:hanging="624"/>
      </w:pPr>
      <w:rPr>
        <w:rFonts w:hint="default"/>
        <w:b w:val="0"/>
        <w:i w:val="0"/>
        <w:sz w:val="20"/>
      </w:rPr>
    </w:lvl>
    <w:lvl w:ilvl="1">
      <w:start w:val="1"/>
      <w:numFmt w:val="decimal"/>
      <w:pStyle w:val="ListLegal2"/>
      <w:lvlText w:val="%1.%2"/>
      <w:lvlJc w:val="left"/>
      <w:pPr>
        <w:tabs>
          <w:tab w:val="num" w:pos="624"/>
        </w:tabs>
        <w:ind w:left="624" w:hanging="624"/>
      </w:pPr>
      <w:rPr>
        <w:rFonts w:hint="default"/>
        <w:b w:val="0"/>
        <w:i w:val="0"/>
        <w:sz w:val="20"/>
      </w:rPr>
    </w:lvl>
    <w:lvl w:ilvl="2">
      <w:start w:val="1"/>
      <w:numFmt w:val="decimal"/>
      <w:pStyle w:val="ListLegal3"/>
      <w:lvlText w:val="%1.%2.%3"/>
      <w:lvlJc w:val="left"/>
      <w:pPr>
        <w:tabs>
          <w:tab w:val="num" w:pos="1417"/>
        </w:tabs>
        <w:ind w:left="1417" w:hanging="793"/>
      </w:pPr>
      <w:rPr>
        <w:rFonts w:hint="default"/>
        <w:b w:val="0"/>
        <w:i w:val="0"/>
        <w:sz w:val="18"/>
      </w:rPr>
    </w:lvl>
    <w:lvl w:ilvl="3">
      <w:start w:val="1"/>
      <w:numFmt w:val="none"/>
      <w:lvlText w:val=""/>
      <w:lvlJc w:val="left"/>
      <w:pPr>
        <w:tabs>
          <w:tab w:val="num" w:pos="2438"/>
        </w:tabs>
        <w:ind w:left="2438" w:hanging="510"/>
      </w:pPr>
      <w:rPr>
        <w:rFonts w:hint="default"/>
        <w:b w:val="0"/>
        <w:i w:val="0"/>
        <w:sz w:val="20"/>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9" w15:restartNumberingAfterBreak="0">
    <w:nsid w:val="2D067609"/>
    <w:multiLevelType w:val="multilevel"/>
    <w:tmpl w:val="7A187542"/>
    <w:lvl w:ilvl="0">
      <w:start w:val="1"/>
      <w:numFmt w:val="decimal"/>
      <w:pStyle w:val="Nadpis1"/>
      <w:lvlText w:val="%1."/>
      <w:lvlJc w:val="left"/>
      <w:pPr>
        <w:tabs>
          <w:tab w:val="num" w:pos="624"/>
        </w:tabs>
        <w:ind w:left="624" w:hanging="624"/>
      </w:pPr>
      <w:rPr>
        <w:rFonts w:hint="default"/>
        <w:b w:val="0"/>
        <w:i w:val="0"/>
        <w:sz w:val="20"/>
      </w:rPr>
    </w:lvl>
    <w:lvl w:ilvl="1">
      <w:start w:val="1"/>
      <w:numFmt w:val="decimal"/>
      <w:pStyle w:val="Nadpis2"/>
      <w:lvlText w:val="%1.%2"/>
      <w:lvlJc w:val="left"/>
      <w:pPr>
        <w:tabs>
          <w:tab w:val="num" w:pos="624"/>
        </w:tabs>
        <w:ind w:left="624" w:hanging="624"/>
      </w:pPr>
      <w:rPr>
        <w:rFonts w:hint="default"/>
        <w:b w:val="0"/>
        <w:i w:val="0"/>
        <w:sz w:val="20"/>
      </w:rPr>
    </w:lvl>
    <w:lvl w:ilvl="2">
      <w:start w:val="1"/>
      <w:numFmt w:val="decimal"/>
      <w:pStyle w:val="Nadpis3"/>
      <w:lvlText w:val="%1.%2.%3"/>
      <w:lvlJc w:val="left"/>
      <w:pPr>
        <w:tabs>
          <w:tab w:val="num" w:pos="1417"/>
        </w:tabs>
        <w:ind w:left="1417" w:hanging="793"/>
      </w:pPr>
      <w:rPr>
        <w:rFonts w:ascii="Times New Roman" w:hAnsi="Times New Roman" w:cs="Times New Roman" w:hint="default"/>
        <w:b w:val="0"/>
        <w:i w:val="0"/>
        <w:sz w:val="18"/>
      </w:rPr>
    </w:lvl>
    <w:lvl w:ilvl="3">
      <w:start w:val="1"/>
      <w:numFmt w:val="lowerLetter"/>
      <w:lvlText w:val="(%4)"/>
      <w:lvlJc w:val="left"/>
      <w:pPr>
        <w:tabs>
          <w:tab w:val="num" w:pos="1929"/>
        </w:tabs>
        <w:ind w:left="1929" w:hanging="511"/>
      </w:pPr>
      <w:rPr>
        <w:rFonts w:hint="default"/>
        <w:b w:val="0"/>
        <w:i w:val="0"/>
        <w:sz w:val="20"/>
        <w:szCs w:val="20"/>
      </w:rPr>
    </w:lvl>
    <w:lvl w:ilvl="4">
      <w:start w:val="1"/>
      <w:numFmt w:val="lowerRoman"/>
      <w:pStyle w:val="Nadpis5"/>
      <w:lvlText w:val="(%5)"/>
      <w:lvlJc w:val="left"/>
      <w:pPr>
        <w:tabs>
          <w:tab w:val="num" w:pos="2438"/>
        </w:tabs>
        <w:ind w:left="2438" w:hanging="510"/>
      </w:pPr>
      <w:rPr>
        <w:rFonts w:hint="default"/>
        <w:b w:val="0"/>
        <w:i w:val="0"/>
        <w:sz w:val="18"/>
      </w:rPr>
    </w:lvl>
    <w:lvl w:ilvl="5">
      <w:start w:val="1"/>
      <w:numFmt w:val="decimal"/>
      <w:pStyle w:val="Nadpis6"/>
      <w:lvlText w:val="(%6)"/>
      <w:lvlJc w:val="left"/>
      <w:pPr>
        <w:tabs>
          <w:tab w:val="num" w:pos="2948"/>
        </w:tabs>
        <w:ind w:left="2948" w:hanging="510"/>
      </w:pPr>
      <w:rPr>
        <w:rFonts w:hint="default"/>
        <w:b w:val="0"/>
        <w:i w:val="0"/>
        <w:sz w:val="20"/>
      </w:rPr>
    </w:lvl>
    <w:lvl w:ilvl="6">
      <w:start w:val="1"/>
      <w:numFmt w:val="none"/>
      <w:pStyle w:val="Nadpis7"/>
      <w:suff w:val="nothing"/>
      <w:lvlText w:val=""/>
      <w:lvlJc w:val="left"/>
      <w:pPr>
        <w:ind w:left="0" w:firstLine="0"/>
      </w:pPr>
      <w:rPr>
        <w:rFonts w:hint="default"/>
      </w:rPr>
    </w:lvl>
    <w:lvl w:ilvl="7">
      <w:start w:val="1"/>
      <w:numFmt w:val="none"/>
      <w:pStyle w:val="Nadpis8"/>
      <w:suff w:val="nothing"/>
      <w:lvlText w:val=""/>
      <w:lvlJc w:val="left"/>
      <w:pPr>
        <w:ind w:left="0" w:firstLine="0"/>
      </w:pPr>
      <w:rPr>
        <w:rFonts w:hint="default"/>
      </w:rPr>
    </w:lvl>
    <w:lvl w:ilvl="8">
      <w:start w:val="1"/>
      <w:numFmt w:val="decimal"/>
      <w:lvlRestart w:val="0"/>
      <w:pStyle w:val="Nadpis9"/>
      <w:lvlText w:val="SCHEDULE %9"/>
      <w:lvlJc w:val="left"/>
      <w:pPr>
        <w:tabs>
          <w:tab w:val="num" w:pos="0"/>
        </w:tabs>
        <w:ind w:left="0" w:firstLine="0"/>
      </w:pPr>
      <w:rPr>
        <w:rFonts w:hint="default"/>
        <w:b/>
        <w:i w:val="0"/>
        <w:caps/>
        <w:smallCaps w:val="0"/>
        <w:sz w:val="22"/>
      </w:rPr>
    </w:lvl>
  </w:abstractNum>
  <w:abstractNum w:abstractNumId="10" w15:restartNumberingAfterBreak="0">
    <w:nsid w:val="45046EE3"/>
    <w:multiLevelType w:val="multilevel"/>
    <w:tmpl w:val="7BD2AA42"/>
    <w:lvl w:ilvl="0">
      <w:start w:val="1"/>
      <w:numFmt w:val="decimal"/>
      <w:pStyle w:val="Level1"/>
      <w:lvlText w:val="%1."/>
      <w:lvlJc w:val="left"/>
      <w:pPr>
        <w:tabs>
          <w:tab w:val="num" w:pos="850"/>
        </w:tabs>
        <w:ind w:left="851" w:hanging="851"/>
      </w:pPr>
      <w:rPr>
        <w:rFonts w:hint="default"/>
        <w:b w:val="0"/>
        <w:i w:val="0"/>
        <w:caps w:val="0"/>
        <w:smallCaps w:val="0"/>
        <w:strike w:val="0"/>
        <w:dstrike w:val="0"/>
        <w:vanish w:val="0"/>
        <w:color w:val="auto"/>
        <w:u w:val="none" w:color="000000"/>
        <w:effect w:val="none"/>
        <w:vertAlign w:val="baseline"/>
      </w:rPr>
    </w:lvl>
    <w:lvl w:ilvl="1">
      <w:start w:val="1"/>
      <w:numFmt w:val="decimal"/>
      <w:pStyle w:val="Level2"/>
      <w:lvlText w:val="%1.%2"/>
      <w:lvlJc w:val="left"/>
      <w:pPr>
        <w:tabs>
          <w:tab w:val="num" w:pos="1843"/>
        </w:tabs>
        <w:ind w:left="1844" w:hanging="851"/>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pStyle w:val="Level3"/>
      <w:lvlText w:val="%1.%2.%3"/>
      <w:lvlJc w:val="left"/>
      <w:pPr>
        <w:tabs>
          <w:tab w:val="num" w:pos="2552"/>
        </w:tabs>
        <w:ind w:left="2553" w:hanging="851"/>
      </w:pPr>
      <w:rPr>
        <w:rFonts w:hint="default"/>
        <w:b w:val="0"/>
        <w:i w:val="0"/>
        <w:caps w:val="0"/>
        <w:smallCaps w:val="0"/>
        <w:strike w:val="0"/>
        <w:dstrike w:val="0"/>
        <w:vanish w:val="0"/>
        <w:color w:val="auto"/>
        <w:u w:val="none" w:color="000000"/>
        <w:effect w:val="none"/>
        <w:vertAlign w:val="baseline"/>
      </w:rPr>
    </w:lvl>
    <w:lvl w:ilvl="3">
      <w:start w:val="1"/>
      <w:numFmt w:val="lowerLetter"/>
      <w:pStyle w:val="Level4"/>
      <w:lvlText w:val="(%4)"/>
      <w:lvlJc w:val="left"/>
      <w:pPr>
        <w:tabs>
          <w:tab w:val="num" w:pos="3403"/>
        </w:tabs>
        <w:ind w:left="3404" w:hanging="851"/>
      </w:pPr>
      <w:rPr>
        <w:rFonts w:hint="default"/>
        <w:b w:val="0"/>
        <w:i w:val="0"/>
        <w:caps w:val="0"/>
        <w:smallCaps w:val="0"/>
        <w:strike w:val="0"/>
        <w:dstrike w:val="0"/>
        <w:vanish w:val="0"/>
        <w:color w:val="auto"/>
        <w:u w:val="none" w:color="000000"/>
        <w:effect w:val="none"/>
        <w:vertAlign w:val="baseline"/>
      </w:rPr>
    </w:lvl>
    <w:lvl w:ilvl="4">
      <w:start w:val="1"/>
      <w:numFmt w:val="lowerRoman"/>
      <w:pStyle w:val="Level5"/>
      <w:lvlText w:val="(%5)"/>
      <w:lvlJc w:val="left"/>
      <w:pPr>
        <w:tabs>
          <w:tab w:val="num" w:pos="4254"/>
        </w:tabs>
        <w:ind w:left="4255" w:hanging="851"/>
      </w:pPr>
      <w:rPr>
        <w:rFonts w:hint="default"/>
        <w:b w:val="0"/>
        <w:i w:val="0"/>
        <w:caps w:val="0"/>
        <w:smallCaps w:val="0"/>
        <w:strike w:val="0"/>
        <w:dstrike w:val="0"/>
        <w:vanish w:val="0"/>
        <w:color w:val="auto"/>
        <w:u w:val="none" w:color="000000"/>
        <w:effect w:val="none"/>
        <w:vertAlign w:val="baseline"/>
      </w:rPr>
    </w:lvl>
    <w:lvl w:ilvl="5">
      <w:start w:val="1"/>
      <w:numFmt w:val="decimal"/>
      <w:pStyle w:val="Level6"/>
      <w:lvlText w:val="(%6)"/>
      <w:lvlJc w:val="left"/>
      <w:pPr>
        <w:tabs>
          <w:tab w:val="num" w:pos="5105"/>
        </w:tabs>
        <w:ind w:left="5106" w:hanging="851"/>
      </w:pPr>
      <w:rPr>
        <w:rFonts w:hint="default"/>
        <w:b w:val="0"/>
        <w:i w:val="0"/>
        <w:caps w:val="0"/>
        <w:smallCaps w:val="0"/>
        <w:strike w:val="0"/>
        <w:dstrike w:val="0"/>
        <w:vanish w:val="0"/>
        <w:color w:val="auto"/>
        <w:u w:val="none" w:color="000000"/>
        <w:effect w:val="none"/>
        <w:vertAlign w:val="baseline"/>
      </w:rPr>
    </w:lvl>
    <w:lvl w:ilvl="6">
      <w:start w:val="1"/>
      <w:numFmt w:val="none"/>
      <w:suff w:val="nothing"/>
      <w:lvlText w:val="Not Defined"/>
      <w:lvlJc w:val="left"/>
      <w:pPr>
        <w:ind w:left="5957" w:hanging="851"/>
      </w:pPr>
      <w:rPr>
        <w:rFonts w:hint="default"/>
        <w:b w:val="0"/>
        <w:i w:val="0"/>
        <w:caps w:val="0"/>
        <w:smallCaps w:val="0"/>
        <w:strike w:val="0"/>
        <w:dstrike w:val="0"/>
        <w:vanish w:val="0"/>
        <w:color w:val="auto"/>
        <w:u w:val="none" w:color="000000"/>
        <w:effect w:val="none"/>
        <w:vertAlign w:val="baseline"/>
      </w:rPr>
    </w:lvl>
    <w:lvl w:ilvl="7">
      <w:start w:val="1"/>
      <w:numFmt w:val="none"/>
      <w:suff w:val="nothing"/>
      <w:lvlText w:val="Not Defined"/>
      <w:lvlJc w:val="left"/>
      <w:pPr>
        <w:ind w:left="6808" w:hanging="851"/>
      </w:pPr>
      <w:rPr>
        <w:rFonts w:hint="default"/>
        <w:b w:val="0"/>
        <w:i w:val="0"/>
        <w:caps w:val="0"/>
        <w:smallCaps w:val="0"/>
        <w:strike w:val="0"/>
        <w:dstrike w:val="0"/>
        <w:vanish w:val="0"/>
        <w:color w:val="auto"/>
        <w:u w:val="none" w:color="000000"/>
        <w:effect w:val="none"/>
        <w:vertAlign w:val="baseline"/>
      </w:rPr>
    </w:lvl>
    <w:lvl w:ilvl="8">
      <w:start w:val="1"/>
      <w:numFmt w:val="none"/>
      <w:suff w:val="nothing"/>
      <w:lvlText w:val="Not Defined"/>
      <w:lvlJc w:val="left"/>
      <w:pPr>
        <w:ind w:left="7659" w:hanging="851"/>
      </w:pPr>
      <w:rPr>
        <w:rFonts w:hint="default"/>
        <w:b w:val="0"/>
        <w:i w:val="0"/>
        <w:caps w:val="0"/>
        <w:smallCaps w:val="0"/>
        <w:strike w:val="0"/>
        <w:dstrike w:val="0"/>
        <w:vanish w:val="0"/>
        <w:color w:val="auto"/>
        <w:u w:val="none" w:color="000000"/>
        <w:effect w:val="none"/>
        <w:vertAlign w:val="baseline"/>
      </w:rPr>
    </w:lvl>
  </w:abstractNum>
  <w:abstractNum w:abstractNumId="11" w15:restartNumberingAfterBreak="0">
    <w:nsid w:val="4826287F"/>
    <w:multiLevelType w:val="hybridMultilevel"/>
    <w:tmpl w:val="9E801DA0"/>
    <w:lvl w:ilvl="0" w:tplc="9A4CE8FC">
      <w:start w:val="1"/>
      <w:numFmt w:val="lowerLetter"/>
      <w:lvlText w:val="%1)"/>
      <w:lvlJc w:val="left"/>
      <w:pPr>
        <w:ind w:left="1344" w:hanging="360"/>
      </w:pPr>
      <w:rPr>
        <w:rFonts w:hint="default"/>
      </w:rPr>
    </w:lvl>
    <w:lvl w:ilvl="1" w:tplc="04050019" w:tentative="1">
      <w:start w:val="1"/>
      <w:numFmt w:val="lowerLetter"/>
      <w:lvlText w:val="%2."/>
      <w:lvlJc w:val="left"/>
      <w:pPr>
        <w:ind w:left="2064" w:hanging="360"/>
      </w:pPr>
    </w:lvl>
    <w:lvl w:ilvl="2" w:tplc="0405001B" w:tentative="1">
      <w:start w:val="1"/>
      <w:numFmt w:val="lowerRoman"/>
      <w:lvlText w:val="%3."/>
      <w:lvlJc w:val="right"/>
      <w:pPr>
        <w:ind w:left="2784" w:hanging="180"/>
      </w:pPr>
    </w:lvl>
    <w:lvl w:ilvl="3" w:tplc="0405000F" w:tentative="1">
      <w:start w:val="1"/>
      <w:numFmt w:val="decimal"/>
      <w:lvlText w:val="%4."/>
      <w:lvlJc w:val="left"/>
      <w:pPr>
        <w:ind w:left="3504" w:hanging="360"/>
      </w:pPr>
    </w:lvl>
    <w:lvl w:ilvl="4" w:tplc="04050019" w:tentative="1">
      <w:start w:val="1"/>
      <w:numFmt w:val="lowerLetter"/>
      <w:lvlText w:val="%5."/>
      <w:lvlJc w:val="left"/>
      <w:pPr>
        <w:ind w:left="4224" w:hanging="360"/>
      </w:pPr>
    </w:lvl>
    <w:lvl w:ilvl="5" w:tplc="0405001B" w:tentative="1">
      <w:start w:val="1"/>
      <w:numFmt w:val="lowerRoman"/>
      <w:lvlText w:val="%6."/>
      <w:lvlJc w:val="right"/>
      <w:pPr>
        <w:ind w:left="4944" w:hanging="180"/>
      </w:pPr>
    </w:lvl>
    <w:lvl w:ilvl="6" w:tplc="0405000F" w:tentative="1">
      <w:start w:val="1"/>
      <w:numFmt w:val="decimal"/>
      <w:lvlText w:val="%7."/>
      <w:lvlJc w:val="left"/>
      <w:pPr>
        <w:ind w:left="5664" w:hanging="360"/>
      </w:pPr>
    </w:lvl>
    <w:lvl w:ilvl="7" w:tplc="04050019" w:tentative="1">
      <w:start w:val="1"/>
      <w:numFmt w:val="lowerLetter"/>
      <w:lvlText w:val="%8."/>
      <w:lvlJc w:val="left"/>
      <w:pPr>
        <w:ind w:left="6384" w:hanging="360"/>
      </w:pPr>
    </w:lvl>
    <w:lvl w:ilvl="8" w:tplc="0405001B" w:tentative="1">
      <w:start w:val="1"/>
      <w:numFmt w:val="lowerRoman"/>
      <w:lvlText w:val="%9."/>
      <w:lvlJc w:val="right"/>
      <w:pPr>
        <w:ind w:left="7104" w:hanging="180"/>
      </w:pPr>
    </w:lvl>
  </w:abstractNum>
  <w:abstractNum w:abstractNumId="12" w15:restartNumberingAfterBreak="0">
    <w:nsid w:val="55CE1011"/>
    <w:multiLevelType w:val="hybridMultilevel"/>
    <w:tmpl w:val="C2BC5A46"/>
    <w:lvl w:ilvl="0" w:tplc="3AB6B666">
      <w:start w:val="1"/>
      <w:numFmt w:val="lowerLetter"/>
      <w:pStyle w:val="Nadpis4"/>
      <w:lvlText w:val="%1)"/>
      <w:lvlJc w:val="left"/>
      <w:pPr>
        <w:ind w:left="1778" w:hanging="360"/>
      </w:pPr>
    </w:lvl>
    <w:lvl w:ilvl="1" w:tplc="04050019" w:tentative="1">
      <w:start w:val="1"/>
      <w:numFmt w:val="lowerLetter"/>
      <w:lvlText w:val="%2."/>
      <w:lvlJc w:val="left"/>
      <w:pPr>
        <w:ind w:left="2498" w:hanging="360"/>
      </w:pPr>
    </w:lvl>
    <w:lvl w:ilvl="2" w:tplc="0405001B" w:tentative="1">
      <w:start w:val="1"/>
      <w:numFmt w:val="lowerRoman"/>
      <w:lvlText w:val="%3."/>
      <w:lvlJc w:val="right"/>
      <w:pPr>
        <w:ind w:left="3218" w:hanging="180"/>
      </w:pPr>
    </w:lvl>
    <w:lvl w:ilvl="3" w:tplc="0405000F" w:tentative="1">
      <w:start w:val="1"/>
      <w:numFmt w:val="decimal"/>
      <w:lvlText w:val="%4."/>
      <w:lvlJc w:val="left"/>
      <w:pPr>
        <w:ind w:left="3938" w:hanging="360"/>
      </w:pPr>
    </w:lvl>
    <w:lvl w:ilvl="4" w:tplc="04050019" w:tentative="1">
      <w:start w:val="1"/>
      <w:numFmt w:val="lowerLetter"/>
      <w:lvlText w:val="%5."/>
      <w:lvlJc w:val="left"/>
      <w:pPr>
        <w:ind w:left="4658" w:hanging="360"/>
      </w:pPr>
    </w:lvl>
    <w:lvl w:ilvl="5" w:tplc="0405001B" w:tentative="1">
      <w:start w:val="1"/>
      <w:numFmt w:val="lowerRoman"/>
      <w:lvlText w:val="%6."/>
      <w:lvlJc w:val="right"/>
      <w:pPr>
        <w:ind w:left="5378" w:hanging="180"/>
      </w:pPr>
    </w:lvl>
    <w:lvl w:ilvl="6" w:tplc="0405000F" w:tentative="1">
      <w:start w:val="1"/>
      <w:numFmt w:val="decimal"/>
      <w:lvlText w:val="%7."/>
      <w:lvlJc w:val="left"/>
      <w:pPr>
        <w:ind w:left="6098" w:hanging="360"/>
      </w:pPr>
    </w:lvl>
    <w:lvl w:ilvl="7" w:tplc="04050019" w:tentative="1">
      <w:start w:val="1"/>
      <w:numFmt w:val="lowerLetter"/>
      <w:lvlText w:val="%8."/>
      <w:lvlJc w:val="left"/>
      <w:pPr>
        <w:ind w:left="6818" w:hanging="360"/>
      </w:pPr>
    </w:lvl>
    <w:lvl w:ilvl="8" w:tplc="0405001B" w:tentative="1">
      <w:start w:val="1"/>
      <w:numFmt w:val="lowerRoman"/>
      <w:lvlText w:val="%9."/>
      <w:lvlJc w:val="right"/>
      <w:pPr>
        <w:ind w:left="7538" w:hanging="180"/>
      </w:pPr>
    </w:lvl>
  </w:abstractNum>
  <w:abstractNum w:abstractNumId="13" w15:restartNumberingAfterBreak="0">
    <w:nsid w:val="5B6D3B47"/>
    <w:multiLevelType w:val="hybridMultilevel"/>
    <w:tmpl w:val="537C335A"/>
    <w:lvl w:ilvl="0" w:tplc="175EC5CA">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3881CB3"/>
    <w:multiLevelType w:val="hybridMultilevel"/>
    <w:tmpl w:val="42A64EB2"/>
    <w:lvl w:ilvl="0" w:tplc="7A9ADD1E">
      <w:start w:val="1"/>
      <w:numFmt w:val="upperLetter"/>
      <w:pStyle w:val="Normln-sted"/>
      <w:lvlText w:val="(%1)"/>
      <w:lvlJc w:val="left"/>
      <w:pPr>
        <w:ind w:left="720" w:hanging="360"/>
      </w:pPr>
      <w:rPr>
        <w:rFonts w:hint="default"/>
        <w:i w:val="0"/>
      </w:rPr>
    </w:lvl>
    <w:lvl w:ilvl="1" w:tplc="77DA6D5C" w:tentative="1">
      <w:start w:val="1"/>
      <w:numFmt w:val="lowerLetter"/>
      <w:lvlText w:val="%2."/>
      <w:lvlJc w:val="left"/>
      <w:pPr>
        <w:ind w:left="1440" w:hanging="360"/>
      </w:pPr>
    </w:lvl>
    <w:lvl w:ilvl="2" w:tplc="EA4AB63E" w:tentative="1">
      <w:start w:val="1"/>
      <w:numFmt w:val="lowerRoman"/>
      <w:lvlText w:val="%3."/>
      <w:lvlJc w:val="right"/>
      <w:pPr>
        <w:ind w:left="2160" w:hanging="180"/>
      </w:pPr>
    </w:lvl>
    <w:lvl w:ilvl="3" w:tplc="F6B05F98" w:tentative="1">
      <w:start w:val="1"/>
      <w:numFmt w:val="decimal"/>
      <w:lvlText w:val="%4."/>
      <w:lvlJc w:val="left"/>
      <w:pPr>
        <w:ind w:left="2880" w:hanging="360"/>
      </w:pPr>
    </w:lvl>
    <w:lvl w:ilvl="4" w:tplc="A886B6F6" w:tentative="1">
      <w:start w:val="1"/>
      <w:numFmt w:val="lowerLetter"/>
      <w:lvlText w:val="%5."/>
      <w:lvlJc w:val="left"/>
      <w:pPr>
        <w:ind w:left="3600" w:hanging="360"/>
      </w:pPr>
    </w:lvl>
    <w:lvl w:ilvl="5" w:tplc="758AA032" w:tentative="1">
      <w:start w:val="1"/>
      <w:numFmt w:val="lowerRoman"/>
      <w:lvlText w:val="%6."/>
      <w:lvlJc w:val="right"/>
      <w:pPr>
        <w:ind w:left="4320" w:hanging="180"/>
      </w:pPr>
    </w:lvl>
    <w:lvl w:ilvl="6" w:tplc="1C52E7BE" w:tentative="1">
      <w:start w:val="1"/>
      <w:numFmt w:val="decimal"/>
      <w:lvlText w:val="%7."/>
      <w:lvlJc w:val="left"/>
      <w:pPr>
        <w:ind w:left="5040" w:hanging="360"/>
      </w:pPr>
    </w:lvl>
    <w:lvl w:ilvl="7" w:tplc="066A8F9E" w:tentative="1">
      <w:start w:val="1"/>
      <w:numFmt w:val="lowerLetter"/>
      <w:lvlText w:val="%8."/>
      <w:lvlJc w:val="left"/>
      <w:pPr>
        <w:ind w:left="5760" w:hanging="360"/>
      </w:pPr>
    </w:lvl>
    <w:lvl w:ilvl="8" w:tplc="0C2E8862" w:tentative="1">
      <w:start w:val="1"/>
      <w:numFmt w:val="lowerRoman"/>
      <w:lvlText w:val="%9."/>
      <w:lvlJc w:val="right"/>
      <w:pPr>
        <w:ind w:left="6480" w:hanging="180"/>
      </w:pPr>
    </w:lvl>
  </w:abstractNum>
  <w:abstractNum w:abstractNumId="15" w15:restartNumberingAfterBreak="0">
    <w:nsid w:val="64BF408A"/>
    <w:multiLevelType w:val="multilevel"/>
    <w:tmpl w:val="F946BD74"/>
    <w:lvl w:ilvl="0">
      <w:start w:val="1"/>
      <w:numFmt w:val="upperLetter"/>
      <w:pStyle w:val="LISTALPHACAPS10"/>
      <w:lvlText w:val="(%1)"/>
      <w:lvlJc w:val="left"/>
      <w:pPr>
        <w:tabs>
          <w:tab w:val="num" w:pos="624"/>
        </w:tabs>
        <w:ind w:left="624" w:hanging="624"/>
      </w:pPr>
      <w:rPr>
        <w:rFonts w:hint="default"/>
      </w:rPr>
    </w:lvl>
    <w:lvl w:ilvl="1">
      <w:start w:val="1"/>
      <w:numFmt w:val="upperLetter"/>
      <w:pStyle w:val="LISTALPHACAPS2"/>
      <w:lvlText w:val="(%2)"/>
      <w:lvlJc w:val="left"/>
      <w:pPr>
        <w:tabs>
          <w:tab w:val="num" w:pos="1418"/>
        </w:tabs>
        <w:ind w:left="1418" w:hanging="794"/>
      </w:pPr>
      <w:rPr>
        <w:rFonts w:hint="default"/>
      </w:rPr>
    </w:lvl>
    <w:lvl w:ilvl="2">
      <w:start w:val="1"/>
      <w:numFmt w:val="upperLetter"/>
      <w:pStyle w:val="LISTALPHACAPS3"/>
      <w:lvlText w:val="(%3)"/>
      <w:lvlJc w:val="left"/>
      <w:pPr>
        <w:tabs>
          <w:tab w:val="num" w:pos="1928"/>
        </w:tabs>
        <w:ind w:left="1928" w:hanging="51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73B12C6C"/>
    <w:multiLevelType w:val="multilevel"/>
    <w:tmpl w:val="CF86E7BE"/>
    <w:lvl w:ilvl="0">
      <w:start w:val="1"/>
      <w:numFmt w:val="lowerLetter"/>
      <w:pStyle w:val="ListAlpha1"/>
      <w:lvlText w:val="%1)"/>
      <w:lvlJc w:val="left"/>
      <w:pPr>
        <w:ind w:left="624" w:hanging="624"/>
      </w:pPr>
      <w:rPr>
        <w:rFonts w:hint="default"/>
      </w:rPr>
    </w:lvl>
    <w:lvl w:ilvl="1">
      <w:start w:val="1"/>
      <w:numFmt w:val="lowerLetter"/>
      <w:pStyle w:val="ListAlpha2"/>
      <w:lvlText w:val="%2)"/>
      <w:lvlJc w:val="left"/>
      <w:pPr>
        <w:ind w:left="794" w:hanging="170"/>
      </w:pPr>
      <w:rPr>
        <w:rFonts w:hint="default"/>
      </w:rPr>
    </w:lvl>
    <w:lvl w:ilvl="2">
      <w:start w:val="1"/>
      <w:numFmt w:val="lowerLetter"/>
      <w:pStyle w:val="ListAlpha3"/>
      <w:lvlText w:val="%3)"/>
      <w:lvlJc w:val="left"/>
      <w:pPr>
        <w:ind w:left="510" w:firstLine="90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77943990"/>
    <w:multiLevelType w:val="hybridMultilevel"/>
    <w:tmpl w:val="11F8967E"/>
    <w:lvl w:ilvl="0" w:tplc="1ECCD34A">
      <w:start w:val="1"/>
      <w:numFmt w:val="lowerLetter"/>
      <w:lvlText w:val="%1)"/>
      <w:lvlJc w:val="left"/>
      <w:pPr>
        <w:ind w:left="1344" w:hanging="360"/>
      </w:pPr>
    </w:lvl>
    <w:lvl w:ilvl="1" w:tplc="673CF116" w:tentative="1">
      <w:start w:val="1"/>
      <w:numFmt w:val="lowerLetter"/>
      <w:lvlText w:val="%2."/>
      <w:lvlJc w:val="left"/>
      <w:pPr>
        <w:ind w:left="2064" w:hanging="360"/>
      </w:pPr>
    </w:lvl>
    <w:lvl w:ilvl="2" w:tplc="8C38AC52" w:tentative="1">
      <w:start w:val="1"/>
      <w:numFmt w:val="lowerRoman"/>
      <w:lvlText w:val="%3."/>
      <w:lvlJc w:val="right"/>
      <w:pPr>
        <w:ind w:left="2784" w:hanging="180"/>
      </w:pPr>
    </w:lvl>
    <w:lvl w:ilvl="3" w:tplc="643CC568" w:tentative="1">
      <w:start w:val="1"/>
      <w:numFmt w:val="decimal"/>
      <w:lvlText w:val="%4."/>
      <w:lvlJc w:val="left"/>
      <w:pPr>
        <w:ind w:left="3504" w:hanging="360"/>
      </w:pPr>
    </w:lvl>
    <w:lvl w:ilvl="4" w:tplc="CCF09C36" w:tentative="1">
      <w:start w:val="1"/>
      <w:numFmt w:val="lowerLetter"/>
      <w:lvlText w:val="%5."/>
      <w:lvlJc w:val="left"/>
      <w:pPr>
        <w:ind w:left="4224" w:hanging="360"/>
      </w:pPr>
    </w:lvl>
    <w:lvl w:ilvl="5" w:tplc="539A8DEE" w:tentative="1">
      <w:start w:val="1"/>
      <w:numFmt w:val="lowerRoman"/>
      <w:lvlText w:val="%6."/>
      <w:lvlJc w:val="right"/>
      <w:pPr>
        <w:ind w:left="4944" w:hanging="180"/>
      </w:pPr>
    </w:lvl>
    <w:lvl w:ilvl="6" w:tplc="8D8CC9C6" w:tentative="1">
      <w:start w:val="1"/>
      <w:numFmt w:val="decimal"/>
      <w:lvlText w:val="%7."/>
      <w:lvlJc w:val="left"/>
      <w:pPr>
        <w:ind w:left="5664" w:hanging="360"/>
      </w:pPr>
    </w:lvl>
    <w:lvl w:ilvl="7" w:tplc="438CCEEC" w:tentative="1">
      <w:start w:val="1"/>
      <w:numFmt w:val="lowerLetter"/>
      <w:lvlText w:val="%8."/>
      <w:lvlJc w:val="left"/>
      <w:pPr>
        <w:ind w:left="6384" w:hanging="360"/>
      </w:pPr>
    </w:lvl>
    <w:lvl w:ilvl="8" w:tplc="D59C7BF2" w:tentative="1">
      <w:start w:val="1"/>
      <w:numFmt w:val="lowerRoman"/>
      <w:lvlText w:val="%9."/>
      <w:lvlJc w:val="right"/>
      <w:pPr>
        <w:ind w:left="7104" w:hanging="180"/>
      </w:pPr>
    </w:lvl>
  </w:abstractNum>
  <w:abstractNum w:abstractNumId="18" w15:restartNumberingAfterBreak="0">
    <w:nsid w:val="7A49184C"/>
    <w:multiLevelType w:val="hybridMultilevel"/>
    <w:tmpl w:val="AFAAC090"/>
    <w:lvl w:ilvl="0" w:tplc="04050017">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9"/>
  </w:num>
  <w:num w:numId="2">
    <w:abstractNumId w:val="8"/>
  </w:num>
  <w:num w:numId="3">
    <w:abstractNumId w:val="16"/>
  </w:num>
  <w:num w:numId="4">
    <w:abstractNumId w:val="15"/>
  </w:num>
  <w:num w:numId="5">
    <w:abstractNumId w:val="7"/>
  </w:num>
  <w:num w:numId="6">
    <w:abstractNumId w:val="4"/>
  </w:num>
  <w:num w:numId="7">
    <w:abstractNumId w:val="6"/>
  </w:num>
  <w:num w:numId="8">
    <w:abstractNumId w:val="10"/>
  </w:num>
  <w:num w:numId="9">
    <w:abstractNumId w:val="3"/>
  </w:num>
  <w:num w:numId="10">
    <w:abstractNumId w:val="14"/>
  </w:num>
  <w:num w:numId="11">
    <w:abstractNumId w:val="12"/>
  </w:num>
  <w:num w:numId="12">
    <w:abstractNumId w:val="14"/>
    <w:lvlOverride w:ilvl="0">
      <w:startOverride w:val="1"/>
    </w:lvlOverride>
  </w:num>
  <w:num w:numId="13">
    <w:abstractNumId w:val="18"/>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num>
  <w:num w:numId="17">
    <w:abstractNumId w:val="12"/>
    <w:lvlOverride w:ilvl="0">
      <w:startOverride w:val="1"/>
    </w:lvlOverride>
  </w:num>
  <w:num w:numId="18">
    <w:abstractNumId w:val="12"/>
    <w:lvlOverride w:ilvl="0">
      <w:startOverride w:val="1"/>
    </w:lvlOverride>
  </w:num>
  <w:num w:numId="19">
    <w:abstractNumId w:val="12"/>
    <w:lvlOverride w:ilvl="0">
      <w:startOverride w:val="1"/>
    </w:lvlOverride>
  </w:num>
  <w:num w:numId="20">
    <w:abstractNumId w:val="12"/>
    <w:lvlOverride w:ilvl="0">
      <w:startOverride w:val="1"/>
    </w:lvlOverride>
  </w:num>
  <w:num w:numId="21">
    <w:abstractNumId w:val="12"/>
    <w:lvlOverride w:ilvl="0">
      <w:startOverride w:val="1"/>
    </w:lvlOverride>
  </w:num>
  <w:num w:numId="22">
    <w:abstractNumId w:val="12"/>
    <w:lvlOverride w:ilvl="0">
      <w:startOverride w:val="1"/>
    </w:lvlOverride>
  </w:num>
  <w:num w:numId="23">
    <w:abstractNumId w:val="0"/>
  </w:num>
  <w:num w:numId="24">
    <w:abstractNumId w:val="17"/>
  </w:num>
  <w:num w:numId="25">
    <w:abstractNumId w:val="11"/>
  </w:num>
  <w:num w:numId="26">
    <w:abstractNumId w:val="13"/>
  </w:num>
  <w:num w:numId="27">
    <w:abstractNumId w:val="5"/>
  </w:num>
  <w:num w:numId="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lvlOverride w:ilvl="0">
      <w:startOverride w:val="1"/>
    </w:lvlOverride>
  </w:num>
  <w:num w:numId="31">
    <w:abstractNumId w:val="12"/>
  </w:num>
  <w:num w:numId="32">
    <w:abstractNumId w:val="12"/>
  </w:num>
  <w:num w:numId="33">
    <w:abstractNumId w:val="9"/>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drawingGridHorizontalSpacing w:val="110"/>
  <w:displayHorizontalDrawingGridEvery w:val="2"/>
  <w:noPunctuationKerning/>
  <w:characterSpacingControl w:val="doNotCompress"/>
  <w:hdrShapeDefaults>
    <o:shapedefaults v:ext="edit" spidmax="2049"/>
  </w:hdrShapeDefaults>
  <w:footnotePr>
    <w:footnote w:id="-1"/>
    <w:footnote w:id="0"/>
    <w:footnote w:id="1"/>
  </w:footnotePr>
  <w:endnotePr>
    <w:numFmt w:val="lowerLette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3AC1"/>
    <w:rsid w:val="00000DD9"/>
    <w:rsid w:val="00001981"/>
    <w:rsid w:val="0000353A"/>
    <w:rsid w:val="0000665B"/>
    <w:rsid w:val="0001224F"/>
    <w:rsid w:val="00014164"/>
    <w:rsid w:val="00020585"/>
    <w:rsid w:val="00020D9B"/>
    <w:rsid w:val="000212BD"/>
    <w:rsid w:val="00021E97"/>
    <w:rsid w:val="00024B3D"/>
    <w:rsid w:val="00025E59"/>
    <w:rsid w:val="000261FD"/>
    <w:rsid w:val="000321AA"/>
    <w:rsid w:val="00032294"/>
    <w:rsid w:val="00032B6D"/>
    <w:rsid w:val="00033A6F"/>
    <w:rsid w:val="00034E75"/>
    <w:rsid w:val="00034EE2"/>
    <w:rsid w:val="00035FB2"/>
    <w:rsid w:val="00040477"/>
    <w:rsid w:val="00040506"/>
    <w:rsid w:val="000432A1"/>
    <w:rsid w:val="00043334"/>
    <w:rsid w:val="00044521"/>
    <w:rsid w:val="00045D97"/>
    <w:rsid w:val="00045E92"/>
    <w:rsid w:val="000463AA"/>
    <w:rsid w:val="000476FE"/>
    <w:rsid w:val="00047772"/>
    <w:rsid w:val="0005236E"/>
    <w:rsid w:val="00053251"/>
    <w:rsid w:val="0005364F"/>
    <w:rsid w:val="000603DB"/>
    <w:rsid w:val="00061061"/>
    <w:rsid w:val="00065965"/>
    <w:rsid w:val="00066CE6"/>
    <w:rsid w:val="000703B4"/>
    <w:rsid w:val="000722A5"/>
    <w:rsid w:val="00073644"/>
    <w:rsid w:val="000742EA"/>
    <w:rsid w:val="00076B44"/>
    <w:rsid w:val="00076B55"/>
    <w:rsid w:val="00080A1F"/>
    <w:rsid w:val="00080CD1"/>
    <w:rsid w:val="00081497"/>
    <w:rsid w:val="00084A16"/>
    <w:rsid w:val="00084B82"/>
    <w:rsid w:val="0008745F"/>
    <w:rsid w:val="00087A02"/>
    <w:rsid w:val="00091A14"/>
    <w:rsid w:val="00092024"/>
    <w:rsid w:val="000949E8"/>
    <w:rsid w:val="00095775"/>
    <w:rsid w:val="000A1308"/>
    <w:rsid w:val="000A14FF"/>
    <w:rsid w:val="000A1D10"/>
    <w:rsid w:val="000A5E26"/>
    <w:rsid w:val="000A62E7"/>
    <w:rsid w:val="000A7480"/>
    <w:rsid w:val="000B065D"/>
    <w:rsid w:val="000B2219"/>
    <w:rsid w:val="000B252F"/>
    <w:rsid w:val="000B313B"/>
    <w:rsid w:val="000B40E9"/>
    <w:rsid w:val="000B48C4"/>
    <w:rsid w:val="000B5CCA"/>
    <w:rsid w:val="000B7CF1"/>
    <w:rsid w:val="000C067B"/>
    <w:rsid w:val="000C1976"/>
    <w:rsid w:val="000C349F"/>
    <w:rsid w:val="000C3E47"/>
    <w:rsid w:val="000C547D"/>
    <w:rsid w:val="000C609F"/>
    <w:rsid w:val="000C61AD"/>
    <w:rsid w:val="000D3479"/>
    <w:rsid w:val="000D37F0"/>
    <w:rsid w:val="000D5D3B"/>
    <w:rsid w:val="000D73B4"/>
    <w:rsid w:val="000E0F1F"/>
    <w:rsid w:val="000E1722"/>
    <w:rsid w:val="000E298D"/>
    <w:rsid w:val="000E2B2C"/>
    <w:rsid w:val="000E33D5"/>
    <w:rsid w:val="000E4772"/>
    <w:rsid w:val="000E4DEA"/>
    <w:rsid w:val="000F0FFE"/>
    <w:rsid w:val="000F27EB"/>
    <w:rsid w:val="000F4D90"/>
    <w:rsid w:val="000F55F1"/>
    <w:rsid w:val="00101BC7"/>
    <w:rsid w:val="00102622"/>
    <w:rsid w:val="00104F33"/>
    <w:rsid w:val="0010516C"/>
    <w:rsid w:val="001054C6"/>
    <w:rsid w:val="00111959"/>
    <w:rsid w:val="00112F7C"/>
    <w:rsid w:val="0011347B"/>
    <w:rsid w:val="00114AB4"/>
    <w:rsid w:val="0011666B"/>
    <w:rsid w:val="00116C4D"/>
    <w:rsid w:val="001175BE"/>
    <w:rsid w:val="00120B84"/>
    <w:rsid w:val="00122250"/>
    <w:rsid w:val="00123224"/>
    <w:rsid w:val="001233C2"/>
    <w:rsid w:val="00124345"/>
    <w:rsid w:val="0012594C"/>
    <w:rsid w:val="00125AE8"/>
    <w:rsid w:val="001308D8"/>
    <w:rsid w:val="001323D2"/>
    <w:rsid w:val="0013285A"/>
    <w:rsid w:val="00133FD7"/>
    <w:rsid w:val="00136527"/>
    <w:rsid w:val="001404AF"/>
    <w:rsid w:val="001418D0"/>
    <w:rsid w:val="001423E0"/>
    <w:rsid w:val="0014305F"/>
    <w:rsid w:val="00151F84"/>
    <w:rsid w:val="0015258B"/>
    <w:rsid w:val="00152FEA"/>
    <w:rsid w:val="00155FA7"/>
    <w:rsid w:val="00156AEA"/>
    <w:rsid w:val="00156B33"/>
    <w:rsid w:val="001571BE"/>
    <w:rsid w:val="00157CF9"/>
    <w:rsid w:val="00160814"/>
    <w:rsid w:val="00161616"/>
    <w:rsid w:val="00161A4F"/>
    <w:rsid w:val="00163828"/>
    <w:rsid w:val="0016388A"/>
    <w:rsid w:val="00164E9F"/>
    <w:rsid w:val="001650E5"/>
    <w:rsid w:val="00165EA0"/>
    <w:rsid w:val="00165EB8"/>
    <w:rsid w:val="001664BA"/>
    <w:rsid w:val="00166CFD"/>
    <w:rsid w:val="0016779E"/>
    <w:rsid w:val="00171E7B"/>
    <w:rsid w:val="00177409"/>
    <w:rsid w:val="00177E9D"/>
    <w:rsid w:val="00180F67"/>
    <w:rsid w:val="0018200D"/>
    <w:rsid w:val="001825E6"/>
    <w:rsid w:val="00184459"/>
    <w:rsid w:val="001864CE"/>
    <w:rsid w:val="00187A26"/>
    <w:rsid w:val="00190726"/>
    <w:rsid w:val="00192A6E"/>
    <w:rsid w:val="00192D9F"/>
    <w:rsid w:val="0019344C"/>
    <w:rsid w:val="00194A1C"/>
    <w:rsid w:val="00194D9A"/>
    <w:rsid w:val="00195CFB"/>
    <w:rsid w:val="00197354"/>
    <w:rsid w:val="0019748E"/>
    <w:rsid w:val="00197C03"/>
    <w:rsid w:val="001A0546"/>
    <w:rsid w:val="001A0D31"/>
    <w:rsid w:val="001A12EF"/>
    <w:rsid w:val="001A1EEF"/>
    <w:rsid w:val="001A2C84"/>
    <w:rsid w:val="001A3AE3"/>
    <w:rsid w:val="001A4A2D"/>
    <w:rsid w:val="001A5259"/>
    <w:rsid w:val="001A5539"/>
    <w:rsid w:val="001A66E0"/>
    <w:rsid w:val="001A680D"/>
    <w:rsid w:val="001B076C"/>
    <w:rsid w:val="001B1CB7"/>
    <w:rsid w:val="001B1EB0"/>
    <w:rsid w:val="001B2118"/>
    <w:rsid w:val="001B2A74"/>
    <w:rsid w:val="001B3EBD"/>
    <w:rsid w:val="001B60F3"/>
    <w:rsid w:val="001B63A4"/>
    <w:rsid w:val="001B731C"/>
    <w:rsid w:val="001C0499"/>
    <w:rsid w:val="001C46F5"/>
    <w:rsid w:val="001C6521"/>
    <w:rsid w:val="001C6876"/>
    <w:rsid w:val="001C6EFF"/>
    <w:rsid w:val="001D38E1"/>
    <w:rsid w:val="001D3F83"/>
    <w:rsid w:val="001D5833"/>
    <w:rsid w:val="001D78E8"/>
    <w:rsid w:val="001E053A"/>
    <w:rsid w:val="001E07C8"/>
    <w:rsid w:val="001E147C"/>
    <w:rsid w:val="001E1660"/>
    <w:rsid w:val="001E26F3"/>
    <w:rsid w:val="001E2C47"/>
    <w:rsid w:val="001E2F88"/>
    <w:rsid w:val="001E31D8"/>
    <w:rsid w:val="001E4718"/>
    <w:rsid w:val="001F093F"/>
    <w:rsid w:val="001F0C41"/>
    <w:rsid w:val="001F11B3"/>
    <w:rsid w:val="001F1322"/>
    <w:rsid w:val="001F3771"/>
    <w:rsid w:val="001F637E"/>
    <w:rsid w:val="00202791"/>
    <w:rsid w:val="0020519E"/>
    <w:rsid w:val="0020537C"/>
    <w:rsid w:val="002067C3"/>
    <w:rsid w:val="002068AA"/>
    <w:rsid w:val="002109E8"/>
    <w:rsid w:val="002116E3"/>
    <w:rsid w:val="00212F80"/>
    <w:rsid w:val="00216849"/>
    <w:rsid w:val="00217105"/>
    <w:rsid w:val="002174BC"/>
    <w:rsid w:val="00220809"/>
    <w:rsid w:val="002218E4"/>
    <w:rsid w:val="002228A7"/>
    <w:rsid w:val="00223C4D"/>
    <w:rsid w:val="002240BD"/>
    <w:rsid w:val="00224C45"/>
    <w:rsid w:val="002259FE"/>
    <w:rsid w:val="002304E2"/>
    <w:rsid w:val="00230921"/>
    <w:rsid w:val="00232F66"/>
    <w:rsid w:val="00235E0A"/>
    <w:rsid w:val="0023641E"/>
    <w:rsid w:val="00241368"/>
    <w:rsid w:val="00241CE3"/>
    <w:rsid w:val="00245567"/>
    <w:rsid w:val="002477B4"/>
    <w:rsid w:val="00251060"/>
    <w:rsid w:val="002519C4"/>
    <w:rsid w:val="00252022"/>
    <w:rsid w:val="002521CE"/>
    <w:rsid w:val="00256F0A"/>
    <w:rsid w:val="0026129D"/>
    <w:rsid w:val="00262FF5"/>
    <w:rsid w:val="00264052"/>
    <w:rsid w:val="0026493C"/>
    <w:rsid w:val="00266303"/>
    <w:rsid w:val="0026757A"/>
    <w:rsid w:val="00267FE7"/>
    <w:rsid w:val="0027106E"/>
    <w:rsid w:val="00271BF0"/>
    <w:rsid w:val="00271EEC"/>
    <w:rsid w:val="002732C0"/>
    <w:rsid w:val="00274F28"/>
    <w:rsid w:val="00276090"/>
    <w:rsid w:val="00277257"/>
    <w:rsid w:val="002807B2"/>
    <w:rsid w:val="00280E3F"/>
    <w:rsid w:val="00280FCC"/>
    <w:rsid w:val="00281430"/>
    <w:rsid w:val="002901A7"/>
    <w:rsid w:val="00291892"/>
    <w:rsid w:val="00291F90"/>
    <w:rsid w:val="00295DD5"/>
    <w:rsid w:val="00296480"/>
    <w:rsid w:val="00296D46"/>
    <w:rsid w:val="00297FA1"/>
    <w:rsid w:val="002A1955"/>
    <w:rsid w:val="002A219B"/>
    <w:rsid w:val="002A2B5E"/>
    <w:rsid w:val="002A378F"/>
    <w:rsid w:val="002A455B"/>
    <w:rsid w:val="002A72ED"/>
    <w:rsid w:val="002A732D"/>
    <w:rsid w:val="002A7974"/>
    <w:rsid w:val="002A7EE6"/>
    <w:rsid w:val="002B0F46"/>
    <w:rsid w:val="002B171C"/>
    <w:rsid w:val="002B3D80"/>
    <w:rsid w:val="002B403C"/>
    <w:rsid w:val="002B4E55"/>
    <w:rsid w:val="002B5444"/>
    <w:rsid w:val="002B60A2"/>
    <w:rsid w:val="002B6866"/>
    <w:rsid w:val="002B6A34"/>
    <w:rsid w:val="002C0F86"/>
    <w:rsid w:val="002C6078"/>
    <w:rsid w:val="002D63B9"/>
    <w:rsid w:val="002E1332"/>
    <w:rsid w:val="002E1AE9"/>
    <w:rsid w:val="002E3470"/>
    <w:rsid w:val="002E68B7"/>
    <w:rsid w:val="002E6F13"/>
    <w:rsid w:val="002E7303"/>
    <w:rsid w:val="002F3DC3"/>
    <w:rsid w:val="002F4A0E"/>
    <w:rsid w:val="002F644C"/>
    <w:rsid w:val="0030097C"/>
    <w:rsid w:val="00301D8D"/>
    <w:rsid w:val="003029C1"/>
    <w:rsid w:val="003041F7"/>
    <w:rsid w:val="00304A6E"/>
    <w:rsid w:val="00306E7C"/>
    <w:rsid w:val="00310EE7"/>
    <w:rsid w:val="00311561"/>
    <w:rsid w:val="00312A0A"/>
    <w:rsid w:val="0031453C"/>
    <w:rsid w:val="00314669"/>
    <w:rsid w:val="0031539D"/>
    <w:rsid w:val="00315B00"/>
    <w:rsid w:val="00315ED7"/>
    <w:rsid w:val="0031692B"/>
    <w:rsid w:val="00320CE0"/>
    <w:rsid w:val="003217CA"/>
    <w:rsid w:val="00321CE4"/>
    <w:rsid w:val="00321E70"/>
    <w:rsid w:val="0032357C"/>
    <w:rsid w:val="0032450D"/>
    <w:rsid w:val="00324BD0"/>
    <w:rsid w:val="00326369"/>
    <w:rsid w:val="00326531"/>
    <w:rsid w:val="0033288C"/>
    <w:rsid w:val="00332FAB"/>
    <w:rsid w:val="003403A3"/>
    <w:rsid w:val="00340836"/>
    <w:rsid w:val="00344496"/>
    <w:rsid w:val="00346554"/>
    <w:rsid w:val="00350501"/>
    <w:rsid w:val="0035105D"/>
    <w:rsid w:val="00351157"/>
    <w:rsid w:val="003530A5"/>
    <w:rsid w:val="003545FC"/>
    <w:rsid w:val="00354634"/>
    <w:rsid w:val="003563AE"/>
    <w:rsid w:val="00360275"/>
    <w:rsid w:val="003613E5"/>
    <w:rsid w:val="00362859"/>
    <w:rsid w:val="00363716"/>
    <w:rsid w:val="003639AF"/>
    <w:rsid w:val="00365860"/>
    <w:rsid w:val="003662E4"/>
    <w:rsid w:val="00370F0C"/>
    <w:rsid w:val="003743D4"/>
    <w:rsid w:val="0037513E"/>
    <w:rsid w:val="003767F4"/>
    <w:rsid w:val="00377222"/>
    <w:rsid w:val="00377457"/>
    <w:rsid w:val="0038268E"/>
    <w:rsid w:val="00382B55"/>
    <w:rsid w:val="003854F0"/>
    <w:rsid w:val="00385FF1"/>
    <w:rsid w:val="00386FEB"/>
    <w:rsid w:val="003877CD"/>
    <w:rsid w:val="003879CA"/>
    <w:rsid w:val="0039028A"/>
    <w:rsid w:val="00390BE4"/>
    <w:rsid w:val="00391093"/>
    <w:rsid w:val="00394358"/>
    <w:rsid w:val="00394656"/>
    <w:rsid w:val="00396D65"/>
    <w:rsid w:val="003970CD"/>
    <w:rsid w:val="003A130D"/>
    <w:rsid w:val="003A174A"/>
    <w:rsid w:val="003A17C0"/>
    <w:rsid w:val="003A2DC8"/>
    <w:rsid w:val="003A2EEF"/>
    <w:rsid w:val="003A3333"/>
    <w:rsid w:val="003A4B50"/>
    <w:rsid w:val="003A629B"/>
    <w:rsid w:val="003A7873"/>
    <w:rsid w:val="003A7E1E"/>
    <w:rsid w:val="003B405C"/>
    <w:rsid w:val="003B5616"/>
    <w:rsid w:val="003B649B"/>
    <w:rsid w:val="003B649C"/>
    <w:rsid w:val="003B6A78"/>
    <w:rsid w:val="003C17A8"/>
    <w:rsid w:val="003C2B4A"/>
    <w:rsid w:val="003C339D"/>
    <w:rsid w:val="003C4CBB"/>
    <w:rsid w:val="003C7CD8"/>
    <w:rsid w:val="003D1668"/>
    <w:rsid w:val="003D3AA4"/>
    <w:rsid w:val="003D4B4E"/>
    <w:rsid w:val="003D73F8"/>
    <w:rsid w:val="003E61B1"/>
    <w:rsid w:val="003E7174"/>
    <w:rsid w:val="003E7790"/>
    <w:rsid w:val="003F0F40"/>
    <w:rsid w:val="003F10EA"/>
    <w:rsid w:val="003F2155"/>
    <w:rsid w:val="003F49F4"/>
    <w:rsid w:val="003F61B9"/>
    <w:rsid w:val="003F68A6"/>
    <w:rsid w:val="003F7141"/>
    <w:rsid w:val="003F790D"/>
    <w:rsid w:val="003F7BF3"/>
    <w:rsid w:val="00402344"/>
    <w:rsid w:val="004042E6"/>
    <w:rsid w:val="0040715C"/>
    <w:rsid w:val="00412DB7"/>
    <w:rsid w:val="00416EB9"/>
    <w:rsid w:val="00417A03"/>
    <w:rsid w:val="00424202"/>
    <w:rsid w:val="004266EA"/>
    <w:rsid w:val="004268C6"/>
    <w:rsid w:val="00427697"/>
    <w:rsid w:val="00427828"/>
    <w:rsid w:val="00430513"/>
    <w:rsid w:val="00437130"/>
    <w:rsid w:val="0043727B"/>
    <w:rsid w:val="0043794D"/>
    <w:rsid w:val="004437EE"/>
    <w:rsid w:val="00444DE1"/>
    <w:rsid w:val="004467BF"/>
    <w:rsid w:val="0045265E"/>
    <w:rsid w:val="004527EA"/>
    <w:rsid w:val="00453647"/>
    <w:rsid w:val="00453DCC"/>
    <w:rsid w:val="00456ADA"/>
    <w:rsid w:val="004579B4"/>
    <w:rsid w:val="00460E2A"/>
    <w:rsid w:val="00461525"/>
    <w:rsid w:val="0046198B"/>
    <w:rsid w:val="0046370D"/>
    <w:rsid w:val="004647BA"/>
    <w:rsid w:val="0046499E"/>
    <w:rsid w:val="004649F2"/>
    <w:rsid w:val="00464B2E"/>
    <w:rsid w:val="004653DE"/>
    <w:rsid w:val="00465B90"/>
    <w:rsid w:val="0046621A"/>
    <w:rsid w:val="00466D06"/>
    <w:rsid w:val="00471A6D"/>
    <w:rsid w:val="00473234"/>
    <w:rsid w:val="00473545"/>
    <w:rsid w:val="004739F1"/>
    <w:rsid w:val="00474967"/>
    <w:rsid w:val="004756AD"/>
    <w:rsid w:val="004758A8"/>
    <w:rsid w:val="0047610D"/>
    <w:rsid w:val="0047682B"/>
    <w:rsid w:val="00477B6F"/>
    <w:rsid w:val="00480166"/>
    <w:rsid w:val="0048122F"/>
    <w:rsid w:val="004838C6"/>
    <w:rsid w:val="00485C6F"/>
    <w:rsid w:val="00491A6E"/>
    <w:rsid w:val="00496948"/>
    <w:rsid w:val="004A4E03"/>
    <w:rsid w:val="004A639F"/>
    <w:rsid w:val="004B2604"/>
    <w:rsid w:val="004B3357"/>
    <w:rsid w:val="004B5D33"/>
    <w:rsid w:val="004B67AE"/>
    <w:rsid w:val="004C18D2"/>
    <w:rsid w:val="004C4C07"/>
    <w:rsid w:val="004C5CE0"/>
    <w:rsid w:val="004C627A"/>
    <w:rsid w:val="004C7C2C"/>
    <w:rsid w:val="004D031E"/>
    <w:rsid w:val="004D27B3"/>
    <w:rsid w:val="004D30DD"/>
    <w:rsid w:val="004D76F5"/>
    <w:rsid w:val="004D7935"/>
    <w:rsid w:val="004D7CA5"/>
    <w:rsid w:val="004E07EE"/>
    <w:rsid w:val="004E0CF0"/>
    <w:rsid w:val="004E1111"/>
    <w:rsid w:val="004E1EDA"/>
    <w:rsid w:val="004E2F03"/>
    <w:rsid w:val="004E44CB"/>
    <w:rsid w:val="004E47F2"/>
    <w:rsid w:val="004E4C4F"/>
    <w:rsid w:val="004E59E9"/>
    <w:rsid w:val="004E76E7"/>
    <w:rsid w:val="004F0B6D"/>
    <w:rsid w:val="004F0E6B"/>
    <w:rsid w:val="004F3AE5"/>
    <w:rsid w:val="004F3CA4"/>
    <w:rsid w:val="004F4458"/>
    <w:rsid w:val="004F5CAB"/>
    <w:rsid w:val="004F6D86"/>
    <w:rsid w:val="004F7E7B"/>
    <w:rsid w:val="00502F8A"/>
    <w:rsid w:val="00503328"/>
    <w:rsid w:val="005035D3"/>
    <w:rsid w:val="00503C4C"/>
    <w:rsid w:val="005045F3"/>
    <w:rsid w:val="00506937"/>
    <w:rsid w:val="00516025"/>
    <w:rsid w:val="00516291"/>
    <w:rsid w:val="005178B3"/>
    <w:rsid w:val="00522B47"/>
    <w:rsid w:val="005239CE"/>
    <w:rsid w:val="0052411F"/>
    <w:rsid w:val="00525792"/>
    <w:rsid w:val="00526B24"/>
    <w:rsid w:val="005275F5"/>
    <w:rsid w:val="00527813"/>
    <w:rsid w:val="00530921"/>
    <w:rsid w:val="0053118C"/>
    <w:rsid w:val="00531ACC"/>
    <w:rsid w:val="00533FC6"/>
    <w:rsid w:val="005360C7"/>
    <w:rsid w:val="00536174"/>
    <w:rsid w:val="0053751C"/>
    <w:rsid w:val="00537616"/>
    <w:rsid w:val="00537693"/>
    <w:rsid w:val="00541998"/>
    <w:rsid w:val="00541FD7"/>
    <w:rsid w:val="00543549"/>
    <w:rsid w:val="00543C29"/>
    <w:rsid w:val="00544606"/>
    <w:rsid w:val="00550CD9"/>
    <w:rsid w:val="00551898"/>
    <w:rsid w:val="00551CCE"/>
    <w:rsid w:val="00552965"/>
    <w:rsid w:val="00553364"/>
    <w:rsid w:val="00553F47"/>
    <w:rsid w:val="005556BF"/>
    <w:rsid w:val="0055665F"/>
    <w:rsid w:val="00561CE5"/>
    <w:rsid w:val="00562BD1"/>
    <w:rsid w:val="0056757C"/>
    <w:rsid w:val="00567D89"/>
    <w:rsid w:val="005704B1"/>
    <w:rsid w:val="005705AA"/>
    <w:rsid w:val="00570EB8"/>
    <w:rsid w:val="005711F9"/>
    <w:rsid w:val="005712A4"/>
    <w:rsid w:val="00571D53"/>
    <w:rsid w:val="005720C2"/>
    <w:rsid w:val="005749ED"/>
    <w:rsid w:val="00575B4F"/>
    <w:rsid w:val="00577DF1"/>
    <w:rsid w:val="00580C3D"/>
    <w:rsid w:val="00581F59"/>
    <w:rsid w:val="00582338"/>
    <w:rsid w:val="00582D47"/>
    <w:rsid w:val="00583939"/>
    <w:rsid w:val="00586540"/>
    <w:rsid w:val="0059339F"/>
    <w:rsid w:val="00595656"/>
    <w:rsid w:val="00595CA1"/>
    <w:rsid w:val="005A0D27"/>
    <w:rsid w:val="005A0D87"/>
    <w:rsid w:val="005A56B0"/>
    <w:rsid w:val="005A6D91"/>
    <w:rsid w:val="005A78F6"/>
    <w:rsid w:val="005A798A"/>
    <w:rsid w:val="005B0691"/>
    <w:rsid w:val="005B25F2"/>
    <w:rsid w:val="005B53F3"/>
    <w:rsid w:val="005C02E9"/>
    <w:rsid w:val="005C42FA"/>
    <w:rsid w:val="005C693B"/>
    <w:rsid w:val="005C7C64"/>
    <w:rsid w:val="005D01BD"/>
    <w:rsid w:val="005D0C94"/>
    <w:rsid w:val="005D2D0E"/>
    <w:rsid w:val="005D54DD"/>
    <w:rsid w:val="005D7196"/>
    <w:rsid w:val="005E2619"/>
    <w:rsid w:val="005E3067"/>
    <w:rsid w:val="005E50D4"/>
    <w:rsid w:val="005E6922"/>
    <w:rsid w:val="005F209A"/>
    <w:rsid w:val="005F2863"/>
    <w:rsid w:val="005F2D5E"/>
    <w:rsid w:val="005F3A21"/>
    <w:rsid w:val="005F402D"/>
    <w:rsid w:val="005F40A1"/>
    <w:rsid w:val="005F4AE0"/>
    <w:rsid w:val="005F63A0"/>
    <w:rsid w:val="005F6A48"/>
    <w:rsid w:val="0060027A"/>
    <w:rsid w:val="00602557"/>
    <w:rsid w:val="00604BE3"/>
    <w:rsid w:val="00604C6C"/>
    <w:rsid w:val="006059EB"/>
    <w:rsid w:val="00611622"/>
    <w:rsid w:val="00612930"/>
    <w:rsid w:val="00613285"/>
    <w:rsid w:val="006132CB"/>
    <w:rsid w:val="0061341C"/>
    <w:rsid w:val="006142E1"/>
    <w:rsid w:val="00615585"/>
    <w:rsid w:val="00623AC1"/>
    <w:rsid w:val="006242A9"/>
    <w:rsid w:val="00627703"/>
    <w:rsid w:val="00627895"/>
    <w:rsid w:val="00630B1B"/>
    <w:rsid w:val="006323C5"/>
    <w:rsid w:val="00632FEA"/>
    <w:rsid w:val="006366E4"/>
    <w:rsid w:val="00641CF0"/>
    <w:rsid w:val="0064256B"/>
    <w:rsid w:val="006429D8"/>
    <w:rsid w:val="006431C6"/>
    <w:rsid w:val="00644EF8"/>
    <w:rsid w:val="00652C10"/>
    <w:rsid w:val="00653346"/>
    <w:rsid w:val="00655B23"/>
    <w:rsid w:val="006574EE"/>
    <w:rsid w:val="006600C6"/>
    <w:rsid w:val="006614A3"/>
    <w:rsid w:val="00662E48"/>
    <w:rsid w:val="006633AF"/>
    <w:rsid w:val="00666031"/>
    <w:rsid w:val="00666BC3"/>
    <w:rsid w:val="00670E0A"/>
    <w:rsid w:val="0067112B"/>
    <w:rsid w:val="00671A63"/>
    <w:rsid w:val="0067433E"/>
    <w:rsid w:val="0067561B"/>
    <w:rsid w:val="00675E9A"/>
    <w:rsid w:val="0067656D"/>
    <w:rsid w:val="006776CB"/>
    <w:rsid w:val="00677C5C"/>
    <w:rsid w:val="00677DFF"/>
    <w:rsid w:val="0068311F"/>
    <w:rsid w:val="00684D99"/>
    <w:rsid w:val="00684F2E"/>
    <w:rsid w:val="00687651"/>
    <w:rsid w:val="00687C28"/>
    <w:rsid w:val="00691663"/>
    <w:rsid w:val="0069220F"/>
    <w:rsid w:val="00692CF2"/>
    <w:rsid w:val="0069332A"/>
    <w:rsid w:val="0069606B"/>
    <w:rsid w:val="00697C28"/>
    <w:rsid w:val="006A1BF5"/>
    <w:rsid w:val="006A386F"/>
    <w:rsid w:val="006A3DD1"/>
    <w:rsid w:val="006A5D98"/>
    <w:rsid w:val="006A681D"/>
    <w:rsid w:val="006B099C"/>
    <w:rsid w:val="006B1D9D"/>
    <w:rsid w:val="006C2B4E"/>
    <w:rsid w:val="006C2D73"/>
    <w:rsid w:val="006C2FC0"/>
    <w:rsid w:val="006C3787"/>
    <w:rsid w:val="006C42D5"/>
    <w:rsid w:val="006D011B"/>
    <w:rsid w:val="006D07B0"/>
    <w:rsid w:val="006D0E79"/>
    <w:rsid w:val="006D139B"/>
    <w:rsid w:val="006D1432"/>
    <w:rsid w:val="006D3C93"/>
    <w:rsid w:val="006D4A51"/>
    <w:rsid w:val="006D4AF1"/>
    <w:rsid w:val="006E1461"/>
    <w:rsid w:val="006E1834"/>
    <w:rsid w:val="006E1F70"/>
    <w:rsid w:val="006E4ADA"/>
    <w:rsid w:val="006F006B"/>
    <w:rsid w:val="006F16BF"/>
    <w:rsid w:val="006F2352"/>
    <w:rsid w:val="006F354E"/>
    <w:rsid w:val="006F3977"/>
    <w:rsid w:val="006F6EE8"/>
    <w:rsid w:val="00700C8F"/>
    <w:rsid w:val="007021C1"/>
    <w:rsid w:val="00702D22"/>
    <w:rsid w:val="00702FB6"/>
    <w:rsid w:val="0070309E"/>
    <w:rsid w:val="0070513A"/>
    <w:rsid w:val="007107CA"/>
    <w:rsid w:val="00711049"/>
    <w:rsid w:val="007118C6"/>
    <w:rsid w:val="0071294E"/>
    <w:rsid w:val="00715957"/>
    <w:rsid w:val="007171EC"/>
    <w:rsid w:val="007206D0"/>
    <w:rsid w:val="00721716"/>
    <w:rsid w:val="0072224B"/>
    <w:rsid w:val="00722526"/>
    <w:rsid w:val="00723889"/>
    <w:rsid w:val="00724B03"/>
    <w:rsid w:val="007261FC"/>
    <w:rsid w:val="007269F8"/>
    <w:rsid w:val="00726A76"/>
    <w:rsid w:val="00727150"/>
    <w:rsid w:val="0073613E"/>
    <w:rsid w:val="00742E90"/>
    <w:rsid w:val="007430AA"/>
    <w:rsid w:val="00743224"/>
    <w:rsid w:val="0074329D"/>
    <w:rsid w:val="007443FC"/>
    <w:rsid w:val="007451AA"/>
    <w:rsid w:val="00745CE1"/>
    <w:rsid w:val="00746619"/>
    <w:rsid w:val="00746A42"/>
    <w:rsid w:val="00746FDD"/>
    <w:rsid w:val="0076043D"/>
    <w:rsid w:val="00761760"/>
    <w:rsid w:val="0076210E"/>
    <w:rsid w:val="0076229E"/>
    <w:rsid w:val="007642D4"/>
    <w:rsid w:val="007721F0"/>
    <w:rsid w:val="00772AA0"/>
    <w:rsid w:val="00775990"/>
    <w:rsid w:val="00775FCE"/>
    <w:rsid w:val="00777D89"/>
    <w:rsid w:val="00780FAA"/>
    <w:rsid w:val="00781A5D"/>
    <w:rsid w:val="00782D9D"/>
    <w:rsid w:val="00785E82"/>
    <w:rsid w:val="00785E93"/>
    <w:rsid w:val="00786FE4"/>
    <w:rsid w:val="00787666"/>
    <w:rsid w:val="007933A3"/>
    <w:rsid w:val="00793488"/>
    <w:rsid w:val="007937B0"/>
    <w:rsid w:val="00793A7A"/>
    <w:rsid w:val="00795900"/>
    <w:rsid w:val="00795B68"/>
    <w:rsid w:val="00795C0D"/>
    <w:rsid w:val="007970DC"/>
    <w:rsid w:val="007A4AE9"/>
    <w:rsid w:val="007A5F23"/>
    <w:rsid w:val="007A610F"/>
    <w:rsid w:val="007A6B85"/>
    <w:rsid w:val="007A76F3"/>
    <w:rsid w:val="007B33A8"/>
    <w:rsid w:val="007C082F"/>
    <w:rsid w:val="007C0831"/>
    <w:rsid w:val="007C33C9"/>
    <w:rsid w:val="007C4989"/>
    <w:rsid w:val="007C6F8B"/>
    <w:rsid w:val="007C728D"/>
    <w:rsid w:val="007C7D26"/>
    <w:rsid w:val="007D131B"/>
    <w:rsid w:val="007D1BE8"/>
    <w:rsid w:val="007D2393"/>
    <w:rsid w:val="007D3125"/>
    <w:rsid w:val="007D6313"/>
    <w:rsid w:val="007D64D2"/>
    <w:rsid w:val="007D716E"/>
    <w:rsid w:val="007E12F7"/>
    <w:rsid w:val="007E1FD6"/>
    <w:rsid w:val="007E4BA2"/>
    <w:rsid w:val="007E519E"/>
    <w:rsid w:val="007E692F"/>
    <w:rsid w:val="007F0D3E"/>
    <w:rsid w:val="007F1191"/>
    <w:rsid w:val="007F1DC3"/>
    <w:rsid w:val="007F2659"/>
    <w:rsid w:val="007F3E8D"/>
    <w:rsid w:val="007F434E"/>
    <w:rsid w:val="007F5F1A"/>
    <w:rsid w:val="007F6E6C"/>
    <w:rsid w:val="00802189"/>
    <w:rsid w:val="00803859"/>
    <w:rsid w:val="00804E25"/>
    <w:rsid w:val="00806A08"/>
    <w:rsid w:val="00810056"/>
    <w:rsid w:val="008155A7"/>
    <w:rsid w:val="008155F1"/>
    <w:rsid w:val="00815755"/>
    <w:rsid w:val="008177B6"/>
    <w:rsid w:val="00820668"/>
    <w:rsid w:val="00821B1B"/>
    <w:rsid w:val="00825C66"/>
    <w:rsid w:val="00826113"/>
    <w:rsid w:val="00826815"/>
    <w:rsid w:val="00826A9D"/>
    <w:rsid w:val="00826AAE"/>
    <w:rsid w:val="008307D9"/>
    <w:rsid w:val="00830D8D"/>
    <w:rsid w:val="008310B8"/>
    <w:rsid w:val="0083471A"/>
    <w:rsid w:val="00834CA7"/>
    <w:rsid w:val="0083544D"/>
    <w:rsid w:val="008377C2"/>
    <w:rsid w:val="00841F95"/>
    <w:rsid w:val="008423B7"/>
    <w:rsid w:val="00844BA7"/>
    <w:rsid w:val="00846F92"/>
    <w:rsid w:val="00847B4F"/>
    <w:rsid w:val="0085093B"/>
    <w:rsid w:val="00850DC2"/>
    <w:rsid w:val="00851E20"/>
    <w:rsid w:val="00852199"/>
    <w:rsid w:val="00853480"/>
    <w:rsid w:val="008553ED"/>
    <w:rsid w:val="00855CFD"/>
    <w:rsid w:val="00855FDE"/>
    <w:rsid w:val="00856230"/>
    <w:rsid w:val="008641C7"/>
    <w:rsid w:val="00864A35"/>
    <w:rsid w:val="00864DD6"/>
    <w:rsid w:val="00872751"/>
    <w:rsid w:val="008738EE"/>
    <w:rsid w:val="00873AF7"/>
    <w:rsid w:val="0087427B"/>
    <w:rsid w:val="0088040B"/>
    <w:rsid w:val="00882463"/>
    <w:rsid w:val="00883099"/>
    <w:rsid w:val="0088423A"/>
    <w:rsid w:val="00884DAF"/>
    <w:rsid w:val="00886A99"/>
    <w:rsid w:val="00886F1E"/>
    <w:rsid w:val="0089020A"/>
    <w:rsid w:val="00890782"/>
    <w:rsid w:val="00890E41"/>
    <w:rsid w:val="008913B9"/>
    <w:rsid w:val="0089417F"/>
    <w:rsid w:val="00894D7A"/>
    <w:rsid w:val="008960C1"/>
    <w:rsid w:val="008A01FC"/>
    <w:rsid w:val="008A0276"/>
    <w:rsid w:val="008A0321"/>
    <w:rsid w:val="008A0720"/>
    <w:rsid w:val="008A34A5"/>
    <w:rsid w:val="008A3A62"/>
    <w:rsid w:val="008A531B"/>
    <w:rsid w:val="008A5804"/>
    <w:rsid w:val="008A5D32"/>
    <w:rsid w:val="008A694A"/>
    <w:rsid w:val="008A6F8F"/>
    <w:rsid w:val="008B1B00"/>
    <w:rsid w:val="008B24B7"/>
    <w:rsid w:val="008B29B6"/>
    <w:rsid w:val="008B4EC7"/>
    <w:rsid w:val="008B5380"/>
    <w:rsid w:val="008B6CD1"/>
    <w:rsid w:val="008B7F5A"/>
    <w:rsid w:val="008C04C2"/>
    <w:rsid w:val="008C0968"/>
    <w:rsid w:val="008C22EA"/>
    <w:rsid w:val="008C3061"/>
    <w:rsid w:val="008C30E2"/>
    <w:rsid w:val="008C3774"/>
    <w:rsid w:val="008C5D4C"/>
    <w:rsid w:val="008C6B3D"/>
    <w:rsid w:val="008C714A"/>
    <w:rsid w:val="008D2997"/>
    <w:rsid w:val="008D3B7D"/>
    <w:rsid w:val="008D6C46"/>
    <w:rsid w:val="008D7D68"/>
    <w:rsid w:val="008E098A"/>
    <w:rsid w:val="008E1E2D"/>
    <w:rsid w:val="008E78F6"/>
    <w:rsid w:val="008F008A"/>
    <w:rsid w:val="008F1115"/>
    <w:rsid w:val="008F3D99"/>
    <w:rsid w:val="008F41EE"/>
    <w:rsid w:val="008F4578"/>
    <w:rsid w:val="008F5300"/>
    <w:rsid w:val="008F61AF"/>
    <w:rsid w:val="008F6347"/>
    <w:rsid w:val="008F6630"/>
    <w:rsid w:val="00901239"/>
    <w:rsid w:val="009025B9"/>
    <w:rsid w:val="00903BE9"/>
    <w:rsid w:val="00907E81"/>
    <w:rsid w:val="00910F1E"/>
    <w:rsid w:val="009123FE"/>
    <w:rsid w:val="0091472C"/>
    <w:rsid w:val="00915D0D"/>
    <w:rsid w:val="0091672D"/>
    <w:rsid w:val="00916880"/>
    <w:rsid w:val="0092191A"/>
    <w:rsid w:val="00921A20"/>
    <w:rsid w:val="00921EC2"/>
    <w:rsid w:val="00921FCF"/>
    <w:rsid w:val="0092277C"/>
    <w:rsid w:val="00925CA2"/>
    <w:rsid w:val="00926288"/>
    <w:rsid w:val="00926CAD"/>
    <w:rsid w:val="00931B6A"/>
    <w:rsid w:val="00933DB5"/>
    <w:rsid w:val="009431AE"/>
    <w:rsid w:val="009437B4"/>
    <w:rsid w:val="009462ED"/>
    <w:rsid w:val="00946F3A"/>
    <w:rsid w:val="00947964"/>
    <w:rsid w:val="009502D7"/>
    <w:rsid w:val="00950B50"/>
    <w:rsid w:val="00950F29"/>
    <w:rsid w:val="009516B3"/>
    <w:rsid w:val="0095178F"/>
    <w:rsid w:val="009521D6"/>
    <w:rsid w:val="00952ECA"/>
    <w:rsid w:val="00953152"/>
    <w:rsid w:val="009538F1"/>
    <w:rsid w:val="00954607"/>
    <w:rsid w:val="00954CC2"/>
    <w:rsid w:val="00957783"/>
    <w:rsid w:val="00960259"/>
    <w:rsid w:val="009603B7"/>
    <w:rsid w:val="009607EA"/>
    <w:rsid w:val="0096138F"/>
    <w:rsid w:val="009641EF"/>
    <w:rsid w:val="0096446B"/>
    <w:rsid w:val="0096465C"/>
    <w:rsid w:val="00966297"/>
    <w:rsid w:val="009669F6"/>
    <w:rsid w:val="00970C9A"/>
    <w:rsid w:val="009721FC"/>
    <w:rsid w:val="00973B11"/>
    <w:rsid w:val="00973E0C"/>
    <w:rsid w:val="00976329"/>
    <w:rsid w:val="0097697E"/>
    <w:rsid w:val="009770C2"/>
    <w:rsid w:val="0098075D"/>
    <w:rsid w:val="009840FE"/>
    <w:rsid w:val="009852F0"/>
    <w:rsid w:val="00990A9E"/>
    <w:rsid w:val="00990C01"/>
    <w:rsid w:val="00991D41"/>
    <w:rsid w:val="00994302"/>
    <w:rsid w:val="009958F9"/>
    <w:rsid w:val="00995E39"/>
    <w:rsid w:val="00996311"/>
    <w:rsid w:val="0099714C"/>
    <w:rsid w:val="009A1F12"/>
    <w:rsid w:val="009A2160"/>
    <w:rsid w:val="009A4C37"/>
    <w:rsid w:val="009A574C"/>
    <w:rsid w:val="009A6430"/>
    <w:rsid w:val="009B0C58"/>
    <w:rsid w:val="009B0DAB"/>
    <w:rsid w:val="009B2812"/>
    <w:rsid w:val="009B6FEC"/>
    <w:rsid w:val="009B7AF1"/>
    <w:rsid w:val="009B7EB7"/>
    <w:rsid w:val="009C0DD6"/>
    <w:rsid w:val="009C12D8"/>
    <w:rsid w:val="009C35DB"/>
    <w:rsid w:val="009C701D"/>
    <w:rsid w:val="009D068C"/>
    <w:rsid w:val="009D5CD9"/>
    <w:rsid w:val="009E2DC4"/>
    <w:rsid w:val="009E2EAC"/>
    <w:rsid w:val="009E3BFD"/>
    <w:rsid w:val="009E404D"/>
    <w:rsid w:val="009E5A8E"/>
    <w:rsid w:val="009F0017"/>
    <w:rsid w:val="009F0A02"/>
    <w:rsid w:val="009F13F3"/>
    <w:rsid w:val="009F1ABF"/>
    <w:rsid w:val="009F316C"/>
    <w:rsid w:val="009F39FB"/>
    <w:rsid w:val="009F3C22"/>
    <w:rsid w:val="009F4EC5"/>
    <w:rsid w:val="009F5199"/>
    <w:rsid w:val="009F7F73"/>
    <w:rsid w:val="00A0358F"/>
    <w:rsid w:val="00A03EC2"/>
    <w:rsid w:val="00A109B9"/>
    <w:rsid w:val="00A12485"/>
    <w:rsid w:val="00A13302"/>
    <w:rsid w:val="00A1597E"/>
    <w:rsid w:val="00A167CB"/>
    <w:rsid w:val="00A17B80"/>
    <w:rsid w:val="00A20282"/>
    <w:rsid w:val="00A2058C"/>
    <w:rsid w:val="00A2256D"/>
    <w:rsid w:val="00A24F9E"/>
    <w:rsid w:val="00A2536F"/>
    <w:rsid w:val="00A27240"/>
    <w:rsid w:val="00A3333A"/>
    <w:rsid w:val="00A34236"/>
    <w:rsid w:val="00A344B0"/>
    <w:rsid w:val="00A3537E"/>
    <w:rsid w:val="00A36731"/>
    <w:rsid w:val="00A36A24"/>
    <w:rsid w:val="00A370B9"/>
    <w:rsid w:val="00A41890"/>
    <w:rsid w:val="00A43C65"/>
    <w:rsid w:val="00A450C8"/>
    <w:rsid w:val="00A45252"/>
    <w:rsid w:val="00A4573E"/>
    <w:rsid w:val="00A51351"/>
    <w:rsid w:val="00A520CB"/>
    <w:rsid w:val="00A53D34"/>
    <w:rsid w:val="00A54067"/>
    <w:rsid w:val="00A54282"/>
    <w:rsid w:val="00A54D78"/>
    <w:rsid w:val="00A562A7"/>
    <w:rsid w:val="00A5643A"/>
    <w:rsid w:val="00A56575"/>
    <w:rsid w:val="00A61CCD"/>
    <w:rsid w:val="00A64C71"/>
    <w:rsid w:val="00A700D8"/>
    <w:rsid w:val="00A716E9"/>
    <w:rsid w:val="00A71E0D"/>
    <w:rsid w:val="00A727DC"/>
    <w:rsid w:val="00A73A42"/>
    <w:rsid w:val="00A74C1A"/>
    <w:rsid w:val="00A75670"/>
    <w:rsid w:val="00A82305"/>
    <w:rsid w:val="00A837A5"/>
    <w:rsid w:val="00A86E52"/>
    <w:rsid w:val="00A96632"/>
    <w:rsid w:val="00AA0266"/>
    <w:rsid w:val="00AA5352"/>
    <w:rsid w:val="00AB1441"/>
    <w:rsid w:val="00AB3684"/>
    <w:rsid w:val="00AB4F65"/>
    <w:rsid w:val="00AB574C"/>
    <w:rsid w:val="00AB6446"/>
    <w:rsid w:val="00AB7472"/>
    <w:rsid w:val="00AC0E47"/>
    <w:rsid w:val="00AC1DB0"/>
    <w:rsid w:val="00AC3FCF"/>
    <w:rsid w:val="00AC5213"/>
    <w:rsid w:val="00AC5960"/>
    <w:rsid w:val="00AC64C2"/>
    <w:rsid w:val="00AC665D"/>
    <w:rsid w:val="00AC7231"/>
    <w:rsid w:val="00AD0956"/>
    <w:rsid w:val="00AD1965"/>
    <w:rsid w:val="00AD5282"/>
    <w:rsid w:val="00AD5898"/>
    <w:rsid w:val="00AD6034"/>
    <w:rsid w:val="00AD6533"/>
    <w:rsid w:val="00AD6F46"/>
    <w:rsid w:val="00AE005D"/>
    <w:rsid w:val="00AE0EEA"/>
    <w:rsid w:val="00AE370C"/>
    <w:rsid w:val="00AE4BC4"/>
    <w:rsid w:val="00AE4DDE"/>
    <w:rsid w:val="00AF04AB"/>
    <w:rsid w:val="00AF1E3C"/>
    <w:rsid w:val="00AF3CCD"/>
    <w:rsid w:val="00AF4414"/>
    <w:rsid w:val="00AF4843"/>
    <w:rsid w:val="00AF65A3"/>
    <w:rsid w:val="00AF6A28"/>
    <w:rsid w:val="00AF7373"/>
    <w:rsid w:val="00B00647"/>
    <w:rsid w:val="00B01CF2"/>
    <w:rsid w:val="00B03200"/>
    <w:rsid w:val="00B04309"/>
    <w:rsid w:val="00B04C66"/>
    <w:rsid w:val="00B110A6"/>
    <w:rsid w:val="00B12CB4"/>
    <w:rsid w:val="00B14744"/>
    <w:rsid w:val="00B157BF"/>
    <w:rsid w:val="00B16652"/>
    <w:rsid w:val="00B222E9"/>
    <w:rsid w:val="00B237C7"/>
    <w:rsid w:val="00B2392C"/>
    <w:rsid w:val="00B25321"/>
    <w:rsid w:val="00B25C2C"/>
    <w:rsid w:val="00B306F2"/>
    <w:rsid w:val="00B325EB"/>
    <w:rsid w:val="00B358D8"/>
    <w:rsid w:val="00B36EB0"/>
    <w:rsid w:val="00B413F0"/>
    <w:rsid w:val="00B43FC2"/>
    <w:rsid w:val="00B454C4"/>
    <w:rsid w:val="00B45921"/>
    <w:rsid w:val="00B45C78"/>
    <w:rsid w:val="00B45DCB"/>
    <w:rsid w:val="00B46DD8"/>
    <w:rsid w:val="00B50F80"/>
    <w:rsid w:val="00B53B60"/>
    <w:rsid w:val="00B55FF0"/>
    <w:rsid w:val="00B577BE"/>
    <w:rsid w:val="00B57ECD"/>
    <w:rsid w:val="00B60B1C"/>
    <w:rsid w:val="00B60CCF"/>
    <w:rsid w:val="00B6168F"/>
    <w:rsid w:val="00B63909"/>
    <w:rsid w:val="00B642BB"/>
    <w:rsid w:val="00B64832"/>
    <w:rsid w:val="00B65F4D"/>
    <w:rsid w:val="00B71125"/>
    <w:rsid w:val="00B72239"/>
    <w:rsid w:val="00B72C93"/>
    <w:rsid w:val="00B73985"/>
    <w:rsid w:val="00B74234"/>
    <w:rsid w:val="00B763AA"/>
    <w:rsid w:val="00B77453"/>
    <w:rsid w:val="00B77FAF"/>
    <w:rsid w:val="00B8042B"/>
    <w:rsid w:val="00B827FA"/>
    <w:rsid w:val="00B82947"/>
    <w:rsid w:val="00B84CB6"/>
    <w:rsid w:val="00B865B4"/>
    <w:rsid w:val="00B87A09"/>
    <w:rsid w:val="00B912AD"/>
    <w:rsid w:val="00B91C6C"/>
    <w:rsid w:val="00B929E0"/>
    <w:rsid w:val="00B92D4D"/>
    <w:rsid w:val="00B950B6"/>
    <w:rsid w:val="00B950C6"/>
    <w:rsid w:val="00B96095"/>
    <w:rsid w:val="00BA01E6"/>
    <w:rsid w:val="00BA0554"/>
    <w:rsid w:val="00BA18D3"/>
    <w:rsid w:val="00BA226D"/>
    <w:rsid w:val="00BA4043"/>
    <w:rsid w:val="00BA47FF"/>
    <w:rsid w:val="00BA6041"/>
    <w:rsid w:val="00BA6870"/>
    <w:rsid w:val="00BB0AAF"/>
    <w:rsid w:val="00BB26B4"/>
    <w:rsid w:val="00BB497A"/>
    <w:rsid w:val="00BC126E"/>
    <w:rsid w:val="00BC26A5"/>
    <w:rsid w:val="00BC2A25"/>
    <w:rsid w:val="00BC37B9"/>
    <w:rsid w:val="00BC4B9B"/>
    <w:rsid w:val="00BC756F"/>
    <w:rsid w:val="00BD0890"/>
    <w:rsid w:val="00BD15E9"/>
    <w:rsid w:val="00BD1860"/>
    <w:rsid w:val="00BD1EBA"/>
    <w:rsid w:val="00BD400F"/>
    <w:rsid w:val="00BD5B13"/>
    <w:rsid w:val="00BD618E"/>
    <w:rsid w:val="00BD7951"/>
    <w:rsid w:val="00BE290B"/>
    <w:rsid w:val="00BE5BFC"/>
    <w:rsid w:val="00BF276B"/>
    <w:rsid w:val="00BF3A0B"/>
    <w:rsid w:val="00BF6CEB"/>
    <w:rsid w:val="00BF71FB"/>
    <w:rsid w:val="00C0048C"/>
    <w:rsid w:val="00C00590"/>
    <w:rsid w:val="00C00DDD"/>
    <w:rsid w:val="00C0111E"/>
    <w:rsid w:val="00C01298"/>
    <w:rsid w:val="00C01F21"/>
    <w:rsid w:val="00C01F4F"/>
    <w:rsid w:val="00C02459"/>
    <w:rsid w:val="00C02CFA"/>
    <w:rsid w:val="00C042BA"/>
    <w:rsid w:val="00C04DBD"/>
    <w:rsid w:val="00C0543A"/>
    <w:rsid w:val="00C06627"/>
    <w:rsid w:val="00C069E5"/>
    <w:rsid w:val="00C06E5B"/>
    <w:rsid w:val="00C0793F"/>
    <w:rsid w:val="00C10D96"/>
    <w:rsid w:val="00C119D8"/>
    <w:rsid w:val="00C11A1A"/>
    <w:rsid w:val="00C122AD"/>
    <w:rsid w:val="00C125F2"/>
    <w:rsid w:val="00C13B27"/>
    <w:rsid w:val="00C15BAA"/>
    <w:rsid w:val="00C15E82"/>
    <w:rsid w:val="00C16CD5"/>
    <w:rsid w:val="00C170A7"/>
    <w:rsid w:val="00C175F4"/>
    <w:rsid w:val="00C2024C"/>
    <w:rsid w:val="00C22261"/>
    <w:rsid w:val="00C229A6"/>
    <w:rsid w:val="00C23C44"/>
    <w:rsid w:val="00C244D1"/>
    <w:rsid w:val="00C2495F"/>
    <w:rsid w:val="00C250ED"/>
    <w:rsid w:val="00C25950"/>
    <w:rsid w:val="00C31ED8"/>
    <w:rsid w:val="00C34B71"/>
    <w:rsid w:val="00C3529A"/>
    <w:rsid w:val="00C363A2"/>
    <w:rsid w:val="00C37920"/>
    <w:rsid w:val="00C407A8"/>
    <w:rsid w:val="00C418B1"/>
    <w:rsid w:val="00C44549"/>
    <w:rsid w:val="00C45165"/>
    <w:rsid w:val="00C50DF7"/>
    <w:rsid w:val="00C5376D"/>
    <w:rsid w:val="00C55D4A"/>
    <w:rsid w:val="00C56E31"/>
    <w:rsid w:val="00C57D8B"/>
    <w:rsid w:val="00C62651"/>
    <w:rsid w:val="00C63579"/>
    <w:rsid w:val="00C65F07"/>
    <w:rsid w:val="00C66A37"/>
    <w:rsid w:val="00C713E1"/>
    <w:rsid w:val="00C71B3D"/>
    <w:rsid w:val="00C76938"/>
    <w:rsid w:val="00C77FE6"/>
    <w:rsid w:val="00C8046E"/>
    <w:rsid w:val="00C82BC5"/>
    <w:rsid w:val="00C84F69"/>
    <w:rsid w:val="00C86CA7"/>
    <w:rsid w:val="00C911E5"/>
    <w:rsid w:val="00C91694"/>
    <w:rsid w:val="00C94641"/>
    <w:rsid w:val="00C951BE"/>
    <w:rsid w:val="00CA0637"/>
    <w:rsid w:val="00CA167C"/>
    <w:rsid w:val="00CA2A26"/>
    <w:rsid w:val="00CA6686"/>
    <w:rsid w:val="00CA7839"/>
    <w:rsid w:val="00CA7F74"/>
    <w:rsid w:val="00CB2506"/>
    <w:rsid w:val="00CB339E"/>
    <w:rsid w:val="00CB63C1"/>
    <w:rsid w:val="00CB6C13"/>
    <w:rsid w:val="00CC1AAD"/>
    <w:rsid w:val="00CC30FF"/>
    <w:rsid w:val="00CC3E07"/>
    <w:rsid w:val="00CC50B6"/>
    <w:rsid w:val="00CC6726"/>
    <w:rsid w:val="00CC6D48"/>
    <w:rsid w:val="00CC6EE7"/>
    <w:rsid w:val="00CC7DA1"/>
    <w:rsid w:val="00CD25C9"/>
    <w:rsid w:val="00CD4546"/>
    <w:rsid w:val="00CD565C"/>
    <w:rsid w:val="00CD7032"/>
    <w:rsid w:val="00CD715F"/>
    <w:rsid w:val="00CE0AF4"/>
    <w:rsid w:val="00CE1066"/>
    <w:rsid w:val="00CE14A1"/>
    <w:rsid w:val="00CE3F1A"/>
    <w:rsid w:val="00CE6AFD"/>
    <w:rsid w:val="00CE7B1C"/>
    <w:rsid w:val="00CF007B"/>
    <w:rsid w:val="00CF0328"/>
    <w:rsid w:val="00CF5247"/>
    <w:rsid w:val="00CF55C9"/>
    <w:rsid w:val="00CF5E54"/>
    <w:rsid w:val="00CF68C2"/>
    <w:rsid w:val="00CF7462"/>
    <w:rsid w:val="00D00BA2"/>
    <w:rsid w:val="00D0109B"/>
    <w:rsid w:val="00D05A30"/>
    <w:rsid w:val="00D104A0"/>
    <w:rsid w:val="00D13E7F"/>
    <w:rsid w:val="00D150A8"/>
    <w:rsid w:val="00D218AA"/>
    <w:rsid w:val="00D22640"/>
    <w:rsid w:val="00D23E62"/>
    <w:rsid w:val="00D26069"/>
    <w:rsid w:val="00D274A8"/>
    <w:rsid w:val="00D27ED9"/>
    <w:rsid w:val="00D30328"/>
    <w:rsid w:val="00D315D6"/>
    <w:rsid w:val="00D330BA"/>
    <w:rsid w:val="00D346DA"/>
    <w:rsid w:val="00D34DA8"/>
    <w:rsid w:val="00D40301"/>
    <w:rsid w:val="00D429A6"/>
    <w:rsid w:val="00D431C6"/>
    <w:rsid w:val="00D43A6D"/>
    <w:rsid w:val="00D4462B"/>
    <w:rsid w:val="00D46293"/>
    <w:rsid w:val="00D4695E"/>
    <w:rsid w:val="00D47425"/>
    <w:rsid w:val="00D50B8C"/>
    <w:rsid w:val="00D50D90"/>
    <w:rsid w:val="00D529BA"/>
    <w:rsid w:val="00D53329"/>
    <w:rsid w:val="00D5441E"/>
    <w:rsid w:val="00D545A1"/>
    <w:rsid w:val="00D55092"/>
    <w:rsid w:val="00D55463"/>
    <w:rsid w:val="00D60C12"/>
    <w:rsid w:val="00D64583"/>
    <w:rsid w:val="00D6593A"/>
    <w:rsid w:val="00D66B4B"/>
    <w:rsid w:val="00D67F11"/>
    <w:rsid w:val="00D72791"/>
    <w:rsid w:val="00D73B67"/>
    <w:rsid w:val="00D73F91"/>
    <w:rsid w:val="00D74DF7"/>
    <w:rsid w:val="00D75083"/>
    <w:rsid w:val="00D7539F"/>
    <w:rsid w:val="00D75823"/>
    <w:rsid w:val="00D75F26"/>
    <w:rsid w:val="00D76436"/>
    <w:rsid w:val="00D76FD9"/>
    <w:rsid w:val="00D77343"/>
    <w:rsid w:val="00D77ACE"/>
    <w:rsid w:val="00D8121D"/>
    <w:rsid w:val="00D8322B"/>
    <w:rsid w:val="00D86625"/>
    <w:rsid w:val="00D87DD5"/>
    <w:rsid w:val="00D906F0"/>
    <w:rsid w:val="00D94987"/>
    <w:rsid w:val="00D949BC"/>
    <w:rsid w:val="00D94A99"/>
    <w:rsid w:val="00D95FED"/>
    <w:rsid w:val="00DA094B"/>
    <w:rsid w:val="00DA127A"/>
    <w:rsid w:val="00DA13F3"/>
    <w:rsid w:val="00DA1427"/>
    <w:rsid w:val="00DA6179"/>
    <w:rsid w:val="00DA7D05"/>
    <w:rsid w:val="00DB069B"/>
    <w:rsid w:val="00DB0A44"/>
    <w:rsid w:val="00DB0DCC"/>
    <w:rsid w:val="00DB11DB"/>
    <w:rsid w:val="00DB2C88"/>
    <w:rsid w:val="00DB38F4"/>
    <w:rsid w:val="00DB5C57"/>
    <w:rsid w:val="00DB5C5B"/>
    <w:rsid w:val="00DB61DA"/>
    <w:rsid w:val="00DB6D19"/>
    <w:rsid w:val="00DB7331"/>
    <w:rsid w:val="00DC05E7"/>
    <w:rsid w:val="00DC3EBE"/>
    <w:rsid w:val="00DC596F"/>
    <w:rsid w:val="00DC628A"/>
    <w:rsid w:val="00DC7040"/>
    <w:rsid w:val="00DD08E1"/>
    <w:rsid w:val="00DD1599"/>
    <w:rsid w:val="00DD24C6"/>
    <w:rsid w:val="00DD2B4A"/>
    <w:rsid w:val="00DD5B00"/>
    <w:rsid w:val="00DD6D96"/>
    <w:rsid w:val="00DE0DDF"/>
    <w:rsid w:val="00DE1D29"/>
    <w:rsid w:val="00DE3CC9"/>
    <w:rsid w:val="00DE440B"/>
    <w:rsid w:val="00DE5653"/>
    <w:rsid w:val="00DE7B93"/>
    <w:rsid w:val="00DF4041"/>
    <w:rsid w:val="00DF42CC"/>
    <w:rsid w:val="00DF453D"/>
    <w:rsid w:val="00DF513E"/>
    <w:rsid w:val="00DF6282"/>
    <w:rsid w:val="00DF6904"/>
    <w:rsid w:val="00DF6FBA"/>
    <w:rsid w:val="00E0078A"/>
    <w:rsid w:val="00E01057"/>
    <w:rsid w:val="00E01B1E"/>
    <w:rsid w:val="00E01D46"/>
    <w:rsid w:val="00E03C2E"/>
    <w:rsid w:val="00E04ACC"/>
    <w:rsid w:val="00E05742"/>
    <w:rsid w:val="00E05F62"/>
    <w:rsid w:val="00E06260"/>
    <w:rsid w:val="00E071BE"/>
    <w:rsid w:val="00E10AC7"/>
    <w:rsid w:val="00E11AF3"/>
    <w:rsid w:val="00E129BA"/>
    <w:rsid w:val="00E15C10"/>
    <w:rsid w:val="00E20544"/>
    <w:rsid w:val="00E2061B"/>
    <w:rsid w:val="00E21941"/>
    <w:rsid w:val="00E252C4"/>
    <w:rsid w:val="00E25EBE"/>
    <w:rsid w:val="00E266B4"/>
    <w:rsid w:val="00E270B2"/>
    <w:rsid w:val="00E274C4"/>
    <w:rsid w:val="00E308C5"/>
    <w:rsid w:val="00E32F58"/>
    <w:rsid w:val="00E3606A"/>
    <w:rsid w:val="00E36148"/>
    <w:rsid w:val="00E36CCC"/>
    <w:rsid w:val="00E37612"/>
    <w:rsid w:val="00E37F46"/>
    <w:rsid w:val="00E415BB"/>
    <w:rsid w:val="00E43A6D"/>
    <w:rsid w:val="00E44F9B"/>
    <w:rsid w:val="00E46252"/>
    <w:rsid w:val="00E520B0"/>
    <w:rsid w:val="00E52BBA"/>
    <w:rsid w:val="00E53D52"/>
    <w:rsid w:val="00E549CE"/>
    <w:rsid w:val="00E55AAB"/>
    <w:rsid w:val="00E55C24"/>
    <w:rsid w:val="00E5722C"/>
    <w:rsid w:val="00E603E7"/>
    <w:rsid w:val="00E6592B"/>
    <w:rsid w:val="00E67752"/>
    <w:rsid w:val="00E67EA7"/>
    <w:rsid w:val="00E741BD"/>
    <w:rsid w:val="00E773A6"/>
    <w:rsid w:val="00E81EEA"/>
    <w:rsid w:val="00E8401D"/>
    <w:rsid w:val="00E8482F"/>
    <w:rsid w:val="00E854CB"/>
    <w:rsid w:val="00E85DC7"/>
    <w:rsid w:val="00E868E4"/>
    <w:rsid w:val="00E90B2B"/>
    <w:rsid w:val="00E92E4F"/>
    <w:rsid w:val="00E93508"/>
    <w:rsid w:val="00E94554"/>
    <w:rsid w:val="00E94E47"/>
    <w:rsid w:val="00E955CA"/>
    <w:rsid w:val="00E95DA4"/>
    <w:rsid w:val="00EA1374"/>
    <w:rsid w:val="00EA3248"/>
    <w:rsid w:val="00EA3706"/>
    <w:rsid w:val="00EA531A"/>
    <w:rsid w:val="00EA6D4E"/>
    <w:rsid w:val="00EA796D"/>
    <w:rsid w:val="00EB07C2"/>
    <w:rsid w:val="00EB1711"/>
    <w:rsid w:val="00EB2697"/>
    <w:rsid w:val="00EB4CA8"/>
    <w:rsid w:val="00EB52F9"/>
    <w:rsid w:val="00EB5913"/>
    <w:rsid w:val="00EB5A04"/>
    <w:rsid w:val="00EB5F8A"/>
    <w:rsid w:val="00EB7D68"/>
    <w:rsid w:val="00EC189E"/>
    <w:rsid w:val="00EC45FF"/>
    <w:rsid w:val="00EC649D"/>
    <w:rsid w:val="00ED2C26"/>
    <w:rsid w:val="00ED6F15"/>
    <w:rsid w:val="00ED7D7F"/>
    <w:rsid w:val="00EE04D7"/>
    <w:rsid w:val="00EE2AF7"/>
    <w:rsid w:val="00EE3A63"/>
    <w:rsid w:val="00EE56F6"/>
    <w:rsid w:val="00EE633A"/>
    <w:rsid w:val="00EE65B5"/>
    <w:rsid w:val="00EF0A28"/>
    <w:rsid w:val="00EF0DD4"/>
    <w:rsid w:val="00EF3E34"/>
    <w:rsid w:val="00EF58F1"/>
    <w:rsid w:val="00F0044D"/>
    <w:rsid w:val="00F02271"/>
    <w:rsid w:val="00F022FB"/>
    <w:rsid w:val="00F02503"/>
    <w:rsid w:val="00F028DA"/>
    <w:rsid w:val="00F03A50"/>
    <w:rsid w:val="00F04E73"/>
    <w:rsid w:val="00F0592B"/>
    <w:rsid w:val="00F11DAB"/>
    <w:rsid w:val="00F12612"/>
    <w:rsid w:val="00F13FF4"/>
    <w:rsid w:val="00F140C7"/>
    <w:rsid w:val="00F151A4"/>
    <w:rsid w:val="00F1525F"/>
    <w:rsid w:val="00F1553C"/>
    <w:rsid w:val="00F178A5"/>
    <w:rsid w:val="00F203DE"/>
    <w:rsid w:val="00F2460A"/>
    <w:rsid w:val="00F26877"/>
    <w:rsid w:val="00F26D8A"/>
    <w:rsid w:val="00F27157"/>
    <w:rsid w:val="00F276B3"/>
    <w:rsid w:val="00F27E75"/>
    <w:rsid w:val="00F3273B"/>
    <w:rsid w:val="00F329A3"/>
    <w:rsid w:val="00F34396"/>
    <w:rsid w:val="00F3540C"/>
    <w:rsid w:val="00F35FB9"/>
    <w:rsid w:val="00F364B2"/>
    <w:rsid w:val="00F41AC7"/>
    <w:rsid w:val="00F439CC"/>
    <w:rsid w:val="00F44425"/>
    <w:rsid w:val="00F45642"/>
    <w:rsid w:val="00F46485"/>
    <w:rsid w:val="00F55436"/>
    <w:rsid w:val="00F57F8C"/>
    <w:rsid w:val="00F6316C"/>
    <w:rsid w:val="00F63FAF"/>
    <w:rsid w:val="00F652F2"/>
    <w:rsid w:val="00F6668D"/>
    <w:rsid w:val="00F666B2"/>
    <w:rsid w:val="00F67694"/>
    <w:rsid w:val="00F67BEF"/>
    <w:rsid w:val="00F713C7"/>
    <w:rsid w:val="00F73589"/>
    <w:rsid w:val="00F7453F"/>
    <w:rsid w:val="00F771B3"/>
    <w:rsid w:val="00F774FC"/>
    <w:rsid w:val="00F804A5"/>
    <w:rsid w:val="00F8231F"/>
    <w:rsid w:val="00F82628"/>
    <w:rsid w:val="00F82E96"/>
    <w:rsid w:val="00F83C42"/>
    <w:rsid w:val="00F84F6E"/>
    <w:rsid w:val="00F859D4"/>
    <w:rsid w:val="00F85F91"/>
    <w:rsid w:val="00F924B0"/>
    <w:rsid w:val="00F934B5"/>
    <w:rsid w:val="00F95515"/>
    <w:rsid w:val="00F97AE4"/>
    <w:rsid w:val="00FA0890"/>
    <w:rsid w:val="00FA0CB5"/>
    <w:rsid w:val="00FA1DCE"/>
    <w:rsid w:val="00FA59BE"/>
    <w:rsid w:val="00FA7B39"/>
    <w:rsid w:val="00FA7E9D"/>
    <w:rsid w:val="00FB0508"/>
    <w:rsid w:val="00FB0848"/>
    <w:rsid w:val="00FB154F"/>
    <w:rsid w:val="00FB1D71"/>
    <w:rsid w:val="00FB2CCF"/>
    <w:rsid w:val="00FB2DBB"/>
    <w:rsid w:val="00FB4460"/>
    <w:rsid w:val="00FB56C4"/>
    <w:rsid w:val="00FB5E04"/>
    <w:rsid w:val="00FC0F45"/>
    <w:rsid w:val="00FC4C09"/>
    <w:rsid w:val="00FC4F7D"/>
    <w:rsid w:val="00FC7243"/>
    <w:rsid w:val="00FC74D7"/>
    <w:rsid w:val="00FD0FE4"/>
    <w:rsid w:val="00FD1953"/>
    <w:rsid w:val="00FD2D8F"/>
    <w:rsid w:val="00FD49CB"/>
    <w:rsid w:val="00FD7B96"/>
    <w:rsid w:val="00FE60D8"/>
    <w:rsid w:val="00FE621A"/>
    <w:rsid w:val="00FF340F"/>
    <w:rsid w:val="00FF6D17"/>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87BE49"/>
  <w15:docId w15:val="{4370E63B-6D15-4CD8-8986-F5980F852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237C7"/>
    <w:pPr>
      <w:spacing w:after="200" w:line="288" w:lineRule="auto"/>
      <w:ind w:left="624"/>
      <w:jc w:val="both"/>
    </w:pPr>
    <w:rPr>
      <w:rFonts w:eastAsia="Batang"/>
      <w:sz w:val="22"/>
      <w:szCs w:val="22"/>
      <w:lang w:val="en-GB" w:eastAsia="en-GB"/>
    </w:rPr>
  </w:style>
  <w:style w:type="paragraph" w:styleId="Nadpis1">
    <w:name w:val="heading 1"/>
    <w:aliases w:val="1_Nadpis 1,Section,Section Heading,SECTION,Chapter,Hoofdstukkop"/>
    <w:basedOn w:val="Normln"/>
    <w:next w:val="Zkladntext"/>
    <w:link w:val="Nadpis1Char"/>
    <w:qFormat/>
    <w:rsid w:val="001F3771"/>
    <w:pPr>
      <w:keepNext/>
      <w:numPr>
        <w:numId w:val="1"/>
      </w:numPr>
      <w:tabs>
        <w:tab w:val="left" w:pos="22"/>
      </w:tabs>
      <w:spacing w:before="240" w:after="240" w:line="276" w:lineRule="auto"/>
      <w:outlineLvl w:val="0"/>
    </w:pPr>
    <w:rPr>
      <w:b/>
      <w:caps/>
      <w:kern w:val="28"/>
    </w:rPr>
  </w:style>
  <w:style w:type="paragraph" w:styleId="Nadpis2">
    <w:name w:val="heading 2"/>
    <w:aliases w:val="2_Nadpis 2,Major,Reset numbering,Centerhead"/>
    <w:basedOn w:val="Normln"/>
    <w:next w:val="Zkladntext"/>
    <w:link w:val="Nadpis2Char"/>
    <w:qFormat/>
    <w:rsid w:val="001F3771"/>
    <w:pPr>
      <w:numPr>
        <w:ilvl w:val="1"/>
        <w:numId w:val="1"/>
      </w:numPr>
      <w:tabs>
        <w:tab w:val="left" w:pos="22"/>
      </w:tabs>
      <w:spacing w:line="276" w:lineRule="auto"/>
      <w:outlineLvl w:val="1"/>
    </w:pPr>
    <w:rPr>
      <w:kern w:val="24"/>
    </w:rPr>
  </w:style>
  <w:style w:type="paragraph" w:styleId="Nadpis3">
    <w:name w:val="heading 3"/>
    <w:aliases w:val="3_Nadpis 3"/>
    <w:basedOn w:val="Normln"/>
    <w:next w:val="Zkladntext2"/>
    <w:link w:val="Nadpis3Char"/>
    <w:qFormat/>
    <w:rsid w:val="005239CE"/>
    <w:pPr>
      <w:numPr>
        <w:ilvl w:val="2"/>
        <w:numId w:val="1"/>
      </w:numPr>
      <w:tabs>
        <w:tab w:val="left" w:pos="50"/>
      </w:tabs>
      <w:outlineLvl w:val="2"/>
    </w:pPr>
  </w:style>
  <w:style w:type="paragraph" w:styleId="Nadpis4">
    <w:name w:val="heading 4"/>
    <w:aliases w:val="4_Nadpis 4,Sub-Minor,Level 2 - a"/>
    <w:basedOn w:val="Normln"/>
    <w:next w:val="Zkladntext3"/>
    <w:link w:val="Nadpis4Char"/>
    <w:qFormat/>
    <w:rsid w:val="001F3771"/>
    <w:pPr>
      <w:numPr>
        <w:numId w:val="11"/>
      </w:numPr>
      <w:tabs>
        <w:tab w:val="left" w:pos="68"/>
      </w:tabs>
      <w:spacing w:line="276" w:lineRule="auto"/>
      <w:outlineLvl w:val="3"/>
    </w:pPr>
  </w:style>
  <w:style w:type="paragraph" w:styleId="Nadpis5">
    <w:name w:val="heading 5"/>
    <w:aliases w:val="5_Nadpis 5"/>
    <w:basedOn w:val="Normln"/>
    <w:next w:val="Normln"/>
    <w:link w:val="Nadpis5Char"/>
    <w:qFormat/>
    <w:rsid w:val="005239CE"/>
    <w:pPr>
      <w:numPr>
        <w:ilvl w:val="4"/>
        <w:numId w:val="1"/>
      </w:numPr>
      <w:tabs>
        <w:tab w:val="left" w:pos="86"/>
      </w:tabs>
      <w:outlineLvl w:val="4"/>
    </w:pPr>
  </w:style>
  <w:style w:type="paragraph" w:styleId="Nadpis6">
    <w:name w:val="heading 6"/>
    <w:aliases w:val="6_Nadpis 6"/>
    <w:basedOn w:val="Normln"/>
    <w:next w:val="Normln"/>
    <w:qFormat/>
    <w:rsid w:val="005239CE"/>
    <w:pPr>
      <w:numPr>
        <w:ilvl w:val="5"/>
        <w:numId w:val="1"/>
      </w:numPr>
      <w:tabs>
        <w:tab w:val="left" w:pos="104"/>
      </w:tabs>
      <w:outlineLvl w:val="5"/>
    </w:pPr>
  </w:style>
  <w:style w:type="paragraph" w:styleId="Nadpis7">
    <w:name w:val="heading 7"/>
    <w:basedOn w:val="Normln"/>
    <w:next w:val="Normln"/>
    <w:qFormat/>
    <w:rsid w:val="005239CE"/>
    <w:pPr>
      <w:numPr>
        <w:ilvl w:val="6"/>
        <w:numId w:val="1"/>
      </w:numPr>
      <w:outlineLvl w:val="6"/>
    </w:pPr>
  </w:style>
  <w:style w:type="paragraph" w:styleId="Nadpis8">
    <w:name w:val="heading 8"/>
    <w:basedOn w:val="Normln"/>
    <w:next w:val="Normln"/>
    <w:qFormat/>
    <w:rsid w:val="005239CE"/>
    <w:pPr>
      <w:numPr>
        <w:ilvl w:val="7"/>
        <w:numId w:val="1"/>
      </w:numPr>
      <w:outlineLvl w:val="7"/>
    </w:pPr>
  </w:style>
  <w:style w:type="paragraph" w:styleId="Nadpis9">
    <w:name w:val="heading 9"/>
    <w:basedOn w:val="Normln"/>
    <w:next w:val="Normln"/>
    <w:qFormat/>
    <w:rsid w:val="005239CE"/>
    <w:pPr>
      <w:pageBreakBefore/>
      <w:numPr>
        <w:ilvl w:val="8"/>
        <w:numId w:val="1"/>
      </w:numPr>
      <w:tabs>
        <w:tab w:val="left" w:pos="1440"/>
      </w:tabs>
      <w:suppressAutoHyphens/>
      <w:spacing w:after="300" w:line="336" w:lineRule="auto"/>
      <w:jc w:val="center"/>
      <w:outlineLvl w:val="8"/>
    </w:pPr>
    <w:rPr>
      <w:b/>
      <w:smallCaps/>
      <w:sz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semiHidden/>
    <w:rsid w:val="005239CE"/>
  </w:style>
  <w:style w:type="paragraph" w:styleId="Zkladntext2">
    <w:name w:val="Body Text 2"/>
    <w:basedOn w:val="Normln"/>
    <w:semiHidden/>
    <w:rsid w:val="005239CE"/>
    <w:pPr>
      <w:ind w:left="1417"/>
    </w:pPr>
  </w:style>
  <w:style w:type="paragraph" w:styleId="Zkladntext3">
    <w:name w:val="Body Text 3"/>
    <w:basedOn w:val="Normln"/>
    <w:semiHidden/>
    <w:rsid w:val="005239CE"/>
    <w:pPr>
      <w:ind w:left="1928"/>
    </w:pPr>
  </w:style>
  <w:style w:type="paragraph" w:customStyle="1" w:styleId="AHFootnote">
    <w:name w:val="AH Footnote"/>
    <w:basedOn w:val="Textpoznpodarou"/>
    <w:rsid w:val="000C349F"/>
    <w:pPr>
      <w:ind w:left="0" w:firstLine="0"/>
    </w:pPr>
    <w:rPr>
      <w:sz w:val="18"/>
      <w:szCs w:val="18"/>
    </w:rPr>
  </w:style>
  <w:style w:type="paragraph" w:customStyle="1" w:styleId="AHAttachment">
    <w:name w:val="AH Attachment"/>
    <w:basedOn w:val="Nadpis1"/>
    <w:rsid w:val="00E270B2"/>
    <w:pPr>
      <w:numPr>
        <w:numId w:val="0"/>
      </w:numPr>
    </w:pPr>
  </w:style>
  <w:style w:type="paragraph" w:styleId="Titulek">
    <w:name w:val="caption"/>
    <w:basedOn w:val="AHAttachment"/>
    <w:next w:val="Normln"/>
    <w:uiPriority w:val="35"/>
    <w:unhideWhenUsed/>
    <w:qFormat/>
    <w:rsid w:val="00AF4414"/>
    <w:pPr>
      <w:jc w:val="left"/>
    </w:pPr>
  </w:style>
  <w:style w:type="paragraph" w:styleId="Zpat">
    <w:name w:val="footer"/>
    <w:basedOn w:val="Normln"/>
    <w:link w:val="ZpatChar"/>
    <w:rsid w:val="005239CE"/>
    <w:pPr>
      <w:spacing w:after="0"/>
      <w:jc w:val="left"/>
    </w:pPr>
  </w:style>
  <w:style w:type="character" w:styleId="Znakapoznpodarou">
    <w:name w:val="footnote reference"/>
    <w:basedOn w:val="Standardnpsmoodstavce"/>
    <w:uiPriority w:val="99"/>
    <w:semiHidden/>
    <w:rsid w:val="005239CE"/>
    <w:rPr>
      <w:rFonts w:ascii="Times New Roman" w:hAnsi="Times New Roman"/>
      <w:sz w:val="20"/>
      <w:vertAlign w:val="superscript"/>
    </w:rPr>
  </w:style>
  <w:style w:type="paragraph" w:styleId="Textpoznpodarou">
    <w:name w:val="footnote text"/>
    <w:basedOn w:val="Normln"/>
    <w:link w:val="TextpoznpodarouChar"/>
    <w:uiPriority w:val="99"/>
    <w:semiHidden/>
    <w:rsid w:val="005239CE"/>
    <w:pPr>
      <w:spacing w:after="120"/>
      <w:ind w:left="340" w:hanging="340"/>
    </w:pPr>
    <w:rPr>
      <w:sz w:val="20"/>
    </w:rPr>
  </w:style>
  <w:style w:type="paragraph" w:styleId="Zhlav">
    <w:name w:val="header"/>
    <w:basedOn w:val="Normln"/>
    <w:link w:val="ZhlavChar"/>
    <w:semiHidden/>
    <w:rsid w:val="005239CE"/>
    <w:pPr>
      <w:spacing w:after="0"/>
    </w:pPr>
  </w:style>
  <w:style w:type="paragraph" w:customStyle="1" w:styleId="ListAlpha1">
    <w:name w:val="List Alpha 1"/>
    <w:basedOn w:val="Normln"/>
    <w:next w:val="Zkladntext"/>
    <w:rsid w:val="00CC30FF"/>
    <w:pPr>
      <w:numPr>
        <w:numId w:val="3"/>
      </w:numPr>
      <w:tabs>
        <w:tab w:val="left" w:pos="22"/>
      </w:tabs>
    </w:pPr>
  </w:style>
  <w:style w:type="paragraph" w:customStyle="1" w:styleId="ListAlpha2">
    <w:name w:val="List Alpha 2"/>
    <w:basedOn w:val="Normln"/>
    <w:next w:val="Zkladntext2"/>
    <w:rsid w:val="00CC30FF"/>
    <w:pPr>
      <w:numPr>
        <w:ilvl w:val="1"/>
        <w:numId w:val="3"/>
      </w:numPr>
      <w:tabs>
        <w:tab w:val="left" w:pos="50"/>
      </w:tabs>
    </w:pPr>
  </w:style>
  <w:style w:type="paragraph" w:customStyle="1" w:styleId="ListAlpha3">
    <w:name w:val="List Alpha 3"/>
    <w:basedOn w:val="Normln"/>
    <w:next w:val="Zkladntext3"/>
    <w:rsid w:val="00CC30FF"/>
    <w:pPr>
      <w:numPr>
        <w:ilvl w:val="2"/>
        <w:numId w:val="3"/>
      </w:numPr>
      <w:tabs>
        <w:tab w:val="left" w:pos="68"/>
      </w:tabs>
    </w:pPr>
  </w:style>
  <w:style w:type="paragraph" w:customStyle="1" w:styleId="LISTALPHACAPS10">
    <w:name w:val="LIST ALPHA CAPS 1"/>
    <w:basedOn w:val="Normln"/>
    <w:next w:val="Zkladntext"/>
    <w:rsid w:val="00CC30FF"/>
    <w:pPr>
      <w:numPr>
        <w:numId w:val="4"/>
      </w:numPr>
      <w:tabs>
        <w:tab w:val="left" w:pos="22"/>
      </w:tabs>
    </w:pPr>
  </w:style>
  <w:style w:type="paragraph" w:customStyle="1" w:styleId="LISTALPHACAPS2">
    <w:name w:val="LIST ALPHA CAPS 2"/>
    <w:basedOn w:val="Normln"/>
    <w:next w:val="Zkladntext2"/>
    <w:rsid w:val="00CC30FF"/>
    <w:pPr>
      <w:numPr>
        <w:ilvl w:val="1"/>
        <w:numId w:val="4"/>
      </w:numPr>
      <w:tabs>
        <w:tab w:val="left" w:pos="50"/>
      </w:tabs>
    </w:pPr>
  </w:style>
  <w:style w:type="paragraph" w:customStyle="1" w:styleId="LISTALPHACAPS3">
    <w:name w:val="LIST ALPHA CAPS 3"/>
    <w:basedOn w:val="Normln"/>
    <w:next w:val="Zkladntext3"/>
    <w:rsid w:val="00CC30FF"/>
    <w:pPr>
      <w:numPr>
        <w:ilvl w:val="2"/>
        <w:numId w:val="4"/>
      </w:numPr>
      <w:tabs>
        <w:tab w:val="left" w:pos="68"/>
      </w:tabs>
    </w:pPr>
  </w:style>
  <w:style w:type="paragraph" w:customStyle="1" w:styleId="ListArabic1">
    <w:name w:val="List Arabic 1"/>
    <w:basedOn w:val="Normln"/>
    <w:next w:val="Zkladntext"/>
    <w:rsid w:val="00CC30FF"/>
    <w:pPr>
      <w:numPr>
        <w:numId w:val="5"/>
      </w:numPr>
      <w:tabs>
        <w:tab w:val="left" w:pos="22"/>
      </w:tabs>
    </w:pPr>
  </w:style>
  <w:style w:type="paragraph" w:customStyle="1" w:styleId="ListArabic2">
    <w:name w:val="List Arabic 2"/>
    <w:basedOn w:val="Normln"/>
    <w:next w:val="Zkladntext2"/>
    <w:rsid w:val="00CC30FF"/>
    <w:pPr>
      <w:numPr>
        <w:ilvl w:val="1"/>
        <w:numId w:val="5"/>
      </w:numPr>
      <w:tabs>
        <w:tab w:val="left" w:pos="50"/>
      </w:tabs>
    </w:pPr>
  </w:style>
  <w:style w:type="paragraph" w:customStyle="1" w:styleId="ListArabic3">
    <w:name w:val="List Arabic 3"/>
    <w:basedOn w:val="Normln"/>
    <w:next w:val="Zkladntext3"/>
    <w:rsid w:val="00CC30FF"/>
    <w:pPr>
      <w:numPr>
        <w:ilvl w:val="2"/>
        <w:numId w:val="5"/>
      </w:numPr>
      <w:tabs>
        <w:tab w:val="left" w:pos="68"/>
      </w:tabs>
    </w:pPr>
  </w:style>
  <w:style w:type="paragraph" w:customStyle="1" w:styleId="ListArabic4">
    <w:name w:val="List Arabic 4"/>
    <w:basedOn w:val="Normln"/>
    <w:next w:val="Normln"/>
    <w:rsid w:val="00CC30FF"/>
    <w:pPr>
      <w:numPr>
        <w:ilvl w:val="3"/>
        <w:numId w:val="5"/>
      </w:numPr>
      <w:tabs>
        <w:tab w:val="left" w:pos="86"/>
      </w:tabs>
    </w:pPr>
  </w:style>
  <w:style w:type="paragraph" w:customStyle="1" w:styleId="ListLegal1">
    <w:name w:val="List Legal 1"/>
    <w:basedOn w:val="Normln"/>
    <w:next w:val="Zkladntext"/>
    <w:rsid w:val="00CC30FF"/>
    <w:pPr>
      <w:numPr>
        <w:numId w:val="2"/>
      </w:numPr>
      <w:tabs>
        <w:tab w:val="left" w:pos="22"/>
      </w:tabs>
    </w:pPr>
  </w:style>
  <w:style w:type="paragraph" w:customStyle="1" w:styleId="ListLegal2">
    <w:name w:val="List Legal 2"/>
    <w:basedOn w:val="Normln"/>
    <w:next w:val="Zkladntext"/>
    <w:rsid w:val="00CC30FF"/>
    <w:pPr>
      <w:numPr>
        <w:ilvl w:val="1"/>
        <w:numId w:val="2"/>
      </w:numPr>
      <w:tabs>
        <w:tab w:val="left" w:pos="22"/>
      </w:tabs>
    </w:pPr>
  </w:style>
  <w:style w:type="paragraph" w:customStyle="1" w:styleId="ListLegal3">
    <w:name w:val="List Legal 3"/>
    <w:basedOn w:val="Normln"/>
    <w:next w:val="Zkladntext2"/>
    <w:rsid w:val="00CC30FF"/>
    <w:pPr>
      <w:numPr>
        <w:ilvl w:val="2"/>
        <w:numId w:val="2"/>
      </w:numPr>
      <w:tabs>
        <w:tab w:val="left" w:pos="50"/>
      </w:tabs>
    </w:pPr>
  </w:style>
  <w:style w:type="paragraph" w:customStyle="1" w:styleId="ListRoman1">
    <w:name w:val="List Roman 1"/>
    <w:basedOn w:val="Normln"/>
    <w:next w:val="Zkladntext"/>
    <w:rsid w:val="00CC30FF"/>
    <w:pPr>
      <w:numPr>
        <w:numId w:val="6"/>
      </w:numPr>
      <w:tabs>
        <w:tab w:val="left" w:pos="22"/>
      </w:tabs>
    </w:pPr>
  </w:style>
  <w:style w:type="paragraph" w:customStyle="1" w:styleId="ListRoman2">
    <w:name w:val="List Roman 2"/>
    <w:basedOn w:val="Normln"/>
    <w:next w:val="Zkladntext2"/>
    <w:rsid w:val="00CC30FF"/>
    <w:pPr>
      <w:numPr>
        <w:ilvl w:val="1"/>
        <w:numId w:val="6"/>
      </w:numPr>
      <w:tabs>
        <w:tab w:val="left" w:pos="50"/>
      </w:tabs>
    </w:pPr>
  </w:style>
  <w:style w:type="paragraph" w:customStyle="1" w:styleId="ListRoman3">
    <w:name w:val="List Roman 3"/>
    <w:basedOn w:val="Normln"/>
    <w:next w:val="Zkladntext3"/>
    <w:rsid w:val="00CC30FF"/>
    <w:pPr>
      <w:numPr>
        <w:ilvl w:val="2"/>
        <w:numId w:val="6"/>
      </w:numPr>
      <w:tabs>
        <w:tab w:val="left" w:pos="68"/>
      </w:tabs>
    </w:pPr>
  </w:style>
  <w:style w:type="character" w:styleId="slostrnky">
    <w:name w:val="page number"/>
    <w:basedOn w:val="Standardnpsmoodstavce"/>
    <w:rsid w:val="005239CE"/>
  </w:style>
  <w:style w:type="paragraph" w:styleId="Osloven">
    <w:name w:val="Salutation"/>
    <w:basedOn w:val="Normln"/>
    <w:next w:val="Normln"/>
    <w:semiHidden/>
    <w:rsid w:val="005239CE"/>
    <w:pPr>
      <w:spacing w:before="200"/>
    </w:pPr>
  </w:style>
  <w:style w:type="paragraph" w:styleId="Podpis">
    <w:name w:val="Signature"/>
    <w:basedOn w:val="Normln"/>
    <w:semiHidden/>
    <w:rsid w:val="005239CE"/>
    <w:pPr>
      <w:ind w:left="4252"/>
    </w:pPr>
  </w:style>
  <w:style w:type="paragraph" w:styleId="Obsah1">
    <w:name w:val="toc 1"/>
    <w:basedOn w:val="Normln"/>
    <w:next w:val="Normln"/>
    <w:uiPriority w:val="39"/>
    <w:rsid w:val="004758A8"/>
    <w:pPr>
      <w:keepLines/>
      <w:spacing w:after="100"/>
      <w:ind w:left="567" w:hanging="567"/>
    </w:pPr>
    <w:rPr>
      <w:caps/>
    </w:rPr>
  </w:style>
  <w:style w:type="character" w:styleId="Hypertextovodkaz">
    <w:name w:val="Hyperlink"/>
    <w:basedOn w:val="Standardnpsmoodstavce"/>
    <w:uiPriority w:val="99"/>
    <w:rsid w:val="005239CE"/>
    <w:rPr>
      <w:color w:val="0000FF"/>
      <w:u w:val="single"/>
    </w:rPr>
  </w:style>
  <w:style w:type="character" w:styleId="Sledovanodkaz">
    <w:name w:val="FollowedHyperlink"/>
    <w:basedOn w:val="Standardnpsmoodstavce"/>
    <w:semiHidden/>
    <w:rsid w:val="005239CE"/>
    <w:rPr>
      <w:color w:val="800080"/>
      <w:u w:val="single"/>
    </w:rPr>
  </w:style>
  <w:style w:type="paragraph" w:styleId="Obsah2">
    <w:name w:val="toc 2"/>
    <w:basedOn w:val="Normln"/>
    <w:next w:val="Normln"/>
    <w:autoRedefine/>
    <w:uiPriority w:val="39"/>
    <w:rsid w:val="005239CE"/>
    <w:pPr>
      <w:ind w:left="220"/>
    </w:pPr>
  </w:style>
  <w:style w:type="paragraph" w:styleId="Obsah3">
    <w:name w:val="toc 3"/>
    <w:basedOn w:val="Normln"/>
    <w:next w:val="Normln"/>
    <w:autoRedefine/>
    <w:uiPriority w:val="39"/>
    <w:rsid w:val="005239CE"/>
    <w:pPr>
      <w:ind w:left="440"/>
    </w:pPr>
  </w:style>
  <w:style w:type="paragraph" w:styleId="Obsah4">
    <w:name w:val="toc 4"/>
    <w:basedOn w:val="Normln"/>
    <w:next w:val="Normln"/>
    <w:autoRedefine/>
    <w:uiPriority w:val="39"/>
    <w:rsid w:val="005239CE"/>
    <w:pPr>
      <w:ind w:left="660"/>
    </w:pPr>
  </w:style>
  <w:style w:type="paragraph" w:styleId="Obsah5">
    <w:name w:val="toc 5"/>
    <w:basedOn w:val="Normln"/>
    <w:next w:val="Normln"/>
    <w:autoRedefine/>
    <w:semiHidden/>
    <w:rsid w:val="005239CE"/>
    <w:pPr>
      <w:ind w:left="880"/>
    </w:pPr>
  </w:style>
  <w:style w:type="paragraph" w:styleId="Obsah6">
    <w:name w:val="toc 6"/>
    <w:basedOn w:val="Normln"/>
    <w:next w:val="Normln"/>
    <w:autoRedefine/>
    <w:semiHidden/>
    <w:rsid w:val="005239CE"/>
    <w:pPr>
      <w:ind w:left="1100"/>
    </w:pPr>
  </w:style>
  <w:style w:type="paragraph" w:styleId="Obsah7">
    <w:name w:val="toc 7"/>
    <w:basedOn w:val="Normln"/>
    <w:next w:val="Normln"/>
    <w:autoRedefine/>
    <w:semiHidden/>
    <w:rsid w:val="005239CE"/>
    <w:pPr>
      <w:ind w:left="1320"/>
    </w:pPr>
  </w:style>
  <w:style w:type="paragraph" w:styleId="Obsah8">
    <w:name w:val="toc 8"/>
    <w:basedOn w:val="Normln"/>
    <w:next w:val="Normln"/>
    <w:autoRedefine/>
    <w:semiHidden/>
    <w:rsid w:val="005239CE"/>
    <w:pPr>
      <w:ind w:left="1540"/>
    </w:pPr>
  </w:style>
  <w:style w:type="paragraph" w:styleId="Obsah9">
    <w:name w:val="toc 9"/>
    <w:basedOn w:val="Normln"/>
    <w:next w:val="Normln"/>
    <w:autoRedefine/>
    <w:semiHidden/>
    <w:rsid w:val="005239CE"/>
    <w:pPr>
      <w:ind w:left="1760"/>
    </w:pPr>
  </w:style>
  <w:style w:type="paragraph" w:styleId="Textbubliny">
    <w:name w:val="Balloon Text"/>
    <w:basedOn w:val="Normln"/>
    <w:link w:val="TextbublinyChar"/>
    <w:uiPriority w:val="99"/>
    <w:semiHidden/>
    <w:unhideWhenUsed/>
    <w:rsid w:val="00E415B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415BB"/>
    <w:rPr>
      <w:rFonts w:ascii="Tahoma" w:eastAsia="Batang" w:hAnsi="Tahoma" w:cs="Tahoma"/>
      <w:sz w:val="16"/>
      <w:szCs w:val="16"/>
      <w:lang w:val="en-GB" w:eastAsia="en-GB"/>
    </w:rPr>
  </w:style>
  <w:style w:type="paragraph" w:customStyle="1" w:styleId="Normln-vlevo">
    <w:name w:val="Normální - vlevo"/>
    <w:basedOn w:val="Normln"/>
    <w:qFormat/>
    <w:rsid w:val="00A13302"/>
    <w:pPr>
      <w:ind w:left="0"/>
      <w:jc w:val="left"/>
    </w:pPr>
  </w:style>
  <w:style w:type="paragraph" w:customStyle="1" w:styleId="Normln-sted">
    <w:name w:val="Normální - střed"/>
    <w:basedOn w:val="Normln-vlevo"/>
    <w:qFormat/>
    <w:rsid w:val="001F3771"/>
    <w:pPr>
      <w:numPr>
        <w:numId w:val="10"/>
      </w:numPr>
      <w:ind w:left="709" w:hanging="709"/>
      <w:jc w:val="both"/>
    </w:pPr>
  </w:style>
  <w:style w:type="paragraph" w:customStyle="1" w:styleId="Normln-vpravo">
    <w:name w:val="Normální - vpravo"/>
    <w:basedOn w:val="Normln-vlevo"/>
    <w:qFormat/>
    <w:rsid w:val="006A5D98"/>
    <w:pPr>
      <w:jc w:val="right"/>
    </w:pPr>
  </w:style>
  <w:style w:type="character" w:customStyle="1" w:styleId="platne1">
    <w:name w:val="platne1"/>
    <w:basedOn w:val="Standardnpsmoodstavce"/>
    <w:rsid w:val="00623AC1"/>
  </w:style>
  <w:style w:type="paragraph" w:customStyle="1" w:styleId="NormalBold">
    <w:name w:val="NormalBold"/>
    <w:basedOn w:val="Normln"/>
    <w:rsid w:val="005E3067"/>
    <w:pPr>
      <w:spacing w:after="0" w:line="240" w:lineRule="auto"/>
      <w:ind w:left="0"/>
      <w:jc w:val="left"/>
    </w:pPr>
    <w:rPr>
      <w:rFonts w:eastAsia="Times New Roman"/>
      <w:b/>
      <w:szCs w:val="24"/>
      <w:lang w:eastAsia="en-US"/>
    </w:rPr>
  </w:style>
  <w:style w:type="paragraph" w:customStyle="1" w:styleId="NormalSingleLine">
    <w:name w:val="Normal Single Line"/>
    <w:basedOn w:val="Normln"/>
    <w:rsid w:val="005E3067"/>
    <w:pPr>
      <w:spacing w:after="0" w:line="240" w:lineRule="auto"/>
      <w:ind w:left="0"/>
      <w:jc w:val="left"/>
    </w:pPr>
    <w:rPr>
      <w:rFonts w:eastAsia="Times New Roman"/>
      <w:szCs w:val="24"/>
      <w:lang w:eastAsia="en-US"/>
    </w:rPr>
  </w:style>
  <w:style w:type="character" w:customStyle="1" w:styleId="A0">
    <w:name w:val="A0"/>
    <w:uiPriority w:val="99"/>
    <w:rsid w:val="001A1EEF"/>
    <w:rPr>
      <w:rFonts w:ascii="AvantGarde" w:hAnsi="AvantGarde" w:cs="AvantGarde" w:hint="default"/>
      <w:color w:val="000000"/>
      <w:sz w:val="28"/>
      <w:szCs w:val="28"/>
    </w:rPr>
  </w:style>
  <w:style w:type="paragraph" w:customStyle="1" w:styleId="SignatureBlock">
    <w:name w:val="SignatureBlock"/>
    <w:basedOn w:val="Normln"/>
    <w:next w:val="Normln"/>
    <w:rsid w:val="00A96632"/>
    <w:pPr>
      <w:keepLines/>
      <w:tabs>
        <w:tab w:val="left" w:pos="5731"/>
        <w:tab w:val="right" w:pos="9000"/>
      </w:tabs>
      <w:spacing w:before="480" w:after="240" w:line="240" w:lineRule="auto"/>
      <w:ind w:left="5040" w:hanging="360"/>
      <w:jc w:val="left"/>
    </w:pPr>
    <w:rPr>
      <w:rFonts w:eastAsia="Times New Roman"/>
      <w:sz w:val="24"/>
      <w:szCs w:val="20"/>
      <w:lang w:val="en-US" w:eastAsia="cs-CZ"/>
    </w:rPr>
  </w:style>
  <w:style w:type="table" w:styleId="Mkatabulky">
    <w:name w:val="Table Grid"/>
    <w:basedOn w:val="Normlntabulka"/>
    <w:rsid w:val="00A966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Right">
    <w:name w:val="Footer Right"/>
    <w:basedOn w:val="Zpat"/>
    <w:rsid w:val="00E55C24"/>
    <w:pPr>
      <w:spacing w:line="240" w:lineRule="auto"/>
      <w:ind w:left="0"/>
      <w:jc w:val="right"/>
    </w:pPr>
    <w:rPr>
      <w:rFonts w:eastAsia="SimSun" w:cs="Simplified Arabic"/>
      <w:sz w:val="16"/>
      <w:szCs w:val="16"/>
      <w:lang w:eastAsia="zh-CN" w:bidi="he-IL"/>
    </w:rPr>
  </w:style>
  <w:style w:type="character" w:customStyle="1" w:styleId="ZpatChar">
    <w:name w:val="Zápatí Char"/>
    <w:link w:val="Zpat"/>
    <w:rsid w:val="00E55C24"/>
    <w:rPr>
      <w:rFonts w:eastAsia="Batang"/>
      <w:sz w:val="22"/>
      <w:szCs w:val="22"/>
      <w:lang w:eastAsia="en-GB"/>
    </w:rPr>
  </w:style>
  <w:style w:type="paragraph" w:customStyle="1" w:styleId="CG-SingleSp1">
    <w:name w:val="CG-Single Sp 1"/>
    <w:aliases w:val="s3"/>
    <w:basedOn w:val="Normln"/>
    <w:rsid w:val="00810056"/>
    <w:pPr>
      <w:spacing w:after="240" w:line="240" w:lineRule="auto"/>
      <w:ind w:left="0" w:firstLine="1440"/>
      <w:jc w:val="left"/>
    </w:pPr>
    <w:rPr>
      <w:rFonts w:eastAsia="Times New Roman"/>
      <w:sz w:val="24"/>
      <w:szCs w:val="20"/>
      <w:lang w:val="en-US" w:eastAsia="cs-CZ"/>
    </w:rPr>
  </w:style>
  <w:style w:type="character" w:customStyle="1" w:styleId="ZhlavChar">
    <w:name w:val="Záhlaví Char"/>
    <w:basedOn w:val="Standardnpsmoodstavce"/>
    <w:link w:val="Zhlav"/>
    <w:semiHidden/>
    <w:rsid w:val="00B929E0"/>
    <w:rPr>
      <w:rFonts w:eastAsia="Batang"/>
      <w:sz w:val="22"/>
      <w:szCs w:val="22"/>
      <w:lang w:eastAsia="en-GB"/>
    </w:rPr>
  </w:style>
  <w:style w:type="paragraph" w:customStyle="1" w:styleId="HeaderLLP">
    <w:name w:val="HeaderLLP"/>
    <w:basedOn w:val="Normln"/>
    <w:next w:val="Normln"/>
    <w:rsid w:val="00B929E0"/>
    <w:pPr>
      <w:spacing w:after="120"/>
      <w:ind w:left="0"/>
      <w:jc w:val="left"/>
    </w:pPr>
    <w:rPr>
      <w:rFonts w:ascii="Arial Black" w:hAnsi="Arial Black"/>
      <w:noProof/>
      <w:spacing w:val="10"/>
      <w:sz w:val="13"/>
    </w:rPr>
  </w:style>
  <w:style w:type="numbering" w:customStyle="1" w:styleId="Styl1">
    <w:name w:val="Styl1"/>
    <w:uiPriority w:val="99"/>
    <w:rsid w:val="000B2219"/>
    <w:pPr>
      <w:numPr>
        <w:numId w:val="7"/>
      </w:numPr>
    </w:pPr>
  </w:style>
  <w:style w:type="character" w:customStyle="1" w:styleId="Nadpis3Char">
    <w:name w:val="Nadpis 3 Char"/>
    <w:aliases w:val="3_Nadpis 3 Char"/>
    <w:basedOn w:val="Standardnpsmoodstavce"/>
    <w:link w:val="Nadpis3"/>
    <w:rsid w:val="006142E1"/>
    <w:rPr>
      <w:rFonts w:eastAsia="Batang"/>
      <w:sz w:val="22"/>
      <w:szCs w:val="22"/>
      <w:lang w:val="en-GB" w:eastAsia="en-GB"/>
    </w:rPr>
  </w:style>
  <w:style w:type="character" w:customStyle="1" w:styleId="DeltaViewInsertion">
    <w:name w:val="DeltaView Insertion"/>
    <w:uiPriority w:val="99"/>
    <w:rsid w:val="006142E1"/>
    <w:rPr>
      <w:color w:val="0000FF"/>
      <w:spacing w:val="0"/>
      <w:u w:val="double"/>
    </w:rPr>
  </w:style>
  <w:style w:type="paragraph" w:customStyle="1" w:styleId="Level2">
    <w:name w:val="Level 2"/>
    <w:basedOn w:val="Normln"/>
    <w:rsid w:val="00950F29"/>
    <w:pPr>
      <w:numPr>
        <w:ilvl w:val="1"/>
        <w:numId w:val="8"/>
      </w:numPr>
      <w:spacing w:after="240" w:line="240" w:lineRule="auto"/>
      <w:outlineLvl w:val="1"/>
    </w:pPr>
    <w:rPr>
      <w:rFonts w:ascii="Arial" w:eastAsia="Times New Roman" w:hAnsi="Arial" w:cs="Arial"/>
      <w:sz w:val="20"/>
      <w:szCs w:val="20"/>
    </w:rPr>
  </w:style>
  <w:style w:type="paragraph" w:customStyle="1" w:styleId="Level1">
    <w:name w:val="Level 1"/>
    <w:basedOn w:val="Normln"/>
    <w:rsid w:val="00950F29"/>
    <w:pPr>
      <w:numPr>
        <w:numId w:val="8"/>
      </w:numPr>
      <w:spacing w:after="240" w:line="240" w:lineRule="auto"/>
      <w:outlineLvl w:val="0"/>
    </w:pPr>
    <w:rPr>
      <w:rFonts w:ascii="Arial" w:eastAsia="Times New Roman" w:hAnsi="Arial" w:cs="Arial"/>
      <w:sz w:val="20"/>
      <w:szCs w:val="20"/>
    </w:rPr>
  </w:style>
  <w:style w:type="paragraph" w:customStyle="1" w:styleId="Level3">
    <w:name w:val="Level 3"/>
    <w:basedOn w:val="Normln"/>
    <w:rsid w:val="00950F29"/>
    <w:pPr>
      <w:numPr>
        <w:ilvl w:val="2"/>
        <w:numId w:val="8"/>
      </w:numPr>
      <w:spacing w:after="240" w:line="240" w:lineRule="auto"/>
      <w:outlineLvl w:val="2"/>
    </w:pPr>
    <w:rPr>
      <w:rFonts w:ascii="Arial" w:eastAsia="Times New Roman" w:hAnsi="Arial" w:cs="Arial"/>
      <w:sz w:val="20"/>
      <w:szCs w:val="20"/>
    </w:rPr>
  </w:style>
  <w:style w:type="paragraph" w:customStyle="1" w:styleId="Level4">
    <w:name w:val="Level 4"/>
    <w:basedOn w:val="Normln"/>
    <w:rsid w:val="00950F29"/>
    <w:pPr>
      <w:numPr>
        <w:ilvl w:val="3"/>
        <w:numId w:val="8"/>
      </w:numPr>
      <w:spacing w:after="240" w:line="240" w:lineRule="auto"/>
      <w:outlineLvl w:val="3"/>
    </w:pPr>
    <w:rPr>
      <w:rFonts w:ascii="Arial" w:eastAsia="Times New Roman" w:hAnsi="Arial" w:cs="Arial"/>
      <w:sz w:val="20"/>
      <w:szCs w:val="20"/>
    </w:rPr>
  </w:style>
  <w:style w:type="paragraph" w:customStyle="1" w:styleId="Level5">
    <w:name w:val="Level 5"/>
    <w:basedOn w:val="Normln"/>
    <w:rsid w:val="00950F29"/>
    <w:pPr>
      <w:numPr>
        <w:ilvl w:val="4"/>
        <w:numId w:val="8"/>
      </w:numPr>
      <w:spacing w:after="240" w:line="240" w:lineRule="auto"/>
      <w:outlineLvl w:val="4"/>
    </w:pPr>
    <w:rPr>
      <w:rFonts w:ascii="Arial" w:eastAsia="Times New Roman" w:hAnsi="Arial" w:cs="Arial"/>
      <w:sz w:val="20"/>
      <w:szCs w:val="20"/>
    </w:rPr>
  </w:style>
  <w:style w:type="paragraph" w:customStyle="1" w:styleId="Level6">
    <w:name w:val="Level 6"/>
    <w:basedOn w:val="Normln"/>
    <w:rsid w:val="00950F29"/>
    <w:pPr>
      <w:numPr>
        <w:ilvl w:val="5"/>
        <w:numId w:val="8"/>
      </w:numPr>
      <w:spacing w:after="240" w:line="240" w:lineRule="auto"/>
      <w:outlineLvl w:val="5"/>
    </w:pPr>
    <w:rPr>
      <w:rFonts w:ascii="Arial" w:eastAsia="Times New Roman" w:hAnsi="Arial" w:cs="Arial"/>
      <w:sz w:val="20"/>
      <w:szCs w:val="20"/>
    </w:rPr>
  </w:style>
  <w:style w:type="character" w:styleId="Siln">
    <w:name w:val="Strong"/>
    <w:basedOn w:val="Standardnpsmoodstavce"/>
    <w:uiPriority w:val="22"/>
    <w:qFormat/>
    <w:rsid w:val="001C6EFF"/>
    <w:rPr>
      <w:b/>
      <w:bCs/>
    </w:rPr>
  </w:style>
  <w:style w:type="character" w:customStyle="1" w:styleId="st">
    <w:name w:val="st"/>
    <w:basedOn w:val="Standardnpsmoodstavce"/>
    <w:rsid w:val="001650E5"/>
  </w:style>
  <w:style w:type="paragraph" w:customStyle="1" w:styleId="ListALPHACAPS1">
    <w:name w:val="List ALPHA CAPS 1"/>
    <w:basedOn w:val="Normln"/>
    <w:next w:val="Zkladntext"/>
    <w:rsid w:val="00385FF1"/>
    <w:pPr>
      <w:numPr>
        <w:numId w:val="9"/>
      </w:numPr>
      <w:tabs>
        <w:tab w:val="left" w:pos="22"/>
      </w:tabs>
      <w:autoSpaceDE w:val="0"/>
      <w:autoSpaceDN w:val="0"/>
      <w:adjustRightInd w:val="0"/>
    </w:pPr>
    <w:rPr>
      <w:rFonts w:eastAsia="Times New Roman"/>
      <w:lang w:eastAsia="cs-CZ"/>
    </w:rPr>
  </w:style>
  <w:style w:type="character" w:styleId="Zdraznn">
    <w:name w:val="Emphasis"/>
    <w:basedOn w:val="Standardnpsmoodstavce"/>
    <w:uiPriority w:val="20"/>
    <w:qFormat/>
    <w:rsid w:val="008A01FC"/>
    <w:rPr>
      <w:b/>
      <w:bCs/>
      <w:i w:val="0"/>
      <w:iCs w:val="0"/>
    </w:rPr>
  </w:style>
  <w:style w:type="character" w:customStyle="1" w:styleId="Nadpis1Char">
    <w:name w:val="Nadpis 1 Char"/>
    <w:aliases w:val="1_Nadpis 1 Char,Section Char,Section Heading Char,SECTION Char,Chapter Char,Hoofdstukkop Char"/>
    <w:basedOn w:val="Standardnpsmoodstavce"/>
    <w:link w:val="Nadpis1"/>
    <w:rsid w:val="001F3771"/>
    <w:rPr>
      <w:rFonts w:eastAsia="Batang"/>
      <w:b/>
      <w:caps/>
      <w:kern w:val="28"/>
      <w:sz w:val="22"/>
      <w:szCs w:val="22"/>
      <w:lang w:val="en-GB" w:eastAsia="en-GB"/>
    </w:rPr>
  </w:style>
  <w:style w:type="character" w:customStyle="1" w:styleId="Nadpis2Char">
    <w:name w:val="Nadpis 2 Char"/>
    <w:aliases w:val="2_Nadpis 2 Char,Major Char,Reset numbering Char,Centerhead Char"/>
    <w:basedOn w:val="Standardnpsmoodstavce"/>
    <w:link w:val="Nadpis2"/>
    <w:rsid w:val="001F3771"/>
    <w:rPr>
      <w:rFonts w:eastAsia="Batang"/>
      <w:kern w:val="24"/>
      <w:sz w:val="22"/>
      <w:szCs w:val="22"/>
      <w:lang w:val="en-GB" w:eastAsia="en-GB"/>
    </w:rPr>
  </w:style>
  <w:style w:type="character" w:customStyle="1" w:styleId="Nadpis4Char">
    <w:name w:val="Nadpis 4 Char"/>
    <w:aliases w:val="4_Nadpis 4 Char,Sub-Minor Char,Level 2 - a Char"/>
    <w:basedOn w:val="Standardnpsmoodstavce"/>
    <w:link w:val="Nadpis4"/>
    <w:rsid w:val="001F3771"/>
    <w:rPr>
      <w:rFonts w:eastAsia="Batang"/>
      <w:sz w:val="22"/>
      <w:szCs w:val="22"/>
      <w:lang w:val="en-GB" w:eastAsia="en-GB"/>
    </w:rPr>
  </w:style>
  <w:style w:type="character" w:customStyle="1" w:styleId="Nadpis5Char">
    <w:name w:val="Nadpis 5 Char"/>
    <w:aliases w:val="5_Nadpis 5 Char"/>
    <w:basedOn w:val="Standardnpsmoodstavce"/>
    <w:link w:val="Nadpis5"/>
    <w:rsid w:val="007721F0"/>
    <w:rPr>
      <w:rFonts w:eastAsia="Batang"/>
      <w:sz w:val="22"/>
      <w:szCs w:val="22"/>
      <w:lang w:val="en-GB" w:eastAsia="en-GB"/>
    </w:rPr>
  </w:style>
  <w:style w:type="paragraph" w:styleId="Odstavecseseznamem">
    <w:name w:val="List Paragraph"/>
    <w:basedOn w:val="Normln"/>
    <w:uiPriority w:val="34"/>
    <w:qFormat/>
    <w:rsid w:val="000D73B4"/>
    <w:pPr>
      <w:spacing w:line="276" w:lineRule="auto"/>
      <w:ind w:left="720"/>
      <w:contextualSpacing/>
      <w:jc w:val="left"/>
    </w:pPr>
    <w:rPr>
      <w:rFonts w:asciiTheme="minorHAnsi" w:eastAsiaTheme="minorHAnsi" w:hAnsiTheme="minorHAnsi" w:cstheme="minorBidi"/>
      <w:lang w:val="cs-CZ" w:eastAsia="en-US"/>
    </w:rPr>
  </w:style>
  <w:style w:type="paragraph" w:styleId="Zkladntextodsazen2">
    <w:name w:val="Body Text Indent 2"/>
    <w:basedOn w:val="Normln"/>
    <w:link w:val="Zkladntextodsazen2Char"/>
    <w:uiPriority w:val="99"/>
    <w:semiHidden/>
    <w:unhideWhenUsed/>
    <w:rsid w:val="00EE633A"/>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EE633A"/>
    <w:rPr>
      <w:rFonts w:eastAsia="Batang"/>
      <w:sz w:val="22"/>
      <w:szCs w:val="22"/>
      <w:lang w:val="en-GB" w:eastAsia="en-GB"/>
    </w:rPr>
  </w:style>
  <w:style w:type="paragraph" w:styleId="Zkladntextodsazen3">
    <w:name w:val="Body Text Indent 3"/>
    <w:basedOn w:val="Normln"/>
    <w:link w:val="Zkladntextodsazen3Char"/>
    <w:uiPriority w:val="99"/>
    <w:semiHidden/>
    <w:unhideWhenUsed/>
    <w:rsid w:val="00C50DF7"/>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C50DF7"/>
    <w:rPr>
      <w:rFonts w:eastAsia="Batang"/>
      <w:sz w:val="16"/>
      <w:szCs w:val="16"/>
      <w:lang w:val="en-GB" w:eastAsia="en-GB"/>
    </w:rPr>
  </w:style>
  <w:style w:type="table" w:customStyle="1" w:styleId="Mkatabulky1">
    <w:name w:val="Mřížka tabulky1"/>
    <w:basedOn w:val="Normlntabulka"/>
    <w:next w:val="Mkatabulky"/>
    <w:locked/>
    <w:rsid w:val="001F3771"/>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30097C"/>
    <w:rPr>
      <w:sz w:val="16"/>
      <w:szCs w:val="16"/>
    </w:rPr>
  </w:style>
  <w:style w:type="paragraph" w:styleId="Textkomente">
    <w:name w:val="annotation text"/>
    <w:basedOn w:val="Normln"/>
    <w:link w:val="TextkomenteChar"/>
    <w:uiPriority w:val="99"/>
    <w:unhideWhenUsed/>
    <w:rsid w:val="0030097C"/>
    <w:pPr>
      <w:spacing w:line="240" w:lineRule="auto"/>
    </w:pPr>
    <w:rPr>
      <w:sz w:val="20"/>
      <w:szCs w:val="20"/>
    </w:rPr>
  </w:style>
  <w:style w:type="character" w:customStyle="1" w:styleId="TextkomenteChar">
    <w:name w:val="Text komentáře Char"/>
    <w:basedOn w:val="Standardnpsmoodstavce"/>
    <w:link w:val="Textkomente"/>
    <w:uiPriority w:val="99"/>
    <w:rsid w:val="0030097C"/>
    <w:rPr>
      <w:rFonts w:eastAsia="Batang"/>
      <w:lang w:val="en-GB" w:eastAsia="en-GB"/>
    </w:rPr>
  </w:style>
  <w:style w:type="paragraph" w:styleId="Pedmtkomente">
    <w:name w:val="annotation subject"/>
    <w:basedOn w:val="Textkomente"/>
    <w:next w:val="Textkomente"/>
    <w:link w:val="PedmtkomenteChar"/>
    <w:uiPriority w:val="99"/>
    <w:semiHidden/>
    <w:unhideWhenUsed/>
    <w:rsid w:val="0030097C"/>
    <w:rPr>
      <w:b/>
      <w:bCs/>
    </w:rPr>
  </w:style>
  <w:style w:type="character" w:customStyle="1" w:styleId="PedmtkomenteChar">
    <w:name w:val="Předmět komentáře Char"/>
    <w:basedOn w:val="TextkomenteChar"/>
    <w:link w:val="Pedmtkomente"/>
    <w:uiPriority w:val="99"/>
    <w:semiHidden/>
    <w:rsid w:val="0030097C"/>
    <w:rPr>
      <w:rFonts w:eastAsia="Batang"/>
      <w:b/>
      <w:bCs/>
      <w:lang w:val="en-GB" w:eastAsia="en-GB"/>
    </w:rPr>
  </w:style>
  <w:style w:type="paragraph" w:styleId="Revize">
    <w:name w:val="Revision"/>
    <w:hidden/>
    <w:uiPriority w:val="99"/>
    <w:semiHidden/>
    <w:rsid w:val="009F316C"/>
    <w:rPr>
      <w:rFonts w:eastAsia="Batang"/>
      <w:sz w:val="22"/>
      <w:szCs w:val="22"/>
      <w:lang w:val="en-GB" w:eastAsia="en-GB"/>
    </w:rPr>
  </w:style>
  <w:style w:type="paragraph" w:styleId="Prosttext">
    <w:name w:val="Plain Text"/>
    <w:basedOn w:val="Normln"/>
    <w:link w:val="ProsttextChar"/>
    <w:uiPriority w:val="99"/>
    <w:semiHidden/>
    <w:unhideWhenUsed/>
    <w:rsid w:val="0019748E"/>
    <w:pPr>
      <w:spacing w:after="0" w:line="240" w:lineRule="auto"/>
    </w:pPr>
    <w:rPr>
      <w:rFonts w:ascii="Consolas" w:hAnsi="Consolas"/>
      <w:sz w:val="21"/>
      <w:szCs w:val="21"/>
    </w:rPr>
  </w:style>
  <w:style w:type="character" w:customStyle="1" w:styleId="ProsttextChar">
    <w:name w:val="Prostý text Char"/>
    <w:basedOn w:val="Standardnpsmoodstavce"/>
    <w:link w:val="Prosttext"/>
    <w:uiPriority w:val="99"/>
    <w:semiHidden/>
    <w:rsid w:val="0019748E"/>
    <w:rPr>
      <w:rFonts w:ascii="Consolas" w:eastAsia="Batang" w:hAnsi="Consolas"/>
      <w:sz w:val="21"/>
      <w:szCs w:val="21"/>
      <w:lang w:val="en-GB" w:eastAsia="en-GB"/>
    </w:rPr>
  </w:style>
  <w:style w:type="paragraph" w:customStyle="1" w:styleId="Seznamsodrkamivceodsazen">
    <w:name w:val="Seznam s odrážkami více odsazený"/>
    <w:basedOn w:val="Normln"/>
    <w:rsid w:val="00C56E31"/>
    <w:pPr>
      <w:numPr>
        <w:numId w:val="23"/>
      </w:numPr>
      <w:tabs>
        <w:tab w:val="clear" w:pos="927"/>
        <w:tab w:val="left" w:pos="851"/>
      </w:tabs>
      <w:spacing w:before="60" w:after="60" w:line="276" w:lineRule="auto"/>
    </w:pPr>
    <w:rPr>
      <w:rFonts w:ascii="Calibri" w:eastAsia="Times New Roman" w:hAnsi="Calibri"/>
      <w:szCs w:val="24"/>
      <w:lang w:val="cs-CZ" w:eastAsia="cs-CZ"/>
    </w:rPr>
  </w:style>
  <w:style w:type="character" w:customStyle="1" w:styleId="TextpoznpodarouChar">
    <w:name w:val="Text pozn. pod čarou Char"/>
    <w:basedOn w:val="Standardnpsmoodstavce"/>
    <w:link w:val="Textpoznpodarou"/>
    <w:uiPriority w:val="99"/>
    <w:semiHidden/>
    <w:rsid w:val="00561CE5"/>
    <w:rPr>
      <w:rFonts w:eastAsia="Batang"/>
      <w:szCs w:val="22"/>
      <w:lang w:val="en-GB" w:eastAsia="en-GB"/>
    </w:rPr>
  </w:style>
  <w:style w:type="character" w:customStyle="1" w:styleId="preformatted">
    <w:name w:val="preformatted"/>
    <w:basedOn w:val="Standardnpsmoodstavce"/>
    <w:rsid w:val="00291892"/>
  </w:style>
  <w:style w:type="character" w:customStyle="1" w:styleId="nowrap">
    <w:name w:val="nowrap"/>
    <w:basedOn w:val="Standardnpsmoodstavce"/>
    <w:rsid w:val="002918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407421">
      <w:bodyDiv w:val="1"/>
      <w:marLeft w:val="0"/>
      <w:marRight w:val="0"/>
      <w:marTop w:val="0"/>
      <w:marBottom w:val="0"/>
      <w:divBdr>
        <w:top w:val="none" w:sz="0" w:space="0" w:color="auto"/>
        <w:left w:val="none" w:sz="0" w:space="0" w:color="auto"/>
        <w:bottom w:val="none" w:sz="0" w:space="0" w:color="auto"/>
        <w:right w:val="none" w:sz="0" w:space="0" w:color="auto"/>
      </w:divBdr>
    </w:div>
    <w:div w:id="1208681881">
      <w:bodyDiv w:val="1"/>
      <w:marLeft w:val="0"/>
      <w:marRight w:val="0"/>
      <w:marTop w:val="0"/>
      <w:marBottom w:val="0"/>
      <w:divBdr>
        <w:top w:val="none" w:sz="0" w:space="0" w:color="auto"/>
        <w:left w:val="none" w:sz="0" w:space="0" w:color="auto"/>
        <w:bottom w:val="none" w:sz="0" w:space="0" w:color="auto"/>
        <w:right w:val="none" w:sz="0" w:space="0" w:color="auto"/>
      </w:divBdr>
    </w:div>
    <w:div w:id="1242373556">
      <w:bodyDiv w:val="1"/>
      <w:marLeft w:val="0"/>
      <w:marRight w:val="0"/>
      <w:marTop w:val="0"/>
      <w:marBottom w:val="0"/>
      <w:divBdr>
        <w:top w:val="none" w:sz="0" w:space="0" w:color="auto"/>
        <w:left w:val="none" w:sz="0" w:space="0" w:color="auto"/>
        <w:bottom w:val="none" w:sz="0" w:space="0" w:color="auto"/>
        <w:right w:val="none" w:sz="0" w:space="0" w:color="auto"/>
      </w:divBdr>
    </w:div>
    <w:div w:id="1435907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gachour\Local%20Settings\Temporary%20Internet%20Files\Content.Outlook\2INH637P\AH%20Smlouva%20(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6197F-0950-4F63-95E6-2F7D8CABC2C1}">
  <ds:schemaRefs>
    <ds:schemaRef ds:uri="http://schemas.openxmlformats.org/officeDocument/2006/bibliography"/>
  </ds:schemaRefs>
</ds:datastoreItem>
</file>

<file path=customXml/itemProps2.xml><?xml version="1.0" encoding="utf-8"?>
<ds:datastoreItem xmlns:ds="http://schemas.openxmlformats.org/officeDocument/2006/customXml" ds:itemID="{2B1C5715-7290-4983-A9FA-038F5A6A9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AH Smlouva (5)</Template>
  <TotalTime>146</TotalTime>
  <Pages>23</Pages>
  <Words>6551</Words>
  <Characters>38657</Characters>
  <Application>Microsoft Office Word</Application>
  <DocSecurity>0</DocSecurity>
  <Lines>322</Lines>
  <Paragraphs>90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45118</CharactersWithSpaces>
  <SharedDoc>false</SharedDoc>
  <HLinks>
    <vt:vector size="6" baseType="variant">
      <vt:variant>
        <vt:i4>393219</vt:i4>
      </vt:variant>
      <vt:variant>
        <vt:i4>0</vt:i4>
      </vt:variant>
      <vt:variant>
        <vt:i4>0</vt:i4>
      </vt:variant>
      <vt:variant>
        <vt:i4>5</vt:i4>
      </vt:variant>
      <vt:variant>
        <vt:lpwstr>http://loncorporatefinance.intranet.cliffordchance.com/PrivateEquity/KeyTopics/ConsiderationAdjustmentMechanisms.htm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Radek Toman</dc:creator>
  <cp:lastModifiedBy>Toman Radek</cp:lastModifiedBy>
  <cp:revision>6</cp:revision>
  <cp:lastPrinted>2017-12-06T17:10:00Z</cp:lastPrinted>
  <dcterms:created xsi:type="dcterms:W3CDTF">2018-04-03T12:28:00Z</dcterms:created>
  <dcterms:modified xsi:type="dcterms:W3CDTF">2018-04-25T11:05:00Z</dcterms:modified>
</cp:coreProperties>
</file>