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EAB29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2BE0549B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</w:t>
      </w:r>
      <w:r w:rsidR="00F74211">
        <w:rPr>
          <w:rFonts w:asciiTheme="minorHAnsi" w:hAnsiTheme="minorHAnsi"/>
          <w:b/>
          <w:sz w:val="28"/>
          <w:szCs w:val="28"/>
        </w:rPr>
        <w:t>00198</w:t>
      </w:r>
      <w:r>
        <w:rPr>
          <w:rFonts w:asciiTheme="minorHAnsi" w:hAnsiTheme="minorHAnsi"/>
          <w:b/>
          <w:sz w:val="28"/>
          <w:szCs w:val="28"/>
        </w:rPr>
        <w:t>/1</w:t>
      </w:r>
      <w:r w:rsidR="00456561">
        <w:rPr>
          <w:rFonts w:asciiTheme="minorHAnsi" w:hAnsiTheme="minorHAnsi"/>
          <w:b/>
          <w:sz w:val="28"/>
          <w:szCs w:val="28"/>
        </w:rPr>
        <w:t>8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2786DBA7" w:rsidR="005A34F0" w:rsidRPr="00515D12" w:rsidRDefault="00DA1A4F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A34F0" w:rsidRPr="00515D12">
        <w:rPr>
          <w:rFonts w:asciiTheme="minorHAnsi" w:hAnsiTheme="minorHAnsi"/>
          <w:sz w:val="22"/>
          <w:szCs w:val="22"/>
        </w:rPr>
        <w:t>Statutární město Pardubice</w:t>
      </w:r>
      <w:r w:rsidR="005A34F0"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77777777" w:rsidR="005A34F0" w:rsidRPr="00515D12" w:rsidRDefault="005A34F0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 xml:space="preserve"> Mgr. Ivanou Liedermanovou, vedoucí odboru školství, kultury a sportu Magistrátu  města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77777777" w:rsidR="005A34F0" w:rsidRPr="00634164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259646DE" w14:textId="4D59B771" w:rsidR="00B9459F" w:rsidRPr="0002734C" w:rsidRDefault="00991791" w:rsidP="00991791">
      <w:pPr>
        <w:pStyle w:val="Odstavecseseznamem"/>
        <w:tabs>
          <w:tab w:val="left" w:pos="426"/>
        </w:tabs>
        <w:ind w:left="426"/>
        <w:rPr>
          <w:rFonts w:ascii="Calibri" w:hAnsi="Calibri"/>
          <w:color w:val="000000" w:themeColor="text1"/>
          <w:sz w:val="22"/>
          <w:szCs w:val="22"/>
          <w:highlight w:val="yellow"/>
        </w:rPr>
      </w:pPr>
      <w:r w:rsidRPr="00991791">
        <w:rPr>
          <w:rFonts w:ascii="Calibri" w:hAnsi="Calibri"/>
          <w:color w:val="000000" w:themeColor="text1"/>
          <w:sz w:val="22"/>
          <w:szCs w:val="22"/>
        </w:rPr>
        <w:t>LTC Pardubice z.s.</w:t>
      </w:r>
      <w:r>
        <w:rPr>
          <w:rFonts w:ascii="Calibri" w:hAnsi="Calibri"/>
          <w:color w:val="000000" w:themeColor="text1"/>
          <w:sz w:val="22"/>
          <w:szCs w:val="22"/>
        </w:rPr>
        <w:t>,</w:t>
      </w:r>
      <w:r w:rsidRPr="00991791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C960DB" w:rsidRPr="0002734C">
        <w:rPr>
          <w:rFonts w:ascii="Calibri" w:hAnsi="Calibri"/>
          <w:color w:val="000000" w:themeColor="text1"/>
          <w:sz w:val="22"/>
          <w:szCs w:val="22"/>
          <w:highlight w:val="yellow"/>
        </w:rPr>
        <w:t xml:space="preserve"> </w:t>
      </w:r>
      <w:r w:rsidR="00B9459F" w:rsidRPr="0002734C">
        <w:rPr>
          <w:rFonts w:ascii="Calibri" w:hAnsi="Calibri"/>
          <w:color w:val="000000" w:themeColor="text1"/>
          <w:sz w:val="22"/>
          <w:szCs w:val="22"/>
          <w:highlight w:val="yellow"/>
        </w:rPr>
        <w:t xml:space="preserve"> </w:t>
      </w:r>
    </w:p>
    <w:p w14:paraId="11298C44" w14:textId="7FB2156D" w:rsidR="00B9459F" w:rsidRPr="00CD5864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991791" w:rsidRPr="00991791">
        <w:rPr>
          <w:rFonts w:ascii="Calibri" w:hAnsi="Calibri"/>
          <w:color w:val="000000" w:themeColor="text1"/>
          <w:sz w:val="22"/>
          <w:szCs w:val="22"/>
        </w:rPr>
        <w:t>Labská 15, Bílé Předměstí, 530 02 Pardubice</w:t>
      </w:r>
      <w:r w:rsidR="00991791">
        <w:rPr>
          <w:rFonts w:ascii="Calibri" w:hAnsi="Calibri"/>
          <w:color w:val="000000" w:themeColor="text1"/>
          <w:sz w:val="22"/>
          <w:szCs w:val="22"/>
        </w:rPr>
        <w:t>,</w:t>
      </w:r>
    </w:p>
    <w:p w14:paraId="01F6C979" w14:textId="2A202934" w:rsidR="00B9459F" w:rsidRPr="00CD5864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91741F">
        <w:rPr>
          <w:rFonts w:ascii="Calibri" w:hAnsi="Calibri"/>
          <w:color w:val="000000" w:themeColor="text1"/>
          <w:sz w:val="22"/>
          <w:szCs w:val="22"/>
        </w:rPr>
        <w:t>IČ</w:t>
      </w:r>
      <w:r>
        <w:rPr>
          <w:rFonts w:ascii="Calibri" w:hAnsi="Calibri"/>
          <w:color w:val="000000" w:themeColor="text1"/>
          <w:sz w:val="22"/>
          <w:szCs w:val="22"/>
        </w:rPr>
        <w:t>:</w:t>
      </w:r>
      <w:r w:rsidRPr="0091741F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991791">
        <w:rPr>
          <w:rFonts w:ascii="Calibri" w:hAnsi="Calibri"/>
          <w:color w:val="000000" w:themeColor="text1"/>
          <w:sz w:val="22"/>
          <w:szCs w:val="22"/>
        </w:rPr>
        <w:t>15051056,</w:t>
      </w:r>
    </w:p>
    <w:p w14:paraId="739BE658" w14:textId="5D2A14C2" w:rsidR="00B9459F" w:rsidRPr="00CD5864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Theme="minorHAnsi" w:hAnsiTheme="minorHAnsi"/>
          <w:color w:val="000000" w:themeColor="text1"/>
          <w:sz w:val="22"/>
          <w:szCs w:val="22"/>
        </w:rPr>
        <w:t>číslo bankovního účtu</w:t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991791">
        <w:rPr>
          <w:rFonts w:ascii="Calibri" w:hAnsi="Calibri"/>
          <w:sz w:val="22"/>
          <w:szCs w:val="22"/>
        </w:rPr>
        <w:t>1201117349/0800,</w:t>
      </w:r>
    </w:p>
    <w:p w14:paraId="2834804F" w14:textId="4F7E99E5" w:rsidR="00B9459F" w:rsidRDefault="00B9459F" w:rsidP="00B9459F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991791">
        <w:rPr>
          <w:rFonts w:ascii="Calibri" w:hAnsi="Calibri"/>
          <w:color w:val="000000" w:themeColor="text1"/>
          <w:sz w:val="22"/>
          <w:szCs w:val="22"/>
        </w:rPr>
        <w:t>Ing. Petrem Benešem, předsedou výboru, Petrem Koblížkem, členem výboru</w:t>
      </w:r>
    </w:p>
    <w:p w14:paraId="165F80F3" w14:textId="4D03DCA5" w:rsidR="005A34F0" w:rsidRPr="00BE0522" w:rsidRDefault="005A34F0" w:rsidP="00B9459F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68E2A17F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595A8051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2B2CE1ED" w:rsidR="005A34F0" w:rsidRDefault="00B9459F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2018 schválená Zastupitelstvem města Pardubic na </w:t>
      </w:r>
      <w:r w:rsidR="00DA1A4F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14. 12. 2017 usnesením č. Z/2245/2017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14. 12. 2017 usnesením č. Z/2240/2017 (Směrnice č. 7/2017 – dále jen „Zásady“). Pravidla a Zásady jsou zveřejněny na webových stránkách statutárního města Pardubice (</w:t>
      </w:r>
      <w:hyperlink r:id="rId11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47BEB340" w14:textId="77777777" w:rsidR="006646FB" w:rsidRDefault="005A34F0" w:rsidP="005A34F0">
      <w:pPr>
        <w:jc w:val="both"/>
        <w:rPr>
          <w:rFonts w:asciiTheme="minorHAnsi" w:hAnsiTheme="minorHAnsi"/>
          <w:sz w:val="22"/>
          <w:szCs w:val="22"/>
        </w:rPr>
        <w:sectPr w:rsidR="006646FB" w:rsidSect="00DA1A4F">
          <w:headerReference w:type="default" r:id="rId12"/>
          <w:footerReference w:type="even" r:id="rId13"/>
          <w:footerReference w:type="default" r:id="rId14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</w:t>
      </w:r>
      <w:r w:rsidR="00DA1A4F">
        <w:rPr>
          <w:rFonts w:asciiTheme="minorHAnsi" w:hAnsiTheme="minorHAnsi"/>
          <w:sz w:val="22"/>
          <w:szCs w:val="22"/>
        </w:rPr>
        <w:t>nek stanovených touto smlouvou.</w:t>
      </w: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C2098CD" w14:textId="1F22A8B4" w:rsidR="00D14F23" w:rsidRPr="00991791" w:rsidRDefault="005A34F0" w:rsidP="00D14F23">
      <w:pPr>
        <w:numPr>
          <w:ilvl w:val="0"/>
          <w:numId w:val="5"/>
        </w:numPr>
        <w:ind w:left="284" w:hanging="284"/>
        <w:rPr>
          <w:rFonts w:asciiTheme="minorHAnsi" w:hAnsiTheme="minorHAnsi"/>
          <w:sz w:val="22"/>
          <w:szCs w:val="22"/>
        </w:rPr>
      </w:pPr>
      <w:r w:rsidRPr="00991791">
        <w:rPr>
          <w:rFonts w:asciiTheme="minorHAnsi" w:hAnsiTheme="minorHAnsi"/>
          <w:sz w:val="22"/>
          <w:szCs w:val="22"/>
        </w:rPr>
        <w:t xml:space="preserve">Poskytovatel touto smlouvou poskytuje příjemci dotaci z Programu podpory </w:t>
      </w:r>
      <w:r w:rsidR="00B9459F" w:rsidRPr="00991791">
        <w:rPr>
          <w:rFonts w:asciiTheme="minorHAnsi" w:hAnsiTheme="minorHAnsi"/>
          <w:sz w:val="22"/>
          <w:szCs w:val="22"/>
        </w:rPr>
        <w:t>sportu</w:t>
      </w:r>
      <w:r w:rsidRPr="00991791">
        <w:rPr>
          <w:rFonts w:asciiTheme="minorHAnsi" w:hAnsiTheme="minorHAnsi"/>
          <w:sz w:val="22"/>
          <w:szCs w:val="22"/>
        </w:rPr>
        <w:t xml:space="preserve"> pro rok 2018 ve výši</w:t>
      </w:r>
      <w:r w:rsidRPr="00991791">
        <w:rPr>
          <w:rFonts w:asciiTheme="minorHAnsi" w:hAnsiTheme="minorHAnsi"/>
          <w:b/>
          <w:sz w:val="22"/>
          <w:szCs w:val="22"/>
        </w:rPr>
        <w:t xml:space="preserve"> </w:t>
      </w:r>
      <w:r w:rsidR="00991791" w:rsidRPr="00991791">
        <w:rPr>
          <w:rFonts w:asciiTheme="minorHAnsi" w:hAnsiTheme="minorHAnsi"/>
          <w:b/>
          <w:sz w:val="22"/>
          <w:szCs w:val="22"/>
        </w:rPr>
        <w:t>925</w:t>
      </w:r>
      <w:r w:rsidR="00DA1A4F" w:rsidRPr="00991791">
        <w:rPr>
          <w:rFonts w:asciiTheme="minorHAnsi" w:hAnsiTheme="minorHAnsi"/>
          <w:b/>
          <w:sz w:val="22"/>
          <w:szCs w:val="22"/>
        </w:rPr>
        <w:t xml:space="preserve"> </w:t>
      </w:r>
      <w:r w:rsidR="00991791" w:rsidRPr="00991791">
        <w:rPr>
          <w:rFonts w:asciiTheme="minorHAnsi" w:hAnsiTheme="minorHAnsi"/>
          <w:b/>
          <w:sz w:val="22"/>
          <w:szCs w:val="22"/>
        </w:rPr>
        <w:t>8</w:t>
      </w:r>
      <w:r w:rsidR="00B9459F" w:rsidRPr="00991791">
        <w:rPr>
          <w:rFonts w:asciiTheme="minorHAnsi" w:hAnsiTheme="minorHAnsi"/>
          <w:b/>
          <w:sz w:val="22"/>
          <w:szCs w:val="22"/>
        </w:rPr>
        <w:t>00</w:t>
      </w:r>
      <w:r w:rsidRPr="00991791">
        <w:rPr>
          <w:rFonts w:asciiTheme="minorHAnsi" w:hAnsiTheme="minorHAnsi"/>
          <w:b/>
          <w:sz w:val="22"/>
          <w:szCs w:val="22"/>
        </w:rPr>
        <w:t>,</w:t>
      </w:r>
      <w:r w:rsidR="00CE6B8B" w:rsidRPr="00991791">
        <w:rPr>
          <w:rFonts w:asciiTheme="minorHAnsi" w:hAnsiTheme="minorHAnsi"/>
          <w:b/>
          <w:sz w:val="22"/>
          <w:szCs w:val="22"/>
        </w:rPr>
        <w:t xml:space="preserve">- </w:t>
      </w:r>
      <w:r w:rsidRPr="00991791">
        <w:rPr>
          <w:rFonts w:asciiTheme="minorHAnsi" w:hAnsiTheme="minorHAnsi"/>
          <w:b/>
          <w:sz w:val="22"/>
          <w:szCs w:val="22"/>
        </w:rPr>
        <w:t xml:space="preserve">Kč </w:t>
      </w:r>
      <w:r w:rsidRPr="00991791">
        <w:rPr>
          <w:rFonts w:asciiTheme="minorHAnsi" w:hAnsiTheme="minorHAnsi"/>
          <w:sz w:val="22"/>
          <w:szCs w:val="22"/>
        </w:rPr>
        <w:t xml:space="preserve">(slovy: </w:t>
      </w:r>
      <w:r w:rsidR="00991791" w:rsidRPr="00991791">
        <w:rPr>
          <w:rFonts w:asciiTheme="minorHAnsi" w:hAnsiTheme="minorHAnsi"/>
          <w:sz w:val="22"/>
          <w:szCs w:val="22"/>
        </w:rPr>
        <w:t>devět</w:t>
      </w:r>
      <w:r w:rsidR="00DA1A4F" w:rsidRPr="00991791">
        <w:rPr>
          <w:rFonts w:asciiTheme="minorHAnsi" w:hAnsiTheme="minorHAnsi"/>
          <w:sz w:val="22"/>
          <w:szCs w:val="22"/>
        </w:rPr>
        <w:t>set</w:t>
      </w:r>
      <w:r w:rsidR="00991791" w:rsidRPr="00991791">
        <w:rPr>
          <w:rFonts w:asciiTheme="minorHAnsi" w:hAnsiTheme="minorHAnsi"/>
          <w:sz w:val="22"/>
          <w:szCs w:val="22"/>
        </w:rPr>
        <w:t>dvacetpět</w:t>
      </w:r>
      <w:r w:rsidRPr="00991791">
        <w:rPr>
          <w:rFonts w:asciiTheme="minorHAnsi" w:hAnsiTheme="minorHAnsi"/>
          <w:sz w:val="22"/>
          <w:szCs w:val="22"/>
        </w:rPr>
        <w:t>tisíc</w:t>
      </w:r>
      <w:r w:rsidR="00991791" w:rsidRPr="00991791">
        <w:rPr>
          <w:rFonts w:asciiTheme="minorHAnsi" w:hAnsiTheme="minorHAnsi"/>
          <w:sz w:val="22"/>
          <w:szCs w:val="22"/>
        </w:rPr>
        <w:t>osm</w:t>
      </w:r>
      <w:r w:rsidR="00DA1A4F" w:rsidRPr="00991791">
        <w:rPr>
          <w:rFonts w:asciiTheme="minorHAnsi" w:hAnsiTheme="minorHAnsi"/>
          <w:sz w:val="22"/>
          <w:szCs w:val="22"/>
        </w:rPr>
        <w:t>set</w:t>
      </w:r>
      <w:r w:rsidRPr="00991791">
        <w:rPr>
          <w:rFonts w:asciiTheme="minorHAnsi" w:hAnsiTheme="minorHAnsi"/>
          <w:sz w:val="22"/>
          <w:szCs w:val="22"/>
        </w:rPr>
        <w:t>korunčeských) na realizaci projekt</w:t>
      </w:r>
      <w:r w:rsidR="00D14F23" w:rsidRPr="00991791">
        <w:rPr>
          <w:rFonts w:asciiTheme="minorHAnsi" w:hAnsiTheme="minorHAnsi"/>
          <w:sz w:val="22"/>
          <w:szCs w:val="22"/>
        </w:rPr>
        <w:t>ů:</w:t>
      </w:r>
    </w:p>
    <w:p w14:paraId="1862E73D" w14:textId="10160553" w:rsidR="00D14F23" w:rsidRPr="00991791" w:rsidRDefault="00B9459F" w:rsidP="00D14F23">
      <w:pPr>
        <w:pStyle w:val="Odstavecseseznamem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991791">
        <w:rPr>
          <w:rFonts w:asciiTheme="minorHAnsi" w:hAnsiTheme="minorHAnsi"/>
          <w:sz w:val="22"/>
          <w:szCs w:val="22"/>
        </w:rPr>
        <w:t>„</w:t>
      </w:r>
      <w:r w:rsidR="00D14F23" w:rsidRPr="00991791">
        <w:rPr>
          <w:rFonts w:asciiTheme="minorHAnsi" w:hAnsiTheme="minorHAnsi"/>
          <w:b/>
          <w:sz w:val="22"/>
          <w:szCs w:val="22"/>
        </w:rPr>
        <w:t>spolková sportovní činnost dětí a mládeže</w:t>
      </w:r>
      <w:r w:rsidR="00DA1A4F" w:rsidRPr="00991791">
        <w:rPr>
          <w:rFonts w:asciiTheme="minorHAnsi" w:hAnsiTheme="minorHAnsi"/>
          <w:b/>
          <w:sz w:val="22"/>
          <w:szCs w:val="22"/>
        </w:rPr>
        <w:t>“</w:t>
      </w:r>
      <w:r w:rsidR="00D14F23" w:rsidRPr="00991791">
        <w:rPr>
          <w:rFonts w:asciiTheme="minorHAnsi" w:hAnsiTheme="minorHAnsi"/>
          <w:b/>
          <w:sz w:val="22"/>
          <w:szCs w:val="22"/>
        </w:rPr>
        <w:t xml:space="preserve"> </w:t>
      </w:r>
      <w:r w:rsidR="00D14F23" w:rsidRPr="00991791">
        <w:rPr>
          <w:rFonts w:asciiTheme="minorHAnsi" w:hAnsiTheme="minorHAnsi"/>
          <w:sz w:val="22"/>
          <w:szCs w:val="22"/>
        </w:rPr>
        <w:t xml:space="preserve">v částce </w:t>
      </w:r>
      <w:r w:rsidR="00991791" w:rsidRPr="00991791">
        <w:rPr>
          <w:rFonts w:asciiTheme="minorHAnsi" w:hAnsiTheme="minorHAnsi"/>
          <w:b/>
          <w:sz w:val="22"/>
          <w:szCs w:val="22"/>
        </w:rPr>
        <w:t>59</w:t>
      </w:r>
      <w:r w:rsidR="00D14F23" w:rsidRPr="00991791">
        <w:rPr>
          <w:rFonts w:asciiTheme="minorHAnsi" w:hAnsiTheme="minorHAnsi"/>
          <w:b/>
          <w:sz w:val="22"/>
          <w:szCs w:val="22"/>
        </w:rPr>
        <w:t xml:space="preserve"> </w:t>
      </w:r>
      <w:r w:rsidR="00991791" w:rsidRPr="00991791">
        <w:rPr>
          <w:rFonts w:asciiTheme="minorHAnsi" w:hAnsiTheme="minorHAnsi"/>
          <w:b/>
          <w:sz w:val="22"/>
          <w:szCs w:val="22"/>
        </w:rPr>
        <w:t>5</w:t>
      </w:r>
      <w:r w:rsidR="00D14F23" w:rsidRPr="00991791">
        <w:rPr>
          <w:rFonts w:asciiTheme="minorHAnsi" w:hAnsiTheme="minorHAnsi"/>
          <w:b/>
          <w:sz w:val="22"/>
          <w:szCs w:val="22"/>
        </w:rPr>
        <w:t>00, - Kč</w:t>
      </w:r>
      <w:r w:rsidR="00D14F23" w:rsidRPr="00991791">
        <w:rPr>
          <w:rFonts w:asciiTheme="minorHAnsi" w:hAnsiTheme="minorHAnsi"/>
          <w:sz w:val="22"/>
          <w:szCs w:val="22"/>
        </w:rPr>
        <w:t xml:space="preserve"> (slovy: </w:t>
      </w:r>
      <w:r w:rsidR="00991791" w:rsidRPr="00991791">
        <w:rPr>
          <w:rFonts w:asciiTheme="minorHAnsi" w:hAnsiTheme="minorHAnsi"/>
          <w:sz w:val="22"/>
          <w:szCs w:val="22"/>
        </w:rPr>
        <w:t>padesátdevět</w:t>
      </w:r>
      <w:r w:rsidR="00D14F23" w:rsidRPr="00991791">
        <w:rPr>
          <w:rFonts w:asciiTheme="minorHAnsi" w:hAnsiTheme="minorHAnsi"/>
          <w:sz w:val="22"/>
          <w:szCs w:val="22"/>
        </w:rPr>
        <w:t>tisíc</w:t>
      </w:r>
      <w:r w:rsidR="00DA1A4F" w:rsidRPr="00991791">
        <w:rPr>
          <w:rFonts w:asciiTheme="minorHAnsi" w:hAnsiTheme="minorHAnsi"/>
          <w:sz w:val="22"/>
          <w:szCs w:val="22"/>
        </w:rPr>
        <w:t xml:space="preserve"> </w:t>
      </w:r>
      <w:r w:rsidR="00991791" w:rsidRPr="00991791">
        <w:rPr>
          <w:rFonts w:asciiTheme="minorHAnsi" w:hAnsiTheme="minorHAnsi"/>
          <w:sz w:val="22"/>
          <w:szCs w:val="22"/>
        </w:rPr>
        <w:t>pětset</w:t>
      </w:r>
      <w:r w:rsidR="00D14F23" w:rsidRPr="00991791">
        <w:rPr>
          <w:rFonts w:asciiTheme="minorHAnsi" w:hAnsiTheme="minorHAnsi"/>
          <w:sz w:val="22"/>
          <w:szCs w:val="22"/>
        </w:rPr>
        <w:t>korunčeských);</w:t>
      </w:r>
    </w:p>
    <w:p w14:paraId="37A0F174" w14:textId="5B2CF0E5" w:rsidR="00DA1A4F" w:rsidRPr="00991791" w:rsidRDefault="00DA1A4F" w:rsidP="00D14F23">
      <w:pPr>
        <w:pStyle w:val="Odstavecseseznamem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991791">
        <w:rPr>
          <w:rFonts w:asciiTheme="minorHAnsi" w:hAnsiTheme="minorHAnsi"/>
          <w:b/>
          <w:sz w:val="22"/>
          <w:szCs w:val="22"/>
        </w:rPr>
        <w:t>„výkonnostní sport“</w:t>
      </w:r>
      <w:r w:rsidRPr="00991791">
        <w:rPr>
          <w:rFonts w:asciiTheme="minorHAnsi" w:hAnsiTheme="minorHAnsi"/>
          <w:sz w:val="22"/>
          <w:szCs w:val="22"/>
        </w:rPr>
        <w:t xml:space="preserve"> v částce </w:t>
      </w:r>
      <w:r w:rsidR="00991791" w:rsidRPr="00991791">
        <w:rPr>
          <w:rFonts w:asciiTheme="minorHAnsi" w:hAnsiTheme="minorHAnsi"/>
          <w:b/>
          <w:sz w:val="22"/>
          <w:szCs w:val="22"/>
        </w:rPr>
        <w:t>229 9</w:t>
      </w:r>
      <w:r w:rsidRPr="00991791">
        <w:rPr>
          <w:rFonts w:asciiTheme="minorHAnsi" w:hAnsiTheme="minorHAnsi"/>
          <w:b/>
          <w:sz w:val="22"/>
          <w:szCs w:val="22"/>
        </w:rPr>
        <w:t>00,- Kč</w:t>
      </w:r>
      <w:r w:rsidRPr="00991791">
        <w:rPr>
          <w:rFonts w:asciiTheme="minorHAnsi" w:hAnsiTheme="minorHAnsi"/>
          <w:sz w:val="22"/>
          <w:szCs w:val="22"/>
        </w:rPr>
        <w:t xml:space="preserve"> (slovy: </w:t>
      </w:r>
      <w:r w:rsidR="00991791" w:rsidRPr="00991791">
        <w:rPr>
          <w:rFonts w:asciiTheme="minorHAnsi" w:hAnsiTheme="minorHAnsi"/>
          <w:sz w:val="22"/>
          <w:szCs w:val="22"/>
        </w:rPr>
        <w:t>dvěstědvacetdevět</w:t>
      </w:r>
      <w:r w:rsidRPr="00991791">
        <w:rPr>
          <w:rFonts w:asciiTheme="minorHAnsi" w:hAnsiTheme="minorHAnsi"/>
          <w:sz w:val="22"/>
          <w:szCs w:val="22"/>
        </w:rPr>
        <w:t>tisíc</w:t>
      </w:r>
      <w:r w:rsidR="00991791" w:rsidRPr="00991791">
        <w:rPr>
          <w:rFonts w:asciiTheme="minorHAnsi" w:hAnsiTheme="minorHAnsi"/>
          <w:sz w:val="22"/>
          <w:szCs w:val="22"/>
        </w:rPr>
        <w:t>devět</w:t>
      </w:r>
      <w:r w:rsidRPr="00991791">
        <w:rPr>
          <w:rFonts w:asciiTheme="minorHAnsi" w:hAnsiTheme="minorHAnsi"/>
          <w:sz w:val="22"/>
          <w:szCs w:val="22"/>
        </w:rPr>
        <w:t>setkorun</w:t>
      </w:r>
      <w:r w:rsidR="00991791" w:rsidRPr="00991791">
        <w:rPr>
          <w:rFonts w:asciiTheme="minorHAnsi" w:hAnsiTheme="minorHAnsi"/>
          <w:sz w:val="22"/>
          <w:szCs w:val="22"/>
        </w:rPr>
        <w:t xml:space="preserve"> </w:t>
      </w:r>
      <w:r w:rsidRPr="00991791">
        <w:rPr>
          <w:rFonts w:asciiTheme="minorHAnsi" w:hAnsiTheme="minorHAnsi"/>
          <w:sz w:val="22"/>
          <w:szCs w:val="22"/>
        </w:rPr>
        <w:t>českých);</w:t>
      </w:r>
    </w:p>
    <w:p w14:paraId="0393A393" w14:textId="32142921" w:rsidR="00DA1A4F" w:rsidRPr="00991791" w:rsidRDefault="00DA1A4F" w:rsidP="00D14F2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991791">
        <w:rPr>
          <w:rFonts w:asciiTheme="minorHAnsi" w:hAnsiTheme="minorHAnsi"/>
          <w:b/>
          <w:sz w:val="22"/>
          <w:szCs w:val="22"/>
        </w:rPr>
        <w:t>„</w:t>
      </w:r>
      <w:r w:rsidR="00D14F23" w:rsidRPr="00991791">
        <w:rPr>
          <w:rFonts w:asciiTheme="minorHAnsi" w:hAnsiTheme="minorHAnsi"/>
          <w:b/>
          <w:sz w:val="22"/>
          <w:szCs w:val="22"/>
        </w:rPr>
        <w:t>provoz sportovišť</w:t>
      </w:r>
      <w:r w:rsidRPr="00991791">
        <w:rPr>
          <w:rFonts w:asciiTheme="minorHAnsi" w:hAnsiTheme="minorHAnsi"/>
          <w:b/>
          <w:sz w:val="22"/>
          <w:szCs w:val="22"/>
        </w:rPr>
        <w:t>“</w:t>
      </w:r>
      <w:r w:rsidR="00D14F23" w:rsidRPr="00991791">
        <w:rPr>
          <w:rFonts w:asciiTheme="minorHAnsi" w:hAnsiTheme="minorHAnsi"/>
          <w:b/>
          <w:sz w:val="22"/>
          <w:szCs w:val="22"/>
        </w:rPr>
        <w:t xml:space="preserve"> </w:t>
      </w:r>
      <w:r w:rsidR="00D14F23" w:rsidRPr="00991791">
        <w:rPr>
          <w:rFonts w:asciiTheme="minorHAnsi" w:hAnsiTheme="minorHAnsi"/>
          <w:sz w:val="22"/>
          <w:szCs w:val="22"/>
        </w:rPr>
        <w:t xml:space="preserve">v částce </w:t>
      </w:r>
      <w:r w:rsidR="00991791" w:rsidRPr="00991791">
        <w:rPr>
          <w:rFonts w:asciiTheme="minorHAnsi" w:hAnsiTheme="minorHAnsi"/>
          <w:b/>
          <w:sz w:val="22"/>
          <w:szCs w:val="22"/>
        </w:rPr>
        <w:t>636</w:t>
      </w:r>
      <w:r w:rsidR="00D14F23" w:rsidRPr="00991791">
        <w:rPr>
          <w:rFonts w:asciiTheme="minorHAnsi" w:hAnsiTheme="minorHAnsi"/>
          <w:b/>
          <w:sz w:val="22"/>
          <w:szCs w:val="22"/>
        </w:rPr>
        <w:t xml:space="preserve"> </w:t>
      </w:r>
      <w:r w:rsidR="00991791" w:rsidRPr="00991791">
        <w:rPr>
          <w:rFonts w:asciiTheme="minorHAnsi" w:hAnsiTheme="minorHAnsi"/>
          <w:b/>
          <w:sz w:val="22"/>
          <w:szCs w:val="22"/>
        </w:rPr>
        <w:t>4</w:t>
      </w:r>
      <w:r w:rsidR="00D14F23" w:rsidRPr="00991791">
        <w:rPr>
          <w:rFonts w:asciiTheme="minorHAnsi" w:hAnsiTheme="minorHAnsi"/>
          <w:b/>
          <w:sz w:val="22"/>
          <w:szCs w:val="22"/>
        </w:rPr>
        <w:t>00, - Kč</w:t>
      </w:r>
      <w:r w:rsidR="00D14F23" w:rsidRPr="00991791">
        <w:rPr>
          <w:rFonts w:asciiTheme="minorHAnsi" w:hAnsiTheme="minorHAnsi"/>
          <w:sz w:val="22"/>
          <w:szCs w:val="22"/>
        </w:rPr>
        <w:t xml:space="preserve"> (slovy: </w:t>
      </w:r>
      <w:r w:rsidR="00991791" w:rsidRPr="00991791">
        <w:rPr>
          <w:rFonts w:asciiTheme="minorHAnsi" w:hAnsiTheme="minorHAnsi"/>
          <w:sz w:val="22"/>
          <w:szCs w:val="22"/>
        </w:rPr>
        <w:t>šestsettřicetšest</w:t>
      </w:r>
      <w:r w:rsidR="00D14F23" w:rsidRPr="00991791">
        <w:rPr>
          <w:rFonts w:asciiTheme="minorHAnsi" w:hAnsiTheme="minorHAnsi"/>
          <w:sz w:val="22"/>
          <w:szCs w:val="22"/>
        </w:rPr>
        <w:t>tisíc</w:t>
      </w:r>
      <w:r w:rsidR="00991791" w:rsidRPr="00991791">
        <w:rPr>
          <w:rFonts w:asciiTheme="minorHAnsi" w:hAnsiTheme="minorHAnsi"/>
          <w:sz w:val="22"/>
          <w:szCs w:val="22"/>
        </w:rPr>
        <w:t>čtyřista</w:t>
      </w:r>
      <w:r w:rsidR="00D14F23" w:rsidRPr="00991791">
        <w:rPr>
          <w:rFonts w:asciiTheme="minorHAnsi" w:hAnsiTheme="minorHAnsi"/>
          <w:sz w:val="22"/>
          <w:szCs w:val="22"/>
        </w:rPr>
        <w:t>korunčeských);</w:t>
      </w:r>
    </w:p>
    <w:p w14:paraId="71D7F950" w14:textId="4A7AB699" w:rsidR="005A34F0" w:rsidRPr="00D14F23" w:rsidRDefault="00991791" w:rsidP="00DA1A4F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  <w:r w:rsidRPr="00991791">
        <w:rPr>
          <w:rFonts w:asciiTheme="minorHAnsi" w:hAnsiTheme="minorHAnsi"/>
          <w:sz w:val="22"/>
          <w:szCs w:val="22"/>
        </w:rPr>
        <w:t xml:space="preserve"> </w:t>
      </w:r>
      <w:r w:rsidR="00D14F23" w:rsidRPr="00991791">
        <w:rPr>
          <w:rFonts w:asciiTheme="minorHAnsi" w:hAnsiTheme="minorHAnsi"/>
          <w:sz w:val="22"/>
          <w:szCs w:val="22"/>
        </w:rPr>
        <w:t xml:space="preserve">(dále jen </w:t>
      </w:r>
      <w:r w:rsidR="00D14F23" w:rsidRPr="00991791">
        <w:rPr>
          <w:rFonts w:asciiTheme="minorHAnsi" w:hAnsiTheme="minorHAnsi"/>
          <w:i/>
          <w:sz w:val="22"/>
          <w:szCs w:val="22"/>
        </w:rPr>
        <w:t>„projekt“</w:t>
      </w:r>
      <w:r w:rsidR="00D14F23" w:rsidRPr="00991791">
        <w:rPr>
          <w:rFonts w:asciiTheme="minorHAnsi" w:hAnsiTheme="minorHAnsi"/>
          <w:sz w:val="22"/>
          <w:szCs w:val="22"/>
        </w:rPr>
        <w:t>).</w:t>
      </w:r>
    </w:p>
    <w:p w14:paraId="058454D2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6984BA6" w14:textId="4D58B816" w:rsidR="00606EDE" w:rsidRDefault="00606EDE" w:rsidP="00606EDE">
      <w:pPr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3DD7A8FA" w14:textId="77777777" w:rsidR="005A34F0" w:rsidRDefault="005A34F0" w:rsidP="005A34F0">
      <w:pPr>
        <w:pStyle w:val="Odstavecseseznamem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Pr="00CE6B8B">
        <w:rPr>
          <w:rFonts w:asciiTheme="minorHAnsi" w:hAnsiTheme="minorHAnsi"/>
          <w:b/>
          <w:sz w:val="22"/>
          <w:szCs w:val="22"/>
        </w:rPr>
        <w:t>31. 12. 2018</w:t>
      </w:r>
      <w:r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C8776AC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3E0695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331D273" w14:textId="325E19F5" w:rsidR="005A34F0" w:rsidRPr="0085259B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991791" w:rsidRPr="00991791">
        <w:rPr>
          <w:rFonts w:asciiTheme="minorHAnsi" w:hAnsiTheme="minorHAnsi"/>
          <w:sz w:val="22"/>
          <w:szCs w:val="22"/>
        </w:rPr>
        <w:t>25</w:t>
      </w:r>
      <w:r w:rsidR="00B9459F" w:rsidRPr="00991791">
        <w:rPr>
          <w:rFonts w:asciiTheme="minorHAnsi" w:hAnsiTheme="minorHAnsi"/>
          <w:sz w:val="22"/>
          <w:szCs w:val="22"/>
        </w:rPr>
        <w:t>.</w:t>
      </w:r>
      <w:r w:rsidR="00DA1A4F" w:rsidRPr="00991791">
        <w:rPr>
          <w:rFonts w:asciiTheme="minorHAnsi" w:hAnsiTheme="minorHAnsi"/>
          <w:sz w:val="22"/>
          <w:szCs w:val="22"/>
        </w:rPr>
        <w:t xml:space="preserve"> 0</w:t>
      </w:r>
      <w:r w:rsidR="00D14F23" w:rsidRPr="00991791">
        <w:rPr>
          <w:rFonts w:asciiTheme="minorHAnsi" w:hAnsiTheme="minorHAnsi"/>
          <w:sz w:val="22"/>
          <w:szCs w:val="22"/>
        </w:rPr>
        <w:t>1</w:t>
      </w:r>
      <w:r w:rsidR="00B9459F" w:rsidRPr="00991791">
        <w:rPr>
          <w:rFonts w:asciiTheme="minorHAnsi" w:hAnsiTheme="minorHAnsi"/>
          <w:sz w:val="22"/>
          <w:szCs w:val="22"/>
        </w:rPr>
        <w:t>. 2018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č.j. </w:t>
      </w:r>
      <w:r w:rsidR="0085259B">
        <w:rPr>
          <w:rFonts w:asciiTheme="minorHAnsi" w:hAnsiTheme="minorHAnsi"/>
          <w:sz w:val="22"/>
          <w:szCs w:val="22"/>
        </w:rPr>
        <w:t xml:space="preserve">MmP </w:t>
      </w:r>
      <w:r w:rsidR="00991791">
        <w:rPr>
          <w:rFonts w:asciiTheme="minorHAnsi" w:hAnsiTheme="minorHAnsi"/>
          <w:sz w:val="22"/>
          <w:szCs w:val="22"/>
        </w:rPr>
        <w:t>6512</w:t>
      </w:r>
      <w:r w:rsidR="0085259B">
        <w:rPr>
          <w:rFonts w:asciiTheme="minorHAnsi" w:hAnsiTheme="minorHAnsi"/>
          <w:sz w:val="22"/>
          <w:szCs w:val="22"/>
        </w:rPr>
        <w:t>/2018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0086AE0C" w14:textId="77777777" w:rsidR="005A34F0" w:rsidRPr="0085259B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49CFA31A" w14:textId="13D88503" w:rsidR="005A34F0" w:rsidRPr="00571C32" w:rsidRDefault="005A34F0" w:rsidP="005A34F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>
        <w:rPr>
          <w:rFonts w:ascii="Calibri" w:hAnsi="Calibri"/>
          <w:b/>
          <w:sz w:val="22"/>
          <w:szCs w:val="22"/>
        </w:rPr>
        <w:t>1</w:t>
      </w:r>
      <w:r w:rsidR="00D14F23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. 01. 2019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DB104BF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lastRenderedPageBreak/>
        <w:t xml:space="preserve">oznámit neprodleně, tj. nejpozději do 7 kalendářních dnů, poskytovateli změnu všech identifikačních údajů, </w:t>
      </w:r>
    </w:p>
    <w:p w14:paraId="19D3D36F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630C8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77777777" w:rsidR="005A34F0" w:rsidRPr="008E6F39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3AEBD8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4DF6D26" w14:textId="77777777" w:rsidR="005A34F0" w:rsidRPr="006301A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A6AF42B" w14:textId="77777777" w:rsidR="005A34F0" w:rsidRPr="0077759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425D34A" w14:textId="77777777" w:rsidR="005A34F0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C2B4CBD" w14:textId="78453CC2" w:rsidR="005A34F0" w:rsidRPr="0079621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DA1A4F"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042BD52B" w14:textId="77777777" w:rsidR="005A34F0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3A4BEB1" w14:textId="77777777" w:rsidR="005A34F0" w:rsidRPr="00515D12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>
        <w:rPr>
          <w:rFonts w:asciiTheme="minorHAnsi" w:hAnsiTheme="minorHAnsi"/>
          <w:b/>
          <w:sz w:val="22"/>
          <w:szCs w:val="22"/>
        </w:rPr>
        <w:t>31. 12. 2018.</w:t>
      </w:r>
    </w:p>
    <w:p w14:paraId="01C04810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3CB20B4E" w14:textId="77777777" w:rsidR="005A34F0" w:rsidRPr="00E52AC4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0B5A5763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CF32673" w14:textId="1169C009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</w:p>
    <w:p w14:paraId="2716FAC5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77777777" w:rsidR="005A34F0" w:rsidRPr="00101351" w:rsidRDefault="005A34F0" w:rsidP="005A34F0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79C1E5" w14:textId="77777777" w:rsidR="005A34F0" w:rsidRPr="00E52AC4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 xml:space="preserve">vznikl a byl příjemcem uhrazen v období realizace projektu, </w:t>
      </w:r>
    </w:p>
    <w:p w14:paraId="4B5B1299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6FAAB704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DA1A4F">
        <w:rPr>
          <w:rFonts w:asciiTheme="minorHAnsi" w:hAnsiTheme="minorHAnsi" w:cs="Tahoma"/>
          <w:sz w:val="22"/>
          <w:szCs w:val="22"/>
        </w:rPr>
        <w:t xml:space="preserve"> a</w:t>
      </w:r>
    </w:p>
    <w:p w14:paraId="31E2FEE5" w14:textId="77777777" w:rsidR="005A34F0" w:rsidRPr="00D37FCA" w:rsidRDefault="005A34F0" w:rsidP="005A34F0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C596DA8" w14:textId="77777777" w:rsidR="005A34F0" w:rsidRPr="00604D57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3DD0B766" w14:textId="66B1964F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 na odměny za činnosti vykonávané pro příjemce dotace osobami, které jsou členy statutárního či jiného orgánu tohoto příjemce dotace,</w:t>
      </w:r>
    </w:p>
    <w:p w14:paraId="0B189727" w14:textId="77777777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činnosti a služby vykonávané pro příjemce dotace subjektem, jehož statutární orgán či člen statutárního orgánu je současně statutárním orgánem, členem statutárního či jiného orgánu příjemce dotace,  </w:t>
      </w:r>
    </w:p>
    <w:p w14:paraId="496B7781" w14:textId="77777777" w:rsidR="005A34F0" w:rsidRPr="001E5D57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77777777" w:rsidR="005A34F0" w:rsidRPr="008E6F39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201D895E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82BA1CF" w14:textId="77777777" w:rsidR="0042291B" w:rsidRPr="00515D12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77777777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lastRenderedPageBreak/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7BE4A2F2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e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dotace,</w:t>
      </w:r>
    </w:p>
    <w:p w14:paraId="52A79DC6" w14:textId="38D0BD3D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k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dotace.</w:t>
      </w:r>
    </w:p>
    <w:p w14:paraId="035C9C8F" w14:textId="2CEB40B1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81D8C82" w14:textId="77777777" w:rsidR="0042291B" w:rsidRPr="00665D63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B4AE43F" w14:textId="033C1AA7" w:rsidR="005A34F0" w:rsidRPr="006C73A7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32305C6" w14:textId="77777777" w:rsidR="005A34F0" w:rsidRDefault="005A34F0" w:rsidP="005A34F0">
      <w:pPr>
        <w:ind w:left="426" w:hanging="426"/>
        <w:rPr>
          <w:rFonts w:asciiTheme="minorHAnsi" w:hAnsiTheme="minorHAnsi"/>
          <w:sz w:val="22"/>
          <w:szCs w:val="22"/>
        </w:rPr>
      </w:pPr>
    </w:p>
    <w:p w14:paraId="7E114093" w14:textId="77777777" w:rsidR="0042291B" w:rsidRDefault="0042291B" w:rsidP="005A34F0">
      <w:pPr>
        <w:jc w:val="center"/>
        <w:rPr>
          <w:rFonts w:asciiTheme="minorHAnsi" w:hAnsiTheme="minorHAnsi"/>
          <w:b/>
        </w:rPr>
      </w:pPr>
    </w:p>
    <w:p w14:paraId="6A0C4BA3" w14:textId="3DC65E02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7741E4C7" w:rsidR="00606EDE" w:rsidRDefault="005A34F0" w:rsidP="00606EDE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061A0BF0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048AEAF" w14:textId="2867FC07" w:rsidR="00D553CC" w:rsidRPr="001F31C9" w:rsidRDefault="00D553CC" w:rsidP="00D553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C019C3" w14:textId="7F55A030" w:rsidR="005A34F0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V souladu se zněním předchozího odstavce platí, že pro případ, kdy by smlouva obsahovala osobní údaje, které nejsou zahrnuty ve výše uvedeném výčtu a které zároveň nepodléhají uveřejnění dle příslušných právních předpisů, příjemce uděluje </w:t>
      </w:r>
      <w:r w:rsidRPr="001F31C9">
        <w:rPr>
          <w:rFonts w:asciiTheme="minorHAnsi" w:eastAsia="Calibri" w:hAnsiTheme="minorHAnsi" w:cstheme="minorHAnsi"/>
          <w:sz w:val="22"/>
          <w:szCs w:val="22"/>
          <w:lang w:eastAsia="en-US"/>
        </w:rPr>
        <w:t>svůj souhlas se zpracováním těchto údajů, konkrétně s jejich zveřejněním v registru smluv ve smyslu zákona o registru smluv. Souhlas se uděluje na dobu neurčitou a je poskytnut dobrovolně</w:t>
      </w:r>
    </w:p>
    <w:p w14:paraId="00360843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910D4" w14:textId="33E792DC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1F31C9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71D7DC9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C619811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7B5DDB05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596B27">
        <w:rPr>
          <w:rFonts w:asciiTheme="minorHAnsi" w:hAnsiTheme="minorHAnsi"/>
          <w:sz w:val="22"/>
          <w:szCs w:val="22"/>
        </w:rPr>
        <w:t>7. 6. 2018</w:t>
      </w:r>
      <w:bookmarkStart w:id="0" w:name="_GoBack"/>
      <w:bookmarkEnd w:id="0"/>
    </w:p>
    <w:p w14:paraId="3CFE2A68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694E1B6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B7598D4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18A3B579" w:rsidR="005A34F0" w:rsidRDefault="005A34F0" w:rsidP="00DA1A4F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C729617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4E680D9D" w14:textId="5F16A8C3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03553C1A" w14:textId="77EF5D33" w:rsidR="00991791" w:rsidRDefault="00991791" w:rsidP="005A34F0">
      <w:pPr>
        <w:rPr>
          <w:rFonts w:asciiTheme="minorHAnsi" w:hAnsiTheme="minorHAnsi"/>
          <w:sz w:val="22"/>
          <w:szCs w:val="22"/>
        </w:rPr>
      </w:pPr>
    </w:p>
    <w:p w14:paraId="34D770BB" w14:textId="480C826F" w:rsidR="00991791" w:rsidRDefault="00991791" w:rsidP="005A34F0">
      <w:pPr>
        <w:rPr>
          <w:rFonts w:asciiTheme="minorHAnsi" w:hAnsiTheme="minorHAnsi"/>
          <w:sz w:val="22"/>
          <w:szCs w:val="22"/>
        </w:rPr>
      </w:pPr>
    </w:p>
    <w:p w14:paraId="22F4C7A0" w14:textId="1B2E833B" w:rsidR="00991791" w:rsidRDefault="00991791" w:rsidP="005A34F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……………………………………………………………………..</w:t>
      </w:r>
    </w:p>
    <w:p w14:paraId="626D30AB" w14:textId="05D59B0B" w:rsidR="00991791" w:rsidRDefault="00991791" w:rsidP="005A34F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Ing. Petr Beneš</w:t>
      </w:r>
    </w:p>
    <w:p w14:paraId="74323E0D" w14:textId="468361C6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394AB5E2" w14:textId="77777777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5C55B420" w14:textId="5EEC1AC5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22CBEE08" w14:textId="0477630E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731FC1C3" w14:textId="77777777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53C1B17D" w14:textId="77777777" w:rsidR="005A34F0" w:rsidRPr="00515D12" w:rsidRDefault="005A34F0" w:rsidP="005A34F0">
      <w:pPr>
        <w:rPr>
          <w:rFonts w:asciiTheme="minorHAnsi" w:hAnsiTheme="minorHAnsi"/>
          <w:sz w:val="22"/>
          <w:szCs w:val="22"/>
        </w:rPr>
      </w:pPr>
    </w:p>
    <w:p w14:paraId="48C2E300" w14:textId="125D30DB" w:rsidR="005A34F0" w:rsidRPr="00515D12" w:rsidRDefault="00DA1A4F" w:rsidP="00DA1A4F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="005A34F0"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2CFEE6CC" w14:textId="2F6F34E4" w:rsidR="00456561" w:rsidRDefault="005A34F0" w:rsidP="00DA1A4F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="00991791">
        <w:rPr>
          <w:rFonts w:asciiTheme="minorHAnsi" w:hAnsiTheme="minorHAnsi"/>
          <w:sz w:val="22"/>
          <w:szCs w:val="22"/>
        </w:rPr>
        <w:t>Petr Koblížek</w:t>
      </w:r>
    </w:p>
    <w:p w14:paraId="18850A1F" w14:textId="0230677D" w:rsidR="00DB729F" w:rsidRDefault="00DB729F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15FEC55C" w14:textId="69E60E92" w:rsidR="00147813" w:rsidRDefault="00147813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9C9F811" w14:textId="77777777" w:rsidR="00147813" w:rsidRDefault="00147813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4619408" w14:textId="0B59A952" w:rsidR="005A34F0" w:rsidRPr="005629B3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="00456561">
        <w:rPr>
          <w:rFonts w:asciiTheme="minorHAnsi" w:hAnsiTheme="minorHAnsi"/>
          <w:sz w:val="20"/>
          <w:szCs w:val="20"/>
        </w:rPr>
        <w:t>Zastupitelstva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>
        <w:rPr>
          <w:rFonts w:asciiTheme="minorHAnsi" w:hAnsiTheme="minorHAnsi"/>
          <w:sz w:val="20"/>
          <w:szCs w:val="20"/>
        </w:rPr>
        <w:t xml:space="preserve">. </w:t>
      </w:r>
      <w:r w:rsidR="00456561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/</w:t>
      </w:r>
      <w:r w:rsidR="00F74211">
        <w:rPr>
          <w:rFonts w:asciiTheme="minorHAnsi" w:hAnsiTheme="minorHAnsi"/>
          <w:sz w:val="20"/>
          <w:szCs w:val="20"/>
        </w:rPr>
        <w:t>2575</w:t>
      </w:r>
      <w:r>
        <w:rPr>
          <w:rFonts w:asciiTheme="minorHAnsi" w:hAnsiTheme="minorHAnsi"/>
          <w:sz w:val="20"/>
          <w:szCs w:val="20"/>
        </w:rPr>
        <w:t xml:space="preserve">/2018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456561">
        <w:rPr>
          <w:rFonts w:asciiTheme="minorHAnsi" w:hAnsiTheme="minorHAnsi"/>
          <w:sz w:val="20"/>
          <w:szCs w:val="20"/>
        </w:rPr>
        <w:t>2</w:t>
      </w:r>
      <w:r w:rsidR="00FD5631">
        <w:rPr>
          <w:rFonts w:asciiTheme="minorHAnsi" w:hAnsiTheme="minorHAnsi"/>
          <w:sz w:val="20"/>
          <w:szCs w:val="20"/>
        </w:rPr>
        <w:t>6</w:t>
      </w:r>
      <w:r w:rsidR="00DA1A4F">
        <w:rPr>
          <w:rFonts w:asciiTheme="minorHAnsi" w:hAnsiTheme="minorHAnsi"/>
          <w:sz w:val="20"/>
          <w:szCs w:val="20"/>
        </w:rPr>
        <w:t>.</w:t>
      </w:r>
      <w:r w:rsidR="00FD5631">
        <w:rPr>
          <w:rFonts w:asciiTheme="minorHAnsi" w:hAnsiTheme="minorHAnsi"/>
          <w:sz w:val="20"/>
          <w:szCs w:val="20"/>
        </w:rPr>
        <w:t>4</w:t>
      </w:r>
      <w:r w:rsidR="00456561">
        <w:rPr>
          <w:rFonts w:asciiTheme="minorHAnsi" w:hAnsiTheme="minorHAnsi"/>
          <w:sz w:val="20"/>
          <w:szCs w:val="20"/>
        </w:rPr>
        <w:t>.2</w:t>
      </w:r>
      <w:r>
        <w:rPr>
          <w:rFonts w:asciiTheme="minorHAnsi" w:hAnsiTheme="minorHAnsi"/>
          <w:sz w:val="20"/>
          <w:szCs w:val="20"/>
        </w:rPr>
        <w:t>018.</w:t>
      </w:r>
    </w:p>
    <w:p w14:paraId="1E78C8F5" w14:textId="5C74C3B6" w:rsidR="005A34F0" w:rsidRDefault="00456561" w:rsidP="005A34F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5A34F0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5A34F0">
        <w:rPr>
          <w:rFonts w:asciiTheme="minorHAnsi" w:hAnsiTheme="minorHAnsi"/>
          <w:sz w:val="20"/>
          <w:szCs w:val="20"/>
        </w:rPr>
        <w:t>o</w:t>
      </w:r>
      <w:r w:rsidR="005A34F0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5A34F0" w:rsidSect="00DA1A4F">
      <w:headerReference w:type="default" r:id="rId15"/>
      <w:pgSz w:w="11907" w:h="16840" w:code="9"/>
      <w:pgMar w:top="1417" w:right="1417" w:bottom="1417" w:left="1417" w:header="0" w:footer="0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2EEE" w14:textId="77777777" w:rsidR="006157F4" w:rsidRDefault="00CB1DCA">
      <w:r>
        <w:separator/>
      </w:r>
    </w:p>
  </w:endnote>
  <w:endnote w:type="continuationSeparator" w:id="0">
    <w:p w14:paraId="00EF6E39" w14:textId="77777777" w:rsidR="006157F4" w:rsidRDefault="00C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596B2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3620" w14:textId="77777777" w:rsidR="00241A8F" w:rsidRDefault="00596B27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014FE" w14:textId="77777777" w:rsidR="006157F4" w:rsidRDefault="00CB1DCA">
      <w:r>
        <w:separator/>
      </w:r>
    </w:p>
  </w:footnote>
  <w:footnote w:type="continuationSeparator" w:id="0">
    <w:p w14:paraId="55B05ADF" w14:textId="77777777" w:rsidR="006157F4" w:rsidRDefault="00C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CADAA" w14:textId="3A0C0490" w:rsidR="0042291B" w:rsidRDefault="0042291B">
    <w:pPr>
      <w:pStyle w:val="Zhlav"/>
    </w:pPr>
  </w:p>
  <w:p w14:paraId="70C4B971" w14:textId="0E2B42FE" w:rsidR="00062783" w:rsidRDefault="00062783" w:rsidP="00062783">
    <w:pPr>
      <w:rPr>
        <w:rFonts w:asciiTheme="minorHAnsi" w:hAnsiTheme="minorHAnsi"/>
        <w:b/>
        <w:i/>
        <w:sz w:val="22"/>
        <w:szCs w:val="22"/>
      </w:rPr>
    </w:pPr>
  </w:p>
  <w:p w14:paraId="6FFD938F" w14:textId="7FD996DD" w:rsidR="0042291B" w:rsidRDefault="0042291B" w:rsidP="0042291B">
    <w:pPr>
      <w:rPr>
        <w:rFonts w:asciiTheme="minorHAnsi" w:hAnsiTheme="minorHAnsi"/>
        <w:b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65B88" w14:textId="77777777" w:rsidR="006646FB" w:rsidRDefault="006646FB">
    <w:pPr>
      <w:pStyle w:val="Zhlav"/>
    </w:pPr>
  </w:p>
  <w:p w14:paraId="1772E01C" w14:textId="77777777" w:rsidR="006646FB" w:rsidRDefault="006646FB" w:rsidP="0042291B">
    <w:pPr>
      <w:rPr>
        <w:rFonts w:asciiTheme="minorHAnsi" w:hAnsiTheme="minorHAnsi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9740E2"/>
    <w:multiLevelType w:val="hybridMultilevel"/>
    <w:tmpl w:val="A78883F0"/>
    <w:lvl w:ilvl="0" w:tplc="DBF6080A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17"/>
  </w:num>
  <w:num w:numId="14">
    <w:abstractNumId w:val="8"/>
  </w:num>
  <w:num w:numId="15">
    <w:abstractNumId w:val="9"/>
  </w:num>
  <w:num w:numId="16">
    <w:abstractNumId w:val="1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F0"/>
    <w:rsid w:val="00023B7E"/>
    <w:rsid w:val="0002734C"/>
    <w:rsid w:val="0003348F"/>
    <w:rsid w:val="00062783"/>
    <w:rsid w:val="000C3316"/>
    <w:rsid w:val="00101372"/>
    <w:rsid w:val="00147813"/>
    <w:rsid w:val="00245B51"/>
    <w:rsid w:val="0042291B"/>
    <w:rsid w:val="00456561"/>
    <w:rsid w:val="0048275D"/>
    <w:rsid w:val="0048400C"/>
    <w:rsid w:val="0053234C"/>
    <w:rsid w:val="00586AA9"/>
    <w:rsid w:val="00596B27"/>
    <w:rsid w:val="005A34F0"/>
    <w:rsid w:val="00606EDE"/>
    <w:rsid w:val="006157F4"/>
    <w:rsid w:val="006646FB"/>
    <w:rsid w:val="00700E88"/>
    <w:rsid w:val="00755A16"/>
    <w:rsid w:val="00793137"/>
    <w:rsid w:val="007A371B"/>
    <w:rsid w:val="007E2C95"/>
    <w:rsid w:val="0085259B"/>
    <w:rsid w:val="00865D93"/>
    <w:rsid w:val="00991791"/>
    <w:rsid w:val="00B9459F"/>
    <w:rsid w:val="00BC5885"/>
    <w:rsid w:val="00BE78F6"/>
    <w:rsid w:val="00C77466"/>
    <w:rsid w:val="00C8285A"/>
    <w:rsid w:val="00C960DB"/>
    <w:rsid w:val="00CB1DCA"/>
    <w:rsid w:val="00CD5770"/>
    <w:rsid w:val="00CE6B8B"/>
    <w:rsid w:val="00D14F23"/>
    <w:rsid w:val="00D553CC"/>
    <w:rsid w:val="00D60A58"/>
    <w:rsid w:val="00D635B4"/>
    <w:rsid w:val="00DA1A4F"/>
    <w:rsid w:val="00DB729F"/>
    <w:rsid w:val="00DC06FA"/>
    <w:rsid w:val="00DD2CA6"/>
    <w:rsid w:val="00E23BA7"/>
    <w:rsid w:val="00F649DF"/>
    <w:rsid w:val="00F74211"/>
    <w:rsid w:val="00FB5BDD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5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B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rdubice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3141</BodJednani>
    <Navrh xmlns="df30a891-99dc-44a0-9782-3a4c8c525d86">11765</Navrh>
    <StatusJednani xmlns="f94004b3-5c85-4b6f-b2cb-b6e165aced0d">Otevřeno</StatusJednani>
    <Jednani xmlns="f94004b3-5c85-4b6f-b2cb-b6e165aced0d">219</Jednani>
    <CitlivyObsah xmlns="df30a891-99dc-44a0-9782-3a4c8c525d86">false</CitlivyObsah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9D73E2E2-8DF0-4B3D-971C-375CC98E9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BF11F-0C72-408E-B19D-8739C7972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3DF2E-CB10-42D9-935F-224B50BC834B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df30a891-99dc-44a0-9782-3a4c8c525d86"/>
    <ds:schemaRef ds:uri="http://schemas.microsoft.com/office/infopath/2007/PartnerControls"/>
    <ds:schemaRef ds:uri="http://schemas.openxmlformats.org/package/2006/metadata/core-properties"/>
    <ds:schemaRef ds:uri="f94004b3-5c85-4b6f-b2cb-b6e165aced0d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18FB604-A026-453E-B9E6-3D83B2389DC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2255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BK Pardubice a.s.</vt:lpstr>
    </vt:vector>
  </TitlesOfParts>
  <Company/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BK Pardubice a.s.</dc:title>
  <dc:subject/>
  <dc:creator>Vaněčková Helena</dc:creator>
  <cp:keywords/>
  <dc:description/>
  <cp:lastModifiedBy>Svoboda Kazimír</cp:lastModifiedBy>
  <cp:revision>7</cp:revision>
  <cp:lastPrinted>2018-04-17T07:23:00Z</cp:lastPrinted>
  <dcterms:created xsi:type="dcterms:W3CDTF">2018-04-11T05:38:00Z</dcterms:created>
  <dcterms:modified xsi:type="dcterms:W3CDTF">2018-06-07T11:57:00Z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