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8B" w:rsidRDefault="0010638B" w:rsidP="008D53C0">
      <w:pPr>
        <w:pStyle w:val="Nadpis1"/>
      </w:pPr>
    </w:p>
    <w:p w:rsidR="008D53C0" w:rsidRPr="0037768A" w:rsidRDefault="008D53C0" w:rsidP="008D53C0">
      <w:pPr>
        <w:pStyle w:val="Nadpis1"/>
      </w:pPr>
      <w:r w:rsidRPr="0037768A">
        <w:t>Smlouva o poskytování služeb</w:t>
      </w:r>
    </w:p>
    <w:p w:rsidR="008D53C0" w:rsidRPr="0037768A" w:rsidRDefault="008D53C0" w:rsidP="008D53C0"/>
    <w:p w:rsidR="008D53C0" w:rsidRPr="0037768A" w:rsidRDefault="008D53C0" w:rsidP="008D53C0">
      <w:r w:rsidRPr="0037768A">
        <w:t xml:space="preserve">uzavřená níže uvedeného dne, měsíce a roku podle ustanovení § 1746 </w:t>
      </w:r>
      <w:proofErr w:type="gramStart"/>
      <w:r w:rsidRPr="0037768A">
        <w:t>odst. 2  zák.</w:t>
      </w:r>
      <w:proofErr w:type="gramEnd"/>
      <w:r w:rsidRPr="0037768A">
        <w:t xml:space="preserve"> č. 89/2012. </w:t>
      </w:r>
      <w:proofErr w:type="spellStart"/>
      <w:r w:rsidRPr="0037768A">
        <w:t>Sb</w:t>
      </w:r>
      <w:proofErr w:type="spellEnd"/>
      <w:r w:rsidRPr="0037768A">
        <w:t>, občanského zákoníku, ve znění pozdějších předpisů dále jen „Smlouva“) mezi níže uvedenými smluvními stranami:</w:t>
      </w:r>
    </w:p>
    <w:p w:rsidR="008D53C0" w:rsidRPr="0037768A" w:rsidRDefault="008D53C0" w:rsidP="008D53C0"/>
    <w:tbl>
      <w:tblPr>
        <w:tblpPr w:leftFromText="141" w:rightFromText="141"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555"/>
      </w:tblGrid>
      <w:tr w:rsidR="008D53C0" w:rsidRPr="0037768A" w:rsidTr="006A3927">
        <w:tc>
          <w:tcPr>
            <w:tcW w:w="2088" w:type="dxa"/>
          </w:tcPr>
          <w:p w:rsidR="008D53C0" w:rsidRPr="008D53C0" w:rsidRDefault="008D53C0" w:rsidP="008D53C0">
            <w:pPr>
              <w:spacing w:after="0"/>
            </w:pPr>
            <w:r w:rsidRPr="008D53C0">
              <w:t>Obchodní firma</w:t>
            </w:r>
          </w:p>
        </w:tc>
        <w:tc>
          <w:tcPr>
            <w:tcW w:w="6555" w:type="dxa"/>
          </w:tcPr>
          <w:p w:rsidR="008D53C0" w:rsidRPr="008D53C0" w:rsidRDefault="00116E99" w:rsidP="008D53C0">
            <w:pPr>
              <w:spacing w:after="0"/>
              <w:rPr>
                <w:b/>
              </w:rPr>
            </w:pPr>
            <w:r w:rsidRPr="00116E99">
              <w:rPr>
                <w:rFonts w:cs="Calibri"/>
                <w:b/>
              </w:rPr>
              <w:t>O</w:t>
            </w:r>
            <w:r>
              <w:rPr>
                <w:rFonts w:cs="Calibri"/>
                <w:b/>
              </w:rPr>
              <w:t>bchodní akademie</w:t>
            </w:r>
            <w:r w:rsidRPr="00116E99">
              <w:rPr>
                <w:rFonts w:cs="Calibri"/>
                <w:b/>
              </w:rPr>
              <w:t xml:space="preserve">, </w:t>
            </w:r>
            <w:r>
              <w:rPr>
                <w:rFonts w:cs="Calibri"/>
                <w:b/>
              </w:rPr>
              <w:t>vyšší odborná škola</w:t>
            </w:r>
            <w:r w:rsidRPr="00116E99">
              <w:rPr>
                <w:rFonts w:cs="Calibri"/>
                <w:b/>
              </w:rPr>
              <w:t xml:space="preserve"> </w:t>
            </w:r>
            <w:r>
              <w:rPr>
                <w:rFonts w:cs="Calibri"/>
                <w:b/>
              </w:rPr>
              <w:t>cestovního ruchu</w:t>
            </w:r>
            <w:r w:rsidRPr="00116E99">
              <w:rPr>
                <w:rFonts w:cs="Calibri"/>
                <w:b/>
              </w:rPr>
              <w:t xml:space="preserve"> a </w:t>
            </w:r>
            <w:r>
              <w:rPr>
                <w:rFonts w:cs="Calibri"/>
                <w:b/>
              </w:rPr>
              <w:t>jazyková škola</w:t>
            </w:r>
            <w:r w:rsidRPr="00116E99">
              <w:rPr>
                <w:rFonts w:cs="Calibri"/>
                <w:b/>
              </w:rPr>
              <w:t xml:space="preserve"> s právem </w:t>
            </w:r>
            <w:r>
              <w:rPr>
                <w:rFonts w:cs="Calibri"/>
                <w:b/>
              </w:rPr>
              <w:t>státní jazykové zkoušky</w:t>
            </w:r>
            <w:r w:rsidRPr="00116E99">
              <w:rPr>
                <w:rFonts w:cs="Calibri"/>
                <w:b/>
              </w:rPr>
              <w:t xml:space="preserve"> </w:t>
            </w:r>
            <w:r w:rsidR="008D53C0" w:rsidRPr="008D53C0">
              <w:rPr>
                <w:rFonts w:cs="Calibri"/>
                <w:b/>
              </w:rPr>
              <w:t>Karlovy Vary, příspěvková organizace</w:t>
            </w:r>
          </w:p>
        </w:tc>
      </w:tr>
      <w:tr w:rsidR="008D53C0" w:rsidRPr="0037768A" w:rsidTr="006A3927">
        <w:tc>
          <w:tcPr>
            <w:tcW w:w="2088" w:type="dxa"/>
          </w:tcPr>
          <w:p w:rsidR="008D53C0" w:rsidRPr="008D53C0" w:rsidRDefault="008D53C0" w:rsidP="008D53C0">
            <w:pPr>
              <w:spacing w:after="0"/>
            </w:pPr>
            <w:r w:rsidRPr="008D53C0">
              <w:t>Se sídlem</w:t>
            </w:r>
          </w:p>
        </w:tc>
        <w:tc>
          <w:tcPr>
            <w:tcW w:w="6555" w:type="dxa"/>
          </w:tcPr>
          <w:p w:rsidR="008D53C0" w:rsidRPr="008D53C0" w:rsidRDefault="00116E99" w:rsidP="008D53C0">
            <w:pPr>
              <w:spacing w:after="0"/>
            </w:pPr>
            <w:r w:rsidRPr="00116E99">
              <w:t>Bezručova 1312/17</w:t>
            </w:r>
            <w:r w:rsidR="00271CFC">
              <w:t>, 360 01 Karlovy Vary</w:t>
            </w:r>
          </w:p>
        </w:tc>
      </w:tr>
      <w:tr w:rsidR="008D53C0" w:rsidRPr="0037768A" w:rsidTr="006A3927">
        <w:tc>
          <w:tcPr>
            <w:tcW w:w="2088" w:type="dxa"/>
          </w:tcPr>
          <w:p w:rsidR="008D53C0" w:rsidRPr="008D53C0" w:rsidRDefault="008D53C0" w:rsidP="008D53C0">
            <w:pPr>
              <w:spacing w:after="0"/>
            </w:pPr>
            <w:r w:rsidRPr="008D53C0">
              <w:t>Zapsaná</w:t>
            </w:r>
          </w:p>
        </w:tc>
        <w:tc>
          <w:tcPr>
            <w:tcW w:w="6555" w:type="dxa"/>
          </w:tcPr>
          <w:p w:rsidR="008D53C0" w:rsidRPr="008D53C0" w:rsidRDefault="008D53C0" w:rsidP="008D53C0">
            <w:pPr>
              <w:spacing w:after="0"/>
            </w:pPr>
          </w:p>
        </w:tc>
      </w:tr>
      <w:tr w:rsidR="008D53C0" w:rsidRPr="0037768A" w:rsidTr="006A3927">
        <w:tc>
          <w:tcPr>
            <w:tcW w:w="2088" w:type="dxa"/>
          </w:tcPr>
          <w:p w:rsidR="008D53C0" w:rsidRPr="008D53C0" w:rsidRDefault="008D53C0" w:rsidP="008D53C0">
            <w:pPr>
              <w:spacing w:after="0"/>
            </w:pPr>
            <w:r w:rsidRPr="008D53C0">
              <w:t>IČ</w:t>
            </w:r>
          </w:p>
        </w:tc>
        <w:tc>
          <w:tcPr>
            <w:tcW w:w="6555" w:type="dxa"/>
          </w:tcPr>
          <w:p w:rsidR="008D53C0" w:rsidRPr="008D53C0" w:rsidRDefault="00116E99" w:rsidP="008D53C0">
            <w:pPr>
              <w:spacing w:after="0"/>
            </w:pPr>
            <w:r w:rsidRPr="00116E99">
              <w:t>63553597</w:t>
            </w:r>
          </w:p>
        </w:tc>
      </w:tr>
      <w:tr w:rsidR="008D53C0" w:rsidRPr="0037768A" w:rsidTr="006A3927">
        <w:tc>
          <w:tcPr>
            <w:tcW w:w="2088" w:type="dxa"/>
          </w:tcPr>
          <w:p w:rsidR="008D53C0" w:rsidRPr="008D53C0" w:rsidRDefault="008D53C0" w:rsidP="008D53C0">
            <w:pPr>
              <w:spacing w:after="0"/>
            </w:pPr>
            <w:r w:rsidRPr="008D53C0">
              <w:t>DIČ</w:t>
            </w:r>
          </w:p>
        </w:tc>
        <w:tc>
          <w:tcPr>
            <w:tcW w:w="6555" w:type="dxa"/>
          </w:tcPr>
          <w:p w:rsidR="008D53C0" w:rsidRPr="008D53C0" w:rsidRDefault="00116E99" w:rsidP="008D53C0">
            <w:pPr>
              <w:spacing w:after="0"/>
            </w:pPr>
            <w:r w:rsidRPr="00116E99">
              <w:t>CZ063553597</w:t>
            </w:r>
          </w:p>
        </w:tc>
      </w:tr>
      <w:tr w:rsidR="008D53C0" w:rsidRPr="0037768A" w:rsidTr="006A3927">
        <w:tc>
          <w:tcPr>
            <w:tcW w:w="2088" w:type="dxa"/>
          </w:tcPr>
          <w:p w:rsidR="008D53C0" w:rsidRPr="008D53C0" w:rsidRDefault="008D53C0" w:rsidP="008D53C0">
            <w:pPr>
              <w:spacing w:after="0"/>
            </w:pPr>
            <w:r w:rsidRPr="008D53C0">
              <w:t>Zastoupená</w:t>
            </w:r>
          </w:p>
        </w:tc>
        <w:tc>
          <w:tcPr>
            <w:tcW w:w="6555" w:type="dxa"/>
          </w:tcPr>
          <w:p w:rsidR="008D53C0" w:rsidRPr="008D53C0" w:rsidRDefault="00116E99" w:rsidP="008D53C0">
            <w:pPr>
              <w:spacing w:after="0"/>
            </w:pPr>
            <w:r>
              <w:t>Mgr. Pavlem Bartošem, ředitelem školy</w:t>
            </w:r>
          </w:p>
        </w:tc>
      </w:tr>
      <w:tr w:rsidR="008D53C0" w:rsidRPr="008D53C0" w:rsidTr="006A3927">
        <w:tc>
          <w:tcPr>
            <w:tcW w:w="2088" w:type="dxa"/>
          </w:tcPr>
          <w:p w:rsidR="008D53C0" w:rsidRPr="008D53C0" w:rsidRDefault="008D53C0" w:rsidP="008D53C0">
            <w:pPr>
              <w:spacing w:after="0"/>
            </w:pPr>
            <w:r w:rsidRPr="008D53C0">
              <w:t>Bankovní spojení</w:t>
            </w:r>
          </w:p>
        </w:tc>
        <w:tc>
          <w:tcPr>
            <w:tcW w:w="6555" w:type="dxa"/>
          </w:tcPr>
          <w:p w:rsidR="008D53C0" w:rsidRPr="008D53C0" w:rsidRDefault="008D53C0" w:rsidP="008D53C0">
            <w:pPr>
              <w:spacing w:after="0"/>
            </w:pPr>
          </w:p>
        </w:tc>
      </w:tr>
    </w:tbl>
    <w:p w:rsidR="008D53C0" w:rsidRPr="008D53C0" w:rsidRDefault="008D53C0" w:rsidP="008D53C0"/>
    <w:p w:rsidR="0010638B" w:rsidRDefault="0010638B" w:rsidP="008D53C0"/>
    <w:p w:rsidR="0010638B" w:rsidRDefault="0010638B" w:rsidP="008D53C0"/>
    <w:p w:rsidR="0010638B" w:rsidRDefault="0010638B" w:rsidP="008D53C0"/>
    <w:p w:rsidR="0010638B" w:rsidRDefault="0010638B" w:rsidP="008D53C0"/>
    <w:p w:rsidR="0010638B" w:rsidRDefault="0010638B" w:rsidP="008D53C0"/>
    <w:p w:rsidR="00107C87" w:rsidRDefault="00107C87" w:rsidP="008D53C0"/>
    <w:p w:rsidR="008D53C0" w:rsidRPr="008D53C0" w:rsidRDefault="00107C87" w:rsidP="008D53C0">
      <w:r>
        <w:t>(</w:t>
      </w:r>
      <w:r w:rsidR="008D53C0" w:rsidRPr="008D53C0">
        <w:t>dále jen „</w:t>
      </w:r>
      <w:r w:rsidR="008D53C0" w:rsidRPr="008D53C0">
        <w:rPr>
          <w:b/>
        </w:rPr>
        <w:t>Objednatel</w:t>
      </w:r>
      <w:r w:rsidR="008D53C0" w:rsidRPr="008D53C0">
        <w:t>“ nebo „škola“)</w:t>
      </w:r>
    </w:p>
    <w:p w:rsidR="008D53C0" w:rsidRPr="008D53C0" w:rsidRDefault="008D53C0" w:rsidP="008D53C0">
      <w:r w:rsidRPr="008D53C0">
        <w:t>a</w:t>
      </w:r>
    </w:p>
    <w:tbl>
      <w:tblPr>
        <w:tblpPr w:leftFromText="141" w:rightFromText="141" w:vertAnchor="text" w:horzAnchor="margin" w:tblpY="79"/>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6439"/>
      </w:tblGrid>
      <w:tr w:rsidR="008D53C0" w:rsidRPr="008D53C0" w:rsidTr="006A3927">
        <w:tc>
          <w:tcPr>
            <w:tcW w:w="2242" w:type="dxa"/>
          </w:tcPr>
          <w:p w:rsidR="008D53C0" w:rsidRPr="008D53C0" w:rsidRDefault="008D53C0" w:rsidP="008D53C0">
            <w:pPr>
              <w:spacing w:after="0"/>
            </w:pPr>
            <w:r w:rsidRPr="008D53C0">
              <w:t>Obchodní firma</w:t>
            </w:r>
          </w:p>
        </w:tc>
        <w:tc>
          <w:tcPr>
            <w:tcW w:w="6439" w:type="dxa"/>
          </w:tcPr>
          <w:p w:rsidR="008D53C0" w:rsidRPr="008D53C0" w:rsidDel="00384F9B" w:rsidRDefault="008D53C0" w:rsidP="008D53C0">
            <w:pPr>
              <w:spacing w:after="0"/>
              <w:rPr>
                <w:b/>
              </w:rPr>
            </w:pPr>
            <w:r w:rsidRPr="008D53C0">
              <w:rPr>
                <w:b/>
              </w:rPr>
              <w:t>Kancelářské systémy a.s.</w:t>
            </w:r>
          </w:p>
        </w:tc>
      </w:tr>
      <w:tr w:rsidR="008D53C0" w:rsidRPr="008D53C0" w:rsidTr="006A3927">
        <w:tc>
          <w:tcPr>
            <w:tcW w:w="2242" w:type="dxa"/>
          </w:tcPr>
          <w:p w:rsidR="008D53C0" w:rsidRPr="008D53C0" w:rsidRDefault="008D53C0" w:rsidP="008D53C0">
            <w:pPr>
              <w:spacing w:after="0"/>
            </w:pPr>
            <w:r w:rsidRPr="008D53C0">
              <w:t>Se sídlem</w:t>
            </w:r>
          </w:p>
        </w:tc>
        <w:tc>
          <w:tcPr>
            <w:tcW w:w="6439" w:type="dxa"/>
          </w:tcPr>
          <w:p w:rsidR="008D53C0" w:rsidRPr="008D53C0" w:rsidDel="00384F9B" w:rsidRDefault="00736636" w:rsidP="008D53C0">
            <w:pPr>
              <w:spacing w:after="0"/>
            </w:pPr>
            <w:r>
              <w:t>Závodu míru 175/58, 360 17</w:t>
            </w:r>
            <w:r w:rsidR="008D53C0" w:rsidRPr="008D53C0">
              <w:t xml:space="preserve"> Karlovy Vary</w:t>
            </w:r>
          </w:p>
        </w:tc>
      </w:tr>
      <w:tr w:rsidR="008D53C0" w:rsidRPr="008D53C0" w:rsidTr="006A3927">
        <w:tc>
          <w:tcPr>
            <w:tcW w:w="2242" w:type="dxa"/>
          </w:tcPr>
          <w:p w:rsidR="008D53C0" w:rsidRPr="008D53C0" w:rsidRDefault="008D53C0" w:rsidP="008D53C0">
            <w:pPr>
              <w:spacing w:after="0"/>
            </w:pPr>
            <w:r w:rsidRPr="008D53C0">
              <w:t>Zapsaná</w:t>
            </w:r>
          </w:p>
        </w:tc>
        <w:tc>
          <w:tcPr>
            <w:tcW w:w="6439" w:type="dxa"/>
          </w:tcPr>
          <w:p w:rsidR="008D53C0" w:rsidRPr="008D53C0" w:rsidDel="00384F9B" w:rsidRDefault="008D53C0" w:rsidP="008D53C0">
            <w:pPr>
              <w:spacing w:after="0"/>
            </w:pPr>
            <w:r w:rsidRPr="008D53C0">
              <w:rPr>
                <w:shd w:val="clear" w:color="auto" w:fill="FFFFFF"/>
              </w:rPr>
              <w:t>v obchodním rejstříku u Krajského soudu v Plzni oddíl B, vložka 123</w:t>
            </w:r>
          </w:p>
        </w:tc>
      </w:tr>
      <w:tr w:rsidR="008D53C0" w:rsidRPr="008D53C0" w:rsidTr="006A3927">
        <w:tc>
          <w:tcPr>
            <w:tcW w:w="2242" w:type="dxa"/>
          </w:tcPr>
          <w:p w:rsidR="008D53C0" w:rsidRPr="008D53C0" w:rsidRDefault="008D53C0" w:rsidP="008D53C0">
            <w:pPr>
              <w:spacing w:after="0"/>
            </w:pPr>
            <w:r w:rsidRPr="008D53C0">
              <w:t>IČ</w:t>
            </w:r>
          </w:p>
        </w:tc>
        <w:tc>
          <w:tcPr>
            <w:tcW w:w="6439" w:type="dxa"/>
          </w:tcPr>
          <w:p w:rsidR="008D53C0" w:rsidRPr="008D53C0" w:rsidDel="00384F9B" w:rsidRDefault="008D53C0" w:rsidP="008D53C0">
            <w:pPr>
              <w:spacing w:after="0"/>
              <w:rPr>
                <w:color w:val="000000"/>
              </w:rPr>
            </w:pPr>
            <w:r w:rsidRPr="008D53C0">
              <w:rPr>
                <w:color w:val="000000"/>
              </w:rPr>
              <w:t>18225306</w:t>
            </w:r>
          </w:p>
        </w:tc>
      </w:tr>
      <w:tr w:rsidR="008D53C0" w:rsidRPr="008D53C0" w:rsidTr="006A3927">
        <w:tc>
          <w:tcPr>
            <w:tcW w:w="2242" w:type="dxa"/>
          </w:tcPr>
          <w:p w:rsidR="008D53C0" w:rsidRPr="008D53C0" w:rsidRDefault="008D53C0" w:rsidP="008D53C0">
            <w:pPr>
              <w:spacing w:after="0"/>
            </w:pPr>
            <w:r w:rsidRPr="008D53C0">
              <w:t>DIČ</w:t>
            </w:r>
          </w:p>
        </w:tc>
        <w:tc>
          <w:tcPr>
            <w:tcW w:w="6439" w:type="dxa"/>
          </w:tcPr>
          <w:p w:rsidR="008D53C0" w:rsidRPr="008D53C0" w:rsidDel="00384F9B" w:rsidRDefault="008D53C0" w:rsidP="008D53C0">
            <w:pPr>
              <w:spacing w:after="0"/>
              <w:rPr>
                <w:color w:val="000000"/>
              </w:rPr>
            </w:pPr>
            <w:r w:rsidRPr="008D53C0">
              <w:rPr>
                <w:color w:val="000000"/>
              </w:rPr>
              <w:t>CZ18225306</w:t>
            </w:r>
          </w:p>
        </w:tc>
      </w:tr>
      <w:tr w:rsidR="008D53C0" w:rsidRPr="008D53C0" w:rsidTr="006A3927">
        <w:tc>
          <w:tcPr>
            <w:tcW w:w="2242" w:type="dxa"/>
          </w:tcPr>
          <w:p w:rsidR="008D53C0" w:rsidRPr="008D53C0" w:rsidRDefault="008D53C0" w:rsidP="008D53C0">
            <w:pPr>
              <w:spacing w:after="0"/>
            </w:pPr>
            <w:r w:rsidRPr="008D53C0">
              <w:t>Zastoupená</w:t>
            </w:r>
          </w:p>
        </w:tc>
        <w:tc>
          <w:tcPr>
            <w:tcW w:w="6439" w:type="dxa"/>
          </w:tcPr>
          <w:p w:rsidR="008D53C0" w:rsidRPr="008D53C0" w:rsidDel="00384F9B" w:rsidRDefault="008D53C0" w:rsidP="008D53C0">
            <w:pPr>
              <w:spacing w:after="0"/>
              <w:rPr>
                <w:color w:val="000000"/>
              </w:rPr>
            </w:pPr>
            <w:r w:rsidRPr="008D53C0">
              <w:rPr>
                <w:color w:val="000000"/>
              </w:rPr>
              <w:t>Ing. Radkem Motyčkou, členem představenstva</w:t>
            </w:r>
          </w:p>
        </w:tc>
      </w:tr>
      <w:tr w:rsidR="008D53C0" w:rsidRPr="008D53C0" w:rsidTr="006A3927">
        <w:tc>
          <w:tcPr>
            <w:tcW w:w="2242" w:type="dxa"/>
          </w:tcPr>
          <w:p w:rsidR="008D53C0" w:rsidRPr="008D53C0" w:rsidRDefault="008D53C0" w:rsidP="008D53C0">
            <w:pPr>
              <w:spacing w:after="0"/>
            </w:pPr>
            <w:r w:rsidRPr="008D53C0">
              <w:t>Bankovní spojení</w:t>
            </w:r>
          </w:p>
        </w:tc>
        <w:tc>
          <w:tcPr>
            <w:tcW w:w="6439" w:type="dxa"/>
          </w:tcPr>
          <w:p w:rsidR="008D53C0" w:rsidRPr="008D53C0" w:rsidDel="00384F9B" w:rsidRDefault="008D53C0" w:rsidP="008D53C0">
            <w:pPr>
              <w:spacing w:after="0"/>
              <w:rPr>
                <w:color w:val="000000"/>
              </w:rPr>
            </w:pPr>
          </w:p>
        </w:tc>
      </w:tr>
    </w:tbl>
    <w:p w:rsidR="00107C87" w:rsidRDefault="00107C87" w:rsidP="008D53C0">
      <w:bookmarkStart w:id="0" w:name="_Toc301428939"/>
    </w:p>
    <w:p w:rsidR="008D53C0" w:rsidRPr="008D53C0" w:rsidRDefault="008D53C0" w:rsidP="008D53C0">
      <w:pPr>
        <w:rPr>
          <w:b/>
          <w:bCs/>
        </w:rPr>
      </w:pPr>
      <w:r w:rsidRPr="008D53C0">
        <w:t>(dále jen „</w:t>
      </w:r>
      <w:r w:rsidRPr="008D53C0">
        <w:rPr>
          <w:b/>
          <w:bCs/>
        </w:rPr>
        <w:t>Poskytovatel</w:t>
      </w:r>
      <w:r w:rsidRPr="008D53C0">
        <w:t>“ nebo „</w:t>
      </w:r>
      <w:r w:rsidRPr="008D53C0">
        <w:rPr>
          <w:b/>
          <w:bCs/>
        </w:rPr>
        <w:t>KS</w:t>
      </w:r>
      <w:r w:rsidRPr="008D53C0">
        <w:t>“)</w:t>
      </w:r>
      <w:bookmarkEnd w:id="0"/>
    </w:p>
    <w:p w:rsidR="008D53C0" w:rsidRPr="008D53C0" w:rsidRDefault="008D53C0" w:rsidP="008D53C0">
      <w:r w:rsidRPr="008D53C0">
        <w:t>Spolu také jako „smluvní strany“.</w:t>
      </w:r>
    </w:p>
    <w:p w:rsidR="008D53C0" w:rsidRPr="008D53C0" w:rsidRDefault="008D53C0" w:rsidP="008D53C0">
      <w:pPr>
        <w:pStyle w:val="Nadpis2"/>
      </w:pPr>
      <w:r w:rsidRPr="008D53C0">
        <w:lastRenderedPageBreak/>
        <w:t>Předmět a účel smlouvy</w:t>
      </w:r>
    </w:p>
    <w:p w:rsidR="008D53C0" w:rsidRPr="008D53C0" w:rsidRDefault="008D53C0" w:rsidP="008D53C0">
      <w:r w:rsidRPr="008D53C0">
        <w:t>Předmětem této Smlouvy je závazek Poskytovatele poskytovat služby blíže specifikované v Příloze č.1 Smlouvy (dále také "Služby") Objednateli a závazek Objednatele platit za poskytované Služby řádně a včas sjednanou cenu.</w:t>
      </w:r>
    </w:p>
    <w:p w:rsidR="008D53C0" w:rsidRPr="008D53C0" w:rsidRDefault="008D53C0" w:rsidP="008D53C0">
      <w:r w:rsidRPr="008D53C0">
        <w:tab/>
      </w:r>
    </w:p>
    <w:p w:rsidR="008D53C0" w:rsidRPr="008D53C0" w:rsidRDefault="008D53C0" w:rsidP="008D53C0">
      <w:r w:rsidRPr="008D53C0">
        <w:t>Poskytované Služby sestávají zejména z následujících činností:</w:t>
      </w:r>
    </w:p>
    <w:p w:rsidR="008D53C0" w:rsidRPr="008D53C0" w:rsidRDefault="008D53C0" w:rsidP="008D53C0">
      <w:pPr>
        <w:numPr>
          <w:ilvl w:val="0"/>
          <w:numId w:val="7"/>
        </w:numPr>
        <w:suppressAutoHyphens/>
        <w:spacing w:after="0" w:line="240" w:lineRule="auto"/>
      </w:pPr>
      <w:r w:rsidRPr="008D53C0">
        <w:t>servis a oprava PC a notebooků Objednatele</w:t>
      </w:r>
    </w:p>
    <w:p w:rsidR="008D53C0" w:rsidRPr="008D53C0" w:rsidRDefault="008D53C0" w:rsidP="008D53C0">
      <w:pPr>
        <w:numPr>
          <w:ilvl w:val="0"/>
          <w:numId w:val="7"/>
        </w:numPr>
        <w:suppressAutoHyphens/>
        <w:spacing w:after="0" w:line="240" w:lineRule="auto"/>
      </w:pPr>
      <w:r w:rsidRPr="008D53C0">
        <w:t>údržba a správa sítí a serverů Objednatele</w:t>
      </w:r>
    </w:p>
    <w:p w:rsidR="008D53C0" w:rsidRPr="008D53C0" w:rsidRDefault="008D53C0" w:rsidP="008D53C0">
      <w:pPr>
        <w:numPr>
          <w:ilvl w:val="0"/>
          <w:numId w:val="7"/>
        </w:numPr>
        <w:suppressAutoHyphens/>
        <w:spacing w:after="0" w:line="240" w:lineRule="auto"/>
      </w:pPr>
      <w:r w:rsidRPr="008D53C0">
        <w:t>podpora koncových uživatelů</w:t>
      </w:r>
    </w:p>
    <w:p w:rsidR="008D53C0" w:rsidRDefault="008D53C0" w:rsidP="008D53C0">
      <w:pPr>
        <w:numPr>
          <w:ilvl w:val="0"/>
          <w:numId w:val="7"/>
        </w:numPr>
        <w:suppressAutoHyphens/>
        <w:spacing w:after="0" w:line="240" w:lineRule="auto"/>
      </w:pPr>
      <w:r w:rsidRPr="008D53C0">
        <w:t>další služby jsou specifikovány v Příloze č.1 Smlouvy</w:t>
      </w:r>
    </w:p>
    <w:p w:rsidR="00C55511" w:rsidRPr="008D53C0" w:rsidRDefault="00C55511" w:rsidP="00C55511">
      <w:pPr>
        <w:suppressAutoHyphens/>
        <w:spacing w:after="0" w:line="240" w:lineRule="auto"/>
        <w:ind w:left="720"/>
      </w:pPr>
    </w:p>
    <w:p w:rsidR="008D53C0" w:rsidRPr="008D53C0" w:rsidRDefault="008D53C0" w:rsidP="008D53C0">
      <w:pPr>
        <w:pStyle w:val="Nadpis2"/>
      </w:pPr>
      <w:bookmarkStart w:id="1" w:name="_Toc298149485"/>
      <w:bookmarkStart w:id="2" w:name="_Toc298149583"/>
      <w:bookmarkStart w:id="3" w:name="_Toc301428811"/>
      <w:bookmarkStart w:id="4" w:name="_Toc301428941"/>
      <w:bookmarkStart w:id="5" w:name="_Toc301428968"/>
      <w:r w:rsidRPr="008D53C0">
        <w:t>Místo plnění</w:t>
      </w:r>
      <w:bookmarkEnd w:id="1"/>
      <w:bookmarkEnd w:id="2"/>
      <w:bookmarkEnd w:id="3"/>
      <w:bookmarkEnd w:id="4"/>
      <w:bookmarkEnd w:id="5"/>
    </w:p>
    <w:p w:rsidR="008D53C0" w:rsidRDefault="008D53C0" w:rsidP="008D53C0">
      <w:pPr>
        <w:jc w:val="both"/>
      </w:pPr>
      <w:r w:rsidRPr="008D53C0">
        <w:t>Místem poskytování Služeb je provozovna Objednatele. Některé činnosti Poskytovatele dle této Smlouvy budou prováděny dálkovým způsobem – údržba serverů, sítí, dále např. vzdálený dohled, testování a Poskytovatel je bude poskytovat z místa a v prostorách provozoven Poskytovatele, pokud se smluvní strany nedohodnou jinak.</w:t>
      </w:r>
    </w:p>
    <w:p w:rsidR="00C55511" w:rsidRPr="008D53C0" w:rsidRDefault="00C55511" w:rsidP="008D53C0">
      <w:pPr>
        <w:jc w:val="both"/>
      </w:pPr>
    </w:p>
    <w:p w:rsidR="008D53C0" w:rsidRPr="008D53C0" w:rsidRDefault="008D53C0" w:rsidP="008D53C0">
      <w:pPr>
        <w:pStyle w:val="Nadpis2"/>
      </w:pPr>
      <w:bookmarkStart w:id="6" w:name="_Toc298149486"/>
      <w:bookmarkStart w:id="7" w:name="_Toc298149584"/>
      <w:bookmarkStart w:id="8" w:name="_Toc301428812"/>
      <w:bookmarkStart w:id="9" w:name="_Toc301428942"/>
      <w:bookmarkStart w:id="10" w:name="_Toc301428969"/>
      <w:r w:rsidRPr="008D53C0">
        <w:t xml:space="preserve">Cena </w:t>
      </w:r>
      <w:bookmarkEnd w:id="6"/>
      <w:bookmarkEnd w:id="7"/>
      <w:bookmarkEnd w:id="8"/>
      <w:bookmarkEnd w:id="9"/>
      <w:bookmarkEnd w:id="10"/>
    </w:p>
    <w:p w:rsidR="008D53C0" w:rsidRPr="008D53C0" w:rsidRDefault="008D53C0" w:rsidP="008D53C0">
      <w:pPr>
        <w:numPr>
          <w:ilvl w:val="1"/>
          <w:numId w:val="12"/>
        </w:numPr>
        <w:suppressAutoHyphens/>
        <w:spacing w:after="0" w:line="240" w:lineRule="auto"/>
        <w:jc w:val="both"/>
      </w:pPr>
      <w:r w:rsidRPr="008D53C0">
        <w:t xml:space="preserve">Celková výše ceny měsíčního plnění za řádně a včas poskytované Služby činí </w:t>
      </w:r>
      <w:r w:rsidRPr="008D53C0">
        <w:rPr>
          <w:b/>
        </w:rPr>
        <w:t>7 500 Kč</w:t>
      </w:r>
      <w:r w:rsidRPr="008D53C0">
        <w:t xml:space="preserve"> bez DPH (slovy </w:t>
      </w:r>
      <w:proofErr w:type="spellStart"/>
      <w:r w:rsidRPr="008D53C0">
        <w:t>sedmtisícpětset</w:t>
      </w:r>
      <w:proofErr w:type="spellEnd"/>
      <w:r w:rsidRPr="008D53C0">
        <w:t xml:space="preserve"> korun českých). </w:t>
      </w:r>
    </w:p>
    <w:p w:rsidR="008D53C0" w:rsidRPr="008D53C0" w:rsidRDefault="008D53C0" w:rsidP="008D53C0">
      <w:pPr>
        <w:numPr>
          <w:ilvl w:val="1"/>
          <w:numId w:val="12"/>
        </w:numPr>
        <w:suppressAutoHyphens/>
        <w:spacing w:after="0" w:line="240" w:lineRule="auto"/>
        <w:jc w:val="both"/>
      </w:pPr>
      <w:r w:rsidRPr="008D53C0">
        <w:t>Cena dle čl.3.1 Smlouvy je stanovena bez daně z přidané hodnoty, která bude k Ceně Poskytovatelem připočtena dle platné právní úpravy ke dni uskutečnění zdanitelného plnění.</w:t>
      </w:r>
    </w:p>
    <w:p w:rsidR="008D53C0" w:rsidRPr="008D53C0" w:rsidRDefault="008D53C0" w:rsidP="008D53C0">
      <w:pPr>
        <w:numPr>
          <w:ilvl w:val="1"/>
          <w:numId w:val="12"/>
        </w:numPr>
        <w:suppressAutoHyphens/>
        <w:spacing w:after="0" w:line="240" w:lineRule="auto"/>
        <w:jc w:val="both"/>
      </w:pPr>
      <w:r w:rsidRPr="008D53C0">
        <w:t>Objednatel se zavazuje uhradit Poskytovateli Cenu plnění předmětu Smlouvy dle specifikace v Příloze č.1 Smlouvy na základě faktury měsíčně vystavené Poskytovatelem za každý i za započatý měsíc, ve kterém byla služba poskytnuta.</w:t>
      </w:r>
    </w:p>
    <w:p w:rsidR="008D53C0" w:rsidRDefault="008D53C0" w:rsidP="008D53C0">
      <w:pPr>
        <w:numPr>
          <w:ilvl w:val="1"/>
          <w:numId w:val="12"/>
        </w:numPr>
        <w:suppressAutoHyphens/>
        <w:spacing w:after="0" w:line="240" w:lineRule="auto"/>
        <w:jc w:val="both"/>
      </w:pPr>
      <w:r w:rsidRPr="008D53C0">
        <w:t xml:space="preserve">Poskytovatel má v případě prodlení s úhradou ceny za řádně a včas prováděné Služby právo požadovat po Objednateli úrok z prodlení ve výši stanovené platnými právními předpisy. </w:t>
      </w:r>
    </w:p>
    <w:p w:rsidR="00C55511" w:rsidRPr="008D53C0" w:rsidRDefault="00C55511" w:rsidP="00C55511">
      <w:pPr>
        <w:suppressAutoHyphens/>
        <w:spacing w:after="0" w:line="240" w:lineRule="auto"/>
        <w:jc w:val="both"/>
      </w:pPr>
    </w:p>
    <w:p w:rsidR="00C55511" w:rsidRPr="00C55511" w:rsidRDefault="008D53C0" w:rsidP="00C55511">
      <w:pPr>
        <w:pStyle w:val="Nadpis2"/>
        <w:jc w:val="both"/>
      </w:pPr>
      <w:r w:rsidRPr="008D53C0">
        <w:t>Platební podmínky</w:t>
      </w:r>
    </w:p>
    <w:p w:rsidR="008D53C0" w:rsidRPr="008D53C0" w:rsidRDefault="008D53C0" w:rsidP="008D53C0">
      <w:pPr>
        <w:numPr>
          <w:ilvl w:val="1"/>
          <w:numId w:val="16"/>
        </w:numPr>
        <w:suppressAutoHyphens/>
        <w:spacing w:after="0" w:line="240" w:lineRule="auto"/>
        <w:jc w:val="both"/>
      </w:pPr>
      <w:bookmarkStart w:id="11" w:name="_Ref130741482"/>
      <w:r w:rsidRPr="008D53C0">
        <w:t>Náležitosti daňového dokladu - faktury (dále jen „Faktura“)</w:t>
      </w:r>
      <w:bookmarkEnd w:id="11"/>
      <w:r w:rsidRPr="008D53C0">
        <w:t>:</w:t>
      </w:r>
    </w:p>
    <w:p w:rsidR="008D53C0" w:rsidRPr="0037768A" w:rsidRDefault="008D53C0" w:rsidP="008D53C0">
      <w:pPr>
        <w:numPr>
          <w:ilvl w:val="0"/>
          <w:numId w:val="8"/>
        </w:numPr>
        <w:suppressAutoHyphens/>
        <w:spacing w:after="0" w:line="240" w:lineRule="auto"/>
        <w:ind w:left="1276"/>
        <w:jc w:val="both"/>
      </w:pPr>
      <w:r w:rsidRPr="008D53C0">
        <w:t>Cena plnění předmětu Smlouvy je splatná na z</w:t>
      </w:r>
      <w:r w:rsidRPr="0037768A">
        <w:t>ákladě faktur Poskytovatele vystavených vždy k poslednímu dni aktuálního kalendářního měsíce.</w:t>
      </w:r>
    </w:p>
    <w:p w:rsidR="008D53C0" w:rsidRPr="0037768A" w:rsidRDefault="008D53C0" w:rsidP="008D53C0">
      <w:pPr>
        <w:numPr>
          <w:ilvl w:val="0"/>
          <w:numId w:val="8"/>
        </w:numPr>
        <w:suppressAutoHyphens/>
        <w:spacing w:after="0" w:line="240" w:lineRule="auto"/>
        <w:ind w:left="1276"/>
        <w:jc w:val="both"/>
      </w:pPr>
      <w:r w:rsidRPr="0037768A">
        <w:t>Faktura jako daňový doklad musí splňovat všechny náležitosti účetních a daňových dokladů v souladu s platnou právní úpravou, zejména § 29 zák. č. 235/2004 Sb., o dani z přidané hodnoty v platném znění a § 435 občanského zákoníku ve znění pozdějších předpisů.</w:t>
      </w:r>
    </w:p>
    <w:p w:rsidR="008D53C0" w:rsidRPr="0037768A" w:rsidRDefault="008D53C0" w:rsidP="008D53C0">
      <w:pPr>
        <w:numPr>
          <w:ilvl w:val="0"/>
          <w:numId w:val="8"/>
        </w:numPr>
        <w:suppressAutoHyphens/>
        <w:spacing w:after="0" w:line="240" w:lineRule="auto"/>
        <w:ind w:left="1276"/>
        <w:jc w:val="both"/>
      </w:pPr>
      <w:r w:rsidRPr="0037768A">
        <w:t>Dnem uskutečnění zdanitelného plnění je poslední den každého kalendářního měsíce.</w:t>
      </w:r>
    </w:p>
    <w:p w:rsidR="008D53C0" w:rsidRPr="0037768A" w:rsidRDefault="008D53C0" w:rsidP="008D53C0">
      <w:pPr>
        <w:numPr>
          <w:ilvl w:val="1"/>
          <w:numId w:val="9"/>
        </w:numPr>
        <w:suppressAutoHyphens/>
        <w:spacing w:after="0" w:line="240" w:lineRule="auto"/>
        <w:jc w:val="both"/>
      </w:pPr>
      <w:r w:rsidRPr="0037768A">
        <w:t>Splatnost peněžitého plnění:</w:t>
      </w:r>
    </w:p>
    <w:p w:rsidR="008D53C0" w:rsidRPr="0037768A" w:rsidRDefault="008D53C0" w:rsidP="008D53C0">
      <w:pPr>
        <w:numPr>
          <w:ilvl w:val="0"/>
          <w:numId w:val="10"/>
        </w:numPr>
        <w:suppressAutoHyphens/>
        <w:spacing w:after="0" w:line="240" w:lineRule="auto"/>
        <w:ind w:left="1276"/>
        <w:jc w:val="both"/>
      </w:pPr>
      <w:r w:rsidRPr="0037768A">
        <w:lastRenderedPageBreak/>
        <w:t xml:space="preserve">Lhůta splatnosti příslušného peněžitého plnění uvedeného ve faktuře je </w:t>
      </w:r>
      <w:r>
        <w:t>14</w:t>
      </w:r>
      <w:r w:rsidRPr="0037768A">
        <w:t xml:space="preserve"> (slovy: </w:t>
      </w:r>
      <w:r>
        <w:t>čtrnáct</w:t>
      </w:r>
      <w:r w:rsidRPr="0037768A">
        <w:t>) kalendářních dní ode dne vystavení faktury Poskytovatelem.</w:t>
      </w:r>
    </w:p>
    <w:p w:rsidR="008D53C0" w:rsidRPr="0037768A" w:rsidRDefault="008D53C0" w:rsidP="008D53C0">
      <w:pPr>
        <w:numPr>
          <w:ilvl w:val="0"/>
          <w:numId w:val="10"/>
        </w:numPr>
        <w:suppressAutoHyphens/>
        <w:spacing w:after="0" w:line="240" w:lineRule="auto"/>
        <w:ind w:left="1276"/>
        <w:jc w:val="both"/>
      </w:pPr>
      <w:r w:rsidRPr="0037768A">
        <w:t>Peněžité plnění se považuje za splněné dnem připsání peněžité částky na účet Poskytovatele. Veškeré poplatky spojené s převodem peněz jdou k tíži plátce.</w:t>
      </w:r>
    </w:p>
    <w:p w:rsidR="008D53C0" w:rsidRPr="0037768A" w:rsidRDefault="008D53C0" w:rsidP="008D53C0">
      <w:pPr>
        <w:numPr>
          <w:ilvl w:val="1"/>
          <w:numId w:val="9"/>
        </w:numPr>
        <w:suppressAutoHyphens/>
        <w:spacing w:after="0" w:line="240" w:lineRule="auto"/>
        <w:jc w:val="both"/>
      </w:pPr>
      <w:r w:rsidRPr="0037768A">
        <w:t>Odmítnutí faktury:</w:t>
      </w:r>
    </w:p>
    <w:p w:rsidR="008D53C0" w:rsidRPr="0037768A" w:rsidRDefault="008D53C0" w:rsidP="008D53C0">
      <w:pPr>
        <w:numPr>
          <w:ilvl w:val="0"/>
          <w:numId w:val="10"/>
        </w:numPr>
        <w:suppressAutoHyphens/>
        <w:spacing w:after="0" w:line="240" w:lineRule="auto"/>
        <w:ind w:left="1276"/>
        <w:jc w:val="both"/>
      </w:pPr>
      <w:r w:rsidRPr="0037768A">
        <w:t>Nesplňuje-li faktura náležitosti uvedené v </w:t>
      </w:r>
      <w:proofErr w:type="gramStart"/>
      <w:r w:rsidRPr="0037768A">
        <w:t xml:space="preserve">bodě </w:t>
      </w:r>
      <w:r w:rsidRPr="0037768A">
        <w:fldChar w:fldCharType="begin"/>
      </w:r>
      <w:r w:rsidRPr="0037768A">
        <w:instrText xml:space="preserve"> REF _Ref130741482 \r \h  \* MERGEFORMAT </w:instrText>
      </w:r>
      <w:r w:rsidRPr="0037768A">
        <w:fldChar w:fldCharType="separate"/>
      </w:r>
      <w:r w:rsidR="001A73DC">
        <w:t>4.1</w:t>
      </w:r>
      <w:r w:rsidRPr="0037768A">
        <w:fldChar w:fldCharType="end"/>
      </w:r>
      <w:r>
        <w:t>,</w:t>
      </w:r>
      <w:r w:rsidRPr="0037768A">
        <w:t>je</w:t>
      </w:r>
      <w:proofErr w:type="gramEnd"/>
      <w:r w:rsidRPr="0037768A">
        <w:t xml:space="preserve"> Objednatel oprávněn vrátit do 5 pracovních dní Poskytovateli fakturu, která nesplňuje předepsané náležitosti, a nová lhůta splatnosti začne běžet ode dne doručení opravené faktury Objednateli.</w:t>
      </w:r>
    </w:p>
    <w:p w:rsidR="008D53C0" w:rsidRPr="0037768A" w:rsidRDefault="008D53C0" w:rsidP="008D53C0">
      <w:pPr>
        <w:pStyle w:val="Nadpis2"/>
        <w:jc w:val="both"/>
        <w:rPr>
          <w:vanish/>
        </w:rPr>
      </w:pPr>
      <w:bookmarkStart w:id="12" w:name="_Toc298149487"/>
      <w:bookmarkStart w:id="13" w:name="_Toc298149585"/>
      <w:bookmarkStart w:id="14" w:name="_Toc301428813"/>
      <w:bookmarkStart w:id="15" w:name="_Toc301428943"/>
      <w:bookmarkStart w:id="16" w:name="_Toc301428970"/>
      <w:r w:rsidRPr="0037768A">
        <w:t>Práva a povinnosti Poskytovatele</w:t>
      </w:r>
      <w:bookmarkEnd w:id="12"/>
      <w:bookmarkEnd w:id="13"/>
      <w:bookmarkEnd w:id="14"/>
      <w:bookmarkEnd w:id="15"/>
      <w:bookmarkEnd w:id="16"/>
    </w:p>
    <w:p w:rsidR="008D53C0" w:rsidRPr="0037768A" w:rsidRDefault="008D53C0" w:rsidP="008D53C0">
      <w:pPr>
        <w:jc w:val="both"/>
      </w:pPr>
    </w:p>
    <w:p w:rsidR="008D53C0" w:rsidRDefault="008D53C0" w:rsidP="008D53C0">
      <w:pPr>
        <w:numPr>
          <w:ilvl w:val="1"/>
          <w:numId w:val="16"/>
        </w:numPr>
        <w:suppressAutoHyphens/>
        <w:spacing w:after="0" w:line="240" w:lineRule="auto"/>
        <w:jc w:val="both"/>
      </w:pPr>
      <w:r w:rsidRPr="0037768A">
        <w:t>Poskytovatel je povinen poskytovat Služby podle této Smlouvy řádně a včas, podle pokynů Objednatele a s vynaložením náležité odborné péče. Při poskytování Služeb je Poskytovatel povinen upozorňovat Objednatele na nevhodnost jeho pokynů, které by mohly mít za následek újmu na právech Objednatele nebo vznik škody. Pokud Objednatel i přes upozornění na splnění svých pokynů trvá, neodpovídá Poskytovatel za případnou škodu tím vzniklou.</w:t>
      </w:r>
    </w:p>
    <w:p w:rsidR="008D53C0" w:rsidRDefault="008D53C0" w:rsidP="008D53C0">
      <w:pPr>
        <w:numPr>
          <w:ilvl w:val="1"/>
          <w:numId w:val="16"/>
        </w:numPr>
        <w:suppressAutoHyphens/>
        <w:spacing w:after="0" w:line="240" w:lineRule="auto"/>
        <w:jc w:val="both"/>
      </w:pPr>
      <w:r w:rsidRPr="0037768A">
        <w:t xml:space="preserve">Poskytovatel není oprávněn použít podklady předané Objednatelem pro jiné účely než je poskytování Služeb podle této Smlouvy. </w:t>
      </w:r>
    </w:p>
    <w:p w:rsidR="008D53C0" w:rsidRDefault="008D53C0" w:rsidP="008D53C0">
      <w:pPr>
        <w:numPr>
          <w:ilvl w:val="1"/>
          <w:numId w:val="16"/>
        </w:numPr>
        <w:suppressAutoHyphens/>
        <w:spacing w:after="0" w:line="240" w:lineRule="auto"/>
        <w:jc w:val="both"/>
      </w:pPr>
      <w:r w:rsidRPr="0037768A">
        <w:t>Poskytovatel je povinen informovat Objednatele o veškerých skutečnostech, které jsou nebo mohou být důležité pro plnění předmětu této Smlouvy.</w:t>
      </w:r>
    </w:p>
    <w:p w:rsidR="008D53C0" w:rsidRDefault="008D53C0" w:rsidP="008D53C0">
      <w:pPr>
        <w:numPr>
          <w:ilvl w:val="1"/>
          <w:numId w:val="16"/>
        </w:numPr>
        <w:suppressAutoHyphens/>
        <w:spacing w:after="0" w:line="240" w:lineRule="auto"/>
        <w:jc w:val="both"/>
      </w:pPr>
      <w:r w:rsidRPr="0037768A">
        <w:t xml:space="preserve">Kvalita Služeb poskytovaných Poskytovatelem musí odpovídat závazným technickým normám, platným právním předpisům, a požadavkům na systém a programové vybavení, tak, jak jsou uvedeny v této Smlouvě. </w:t>
      </w:r>
    </w:p>
    <w:p w:rsidR="008D53C0" w:rsidRDefault="008D53C0" w:rsidP="008D53C0">
      <w:pPr>
        <w:numPr>
          <w:ilvl w:val="1"/>
          <w:numId w:val="16"/>
        </w:numPr>
        <w:suppressAutoHyphens/>
        <w:spacing w:after="0" w:line="240" w:lineRule="auto"/>
        <w:jc w:val="both"/>
      </w:pPr>
      <w:r w:rsidRPr="0037768A">
        <w:t>Poskytovatel spravuje popsanou IT techniku Objednatele na základě této smlouvy v rozsahu daném ke dni účinnosti této smlouvy. Veškerá nová IT technika pořízená Objednatelem bude dodána prostřednictvím Poskytovatele na základě garantovaných cen běžného IT materiálu anebo po vzájemné konzultaci třetí osobou tak, aby nedošlo k narušení bezproblémového chodu ostatní IT techniky dodáním neodpovídajícího nového prvku do IT prostředí Objednatele.</w:t>
      </w:r>
    </w:p>
    <w:p w:rsidR="00C55511" w:rsidRPr="00C55511" w:rsidRDefault="00C55511" w:rsidP="00C55511">
      <w:pPr>
        <w:pStyle w:val="Nadpis2"/>
        <w:numPr>
          <w:ilvl w:val="0"/>
          <w:numId w:val="0"/>
        </w:numPr>
        <w:ind w:left="720"/>
      </w:pPr>
    </w:p>
    <w:p w:rsidR="008D53C0" w:rsidRPr="0037768A" w:rsidRDefault="008D53C0" w:rsidP="008D53C0">
      <w:pPr>
        <w:pStyle w:val="Nadpis2"/>
        <w:jc w:val="both"/>
      </w:pPr>
      <w:bookmarkStart w:id="17" w:name="_Toc298149488"/>
      <w:bookmarkStart w:id="18" w:name="_Toc298149586"/>
      <w:bookmarkStart w:id="19" w:name="_Toc301428814"/>
      <w:bookmarkStart w:id="20" w:name="_Toc301428944"/>
      <w:bookmarkStart w:id="21" w:name="_Toc301428971"/>
      <w:r w:rsidRPr="0037768A">
        <w:t>Práva a povinnosti Objednatele</w:t>
      </w:r>
      <w:bookmarkEnd w:id="17"/>
      <w:bookmarkEnd w:id="18"/>
      <w:bookmarkEnd w:id="19"/>
      <w:bookmarkEnd w:id="20"/>
      <w:bookmarkEnd w:id="21"/>
    </w:p>
    <w:p w:rsidR="008D53C0" w:rsidRPr="0037768A" w:rsidRDefault="008D53C0" w:rsidP="008D53C0">
      <w:pPr>
        <w:numPr>
          <w:ilvl w:val="1"/>
          <w:numId w:val="16"/>
        </w:numPr>
        <w:suppressAutoHyphens/>
        <w:spacing w:after="0" w:line="240" w:lineRule="auto"/>
        <w:jc w:val="both"/>
      </w:pPr>
      <w:r w:rsidRPr="0037768A">
        <w:t>Objednatel je povinen spolupracovat s Poskytovatelem a poskytnout mu nezbytnou součinnost, včetně zajištění součinnosti třetích stran, potřebnou pro řádné poskytování Služeb podle této Smlouvy, zejména mu zajistit vhodné organizační podmínky nezbytné pro plnění předmětu Smlouvy.</w:t>
      </w:r>
    </w:p>
    <w:p w:rsidR="008D53C0" w:rsidRPr="0037768A" w:rsidRDefault="008D53C0" w:rsidP="008D53C0">
      <w:pPr>
        <w:numPr>
          <w:ilvl w:val="1"/>
          <w:numId w:val="16"/>
        </w:numPr>
        <w:suppressAutoHyphens/>
        <w:spacing w:after="0" w:line="240" w:lineRule="auto"/>
        <w:jc w:val="both"/>
      </w:pPr>
      <w:r w:rsidRPr="0037768A">
        <w:t xml:space="preserve">Objednatel je povinen informovat Poskytovatele o veškerých skutečnostech, které jsou nebo mohou být důležité pro plnění této Smlouvy. </w:t>
      </w:r>
    </w:p>
    <w:p w:rsidR="008D53C0" w:rsidRPr="0037768A" w:rsidRDefault="008D53C0" w:rsidP="008D53C0">
      <w:pPr>
        <w:numPr>
          <w:ilvl w:val="1"/>
          <w:numId w:val="16"/>
        </w:numPr>
        <w:suppressAutoHyphens/>
        <w:spacing w:after="0" w:line="240" w:lineRule="auto"/>
        <w:jc w:val="both"/>
      </w:pPr>
      <w:r w:rsidRPr="0037768A">
        <w:t>Objednavatel se zavazuje umožnit přístup poskytovateli k příslušnému vybavení (fyzicky i přes VPN připojení) a předat prostřednictvím oprávněné osoby poskytovateli příslušné oprávnění a hesla.</w:t>
      </w:r>
    </w:p>
    <w:p w:rsidR="008D53C0" w:rsidRDefault="008D53C0" w:rsidP="008D53C0">
      <w:pPr>
        <w:numPr>
          <w:ilvl w:val="1"/>
          <w:numId w:val="16"/>
        </w:numPr>
        <w:suppressAutoHyphens/>
        <w:spacing w:after="0" w:line="240" w:lineRule="auto"/>
        <w:jc w:val="both"/>
      </w:pPr>
      <w:r w:rsidRPr="0037768A">
        <w:t xml:space="preserve">Poskytovatel neodpovídá za neplnění nebo opožděné plnění svých povinností, dojde-li k nim působením vyšší moci. Působením vyšší moci se rozumí mimořádná nepředvídatelná a nepřekonatelná překážka dočasně nebo trvale zabraňující splnění povinností dle ustanovení 2913 odst. 2 zák. č. 89/2012 občanského zákoníku ve znění pozdějších předpisů. V případě, že smlouva zahrnuje i služby spočívající v provádění profylaktických kontrol, Objednatel souhlasí </w:t>
      </w:r>
      <w:r w:rsidRPr="0037768A">
        <w:lastRenderedPageBreak/>
        <w:t>s tím, že v nezbytně nutném rozsahu po nezbytně nutnou dobu bude omezen provoz informačního systému.</w:t>
      </w:r>
    </w:p>
    <w:p w:rsidR="00C55511" w:rsidRPr="00C55511" w:rsidRDefault="00C55511" w:rsidP="00C55511">
      <w:pPr>
        <w:pStyle w:val="Nadpis2"/>
        <w:numPr>
          <w:ilvl w:val="0"/>
          <w:numId w:val="0"/>
        </w:numPr>
        <w:ind w:left="720"/>
      </w:pPr>
    </w:p>
    <w:p w:rsidR="008D53C0" w:rsidRPr="0037768A" w:rsidRDefault="008D53C0" w:rsidP="008D53C0">
      <w:pPr>
        <w:pStyle w:val="Nadpis2"/>
        <w:jc w:val="both"/>
      </w:pPr>
      <w:bookmarkStart w:id="22" w:name="_Toc298149489"/>
      <w:bookmarkStart w:id="23" w:name="_Toc298149587"/>
      <w:bookmarkStart w:id="24" w:name="_Toc301428815"/>
      <w:bookmarkStart w:id="25" w:name="_Toc301428945"/>
      <w:bookmarkStart w:id="26" w:name="_Toc301428972"/>
      <w:r w:rsidRPr="0037768A">
        <w:t>Komunikace mezi Smluvními stranami</w:t>
      </w:r>
      <w:bookmarkEnd w:id="22"/>
      <w:bookmarkEnd w:id="23"/>
      <w:bookmarkEnd w:id="24"/>
      <w:bookmarkEnd w:id="25"/>
      <w:bookmarkEnd w:id="26"/>
    </w:p>
    <w:p w:rsidR="008D53C0" w:rsidRPr="0037768A" w:rsidRDefault="008D53C0" w:rsidP="008D53C0">
      <w:pPr>
        <w:numPr>
          <w:ilvl w:val="1"/>
          <w:numId w:val="16"/>
        </w:numPr>
        <w:suppressAutoHyphens/>
        <w:spacing w:after="0" w:line="240" w:lineRule="auto"/>
        <w:jc w:val="both"/>
      </w:pPr>
      <w:bookmarkStart w:id="27" w:name="_Ref187484999"/>
      <w:r w:rsidRPr="0037768A">
        <w:t>Komunikace mezi smluvními stranami bude probíhat prostřednictvím oprávněných osob, pověřených pracovníků nebo statutárních orgánů smluvních stran, uvedených v Příloze č. 2 této Smlouvy</w:t>
      </w:r>
      <w:bookmarkEnd w:id="27"/>
      <w:r w:rsidRPr="0037768A">
        <w:t>.</w:t>
      </w:r>
    </w:p>
    <w:p w:rsidR="008D53C0" w:rsidRPr="0037768A" w:rsidRDefault="008D53C0" w:rsidP="008D53C0">
      <w:pPr>
        <w:numPr>
          <w:ilvl w:val="1"/>
          <w:numId w:val="16"/>
        </w:numPr>
        <w:suppressAutoHyphens/>
        <w:spacing w:after="0" w:line="240" w:lineRule="auto"/>
        <w:jc w:val="both"/>
      </w:pPr>
      <w:r w:rsidRPr="0037768A">
        <w:t xml:space="preserve">Oprávněné osoby, nejsou-li statutárním orgánem, nejsou oprávněny ke změnám této Smlouvy, jejím doplňkům ani zrušení, ledaže se prokážou plnou mocí udělenou jim k tomu osobami oprávněnými jednat navenek za příslušnou smluvní stranu. </w:t>
      </w:r>
    </w:p>
    <w:p w:rsidR="008D53C0" w:rsidRPr="0037768A" w:rsidRDefault="008D53C0" w:rsidP="008D53C0">
      <w:pPr>
        <w:numPr>
          <w:ilvl w:val="1"/>
          <w:numId w:val="16"/>
        </w:numPr>
        <w:suppressAutoHyphens/>
        <w:spacing w:after="0" w:line="240" w:lineRule="auto"/>
        <w:jc w:val="both"/>
      </w:pPr>
      <w:r w:rsidRPr="0037768A">
        <w:t>Smluvní strana je oprávněna jednostranně změnit seznam oprávněných osob, avšak tato změna bude vůči druhé straně účinná až po doručení oznámení druhé straně.</w:t>
      </w:r>
    </w:p>
    <w:p w:rsidR="008D53C0" w:rsidRDefault="008D53C0" w:rsidP="008D53C0">
      <w:pPr>
        <w:numPr>
          <w:ilvl w:val="1"/>
          <w:numId w:val="16"/>
        </w:numPr>
        <w:suppressAutoHyphens/>
        <w:spacing w:after="0" w:line="240" w:lineRule="auto"/>
        <w:jc w:val="both"/>
      </w:pPr>
      <w:bookmarkStart w:id="28" w:name="OLE_LINK3"/>
      <w:bookmarkStart w:id="29" w:name="OLE_LINK4"/>
      <w:r w:rsidRPr="0037768A">
        <w:t>Všechna oznámení mezi smluvními stranami, která se vztahují k této Smlouvě nebo která mají být učiněna na základě této Smlouvy, musí být učiněna písemně, a druhé straně doručena buď osobně nebo doporučeným dopisem či jinou formou registrovaného poštovního styku na adresu uvedenou v této smlouvě, není-li stanoveno nebo mezi smluvními stranami dohodnuto jinak. Veškerá oznámení se považují za doručená pátý (5.) den po jejich prokazatelném odeslání smluvní stranou. Domněnka doby dojití poštovní zásilky dle ustanovení § 573 zákona č. 89/2012 Sb., občanský zákoník, se mezi smluvními stranami neuplatní.</w:t>
      </w:r>
    </w:p>
    <w:p w:rsidR="00C55511" w:rsidRPr="0037768A" w:rsidRDefault="00C55511" w:rsidP="00C55511">
      <w:pPr>
        <w:suppressAutoHyphens/>
        <w:spacing w:after="0" w:line="240" w:lineRule="auto"/>
        <w:ind w:left="720"/>
        <w:jc w:val="both"/>
      </w:pPr>
    </w:p>
    <w:p w:rsidR="008D53C0" w:rsidRPr="0037768A" w:rsidRDefault="008D53C0" w:rsidP="008D53C0">
      <w:pPr>
        <w:pStyle w:val="Nadpis2"/>
        <w:jc w:val="both"/>
      </w:pPr>
      <w:bookmarkStart w:id="30" w:name="_Ref380559910"/>
      <w:bookmarkStart w:id="31" w:name="_Toc298149491"/>
      <w:bookmarkStart w:id="32" w:name="_Toc298149589"/>
      <w:bookmarkStart w:id="33" w:name="_Toc301428817"/>
      <w:bookmarkStart w:id="34" w:name="_Toc301428947"/>
      <w:bookmarkStart w:id="35" w:name="_Toc301428974"/>
      <w:bookmarkEnd w:id="28"/>
      <w:bookmarkEnd w:id="29"/>
      <w:r w:rsidRPr="0037768A">
        <w:t>Ochrana důvěrných informací</w:t>
      </w:r>
      <w:bookmarkEnd w:id="30"/>
      <w:bookmarkEnd w:id="31"/>
      <w:bookmarkEnd w:id="32"/>
      <w:bookmarkEnd w:id="33"/>
      <w:bookmarkEnd w:id="34"/>
      <w:bookmarkEnd w:id="35"/>
      <w:r w:rsidRPr="0037768A">
        <w:t xml:space="preserve"> a duševní vlastnictví </w:t>
      </w:r>
    </w:p>
    <w:p w:rsidR="008D53C0" w:rsidRPr="0037768A" w:rsidRDefault="008D53C0" w:rsidP="008D53C0">
      <w:pPr>
        <w:numPr>
          <w:ilvl w:val="1"/>
          <w:numId w:val="16"/>
        </w:numPr>
        <w:suppressAutoHyphens/>
        <w:spacing w:after="0" w:line="240" w:lineRule="auto"/>
        <w:jc w:val="both"/>
      </w:pPr>
      <w:r w:rsidRPr="0037768A">
        <w:t>Poskytovatel se zavazuje nevyužít důvěrné informace Objednatele získané v souvislosti s touto Smlouvou jinak než pro účely této Smlouvy, v neprospěch Objednatele či k poškození jeho dobrého jména nebo pověsti.</w:t>
      </w:r>
    </w:p>
    <w:p w:rsidR="008D53C0" w:rsidRDefault="008D53C0" w:rsidP="008D53C0">
      <w:pPr>
        <w:numPr>
          <w:ilvl w:val="1"/>
          <w:numId w:val="16"/>
        </w:numPr>
        <w:suppressAutoHyphens/>
        <w:spacing w:after="0" w:line="240" w:lineRule="auto"/>
        <w:jc w:val="both"/>
      </w:pPr>
      <w:r w:rsidRPr="0037768A">
        <w:t>Povinnosti uvedené v tomto čl. 8 této Smlouvy platí i po ukončení platnosti této Smlouvy.</w:t>
      </w:r>
    </w:p>
    <w:p w:rsidR="00C55511" w:rsidRPr="0037768A" w:rsidRDefault="00C55511" w:rsidP="00C55511">
      <w:pPr>
        <w:suppressAutoHyphens/>
        <w:spacing w:after="0" w:line="240" w:lineRule="auto"/>
        <w:ind w:left="720"/>
        <w:jc w:val="both"/>
      </w:pPr>
    </w:p>
    <w:p w:rsidR="008D53C0" w:rsidRPr="0037768A" w:rsidRDefault="008D53C0" w:rsidP="008D53C0">
      <w:pPr>
        <w:pStyle w:val="Nadpis2"/>
        <w:jc w:val="both"/>
      </w:pPr>
      <w:bookmarkStart w:id="36" w:name="_Toc298149493"/>
      <w:bookmarkStart w:id="37" w:name="_Toc298149591"/>
      <w:bookmarkStart w:id="38" w:name="_Toc301428819"/>
      <w:bookmarkStart w:id="39" w:name="_Toc301428949"/>
      <w:bookmarkStart w:id="40" w:name="_Toc301428976"/>
      <w:r w:rsidRPr="0037768A">
        <w:t xml:space="preserve">Náhrada škody </w:t>
      </w:r>
      <w:bookmarkEnd w:id="36"/>
      <w:bookmarkEnd w:id="37"/>
      <w:bookmarkEnd w:id="38"/>
      <w:bookmarkEnd w:id="39"/>
      <w:bookmarkEnd w:id="40"/>
      <w:r w:rsidRPr="0037768A">
        <w:t>a sankce</w:t>
      </w:r>
    </w:p>
    <w:p w:rsidR="008D53C0" w:rsidRPr="0037768A" w:rsidRDefault="008D53C0" w:rsidP="008D53C0">
      <w:pPr>
        <w:numPr>
          <w:ilvl w:val="1"/>
          <w:numId w:val="16"/>
        </w:numPr>
        <w:suppressAutoHyphens/>
        <w:spacing w:after="0" w:line="240" w:lineRule="auto"/>
        <w:jc w:val="both"/>
      </w:pPr>
      <w:r w:rsidRPr="0037768A">
        <w:t xml:space="preserve">Smluvní strany odpovídají za škodu způsobenou druhé Smluvní straně v souvislosti s plněním dle této Smlouvy. </w:t>
      </w:r>
    </w:p>
    <w:p w:rsidR="008D53C0" w:rsidRPr="0037768A" w:rsidRDefault="008D53C0" w:rsidP="008D53C0">
      <w:pPr>
        <w:numPr>
          <w:ilvl w:val="1"/>
          <w:numId w:val="16"/>
        </w:numPr>
        <w:suppressAutoHyphens/>
        <w:spacing w:after="0" w:line="240" w:lineRule="auto"/>
        <w:jc w:val="both"/>
      </w:pPr>
      <w:r w:rsidRPr="0037768A">
        <w:t xml:space="preserve">V případě, že Objednatel uloží Poskytovateli povinnost provést jakékoli plnění dle této Smlouvy (resp. zadá Poskytovateli konkrétní pokyn k jeho provedení), a Poskytovateli bude před provedením takového pokynu Objednatele zřejmé, že zadání je nesprávné nebo chybné, je povinen Objednatele na nevhodnost jeho pokynu či chybu v zadání upozornit. Uvedenou povinnost má též Objednatel vůči Poskytovateli pro případ, že je Poskytovatel při plnění předmětu této smlouvy oprávněn zadat jakýkoli pokyn Objednateli. V případě, že i přes takové upozornění druhá ze Smluvních stran trvá na plnění (provedení pokynu) dle původního zadání, je ta ze Smluvních stran, která plnění (pokyn) realizuje, povinna postupovat podle původního zadání. V takovém případě však smluvní strana realizující pokyn (poskytující plnění) neodpovídá za škodu, či jiné důsledky, které v souvislosti s realizací takového pokynu mohou nastat. </w:t>
      </w:r>
    </w:p>
    <w:p w:rsidR="008D53C0" w:rsidRPr="0037768A" w:rsidRDefault="008D53C0" w:rsidP="008D53C0">
      <w:pPr>
        <w:numPr>
          <w:ilvl w:val="1"/>
          <w:numId w:val="16"/>
        </w:numPr>
        <w:suppressAutoHyphens/>
        <w:spacing w:after="0" w:line="240" w:lineRule="auto"/>
        <w:jc w:val="both"/>
      </w:pPr>
      <w:r w:rsidRPr="0037768A">
        <w:t xml:space="preserve">Žádná ze Smluvních stran není odpovědná za prodlení se splněním svých závazků způsobené mimořádnou nepředvídatelnou a nepřekonatelnou překážkou dočasně nebo trvale zabraňující splnění povinností dle ustanovení 2913 odst. 2 zák. č. 89/2012 občanského </w:t>
      </w:r>
      <w:r w:rsidRPr="0037768A">
        <w:lastRenderedPageBreak/>
        <w:t>zákoníku ve znění pozdějších předpisů.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rsidR="008D53C0" w:rsidRPr="0037768A" w:rsidRDefault="008D53C0" w:rsidP="008D53C0">
      <w:pPr>
        <w:numPr>
          <w:ilvl w:val="1"/>
          <w:numId w:val="16"/>
        </w:numPr>
        <w:suppressAutoHyphens/>
        <w:spacing w:after="0" w:line="240" w:lineRule="auto"/>
        <w:jc w:val="both"/>
      </w:pPr>
      <w:r w:rsidRPr="0037768A">
        <w:t>Smluvní strany se zavazují upozornit druhou smluvní stranu bez zbytečného odkladu na vznik okolností vylučujících odpovědnost, které brání nebo mohou bránit řádnému plnění smluvní strany dle této Smlouvy.</w:t>
      </w:r>
    </w:p>
    <w:p w:rsidR="008D53C0" w:rsidRPr="0037768A" w:rsidRDefault="008D53C0" w:rsidP="00C55511">
      <w:pPr>
        <w:pStyle w:val="Nadpis2"/>
        <w:ind w:left="567"/>
        <w:jc w:val="both"/>
      </w:pPr>
      <w:r>
        <w:t xml:space="preserve"> </w:t>
      </w:r>
      <w:r w:rsidRPr="0037768A">
        <w:t>Doba trvání a možnost ukončení Smlouvy</w:t>
      </w:r>
    </w:p>
    <w:p w:rsidR="008D53C0" w:rsidRPr="0037768A" w:rsidRDefault="008D53C0" w:rsidP="008D53C0">
      <w:pPr>
        <w:numPr>
          <w:ilvl w:val="1"/>
          <w:numId w:val="11"/>
        </w:numPr>
        <w:suppressAutoHyphens/>
        <w:spacing w:after="0" w:line="240" w:lineRule="auto"/>
        <w:ind w:left="851" w:hanging="567"/>
        <w:jc w:val="both"/>
      </w:pPr>
      <w:r w:rsidRPr="0037768A">
        <w:t>Tato smlouva se uzavírá na dobu určitou</w:t>
      </w:r>
      <w:r w:rsidR="001A73DC">
        <w:t xml:space="preserve"> 12</w:t>
      </w:r>
      <w:r w:rsidR="00C55511">
        <w:t xml:space="preserve"> měsíců</w:t>
      </w:r>
      <w:r w:rsidRPr="0037768A">
        <w:t>.</w:t>
      </w:r>
      <w:r w:rsidR="00C55511">
        <w:t xml:space="preserve"> Pokud není smlouva nejméně 2 měsíce před uplynutím data ukončení vypovězena</w:t>
      </w:r>
      <w:r w:rsidRPr="0037768A">
        <w:t xml:space="preserve"> </w:t>
      </w:r>
      <w:r w:rsidR="00C55511">
        <w:t xml:space="preserve">jednou ze smluvních stran, automaticky se prodlužuje od dalších 12 měsíců. </w:t>
      </w:r>
      <w:r w:rsidRPr="0037768A">
        <w:t xml:space="preserve">Tuto Smlouvu je možné ukončit následujícím způsobem: </w:t>
      </w:r>
    </w:p>
    <w:p w:rsidR="008D53C0" w:rsidRPr="0037768A" w:rsidRDefault="008D53C0" w:rsidP="00C55511">
      <w:pPr>
        <w:numPr>
          <w:ilvl w:val="0"/>
          <w:numId w:val="10"/>
        </w:numPr>
        <w:suppressAutoHyphens/>
        <w:spacing w:after="0" w:line="240" w:lineRule="auto"/>
        <w:ind w:left="1134"/>
        <w:jc w:val="both"/>
      </w:pPr>
      <w:r w:rsidRPr="0037768A">
        <w:t>Písemnou dohodou obou Smluvních stran, jejímž předmětem je i vypořádání vzájemných závazků a pohledávek; nebo</w:t>
      </w:r>
    </w:p>
    <w:p w:rsidR="008D53C0" w:rsidRPr="0037768A" w:rsidRDefault="008D53C0" w:rsidP="00C55511">
      <w:pPr>
        <w:numPr>
          <w:ilvl w:val="0"/>
          <w:numId w:val="10"/>
        </w:numPr>
        <w:suppressAutoHyphens/>
        <w:spacing w:after="0" w:line="240" w:lineRule="auto"/>
        <w:ind w:left="1134"/>
        <w:jc w:val="both"/>
      </w:pPr>
      <w:r w:rsidRPr="0037768A">
        <w:t xml:space="preserve">Písemnou výpovědí učiněnou kteroukoliv ze smluvních stran bez udání důvodů s výpovědní dobou </w:t>
      </w:r>
      <w:r w:rsidR="00C55511">
        <w:t>3</w:t>
      </w:r>
      <w:r w:rsidRPr="0037768A">
        <w:t xml:space="preserve"> měsíců, která začne běžet prvním dnem měsíce následujícího po doručení výpovědi druhé smluvní straně.  </w:t>
      </w:r>
    </w:p>
    <w:p w:rsidR="008D53C0" w:rsidRPr="0037768A" w:rsidRDefault="008D53C0" w:rsidP="00C55511">
      <w:pPr>
        <w:numPr>
          <w:ilvl w:val="1"/>
          <w:numId w:val="11"/>
        </w:numPr>
        <w:suppressAutoHyphens/>
        <w:spacing w:after="0" w:line="240" w:lineRule="auto"/>
        <w:ind w:left="851" w:hanging="567"/>
        <w:jc w:val="both"/>
      </w:pPr>
      <w:r w:rsidRPr="0037768A">
        <w:t>Objednatel je oprávněn odstoupit od této Smlouvy v</w:t>
      </w:r>
      <w:r>
        <w:t> </w:t>
      </w:r>
      <w:r w:rsidRPr="0037768A">
        <w:t>případě, že Poskytovatel bude v</w:t>
      </w:r>
      <w:r>
        <w:t> </w:t>
      </w:r>
      <w:r w:rsidRPr="0037768A">
        <w:t>prodlení s</w:t>
      </w:r>
      <w:r>
        <w:t> </w:t>
      </w:r>
      <w:r w:rsidRPr="0037768A">
        <w:t>poskytováním Služeb podle čl. 1. po dobu delší než třicet (30) dní a Poskytovatel nezjedná nápravu ani do pěti (5) dní od doručení písemné výzvy Objednatele.</w:t>
      </w:r>
    </w:p>
    <w:p w:rsidR="008D53C0" w:rsidRPr="0037768A" w:rsidRDefault="008D53C0" w:rsidP="00C55511">
      <w:pPr>
        <w:numPr>
          <w:ilvl w:val="1"/>
          <w:numId w:val="11"/>
        </w:numPr>
        <w:suppressAutoHyphens/>
        <w:spacing w:after="0" w:line="240" w:lineRule="auto"/>
        <w:ind w:left="851" w:hanging="567"/>
        <w:jc w:val="both"/>
      </w:pPr>
      <w:r w:rsidRPr="0037768A">
        <w:t>Poskytovatel je oprávněn odstoupit od této Smlouvy v</w:t>
      </w:r>
      <w:r>
        <w:t> </w:t>
      </w:r>
      <w:r w:rsidRPr="0037768A">
        <w:t>případě, že Objednatel je v</w:t>
      </w:r>
      <w:r>
        <w:t> </w:t>
      </w:r>
      <w:r w:rsidRPr="0037768A">
        <w:t>prodlení s</w:t>
      </w:r>
      <w:r>
        <w:t> </w:t>
      </w:r>
      <w:r w:rsidRPr="0037768A">
        <w:t>platbou za poskytování Služeb po dobu delší než třicet (30) dnů po splatnosti příslušného daňového dokladu a nezjedná nápravu ani do pěti (5) dnů od doručení písemné výzvy Poskytovatele k</w:t>
      </w:r>
      <w:r>
        <w:t> </w:t>
      </w:r>
      <w:r w:rsidRPr="0037768A">
        <w:t>nápravě.</w:t>
      </w:r>
    </w:p>
    <w:p w:rsidR="008D53C0" w:rsidRPr="0037768A" w:rsidRDefault="008D53C0" w:rsidP="00C55511">
      <w:pPr>
        <w:numPr>
          <w:ilvl w:val="1"/>
          <w:numId w:val="11"/>
        </w:numPr>
        <w:suppressAutoHyphens/>
        <w:spacing w:after="0" w:line="240" w:lineRule="auto"/>
        <w:ind w:left="851" w:hanging="567"/>
        <w:jc w:val="both"/>
      </w:pPr>
      <w:r w:rsidRPr="0037768A">
        <w:t>Odstoupení od Smlouvy je účinné okamžikem doručení písemného oznámení o odstoupení druhé smluvní straně.</w:t>
      </w:r>
    </w:p>
    <w:p w:rsidR="008D53C0" w:rsidRPr="0037768A" w:rsidRDefault="008D53C0" w:rsidP="00C55511">
      <w:pPr>
        <w:numPr>
          <w:ilvl w:val="1"/>
          <w:numId w:val="11"/>
        </w:numPr>
        <w:suppressAutoHyphens/>
        <w:spacing w:after="0" w:line="240" w:lineRule="auto"/>
        <w:ind w:left="851" w:hanging="567"/>
        <w:jc w:val="both"/>
      </w:pPr>
      <w:r w:rsidRPr="0037768A">
        <w:t>Ukončením této Smlouvy nejsou dotčena ustanovení týkající se vzájemného vyrovnání a ochrany důvěrných informací a ustanovení týkající se takových práv a povinností, z</w:t>
      </w:r>
      <w:r>
        <w:t> </w:t>
      </w:r>
      <w:r w:rsidRPr="0037768A">
        <w:t>jejichž povahy vyplývá, že mají trvat i po skončení účinnosti této Smlouvy.</w:t>
      </w:r>
    </w:p>
    <w:p w:rsidR="008D53C0" w:rsidRDefault="008D53C0" w:rsidP="00C55511">
      <w:pPr>
        <w:numPr>
          <w:ilvl w:val="1"/>
          <w:numId w:val="11"/>
        </w:numPr>
        <w:suppressAutoHyphens/>
        <w:spacing w:after="0" w:line="240" w:lineRule="auto"/>
        <w:ind w:left="851" w:hanging="567"/>
        <w:jc w:val="both"/>
      </w:pPr>
      <w:r w:rsidRPr="0037768A">
        <w:t>V</w:t>
      </w:r>
      <w:r>
        <w:t> </w:t>
      </w:r>
      <w:r w:rsidRPr="0037768A">
        <w:t>případě ukončení této Smlouvy má Poskytovatel nárok na úhradu Služeb řádně provedených v</w:t>
      </w:r>
      <w:r>
        <w:t> </w:t>
      </w:r>
      <w:r w:rsidRPr="0037768A">
        <w:t>souladu s</w:t>
      </w:r>
      <w:r>
        <w:t> </w:t>
      </w:r>
      <w:r w:rsidRPr="0037768A">
        <w:t>touto Smlouvu ke dni ukončení této Smlouvy.</w:t>
      </w:r>
    </w:p>
    <w:p w:rsidR="00C55511" w:rsidRPr="0037768A" w:rsidRDefault="00C55511" w:rsidP="00C55511">
      <w:pPr>
        <w:suppressAutoHyphens/>
        <w:spacing w:after="0" w:line="240" w:lineRule="auto"/>
        <w:ind w:left="851"/>
        <w:jc w:val="both"/>
      </w:pPr>
    </w:p>
    <w:p w:rsidR="008D53C0" w:rsidRPr="0037768A" w:rsidRDefault="008D53C0" w:rsidP="00C55511">
      <w:pPr>
        <w:pStyle w:val="Nadpis2"/>
        <w:ind w:left="567"/>
        <w:jc w:val="both"/>
      </w:pPr>
      <w:bookmarkStart w:id="41" w:name="_Toc298149494"/>
      <w:bookmarkStart w:id="42" w:name="_Toc298149592"/>
      <w:bookmarkStart w:id="43" w:name="_Toc301428820"/>
      <w:bookmarkStart w:id="44" w:name="_Toc301428950"/>
      <w:bookmarkStart w:id="45" w:name="_Toc301428977"/>
      <w:r>
        <w:t xml:space="preserve"> </w:t>
      </w:r>
      <w:r w:rsidRPr="0037768A">
        <w:t>Závěrečná ustanovení</w:t>
      </w:r>
      <w:bookmarkEnd w:id="41"/>
      <w:bookmarkEnd w:id="42"/>
      <w:bookmarkEnd w:id="43"/>
      <w:bookmarkEnd w:id="44"/>
      <w:bookmarkEnd w:id="45"/>
    </w:p>
    <w:p w:rsidR="008D53C0" w:rsidRPr="0037768A" w:rsidRDefault="008D53C0" w:rsidP="00C55511">
      <w:pPr>
        <w:numPr>
          <w:ilvl w:val="1"/>
          <w:numId w:val="16"/>
        </w:numPr>
        <w:suppressAutoHyphens/>
        <w:spacing w:after="0" w:line="240" w:lineRule="auto"/>
        <w:ind w:left="851" w:hanging="567"/>
        <w:jc w:val="both"/>
      </w:pPr>
      <w:r w:rsidRPr="0037768A">
        <w:t>Vyjma změn oprávněných osob uvedených v příloze č. 2 této Smlouvy mohou veškeré změny a doplňky této Smlouvy být provedeny pouze na základě písemného dodatku k této Smlouvě, podepsaného oběma smluvními stranami.</w:t>
      </w:r>
    </w:p>
    <w:p w:rsidR="008D53C0" w:rsidRPr="0037768A" w:rsidRDefault="008D53C0" w:rsidP="00C55511">
      <w:pPr>
        <w:numPr>
          <w:ilvl w:val="1"/>
          <w:numId w:val="16"/>
        </w:numPr>
        <w:suppressAutoHyphens/>
        <w:spacing w:after="0" w:line="240" w:lineRule="auto"/>
        <w:ind w:left="851" w:hanging="567"/>
        <w:jc w:val="both"/>
      </w:pPr>
      <w:r w:rsidRPr="0037768A">
        <w:t>Tato Smlouva se řídí právním řádem České republiky.</w:t>
      </w:r>
    </w:p>
    <w:p w:rsidR="008D53C0" w:rsidRPr="0037768A" w:rsidRDefault="008D53C0" w:rsidP="00C55511">
      <w:pPr>
        <w:numPr>
          <w:ilvl w:val="1"/>
          <w:numId w:val="16"/>
        </w:numPr>
        <w:suppressAutoHyphens/>
        <w:spacing w:after="0" w:line="240" w:lineRule="auto"/>
        <w:ind w:left="851" w:hanging="567"/>
        <w:jc w:val="both"/>
      </w:pPr>
      <w:r w:rsidRPr="0037768A">
        <w:t xml:space="preserve">Spor, který vznikne na základě této Smlouvy nebo který s ní souvisí, </w:t>
      </w:r>
      <w:bookmarkStart w:id="46" w:name="_DV_M208"/>
      <w:bookmarkEnd w:id="46"/>
      <w:r w:rsidRPr="0037768A">
        <w:t xml:space="preserve">se </w:t>
      </w:r>
      <w:bookmarkStart w:id="47" w:name="_DV_C118"/>
      <w:r w:rsidRPr="0037768A">
        <w:t>smluvní</w:t>
      </w:r>
      <w:bookmarkStart w:id="48" w:name="_DV_M209"/>
      <w:bookmarkEnd w:id="47"/>
      <w:bookmarkEnd w:id="48"/>
      <w:r>
        <w:t xml:space="preserve"> </w:t>
      </w:r>
      <w:r w:rsidRPr="0037768A">
        <w:t xml:space="preserve">strany zavazují řešit přednostně </w:t>
      </w:r>
      <w:bookmarkStart w:id="49" w:name="_DV_M210"/>
      <w:bookmarkEnd w:id="49"/>
      <w:r w:rsidRPr="0037768A">
        <w:t>smírnou cestou</w:t>
      </w:r>
      <w:r w:rsidR="00C55511">
        <w:t>,</w:t>
      </w:r>
      <w:r w:rsidRPr="0037768A">
        <w:t xml:space="preserve"> pokud možno do třiceti (30) dní ode dne, kdy o sporu jedna smluvní strana uvědomí druhou smluvní stranu. Jinak jsou pro řešení sporů z této Smlouvy příslušné obecné soudy České republiky.</w:t>
      </w:r>
    </w:p>
    <w:p w:rsidR="008D53C0" w:rsidRPr="0037768A" w:rsidRDefault="008D53C0" w:rsidP="00C55511">
      <w:pPr>
        <w:numPr>
          <w:ilvl w:val="1"/>
          <w:numId w:val="16"/>
        </w:numPr>
        <w:suppressAutoHyphens/>
        <w:spacing w:after="0" w:line="240" w:lineRule="auto"/>
        <w:ind w:left="851" w:hanging="567"/>
        <w:jc w:val="both"/>
      </w:pPr>
      <w:r w:rsidRPr="0037768A">
        <w:t>V případě, že některé ustanovení této Smlouvy je nebo se stane v budoucnu neplatným, neúčinným či nevymahatelným nebo bude-li takovým příslušným orgánem shledáno, zůstávají ostatní ustanovení této Smlouvy v platnosti a účinnosti</w:t>
      </w:r>
      <w:r w:rsidR="00C55511">
        <w:t>,</w:t>
      </w:r>
      <w:r w:rsidRPr="0037768A">
        <w:t xml:space="preserve"> pokud z povahy takového ustanovení nebo z jeho obsahu anebo z okolností, za nichž bylo uzavřeno, nevyplývá, že je nelze oddělit od ostatního obsahu této Smlouvy. Smluvní strany se zavazují nahradit </w:t>
      </w:r>
      <w:r w:rsidRPr="0037768A">
        <w:lastRenderedPageBreak/>
        <w:t>neplatné, neúčinné nebo nevymahatelné ustanovení této Smlouvy ustanovením jiným, které svým obsahem a smyslem odpovídá nejlépe ustanovení původnímu a této Smlouvě jako celku.</w:t>
      </w:r>
    </w:p>
    <w:p w:rsidR="008D53C0" w:rsidRPr="0037768A" w:rsidRDefault="008D53C0" w:rsidP="00C55511">
      <w:pPr>
        <w:numPr>
          <w:ilvl w:val="1"/>
          <w:numId w:val="16"/>
        </w:numPr>
        <w:suppressAutoHyphens/>
        <w:spacing w:after="0" w:line="240" w:lineRule="auto"/>
        <w:ind w:left="851" w:hanging="567"/>
        <w:jc w:val="both"/>
      </w:pPr>
      <w:r w:rsidRPr="0037768A">
        <w:t>Tato Smlouva je vyhotovena ve dvou výtiscích v českém jazyce, přičemž obě vyhotovení mají platnost originálu. Jeden výtisk Smlouvy obdrží Objednatel a jeden výtisk Poskytovatel.</w:t>
      </w:r>
    </w:p>
    <w:p w:rsidR="008D53C0" w:rsidRDefault="008D53C0" w:rsidP="00C55511">
      <w:pPr>
        <w:numPr>
          <w:ilvl w:val="1"/>
          <w:numId w:val="16"/>
        </w:numPr>
        <w:suppressAutoHyphens/>
        <w:spacing w:after="0" w:line="240" w:lineRule="auto"/>
        <w:ind w:left="851" w:hanging="567"/>
        <w:jc w:val="both"/>
      </w:pPr>
      <w:r w:rsidRPr="0037768A">
        <w:t xml:space="preserve">Tato Smlouva nabývá platnosti a účinnosti dnem jejího podpisu oprávněnými zástupci obou smluvních stran.  </w:t>
      </w:r>
    </w:p>
    <w:p w:rsidR="00C55511" w:rsidRPr="0037768A" w:rsidRDefault="00C55511" w:rsidP="00C55511">
      <w:pPr>
        <w:suppressAutoHyphens/>
        <w:spacing w:after="0" w:line="240" w:lineRule="auto"/>
        <w:ind w:left="851"/>
        <w:jc w:val="both"/>
      </w:pPr>
    </w:p>
    <w:p w:rsidR="008D53C0" w:rsidRPr="0037768A" w:rsidRDefault="008D53C0" w:rsidP="00C55511">
      <w:pPr>
        <w:numPr>
          <w:ilvl w:val="1"/>
          <w:numId w:val="16"/>
        </w:numPr>
        <w:suppressAutoHyphens/>
        <w:spacing w:after="0" w:line="240" w:lineRule="auto"/>
        <w:ind w:left="851" w:hanging="578"/>
        <w:jc w:val="both"/>
      </w:pPr>
      <w:r w:rsidRPr="0037768A">
        <w:t>Nedílnou součástí Smlouvy jsou následující přílohy:</w:t>
      </w:r>
    </w:p>
    <w:p w:rsidR="008D53C0" w:rsidRPr="0037768A" w:rsidRDefault="008D53C0" w:rsidP="00C55511">
      <w:pPr>
        <w:spacing w:after="0"/>
        <w:ind w:left="851" w:hanging="578"/>
        <w:jc w:val="both"/>
      </w:pPr>
      <w:r w:rsidRPr="0037768A">
        <w:tab/>
        <w:t>Příloha č. 1 – Popis a parametry služby</w:t>
      </w:r>
    </w:p>
    <w:p w:rsidR="008D53C0" w:rsidRDefault="008D53C0" w:rsidP="00C55511">
      <w:pPr>
        <w:spacing w:after="0"/>
        <w:ind w:left="851" w:hanging="578"/>
        <w:jc w:val="both"/>
      </w:pPr>
      <w:r w:rsidRPr="0037768A">
        <w:tab/>
        <w:t>Příloha č. 2 – Pověření pracovníci a další kontakty</w:t>
      </w:r>
    </w:p>
    <w:p w:rsidR="00C55511" w:rsidRPr="0037768A" w:rsidRDefault="00C55511" w:rsidP="00C55511">
      <w:pPr>
        <w:spacing w:after="0"/>
        <w:ind w:left="851" w:hanging="578"/>
        <w:jc w:val="both"/>
      </w:pPr>
    </w:p>
    <w:p w:rsidR="008D53C0" w:rsidRPr="0037768A" w:rsidRDefault="008D53C0" w:rsidP="00C55511">
      <w:pPr>
        <w:ind w:left="851" w:hanging="578"/>
        <w:jc w:val="both"/>
      </w:pPr>
      <w:r w:rsidRPr="0037768A">
        <w:t>11.8</w:t>
      </w:r>
      <w:r w:rsidRPr="0037768A">
        <w:tab/>
        <w:t>Smluvní strany prohlašují, že si tuto Smlouvu přečetly, že s jejím obsahem souhlasí a na důkaz toho k ní připojují svoje podpisy.</w:t>
      </w:r>
    </w:p>
    <w:p w:rsidR="00A27DCD" w:rsidRDefault="00A27DCD" w:rsidP="008D53C0"/>
    <w:p w:rsidR="00A44BB4" w:rsidRDefault="00A44BB4" w:rsidP="008D53C0"/>
    <w:p w:rsidR="00A44BB4" w:rsidRDefault="008D53C0" w:rsidP="008D53C0">
      <w:r w:rsidRPr="0037768A">
        <w:t>V</w:t>
      </w:r>
      <w:r w:rsidR="00CB62C6">
        <w:t xml:space="preserve"> Karlových Varech </w:t>
      </w:r>
      <w:r w:rsidRPr="0037768A">
        <w:t>dne</w:t>
      </w:r>
      <w:r w:rsidR="00A27DCD">
        <w:t xml:space="preserve"> </w:t>
      </w:r>
      <w:r w:rsidR="001A73DC">
        <w:t>31</w:t>
      </w:r>
      <w:r w:rsidR="00CB62C6">
        <w:t>. května 2018</w:t>
      </w:r>
      <w:r w:rsidRPr="0037768A">
        <w:tab/>
      </w:r>
      <w:r w:rsidRPr="0037768A">
        <w:tab/>
      </w:r>
      <w:r w:rsidR="001A73DC">
        <w:t>V Karlových Varech dne 30. května 2018</w:t>
      </w:r>
      <w:r w:rsidRPr="0037768A">
        <w:tab/>
      </w:r>
      <w:r w:rsidRPr="0037768A">
        <w:tab/>
      </w:r>
      <w:r w:rsidRPr="0037768A">
        <w:tab/>
      </w:r>
      <w:r w:rsidRPr="0037768A">
        <w:tab/>
      </w:r>
    </w:p>
    <w:p w:rsidR="00A44BB4" w:rsidRDefault="00A44BB4" w:rsidP="008D53C0"/>
    <w:p w:rsidR="001A73DC" w:rsidRDefault="001A73DC" w:rsidP="008D53C0"/>
    <w:p w:rsidR="001A73DC" w:rsidRDefault="001A73DC" w:rsidP="008D53C0"/>
    <w:p w:rsidR="001A73DC" w:rsidRDefault="001A73DC" w:rsidP="008D53C0"/>
    <w:p w:rsidR="008D53C0" w:rsidRPr="0037768A" w:rsidRDefault="008D53C0" w:rsidP="008D53C0">
      <w:r w:rsidRPr="0037768A">
        <w:t>Podpis: __________________</w:t>
      </w:r>
      <w:r w:rsidRPr="0037768A">
        <w:tab/>
      </w:r>
      <w:r w:rsidRPr="0037768A">
        <w:tab/>
      </w:r>
      <w:r w:rsidRPr="0037768A">
        <w:tab/>
      </w:r>
      <w:r w:rsidRPr="0037768A">
        <w:tab/>
        <w:t>Podpis: __________________</w:t>
      </w:r>
    </w:p>
    <w:p w:rsidR="008D53C0" w:rsidRPr="0037768A" w:rsidRDefault="008D53C0" w:rsidP="00C55511">
      <w:pPr>
        <w:spacing w:after="0"/>
        <w:ind w:firstLine="708"/>
      </w:pPr>
      <w:r w:rsidRPr="0037768A">
        <w:t xml:space="preserve">Objednatel </w:t>
      </w:r>
      <w:r w:rsidRPr="0037768A">
        <w:tab/>
      </w:r>
      <w:r w:rsidRPr="0037768A">
        <w:tab/>
      </w:r>
      <w:r w:rsidRPr="0037768A">
        <w:tab/>
      </w:r>
      <w:r w:rsidRPr="0037768A">
        <w:tab/>
      </w:r>
      <w:r w:rsidRPr="0037768A">
        <w:tab/>
      </w:r>
      <w:r w:rsidRPr="0037768A">
        <w:tab/>
        <w:t>Poskytovatel</w:t>
      </w:r>
    </w:p>
    <w:p w:rsidR="008D53C0" w:rsidRPr="0037768A" w:rsidRDefault="008D53C0" w:rsidP="00C55511">
      <w:pPr>
        <w:spacing w:after="0"/>
      </w:pPr>
      <w:r w:rsidRPr="0037768A">
        <w:tab/>
      </w:r>
      <w:r w:rsidR="00696C7E">
        <w:t>O</w:t>
      </w:r>
      <w:r w:rsidR="0010638B">
        <w:t xml:space="preserve">bchodní akademie, VOŠ  CR a JŠ K. Vary </w:t>
      </w:r>
      <w:r w:rsidR="0010638B">
        <w:tab/>
      </w:r>
      <w:r w:rsidRPr="0037768A">
        <w:tab/>
      </w:r>
      <w:r>
        <w:t>Kancelářské systémy a.s.</w:t>
      </w:r>
    </w:p>
    <w:p w:rsidR="008D53C0" w:rsidRPr="0037768A" w:rsidRDefault="008D53C0" w:rsidP="00C55511">
      <w:pPr>
        <w:spacing w:after="0"/>
      </w:pPr>
      <w:r w:rsidRPr="0037768A">
        <w:tab/>
      </w:r>
      <w:r w:rsidR="00696C7E">
        <w:t>Mgr. Pavel Bartoš</w:t>
      </w:r>
      <w:r w:rsidRPr="0037768A">
        <w:tab/>
      </w:r>
      <w:r w:rsidRPr="0037768A">
        <w:tab/>
      </w:r>
      <w:r w:rsidRPr="0037768A">
        <w:tab/>
      </w:r>
      <w:r w:rsidRPr="0037768A">
        <w:tab/>
      </w:r>
      <w:r>
        <w:tab/>
      </w:r>
      <w:r w:rsidRPr="0037768A">
        <w:t>Ing. Radek Motyčka</w:t>
      </w:r>
    </w:p>
    <w:p w:rsidR="008D53C0" w:rsidRPr="0037768A" w:rsidRDefault="008D53C0" w:rsidP="00C55511">
      <w:pPr>
        <w:spacing w:after="0"/>
      </w:pPr>
      <w:r w:rsidRPr="0037768A">
        <w:tab/>
      </w:r>
      <w:r w:rsidR="00696C7E">
        <w:t>ředitel školy</w:t>
      </w:r>
      <w:r w:rsidRPr="0037768A">
        <w:tab/>
      </w:r>
      <w:r w:rsidRPr="0037768A">
        <w:tab/>
      </w:r>
      <w:r w:rsidRPr="0037768A">
        <w:tab/>
      </w:r>
      <w:r w:rsidRPr="0037768A">
        <w:tab/>
      </w:r>
      <w:r w:rsidRPr="0037768A">
        <w:tab/>
      </w:r>
      <w:r>
        <w:tab/>
        <w:t>člen představenstva</w:t>
      </w:r>
    </w:p>
    <w:p w:rsidR="008D53C0" w:rsidRPr="0037768A" w:rsidRDefault="008D53C0" w:rsidP="008D53C0">
      <w:pPr>
        <w:pStyle w:val="Nadpis1"/>
      </w:pPr>
      <w:r w:rsidRPr="0037768A">
        <w:br w:type="page"/>
      </w:r>
      <w:r w:rsidRPr="0037768A">
        <w:lastRenderedPageBreak/>
        <w:t xml:space="preserve">Příloha č.1 - </w:t>
      </w:r>
      <w:bookmarkStart w:id="50" w:name="_Toc298149495"/>
      <w:bookmarkStart w:id="51" w:name="_Toc298149593"/>
      <w:bookmarkStart w:id="52" w:name="_Toc301428821"/>
      <w:bookmarkStart w:id="53" w:name="_Toc301428952"/>
      <w:bookmarkStart w:id="54" w:name="_Toc301428978"/>
      <w:r w:rsidRPr="0037768A">
        <w:t>Popis a parametry</w:t>
      </w:r>
      <w:bookmarkStart w:id="55" w:name="_Toc262071399"/>
      <w:bookmarkStart w:id="56" w:name="_Toc317756507"/>
      <w:bookmarkEnd w:id="50"/>
      <w:bookmarkEnd w:id="51"/>
      <w:bookmarkEnd w:id="52"/>
      <w:bookmarkEnd w:id="53"/>
      <w:bookmarkEnd w:id="54"/>
      <w:r w:rsidRPr="0037768A">
        <w:t xml:space="preserve"> služby a servisní podpory</w:t>
      </w:r>
    </w:p>
    <w:p w:rsidR="008D53C0" w:rsidRPr="0037768A" w:rsidRDefault="008D53C0" w:rsidP="008D53C0">
      <w:bookmarkStart w:id="57" w:name="_Toc317756520"/>
      <w:bookmarkEnd w:id="55"/>
      <w:bookmarkEnd w:id="56"/>
      <w:r w:rsidRPr="0037768A">
        <w:t xml:space="preserve">Poskytované Služby </w:t>
      </w:r>
      <w:r>
        <w:t>se skládají zejména</w:t>
      </w:r>
      <w:r w:rsidRPr="0037768A">
        <w:t xml:space="preserve"> z následujících činností:</w:t>
      </w:r>
    </w:p>
    <w:p w:rsidR="008D53C0" w:rsidRPr="0037768A" w:rsidRDefault="008D53C0" w:rsidP="008D53C0">
      <w:pPr>
        <w:numPr>
          <w:ilvl w:val="0"/>
          <w:numId w:val="7"/>
        </w:numPr>
        <w:suppressAutoHyphens/>
        <w:spacing w:after="0" w:line="240" w:lineRule="auto"/>
      </w:pPr>
      <w:r w:rsidRPr="0037768A">
        <w:t>Servis výpočetní techniky</w:t>
      </w:r>
    </w:p>
    <w:p w:rsidR="008D53C0" w:rsidRPr="0037768A" w:rsidRDefault="008D53C0" w:rsidP="008D53C0">
      <w:pPr>
        <w:numPr>
          <w:ilvl w:val="0"/>
          <w:numId w:val="7"/>
        </w:numPr>
        <w:suppressAutoHyphens/>
        <w:spacing w:after="0" w:line="240" w:lineRule="auto"/>
      </w:pPr>
      <w:r w:rsidRPr="0037768A">
        <w:t>Ú</w:t>
      </w:r>
      <w:r>
        <w:t>držba a správa sítí a serverů</w:t>
      </w:r>
    </w:p>
    <w:p w:rsidR="008D53C0" w:rsidRPr="0037768A" w:rsidRDefault="00C55511" w:rsidP="008D53C0">
      <w:pPr>
        <w:numPr>
          <w:ilvl w:val="0"/>
          <w:numId w:val="7"/>
        </w:numPr>
        <w:suppressAutoHyphens/>
        <w:spacing w:after="0" w:line="240" w:lineRule="auto"/>
      </w:pPr>
      <w:r>
        <w:t>T</w:t>
      </w:r>
      <w:r w:rsidR="008D53C0" w:rsidRPr="0037768A">
        <w:t>elefonická dostupnost pro nahlášení problému</w:t>
      </w:r>
    </w:p>
    <w:p w:rsidR="008D53C0" w:rsidRPr="0037768A" w:rsidRDefault="008D53C0" w:rsidP="008D53C0">
      <w:pPr>
        <w:numPr>
          <w:ilvl w:val="0"/>
          <w:numId w:val="7"/>
        </w:numPr>
        <w:suppressAutoHyphens/>
        <w:spacing w:after="0" w:line="240" w:lineRule="auto"/>
      </w:pPr>
      <w:r w:rsidRPr="0037768A">
        <w:t>Prostředník pro komunikaci a podpora při jednání se třetími stran</w:t>
      </w:r>
      <w:r>
        <w:t>ami – dodavateli softwarů</w:t>
      </w:r>
    </w:p>
    <w:p w:rsidR="008D53C0" w:rsidRPr="0037768A" w:rsidRDefault="008D53C0" w:rsidP="008D53C0">
      <w:pPr>
        <w:numPr>
          <w:ilvl w:val="0"/>
          <w:numId w:val="7"/>
        </w:numPr>
        <w:suppressAutoHyphens/>
        <w:spacing w:after="0" w:line="240" w:lineRule="auto"/>
      </w:pPr>
      <w:r w:rsidRPr="0037768A">
        <w:t>Zajištění nákupu, dopravy a instalace nové PC techniky (PC, NTB - bez nákladů na nákup)</w:t>
      </w:r>
    </w:p>
    <w:p w:rsidR="008D53C0" w:rsidRPr="0037768A" w:rsidRDefault="008D53C0" w:rsidP="008D53C0">
      <w:pPr>
        <w:numPr>
          <w:ilvl w:val="0"/>
          <w:numId w:val="7"/>
        </w:numPr>
        <w:suppressAutoHyphens/>
        <w:spacing w:after="0" w:line="240" w:lineRule="auto"/>
      </w:pPr>
      <w:r w:rsidRPr="0037768A">
        <w:t>Zajištění opravy PC techniky vč. dopravy (bez nákladů na opravu)</w:t>
      </w:r>
    </w:p>
    <w:p w:rsidR="00C55511" w:rsidRDefault="00C55511" w:rsidP="008D53C0"/>
    <w:p w:rsidR="008D53C0" w:rsidRDefault="008D53C0" w:rsidP="008D53C0">
      <w:r>
        <w:t xml:space="preserve">Veškeré uvedené služby provádí technik v dohodnutém rozsahu max. </w:t>
      </w:r>
      <w:r w:rsidR="00C55511" w:rsidRPr="00C55511">
        <w:t>4</w:t>
      </w:r>
      <w:r>
        <w:t xml:space="preserve"> hodiny/týden. Pokud přesáhnou hodiny tento rámec v součtu za měsíc, budou Objednateli tyto hodiny naúčtovány dle skutečnosti s hodinovou sazbou </w:t>
      </w:r>
      <w:r w:rsidR="00C55511">
        <w:t>3</w:t>
      </w:r>
      <w:r>
        <w:t>50 Kč/hodina.</w:t>
      </w:r>
    </w:p>
    <w:p w:rsidR="008D53C0" w:rsidRPr="0037768A" w:rsidRDefault="008D53C0" w:rsidP="008D53C0">
      <w:r w:rsidRPr="0037768A">
        <w:t>Ceny uvedeny bez sazby DPH.</w:t>
      </w:r>
    </w:p>
    <w:p w:rsidR="008D53C0" w:rsidRPr="0037768A" w:rsidRDefault="008D53C0" w:rsidP="008D53C0">
      <w:pPr>
        <w:pStyle w:val="Nadpis2"/>
        <w:numPr>
          <w:ilvl w:val="0"/>
          <w:numId w:val="0"/>
        </w:numPr>
      </w:pPr>
      <w:r w:rsidRPr="0037768A">
        <w:t xml:space="preserve">Servis výpočetní techniky - PC, notebooky, tiskárny a monitory </w:t>
      </w:r>
    </w:p>
    <w:p w:rsidR="008D53C0" w:rsidRPr="004D085C" w:rsidRDefault="008D53C0" w:rsidP="008D53C0">
      <w:pPr>
        <w:rPr>
          <w:u w:val="single"/>
        </w:rPr>
      </w:pPr>
      <w:r w:rsidRPr="004D085C">
        <w:rPr>
          <w:u w:val="single"/>
        </w:rPr>
        <w:t>V dohodnuté dny v</w:t>
      </w:r>
      <w:r>
        <w:rPr>
          <w:u w:val="single"/>
        </w:rPr>
        <w:t> </w:t>
      </w:r>
      <w:r w:rsidRPr="004D085C">
        <w:rPr>
          <w:u w:val="single"/>
        </w:rPr>
        <w:t>rozsahu</w:t>
      </w:r>
      <w:r>
        <w:rPr>
          <w:u w:val="single"/>
        </w:rPr>
        <w:t xml:space="preserve"> </w:t>
      </w:r>
      <w:r w:rsidR="00C55511" w:rsidRPr="00C55511">
        <w:rPr>
          <w:u w:val="single"/>
        </w:rPr>
        <w:t>4</w:t>
      </w:r>
      <w:r w:rsidRPr="004D085C">
        <w:rPr>
          <w:u w:val="single"/>
        </w:rPr>
        <w:t xml:space="preserve"> hodiny za týden</w:t>
      </w:r>
      <w:r>
        <w:rPr>
          <w:u w:val="single"/>
        </w:rPr>
        <w:t xml:space="preserve"> na místě u Objednatele</w:t>
      </w:r>
    </w:p>
    <w:p w:rsidR="008D53C0" w:rsidRPr="0037768A" w:rsidRDefault="008D53C0" w:rsidP="008D53C0">
      <w:pPr>
        <w:numPr>
          <w:ilvl w:val="0"/>
          <w:numId w:val="4"/>
        </w:numPr>
        <w:suppressAutoHyphens/>
        <w:spacing w:after="0" w:line="240" w:lineRule="auto"/>
      </w:pPr>
      <w:r w:rsidRPr="0037768A">
        <w:t xml:space="preserve">Řešení provozních požadavků zákazníka, nahlášených buď telefonicky na </w:t>
      </w:r>
      <w:r w:rsidR="00B00DB3">
        <w:t>………………….</w:t>
      </w:r>
      <w:r w:rsidRPr="0037768A">
        <w:t xml:space="preserve"> </w:t>
      </w:r>
      <w:proofErr w:type="gramStart"/>
      <w:r w:rsidRPr="0037768A">
        <w:t>nebo</w:t>
      </w:r>
      <w:proofErr w:type="gramEnd"/>
      <w:r w:rsidRPr="0037768A">
        <w:t xml:space="preserve"> elektronicky přes modul žádanky, popř. emailem.</w:t>
      </w:r>
    </w:p>
    <w:p w:rsidR="008D53C0" w:rsidRPr="0037768A" w:rsidRDefault="008D53C0" w:rsidP="008D53C0">
      <w:pPr>
        <w:numPr>
          <w:ilvl w:val="0"/>
          <w:numId w:val="4"/>
        </w:numPr>
        <w:suppressAutoHyphens/>
        <w:spacing w:after="0" w:line="240" w:lineRule="auto"/>
      </w:pPr>
      <w:r w:rsidRPr="0037768A">
        <w:t xml:space="preserve">Řešení požadavku probíhá buď vzdálenou správou, přes </w:t>
      </w:r>
      <w:proofErr w:type="spellStart"/>
      <w:r w:rsidRPr="0037768A">
        <w:t>Teamviewera</w:t>
      </w:r>
      <w:proofErr w:type="spellEnd"/>
      <w:r w:rsidRPr="0037768A">
        <w:t xml:space="preserve"> nebo osobně na místě.</w:t>
      </w:r>
    </w:p>
    <w:p w:rsidR="008D53C0" w:rsidRPr="00D70BBB" w:rsidRDefault="008D53C0" w:rsidP="008D53C0">
      <w:pPr>
        <w:numPr>
          <w:ilvl w:val="0"/>
          <w:numId w:val="6"/>
        </w:numPr>
        <w:suppressAutoHyphens/>
        <w:spacing w:after="0" w:line="240" w:lineRule="auto"/>
      </w:pPr>
      <w:r w:rsidRPr="00D70BBB">
        <w:t>V</w:t>
      </w:r>
      <w:r>
        <w:t> paušální úhradě</w:t>
      </w:r>
      <w:r w:rsidRPr="00D70BBB">
        <w:t xml:space="preserve"> </w:t>
      </w:r>
      <w:r>
        <w:t>je</w:t>
      </w:r>
      <w:r w:rsidRPr="00D70BBB">
        <w:t xml:space="preserve"> </w:t>
      </w:r>
      <w:r>
        <w:t>zahrnut 1 výjezd</w:t>
      </w:r>
      <w:r w:rsidRPr="00D70BBB">
        <w:t>/</w:t>
      </w:r>
      <w:r>
        <w:t>týden</w:t>
      </w:r>
      <w:r w:rsidRPr="00D70BBB">
        <w:t xml:space="preserve">, další výjezdy jsou účtovány paušální částkou </w:t>
      </w:r>
      <w:r w:rsidR="00A27DCD">
        <w:t>10</w:t>
      </w:r>
      <w:r w:rsidRPr="00D70BBB">
        <w:t>0 Kč</w:t>
      </w:r>
      <w:r w:rsidRPr="00100867">
        <w:t xml:space="preserve"> </w:t>
      </w:r>
    </w:p>
    <w:p w:rsidR="008D53C0" w:rsidRDefault="008D53C0" w:rsidP="008D53C0">
      <w:pPr>
        <w:numPr>
          <w:ilvl w:val="0"/>
          <w:numId w:val="6"/>
        </w:numPr>
        <w:suppressAutoHyphens/>
        <w:spacing w:after="0" w:line="240" w:lineRule="auto"/>
      </w:pPr>
      <w:r w:rsidRPr="00D70BBB">
        <w:t>Hodinová sazba IT technika pro další vyžádané služby</w:t>
      </w:r>
      <w:r>
        <w:t>/ výjezdy ze strany zákazníka</w:t>
      </w:r>
      <w:r w:rsidRPr="00D70BBB">
        <w:t xml:space="preserve"> je </w:t>
      </w:r>
      <w:r w:rsidR="00A27DCD">
        <w:t>3</w:t>
      </w:r>
      <w:r w:rsidRPr="00D70BBB">
        <w:t>50 Kč/hodina.</w:t>
      </w:r>
      <w:r w:rsidRPr="001703F1">
        <w:t xml:space="preserve"> </w:t>
      </w:r>
    </w:p>
    <w:p w:rsidR="008D53C0" w:rsidRPr="0037768A" w:rsidRDefault="008D53C0" w:rsidP="008D53C0">
      <w:pPr>
        <w:numPr>
          <w:ilvl w:val="0"/>
          <w:numId w:val="6"/>
        </w:numPr>
        <w:suppressAutoHyphens/>
        <w:spacing w:after="0" w:line="240" w:lineRule="auto"/>
      </w:pPr>
      <w:r w:rsidRPr="0037768A">
        <w:t xml:space="preserve">Plánovaná práce a zásahy </w:t>
      </w:r>
      <w:r w:rsidRPr="001703F1">
        <w:rPr>
          <w:b/>
        </w:rPr>
        <w:t>mimo pracovní dobu</w:t>
      </w:r>
      <w:r w:rsidRPr="0037768A">
        <w:t xml:space="preserve"> (na přání </w:t>
      </w:r>
      <w:r>
        <w:t>Objednatele</w:t>
      </w:r>
      <w:r w:rsidRPr="0037768A">
        <w:t>) je po oboustranné dohodě možná. Tato práce je zpoplatněna sazbou je 550 Kč/hodinu.</w:t>
      </w:r>
    </w:p>
    <w:p w:rsidR="008D53C0" w:rsidRPr="0037768A" w:rsidRDefault="008D53C0" w:rsidP="008D53C0"/>
    <w:p w:rsidR="008D53C0" w:rsidRPr="004D085C" w:rsidRDefault="008D53C0" w:rsidP="008D53C0">
      <w:pPr>
        <w:rPr>
          <w:b/>
          <w:u w:val="single"/>
        </w:rPr>
      </w:pPr>
      <w:r w:rsidRPr="004D085C">
        <w:rPr>
          <w:b/>
        </w:rPr>
        <w:t xml:space="preserve">Postup pro hlášení závad a požadavků – </w:t>
      </w:r>
      <w:r w:rsidRPr="004D085C">
        <w:rPr>
          <w:b/>
          <w:u w:val="single"/>
        </w:rPr>
        <w:t xml:space="preserve">tel. </w:t>
      </w:r>
      <w:r w:rsidR="00B00DB3">
        <w:rPr>
          <w:b/>
          <w:u w:val="single"/>
        </w:rPr>
        <w:t>………</w:t>
      </w:r>
      <w:proofErr w:type="gramStart"/>
      <w:r w:rsidR="00B00DB3">
        <w:rPr>
          <w:b/>
          <w:u w:val="single"/>
        </w:rPr>
        <w:t>…..</w:t>
      </w:r>
      <w:proofErr w:type="gramEnd"/>
    </w:p>
    <w:p w:rsidR="008D53C0" w:rsidRPr="0037768A" w:rsidRDefault="008D53C0" w:rsidP="008D53C0">
      <w:r w:rsidRPr="0037768A">
        <w:rPr>
          <w:u w:val="single"/>
        </w:rPr>
        <w:t xml:space="preserve">V pracovní době </w:t>
      </w:r>
      <w:r w:rsidR="00A27DCD">
        <w:rPr>
          <w:u w:val="single"/>
        </w:rPr>
        <w:t>8</w:t>
      </w:r>
      <w:r w:rsidRPr="0037768A">
        <w:rPr>
          <w:u w:val="single"/>
        </w:rPr>
        <w:t>.00 – 1</w:t>
      </w:r>
      <w:r w:rsidR="00A27DCD">
        <w:rPr>
          <w:u w:val="single"/>
        </w:rPr>
        <w:t>6</w:t>
      </w:r>
      <w:r w:rsidRPr="0037768A">
        <w:rPr>
          <w:u w:val="single"/>
        </w:rPr>
        <w:t>.30 hodin</w:t>
      </w:r>
      <w:r w:rsidRPr="0037768A">
        <w:t xml:space="preserve"> hlásit prostřednictvím modulu Žádanky na intranetu nebo na telefonním čísle (v případě, že není dostupné nebo je obsazené, lze volat na další v pořadí): </w:t>
      </w:r>
    </w:p>
    <w:p w:rsidR="00A27DCD" w:rsidRPr="00A27DCD" w:rsidRDefault="00B00DB3" w:rsidP="008D53C0">
      <w:pPr>
        <w:numPr>
          <w:ilvl w:val="2"/>
          <w:numId w:val="13"/>
        </w:numPr>
        <w:suppressAutoHyphens/>
        <w:spacing w:after="0" w:line="240" w:lineRule="auto"/>
      </w:pPr>
      <w:r>
        <w:rPr>
          <w:b/>
        </w:rPr>
        <w:t>………………..</w:t>
      </w:r>
    </w:p>
    <w:p w:rsidR="008D53C0" w:rsidRDefault="00B00DB3" w:rsidP="008D53C0">
      <w:pPr>
        <w:numPr>
          <w:ilvl w:val="2"/>
          <w:numId w:val="13"/>
        </w:numPr>
        <w:suppressAutoHyphens/>
        <w:spacing w:after="0" w:line="240" w:lineRule="auto"/>
      </w:pPr>
      <w:r>
        <w:rPr>
          <w:b/>
        </w:rPr>
        <w:t>………………...</w:t>
      </w:r>
      <w:r w:rsidR="008D53C0" w:rsidRPr="0037768A">
        <w:t xml:space="preserve"> </w:t>
      </w:r>
    </w:p>
    <w:p w:rsidR="001A73DC" w:rsidRPr="0037768A" w:rsidRDefault="001A73DC" w:rsidP="001A73DC">
      <w:pPr>
        <w:suppressAutoHyphens/>
        <w:spacing w:after="0" w:line="240" w:lineRule="auto"/>
        <w:ind w:left="5732"/>
      </w:pPr>
    </w:p>
    <w:p w:rsidR="008D53C0" w:rsidRPr="0037768A" w:rsidRDefault="008D53C0" w:rsidP="008D53C0">
      <w:r w:rsidRPr="0037768A">
        <w:rPr>
          <w:u w:val="single"/>
        </w:rPr>
        <w:t>Mimo pracovní dobu, o víkendech a svátcích</w:t>
      </w:r>
      <w:r w:rsidRPr="0037768A">
        <w:t xml:space="preserve"> hlásit </w:t>
      </w:r>
      <w:r w:rsidRPr="0037768A">
        <w:rPr>
          <w:b/>
        </w:rPr>
        <w:t>výhradně</w:t>
      </w:r>
      <w:r w:rsidRPr="0037768A">
        <w:t xml:space="preserve"> na telefonním čísle: </w:t>
      </w:r>
      <w:r w:rsidR="00B00DB3">
        <w:rPr>
          <w:b/>
        </w:rPr>
        <w:t>…………</w:t>
      </w:r>
      <w:proofErr w:type="gramStart"/>
      <w:r w:rsidR="00B00DB3">
        <w:rPr>
          <w:b/>
        </w:rPr>
        <w:t>…..</w:t>
      </w:r>
      <w:proofErr w:type="gramEnd"/>
      <w:r w:rsidRPr="0037768A">
        <w:t xml:space="preserve"> </w:t>
      </w:r>
    </w:p>
    <w:p w:rsidR="008D53C0" w:rsidRPr="0037768A" w:rsidRDefault="008D53C0" w:rsidP="008D53C0"/>
    <w:p w:rsidR="008D53C0" w:rsidRPr="0037768A" w:rsidRDefault="008D53C0" w:rsidP="008D53C0">
      <w:pPr>
        <w:numPr>
          <w:ilvl w:val="0"/>
          <w:numId w:val="14"/>
        </w:numPr>
        <w:suppressAutoHyphens/>
        <w:spacing w:after="0" w:line="240" w:lineRule="auto"/>
      </w:pPr>
      <w:r w:rsidRPr="0037768A">
        <w:br w:type="page"/>
      </w:r>
    </w:p>
    <w:p w:rsidR="008D53C0" w:rsidRPr="0037768A" w:rsidRDefault="008D53C0" w:rsidP="008D53C0">
      <w:pPr>
        <w:pStyle w:val="Nadpis1"/>
      </w:pPr>
      <w:r w:rsidRPr="0037768A">
        <w:lastRenderedPageBreak/>
        <w:t>Příloha č.2 - Pověření pracovníci a další kontakty</w:t>
      </w:r>
    </w:p>
    <w:bookmarkEnd w:id="57"/>
    <w:p w:rsidR="008D53C0" w:rsidRPr="0037768A" w:rsidRDefault="008D53C0" w:rsidP="008D53C0"/>
    <w:p w:rsidR="008D53C0" w:rsidRPr="0037768A" w:rsidRDefault="008D53C0" w:rsidP="008D53C0">
      <w:r w:rsidRPr="0037768A">
        <w:t xml:space="preserve">Pracovníci </w:t>
      </w:r>
      <w:r w:rsidRPr="0037768A">
        <w:rPr>
          <w:b/>
          <w:bCs/>
        </w:rPr>
        <w:t>Objednatele</w:t>
      </w:r>
      <w:r w:rsidRPr="0037768A">
        <w:t>:</w:t>
      </w:r>
    </w:p>
    <w:tbl>
      <w:tblPr>
        <w:tblpPr w:leftFromText="141" w:rightFromText="141" w:vertAnchor="text" w:tblpX="-37" w:tblpY="211"/>
        <w:tblW w:w="9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771"/>
        <w:gridCol w:w="1701"/>
        <w:gridCol w:w="1701"/>
        <w:gridCol w:w="2552"/>
        <w:gridCol w:w="1559"/>
      </w:tblGrid>
      <w:tr w:rsidR="008D53C0" w:rsidRPr="0037768A" w:rsidTr="006A3927">
        <w:trPr>
          <w:trHeight w:val="327"/>
        </w:trPr>
        <w:tc>
          <w:tcPr>
            <w:tcW w:w="1771" w:type="dxa"/>
          </w:tcPr>
          <w:p w:rsidR="008D53C0" w:rsidRPr="0037768A" w:rsidRDefault="008D53C0" w:rsidP="006A3927">
            <w:r w:rsidRPr="0037768A">
              <w:t>Problematika</w:t>
            </w:r>
          </w:p>
        </w:tc>
        <w:tc>
          <w:tcPr>
            <w:tcW w:w="1701" w:type="dxa"/>
          </w:tcPr>
          <w:p w:rsidR="008D53C0" w:rsidRPr="0037768A" w:rsidRDefault="008D53C0" w:rsidP="006A3927">
            <w:r w:rsidRPr="0037768A">
              <w:t>Jméno</w:t>
            </w:r>
          </w:p>
        </w:tc>
        <w:tc>
          <w:tcPr>
            <w:tcW w:w="1701" w:type="dxa"/>
          </w:tcPr>
          <w:p w:rsidR="008D53C0" w:rsidRPr="0037768A" w:rsidRDefault="008D53C0" w:rsidP="006A3927">
            <w:r w:rsidRPr="0037768A">
              <w:t>Adresa</w:t>
            </w:r>
          </w:p>
        </w:tc>
        <w:tc>
          <w:tcPr>
            <w:tcW w:w="2552" w:type="dxa"/>
          </w:tcPr>
          <w:p w:rsidR="008D53C0" w:rsidRPr="0037768A" w:rsidRDefault="008D53C0" w:rsidP="006A3927">
            <w:r w:rsidRPr="0037768A">
              <w:t>E-mail</w:t>
            </w:r>
          </w:p>
        </w:tc>
        <w:tc>
          <w:tcPr>
            <w:tcW w:w="1559" w:type="dxa"/>
          </w:tcPr>
          <w:p w:rsidR="008D53C0" w:rsidRPr="0037768A" w:rsidRDefault="008D53C0" w:rsidP="006A3927">
            <w:r w:rsidRPr="0037768A">
              <w:t>Telefon</w:t>
            </w:r>
          </w:p>
        </w:tc>
      </w:tr>
      <w:tr w:rsidR="008D53C0" w:rsidRPr="0037768A" w:rsidTr="006A3927">
        <w:trPr>
          <w:trHeight w:val="327"/>
        </w:trPr>
        <w:tc>
          <w:tcPr>
            <w:tcW w:w="1771" w:type="dxa"/>
            <w:vAlign w:val="center"/>
          </w:tcPr>
          <w:p w:rsidR="008D53C0" w:rsidRPr="0037768A" w:rsidRDefault="008D53C0" w:rsidP="006A3927">
            <w:r w:rsidRPr="0037768A">
              <w:t>Podpisy a změny smluv</w:t>
            </w:r>
          </w:p>
        </w:tc>
        <w:tc>
          <w:tcPr>
            <w:tcW w:w="1701" w:type="dxa"/>
            <w:vAlign w:val="center"/>
          </w:tcPr>
          <w:p w:rsidR="008D53C0" w:rsidRPr="0037768A" w:rsidRDefault="00744DF6" w:rsidP="006A3927">
            <w:r>
              <w:t>Mgr. Pavel Bartoš</w:t>
            </w:r>
          </w:p>
        </w:tc>
        <w:tc>
          <w:tcPr>
            <w:tcW w:w="1701" w:type="dxa"/>
            <w:vAlign w:val="center"/>
          </w:tcPr>
          <w:p w:rsidR="008D53C0" w:rsidRPr="0037768A" w:rsidRDefault="008D53C0" w:rsidP="006A3927"/>
        </w:tc>
        <w:tc>
          <w:tcPr>
            <w:tcW w:w="2552" w:type="dxa"/>
            <w:vAlign w:val="center"/>
          </w:tcPr>
          <w:p w:rsidR="008D53C0" w:rsidRPr="0037768A" w:rsidRDefault="008D53C0" w:rsidP="006A3927"/>
        </w:tc>
        <w:tc>
          <w:tcPr>
            <w:tcW w:w="1559" w:type="dxa"/>
            <w:tcMar>
              <w:left w:w="57" w:type="dxa"/>
              <w:right w:w="28" w:type="dxa"/>
            </w:tcMar>
            <w:vAlign w:val="center"/>
          </w:tcPr>
          <w:p w:rsidR="008D53C0" w:rsidRPr="0037768A" w:rsidRDefault="008D53C0" w:rsidP="006A3927"/>
        </w:tc>
      </w:tr>
      <w:tr w:rsidR="008D53C0" w:rsidRPr="0037768A" w:rsidTr="006A3927">
        <w:trPr>
          <w:trHeight w:val="502"/>
        </w:trPr>
        <w:tc>
          <w:tcPr>
            <w:tcW w:w="1771" w:type="dxa"/>
            <w:vAlign w:val="center"/>
          </w:tcPr>
          <w:p w:rsidR="008D53C0" w:rsidRPr="0037768A" w:rsidRDefault="008D53C0" w:rsidP="006A3927">
            <w:r w:rsidRPr="0037768A">
              <w:t>Osoba oprávněná k hlášení závad</w:t>
            </w:r>
          </w:p>
        </w:tc>
        <w:tc>
          <w:tcPr>
            <w:tcW w:w="1701" w:type="dxa"/>
            <w:vAlign w:val="center"/>
          </w:tcPr>
          <w:p w:rsidR="008D53C0" w:rsidRPr="0037768A" w:rsidRDefault="0010638B" w:rsidP="006A3927">
            <w:r>
              <w:t>Vaňková Helena</w:t>
            </w:r>
          </w:p>
        </w:tc>
        <w:tc>
          <w:tcPr>
            <w:tcW w:w="1701" w:type="dxa"/>
            <w:vAlign w:val="center"/>
          </w:tcPr>
          <w:p w:rsidR="008D53C0" w:rsidRPr="0037768A" w:rsidRDefault="008D53C0" w:rsidP="006A3927"/>
        </w:tc>
        <w:tc>
          <w:tcPr>
            <w:tcW w:w="2552" w:type="dxa"/>
            <w:vAlign w:val="center"/>
          </w:tcPr>
          <w:p w:rsidR="008D53C0" w:rsidRPr="0037768A" w:rsidRDefault="008D53C0" w:rsidP="006A3927"/>
        </w:tc>
        <w:tc>
          <w:tcPr>
            <w:tcW w:w="1559" w:type="dxa"/>
            <w:tcMar>
              <w:left w:w="57" w:type="dxa"/>
              <w:right w:w="28" w:type="dxa"/>
            </w:tcMar>
            <w:vAlign w:val="center"/>
          </w:tcPr>
          <w:p w:rsidR="008D53C0" w:rsidRPr="0037768A" w:rsidRDefault="008D53C0" w:rsidP="006A3927"/>
        </w:tc>
      </w:tr>
      <w:tr w:rsidR="008D53C0" w:rsidRPr="0037768A" w:rsidTr="006A3927">
        <w:trPr>
          <w:trHeight w:val="890"/>
        </w:trPr>
        <w:tc>
          <w:tcPr>
            <w:tcW w:w="1771" w:type="dxa"/>
            <w:vAlign w:val="center"/>
          </w:tcPr>
          <w:p w:rsidR="008D53C0" w:rsidRPr="0037768A" w:rsidRDefault="008D53C0" w:rsidP="006A3927">
            <w:r w:rsidRPr="0037768A">
              <w:t>Osoba oprávněná k hlášení závad</w:t>
            </w:r>
          </w:p>
        </w:tc>
        <w:tc>
          <w:tcPr>
            <w:tcW w:w="1701" w:type="dxa"/>
            <w:vAlign w:val="center"/>
          </w:tcPr>
          <w:p w:rsidR="008D53C0" w:rsidRPr="0037768A" w:rsidRDefault="0010638B" w:rsidP="006A3927">
            <w:r>
              <w:t>Hovorková Soňa</w:t>
            </w:r>
          </w:p>
        </w:tc>
        <w:tc>
          <w:tcPr>
            <w:tcW w:w="1701" w:type="dxa"/>
            <w:vAlign w:val="center"/>
          </w:tcPr>
          <w:p w:rsidR="008D53C0" w:rsidRPr="0037768A" w:rsidRDefault="008D53C0" w:rsidP="006A3927"/>
        </w:tc>
        <w:tc>
          <w:tcPr>
            <w:tcW w:w="2552" w:type="dxa"/>
            <w:vAlign w:val="center"/>
          </w:tcPr>
          <w:p w:rsidR="008D53C0" w:rsidRPr="0037768A" w:rsidRDefault="008D53C0" w:rsidP="006A3927"/>
        </w:tc>
        <w:tc>
          <w:tcPr>
            <w:tcW w:w="1559" w:type="dxa"/>
            <w:tcMar>
              <w:left w:w="57" w:type="dxa"/>
              <w:right w:w="28" w:type="dxa"/>
            </w:tcMar>
            <w:vAlign w:val="center"/>
          </w:tcPr>
          <w:p w:rsidR="008D53C0" w:rsidRPr="0037768A" w:rsidRDefault="008D53C0" w:rsidP="006A3927"/>
        </w:tc>
      </w:tr>
      <w:tr w:rsidR="008D53C0" w:rsidRPr="0037768A" w:rsidTr="006A3927">
        <w:trPr>
          <w:trHeight w:val="502"/>
        </w:trPr>
        <w:tc>
          <w:tcPr>
            <w:tcW w:w="1771" w:type="dxa"/>
            <w:vAlign w:val="center"/>
          </w:tcPr>
          <w:p w:rsidR="008D53C0" w:rsidRPr="0037768A" w:rsidRDefault="008D53C0" w:rsidP="006A3927">
            <w:r w:rsidRPr="0037768A">
              <w:t>Osoby pověřené jednáním</w:t>
            </w:r>
          </w:p>
        </w:tc>
        <w:tc>
          <w:tcPr>
            <w:tcW w:w="1701" w:type="dxa"/>
            <w:vAlign w:val="center"/>
          </w:tcPr>
          <w:p w:rsidR="008D53C0" w:rsidRPr="0037768A" w:rsidRDefault="0010638B" w:rsidP="006A3927">
            <w:r>
              <w:t>Hovorková Soňa</w:t>
            </w:r>
          </w:p>
        </w:tc>
        <w:tc>
          <w:tcPr>
            <w:tcW w:w="1701" w:type="dxa"/>
            <w:vAlign w:val="center"/>
          </w:tcPr>
          <w:p w:rsidR="008D53C0" w:rsidRPr="0037768A" w:rsidRDefault="008D53C0" w:rsidP="006A3927"/>
        </w:tc>
        <w:tc>
          <w:tcPr>
            <w:tcW w:w="2552" w:type="dxa"/>
            <w:vAlign w:val="center"/>
          </w:tcPr>
          <w:p w:rsidR="008D53C0" w:rsidRPr="0037768A" w:rsidRDefault="008D53C0" w:rsidP="006A3927"/>
        </w:tc>
        <w:tc>
          <w:tcPr>
            <w:tcW w:w="1559" w:type="dxa"/>
            <w:tcMar>
              <w:left w:w="57" w:type="dxa"/>
              <w:right w:w="28" w:type="dxa"/>
            </w:tcMar>
            <w:vAlign w:val="center"/>
          </w:tcPr>
          <w:p w:rsidR="008D53C0" w:rsidRPr="0037768A" w:rsidRDefault="008D53C0" w:rsidP="006A3927"/>
        </w:tc>
      </w:tr>
    </w:tbl>
    <w:p w:rsidR="008D53C0" w:rsidRDefault="008D53C0" w:rsidP="008D53C0"/>
    <w:p w:rsidR="008D53C0" w:rsidRPr="0037768A" w:rsidRDefault="008D53C0" w:rsidP="008D53C0">
      <w:r w:rsidRPr="0037768A">
        <w:t xml:space="preserve">Pracovníci </w:t>
      </w:r>
      <w:r w:rsidRPr="00DE295C">
        <w:rPr>
          <w:b/>
        </w:rPr>
        <w:t>Poskytovatele</w:t>
      </w:r>
      <w:r w:rsidRPr="0037768A">
        <w:t>:</w:t>
      </w:r>
    </w:p>
    <w:tbl>
      <w:tblPr>
        <w:tblpPr w:leftFromText="141" w:rightFromText="141" w:vertAnchor="text" w:tblpX="-37" w:tblpY="211"/>
        <w:tblW w:w="9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771"/>
        <w:gridCol w:w="1701"/>
        <w:gridCol w:w="1701"/>
        <w:gridCol w:w="2552"/>
        <w:gridCol w:w="1559"/>
      </w:tblGrid>
      <w:tr w:rsidR="008D53C0" w:rsidRPr="0037768A" w:rsidTr="006A3927">
        <w:trPr>
          <w:trHeight w:val="327"/>
        </w:trPr>
        <w:tc>
          <w:tcPr>
            <w:tcW w:w="1771" w:type="dxa"/>
          </w:tcPr>
          <w:p w:rsidR="008D53C0" w:rsidRPr="0037768A" w:rsidRDefault="008D53C0" w:rsidP="006A3927">
            <w:r w:rsidRPr="0037768A">
              <w:t>Problematika</w:t>
            </w:r>
          </w:p>
        </w:tc>
        <w:tc>
          <w:tcPr>
            <w:tcW w:w="1701" w:type="dxa"/>
          </w:tcPr>
          <w:p w:rsidR="008D53C0" w:rsidRPr="0037768A" w:rsidRDefault="008D53C0" w:rsidP="006A3927">
            <w:r w:rsidRPr="0037768A">
              <w:t>Jméno</w:t>
            </w:r>
          </w:p>
        </w:tc>
        <w:tc>
          <w:tcPr>
            <w:tcW w:w="1701" w:type="dxa"/>
          </w:tcPr>
          <w:p w:rsidR="008D53C0" w:rsidRPr="0037768A" w:rsidRDefault="008D53C0" w:rsidP="006A3927">
            <w:r w:rsidRPr="0037768A">
              <w:t>Adresa</w:t>
            </w:r>
          </w:p>
        </w:tc>
        <w:tc>
          <w:tcPr>
            <w:tcW w:w="2552" w:type="dxa"/>
          </w:tcPr>
          <w:p w:rsidR="008D53C0" w:rsidRPr="0037768A" w:rsidRDefault="008D53C0" w:rsidP="006A3927">
            <w:r w:rsidRPr="0037768A">
              <w:t>E-mail</w:t>
            </w:r>
          </w:p>
        </w:tc>
        <w:tc>
          <w:tcPr>
            <w:tcW w:w="1559" w:type="dxa"/>
          </w:tcPr>
          <w:p w:rsidR="008D53C0" w:rsidRPr="0037768A" w:rsidRDefault="008D53C0" w:rsidP="006A3927">
            <w:r w:rsidRPr="0037768A">
              <w:t>Telefon</w:t>
            </w:r>
          </w:p>
        </w:tc>
      </w:tr>
      <w:tr w:rsidR="008D53C0" w:rsidRPr="0037768A" w:rsidTr="006A3927">
        <w:trPr>
          <w:trHeight w:val="327"/>
        </w:trPr>
        <w:tc>
          <w:tcPr>
            <w:tcW w:w="1771" w:type="dxa"/>
            <w:vAlign w:val="center"/>
          </w:tcPr>
          <w:p w:rsidR="008D53C0" w:rsidRPr="0037768A" w:rsidRDefault="008D53C0" w:rsidP="006A3927">
            <w:r w:rsidRPr="0037768A">
              <w:t>Podpisy a změny smluv</w:t>
            </w:r>
            <w:r>
              <w:t>, fakturace</w:t>
            </w:r>
          </w:p>
        </w:tc>
        <w:tc>
          <w:tcPr>
            <w:tcW w:w="1701" w:type="dxa"/>
            <w:vAlign w:val="center"/>
          </w:tcPr>
          <w:p w:rsidR="008D53C0" w:rsidRPr="0037768A" w:rsidRDefault="008D53C0" w:rsidP="006A3927">
            <w:r>
              <w:t>Ing. Radek Motyčka</w:t>
            </w:r>
          </w:p>
        </w:tc>
        <w:tc>
          <w:tcPr>
            <w:tcW w:w="1701" w:type="dxa"/>
            <w:vAlign w:val="center"/>
          </w:tcPr>
          <w:p w:rsidR="008D53C0" w:rsidRPr="0037768A" w:rsidRDefault="008D53C0" w:rsidP="006A3927"/>
        </w:tc>
        <w:tc>
          <w:tcPr>
            <w:tcW w:w="2552" w:type="dxa"/>
            <w:vAlign w:val="center"/>
          </w:tcPr>
          <w:p w:rsidR="008D53C0" w:rsidRPr="0037768A" w:rsidRDefault="008D53C0" w:rsidP="006A3927">
            <w:bookmarkStart w:id="58" w:name="_GoBack"/>
            <w:bookmarkEnd w:id="58"/>
          </w:p>
        </w:tc>
        <w:tc>
          <w:tcPr>
            <w:tcW w:w="1559" w:type="dxa"/>
            <w:tcMar>
              <w:left w:w="57" w:type="dxa"/>
              <w:right w:w="28" w:type="dxa"/>
            </w:tcMar>
            <w:vAlign w:val="center"/>
          </w:tcPr>
          <w:p w:rsidR="008D53C0" w:rsidRPr="0037768A" w:rsidRDefault="008D53C0" w:rsidP="006A3927"/>
        </w:tc>
      </w:tr>
      <w:tr w:rsidR="008D53C0" w:rsidRPr="0037768A" w:rsidTr="006A3927">
        <w:trPr>
          <w:trHeight w:val="502"/>
        </w:trPr>
        <w:tc>
          <w:tcPr>
            <w:tcW w:w="1771" w:type="dxa"/>
            <w:vAlign w:val="center"/>
          </w:tcPr>
          <w:p w:rsidR="008D53C0" w:rsidRPr="0037768A" w:rsidRDefault="008D53C0" w:rsidP="006A3927">
            <w:r>
              <w:t>IT technik</w:t>
            </w:r>
          </w:p>
        </w:tc>
        <w:tc>
          <w:tcPr>
            <w:tcW w:w="1701" w:type="dxa"/>
            <w:vAlign w:val="center"/>
          </w:tcPr>
          <w:p w:rsidR="008D53C0" w:rsidRPr="0037768A" w:rsidRDefault="00A27DCD" w:rsidP="006A3927">
            <w:r>
              <w:t>Pavel Stolařík</w:t>
            </w:r>
          </w:p>
        </w:tc>
        <w:tc>
          <w:tcPr>
            <w:tcW w:w="1701" w:type="dxa"/>
            <w:vAlign w:val="center"/>
          </w:tcPr>
          <w:p w:rsidR="008D53C0" w:rsidRPr="0037768A" w:rsidRDefault="008D53C0" w:rsidP="006A3927"/>
        </w:tc>
        <w:tc>
          <w:tcPr>
            <w:tcW w:w="2552" w:type="dxa"/>
            <w:vAlign w:val="center"/>
          </w:tcPr>
          <w:p w:rsidR="008D53C0" w:rsidRPr="0037768A" w:rsidRDefault="008D53C0" w:rsidP="006A3927"/>
        </w:tc>
        <w:tc>
          <w:tcPr>
            <w:tcW w:w="1559" w:type="dxa"/>
            <w:tcMar>
              <w:left w:w="57" w:type="dxa"/>
              <w:right w:w="28" w:type="dxa"/>
            </w:tcMar>
            <w:vAlign w:val="center"/>
          </w:tcPr>
          <w:p w:rsidR="008D53C0" w:rsidRPr="0037768A" w:rsidRDefault="008D53C0" w:rsidP="006A3927"/>
        </w:tc>
      </w:tr>
      <w:tr w:rsidR="008D53C0" w:rsidRPr="0037768A" w:rsidTr="006A3927">
        <w:trPr>
          <w:trHeight w:val="890"/>
        </w:trPr>
        <w:tc>
          <w:tcPr>
            <w:tcW w:w="1771" w:type="dxa"/>
            <w:vAlign w:val="center"/>
          </w:tcPr>
          <w:p w:rsidR="008D53C0" w:rsidRPr="0037768A" w:rsidRDefault="008D53C0" w:rsidP="006A3927">
            <w:r>
              <w:t>IT technik</w:t>
            </w:r>
          </w:p>
        </w:tc>
        <w:tc>
          <w:tcPr>
            <w:tcW w:w="1701" w:type="dxa"/>
            <w:vAlign w:val="center"/>
          </w:tcPr>
          <w:p w:rsidR="008D53C0" w:rsidRPr="0037768A" w:rsidRDefault="00A27DCD" w:rsidP="006A3927">
            <w:r>
              <w:t>Tomáš Krob</w:t>
            </w:r>
          </w:p>
        </w:tc>
        <w:tc>
          <w:tcPr>
            <w:tcW w:w="1701" w:type="dxa"/>
            <w:vAlign w:val="center"/>
          </w:tcPr>
          <w:p w:rsidR="008D53C0" w:rsidRPr="0037768A" w:rsidRDefault="008D53C0" w:rsidP="006A3927"/>
        </w:tc>
        <w:tc>
          <w:tcPr>
            <w:tcW w:w="2552" w:type="dxa"/>
            <w:vAlign w:val="center"/>
          </w:tcPr>
          <w:p w:rsidR="008D53C0" w:rsidRPr="0037768A" w:rsidRDefault="008D53C0" w:rsidP="006A3927"/>
        </w:tc>
        <w:tc>
          <w:tcPr>
            <w:tcW w:w="1559" w:type="dxa"/>
            <w:tcMar>
              <w:left w:w="57" w:type="dxa"/>
              <w:right w:w="28" w:type="dxa"/>
            </w:tcMar>
            <w:vAlign w:val="center"/>
          </w:tcPr>
          <w:p w:rsidR="008D53C0" w:rsidRPr="0037768A" w:rsidRDefault="008D53C0" w:rsidP="006A3927"/>
        </w:tc>
      </w:tr>
      <w:tr w:rsidR="008D53C0" w:rsidRPr="0037768A" w:rsidTr="006A3927">
        <w:trPr>
          <w:trHeight w:val="502"/>
        </w:trPr>
        <w:tc>
          <w:tcPr>
            <w:tcW w:w="1771" w:type="dxa"/>
            <w:vAlign w:val="center"/>
          </w:tcPr>
          <w:p w:rsidR="008D53C0" w:rsidRPr="0037768A" w:rsidRDefault="008D53C0" w:rsidP="006A3927">
            <w:r>
              <w:t>Dispečink</w:t>
            </w:r>
          </w:p>
        </w:tc>
        <w:tc>
          <w:tcPr>
            <w:tcW w:w="1701" w:type="dxa"/>
            <w:vAlign w:val="center"/>
          </w:tcPr>
          <w:p w:rsidR="008D53C0" w:rsidRPr="0037768A" w:rsidRDefault="008D53C0" w:rsidP="006A3927"/>
        </w:tc>
        <w:tc>
          <w:tcPr>
            <w:tcW w:w="1701" w:type="dxa"/>
            <w:vAlign w:val="center"/>
          </w:tcPr>
          <w:p w:rsidR="008D53C0" w:rsidRPr="0037768A" w:rsidRDefault="008D53C0" w:rsidP="006A3927"/>
        </w:tc>
        <w:tc>
          <w:tcPr>
            <w:tcW w:w="2552" w:type="dxa"/>
            <w:vAlign w:val="center"/>
          </w:tcPr>
          <w:p w:rsidR="008D53C0" w:rsidRPr="0037768A" w:rsidRDefault="008D53C0" w:rsidP="006A3927"/>
        </w:tc>
        <w:tc>
          <w:tcPr>
            <w:tcW w:w="1559" w:type="dxa"/>
            <w:tcMar>
              <w:left w:w="57" w:type="dxa"/>
              <w:right w:w="28" w:type="dxa"/>
            </w:tcMar>
            <w:vAlign w:val="center"/>
          </w:tcPr>
          <w:p w:rsidR="008D53C0" w:rsidRPr="0037768A" w:rsidRDefault="008D53C0" w:rsidP="006A3927"/>
        </w:tc>
      </w:tr>
    </w:tbl>
    <w:p w:rsidR="008D53C0" w:rsidRDefault="008D53C0" w:rsidP="008D53C0">
      <w:pPr>
        <w:pStyle w:val="Nadpis1"/>
      </w:pPr>
    </w:p>
    <w:p w:rsidR="008D53C0" w:rsidRDefault="008D53C0" w:rsidP="008D53C0">
      <w:pPr>
        <w:pStyle w:val="Nadpis1"/>
      </w:pPr>
    </w:p>
    <w:p w:rsidR="008D53C0" w:rsidRPr="00403194" w:rsidRDefault="008D53C0" w:rsidP="008D53C0"/>
    <w:p w:rsidR="003045DA" w:rsidRPr="008D53C0" w:rsidRDefault="003045DA" w:rsidP="008D53C0"/>
    <w:sectPr w:rsidR="003045DA" w:rsidRPr="008D53C0" w:rsidSect="00B975EC">
      <w:headerReference w:type="default" r:id="rId8"/>
      <w:footerReference w:type="default" r:id="rId9"/>
      <w:pgSz w:w="11906" w:h="16838"/>
      <w:pgMar w:top="2268" w:right="1418" w:bottom="1418" w:left="1418" w:header="567"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D2" w:rsidRDefault="002D3DD2" w:rsidP="00A63FD2">
      <w:pPr>
        <w:spacing w:after="0" w:line="240" w:lineRule="auto"/>
      </w:pPr>
      <w:r>
        <w:separator/>
      </w:r>
    </w:p>
  </w:endnote>
  <w:endnote w:type="continuationSeparator" w:id="0">
    <w:p w:rsidR="002D3DD2" w:rsidRDefault="002D3DD2" w:rsidP="00A6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D2" w:rsidRPr="00EA0F61" w:rsidRDefault="00B975EC" w:rsidP="002C68D5">
    <w:pPr>
      <w:pStyle w:val="Zpat"/>
      <w:tabs>
        <w:tab w:val="clear" w:pos="9072"/>
        <w:tab w:val="right" w:pos="9781"/>
      </w:tabs>
      <w:spacing w:before="200"/>
      <w:ind w:left="-567" w:right="-709"/>
      <w:jc w:val="right"/>
      <w:rPr>
        <w:w w:val="90"/>
        <w:sz w:val="20"/>
      </w:rPr>
    </w:pPr>
    <w:r>
      <w:rPr>
        <w:b/>
        <w:noProof/>
        <w:color w:val="273476"/>
        <w:sz w:val="18"/>
        <w:lang w:eastAsia="cs-CZ"/>
      </w:rPr>
      <mc:AlternateContent>
        <mc:Choice Requires="wps">
          <w:drawing>
            <wp:anchor distT="0" distB="0" distL="114300" distR="114300" simplePos="0" relativeHeight="251661312" behindDoc="0" locked="0" layoutInCell="1" allowOverlap="1" wp14:anchorId="058DCDD6" wp14:editId="2C1E426A">
              <wp:simplePos x="0" y="0"/>
              <wp:positionH relativeFrom="column">
                <wp:posOffset>-929055</wp:posOffset>
              </wp:positionH>
              <wp:positionV relativeFrom="paragraph">
                <wp:posOffset>-2819</wp:posOffset>
              </wp:positionV>
              <wp:extent cx="7615122" cy="0"/>
              <wp:effectExtent l="0" t="19050" r="5080" b="19050"/>
              <wp:wrapNone/>
              <wp:docPr id="9" name="Přímá spojnice 9"/>
              <wp:cNvGraphicFramePr/>
              <a:graphic xmlns:a="http://schemas.openxmlformats.org/drawingml/2006/main">
                <a:graphicData uri="http://schemas.microsoft.com/office/word/2010/wordprocessingShape">
                  <wps:wsp>
                    <wps:cNvCnPr/>
                    <wps:spPr>
                      <a:xfrm flipH="1">
                        <a:off x="0" y="0"/>
                        <a:ext cx="7615122" cy="0"/>
                      </a:xfrm>
                      <a:prstGeom prst="line">
                        <a:avLst/>
                      </a:prstGeom>
                      <a:ln w="28575">
                        <a:solidFill>
                          <a:srgbClr val="0085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FCD5C" id="Přímá spojnice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5pt,-.2pt" to="526.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" strokecolor="#0085c8" strokeweight="2.25pt"/>
          </w:pict>
        </mc:Fallback>
      </mc:AlternateContent>
    </w:r>
    <w:r w:rsidR="00EA0F61">
      <w:rPr>
        <w:b/>
        <w:noProof/>
        <w:color w:val="273476"/>
        <w:sz w:val="18"/>
        <w:lang w:eastAsia="cs-CZ"/>
      </w:rPr>
      <mc:AlternateContent>
        <mc:Choice Requires="wps">
          <w:drawing>
            <wp:anchor distT="0" distB="0" distL="114300" distR="114300" simplePos="0" relativeHeight="251660288" behindDoc="0" locked="0" layoutInCell="1" allowOverlap="1" wp14:anchorId="1FE6B4C7" wp14:editId="70B1E8B8">
              <wp:simplePos x="0" y="0"/>
              <wp:positionH relativeFrom="column">
                <wp:posOffset>-365125</wp:posOffset>
              </wp:positionH>
              <wp:positionV relativeFrom="paragraph">
                <wp:posOffset>131927</wp:posOffset>
              </wp:positionV>
              <wp:extent cx="1762964" cy="336499"/>
              <wp:effectExtent l="0" t="0" r="8890" b="6985"/>
              <wp:wrapNone/>
              <wp:docPr id="8" name="Textové pole 8"/>
              <wp:cNvGraphicFramePr/>
              <a:graphic xmlns:a="http://schemas.openxmlformats.org/drawingml/2006/main">
                <a:graphicData uri="http://schemas.microsoft.com/office/word/2010/wordprocessingShape">
                  <wps:wsp>
                    <wps:cNvSpPr txBox="1"/>
                    <wps:spPr>
                      <a:xfrm>
                        <a:off x="0" y="0"/>
                        <a:ext cx="1762964" cy="336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F61" w:rsidRPr="00EA0F61" w:rsidRDefault="00B975EC">
                          <w:pPr>
                            <w:rPr>
                              <w:b/>
                              <w:sz w:val="28"/>
                            </w:rPr>
                          </w:pPr>
                          <w:r w:rsidRPr="00B975EC">
                            <w:rPr>
                              <w:b/>
                              <w:color w:val="0085C8"/>
                              <w:sz w:val="32"/>
                            </w:rPr>
                            <w:t>www.systemy.cz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E6B4C7" id="_x0000_t202" coordsize="21600,21600" o:spt="202" path="m,l,21600r21600,l21600,xe">
              <v:stroke joinstyle="miter"/>
              <v:path gradientshapeok="t" o:connecttype="rect"/>
            </v:shapetype>
            <v:shape id="Textové pole 8" o:spid="_x0000_s1026" type="#_x0000_t202" style="position:absolute;left:0;text-align:left;margin-left:-28.75pt;margin-top:10.4pt;width:138.8pt;height: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" filled="f" stroked="f" strokeweight=".5pt">
              <v:textbox inset="0,0,0,0">
                <w:txbxContent>
                  <w:p w:rsidR="00EA0F61" w:rsidRPr="00EA0F61" w:rsidRDefault="00B975EC">
                    <w:pPr>
                      <w:rPr>
                        <w:b/>
                        <w:sz w:val="28"/>
                      </w:rPr>
                    </w:pPr>
                    <w:r w:rsidRPr="00B975EC">
                      <w:rPr>
                        <w:b/>
                        <w:color w:val="0085C8"/>
                        <w:sz w:val="32"/>
                      </w:rPr>
                      <w:t>www.systemy.cz</w:t>
                    </w:r>
                  </w:p>
                </w:txbxContent>
              </v:textbox>
            </v:shape>
          </w:pict>
        </mc:Fallback>
      </mc:AlternateContent>
    </w:r>
    <w:r w:rsidR="00EA0F61" w:rsidRPr="00EA0F61">
      <w:rPr>
        <w:b/>
        <w:color w:val="273476"/>
        <w:w w:val="90"/>
        <w:sz w:val="18"/>
      </w:rPr>
      <w:t>Kancelářské systémy, a. s.</w:t>
    </w:r>
    <w:r w:rsidR="00EA0F61" w:rsidRPr="00EA0F61">
      <w:rPr>
        <w:color w:val="273476"/>
        <w:w w:val="90"/>
        <w:sz w:val="18"/>
      </w:rPr>
      <w:t xml:space="preserve"> • </w:t>
    </w:r>
    <w:r w:rsidR="006851A9">
      <w:rPr>
        <w:color w:val="273476"/>
        <w:w w:val="90"/>
        <w:sz w:val="18"/>
      </w:rPr>
      <w:t>A</w:t>
    </w:r>
    <w:r w:rsidR="002C68D5" w:rsidRPr="000C3CF7">
      <w:rPr>
        <w:color w:val="273476"/>
        <w:w w:val="90"/>
        <w:sz w:val="18"/>
      </w:rPr>
      <w:t xml:space="preserve">dresa: Závodu míru </w:t>
    </w:r>
    <w:r w:rsidR="006851A9">
      <w:rPr>
        <w:color w:val="273476"/>
        <w:w w:val="90"/>
        <w:sz w:val="18"/>
      </w:rPr>
      <w:t>175/</w:t>
    </w:r>
    <w:r w:rsidR="002C68D5" w:rsidRPr="000C3CF7">
      <w:rPr>
        <w:color w:val="273476"/>
        <w:w w:val="90"/>
        <w:sz w:val="18"/>
      </w:rPr>
      <w:t>58, Karlovy Vary 360 17 • IČ: 18225306</w:t>
    </w:r>
    <w:r w:rsidR="002C68D5">
      <w:rPr>
        <w:color w:val="273476"/>
        <w:w w:val="90"/>
        <w:sz w:val="18"/>
      </w:rPr>
      <w:br/>
    </w:r>
    <w:r w:rsidR="002C68D5" w:rsidRPr="000C3CF7">
      <w:rPr>
        <w:color w:val="273476"/>
        <w:w w:val="90"/>
        <w:sz w:val="18"/>
      </w:rPr>
      <w:t>DIČ: CZ18225306 • Bankovní spojení: KB, účet 475643341 / 0100 • Zápis u Krajského soudu v Plzni - B 123</w:t>
    </w:r>
    <w:r w:rsidR="002C68D5">
      <w:rPr>
        <w:color w:val="273476"/>
        <w:w w:val="90"/>
        <w:sz w:val="18"/>
      </w:rPr>
      <w:br/>
    </w:r>
    <w:r w:rsidR="002C68D5" w:rsidRPr="000C3CF7">
      <w:rPr>
        <w:color w:val="273476"/>
        <w:w w:val="90"/>
        <w:sz w:val="18"/>
      </w:rPr>
      <w:t>telefon: 353 569 611, 731 445 800 • e-mail: inf</w:t>
    </w:r>
    <w:r w:rsidR="006851A9">
      <w:rPr>
        <w:color w:val="273476"/>
        <w:w w:val="90"/>
        <w:sz w:val="18"/>
      </w:rPr>
      <w:t>o@systemy.cz • www.systemy.cz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D2" w:rsidRDefault="002D3DD2" w:rsidP="00A63FD2">
      <w:pPr>
        <w:spacing w:after="0" w:line="240" w:lineRule="auto"/>
      </w:pPr>
      <w:r>
        <w:separator/>
      </w:r>
    </w:p>
  </w:footnote>
  <w:footnote w:type="continuationSeparator" w:id="0">
    <w:p w:rsidR="002D3DD2" w:rsidRDefault="002D3DD2" w:rsidP="00A63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D2" w:rsidRPr="00C93D3E" w:rsidRDefault="00C93D3E" w:rsidP="00EA0F61">
    <w:pPr>
      <w:pStyle w:val="Zhlav"/>
      <w:tabs>
        <w:tab w:val="clear" w:pos="4536"/>
        <w:tab w:val="clear" w:pos="9072"/>
        <w:tab w:val="right" w:pos="9781"/>
      </w:tabs>
      <w:ind w:right="-709"/>
      <w:jc w:val="right"/>
      <w:rPr>
        <w:rFonts w:cs="Arial"/>
        <w:b/>
        <w:i/>
        <w:color w:val="FFFFFF" w:themeColor="background1"/>
        <w:w w:val="70"/>
        <w:sz w:val="26"/>
        <w:szCs w:val="26"/>
      </w:rPr>
    </w:pPr>
    <w:r>
      <w:rPr>
        <w:rFonts w:cs="Arial"/>
        <w:b/>
        <w:i/>
        <w:noProof/>
        <w:color w:val="FFFFFF" w:themeColor="background1"/>
        <w:w w:val="70"/>
        <w:sz w:val="26"/>
        <w:szCs w:val="26"/>
        <w:lang w:eastAsia="cs-CZ"/>
      </w:rPr>
      <w:drawing>
        <wp:anchor distT="0" distB="0" distL="114300" distR="114300" simplePos="0" relativeHeight="251662336" behindDoc="1" locked="0" layoutInCell="1" allowOverlap="1" wp14:anchorId="210D46A8" wp14:editId="155C5841">
          <wp:simplePos x="0" y="0"/>
          <wp:positionH relativeFrom="column">
            <wp:posOffset>-900430</wp:posOffset>
          </wp:positionH>
          <wp:positionV relativeFrom="page">
            <wp:posOffset>-8890</wp:posOffset>
          </wp:positionV>
          <wp:extent cx="7559675" cy="1295400"/>
          <wp:effectExtent l="0" t="0" r="317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 záhlav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95400"/>
                  </a:xfrm>
                  <a:prstGeom prst="rect">
                    <a:avLst/>
                  </a:prstGeom>
                </pic:spPr>
              </pic:pic>
            </a:graphicData>
          </a:graphic>
          <wp14:sizeRelH relativeFrom="margin">
            <wp14:pctWidth>0</wp14:pctWidth>
          </wp14:sizeRelH>
          <wp14:sizeRelV relativeFrom="margin">
            <wp14:pctHeight>0</wp14:pctHeight>
          </wp14:sizeRelV>
        </wp:anchor>
      </w:drawing>
    </w:r>
    <w:r w:rsidR="00EA0F61" w:rsidRPr="00C93D3E">
      <w:rPr>
        <w:b/>
        <w:noProof/>
        <w:color w:val="273476"/>
        <w:w w:val="70"/>
        <w:sz w:val="32"/>
        <w:szCs w:val="26"/>
        <w:lang w:eastAsia="cs-CZ"/>
      </w:rPr>
      <w:drawing>
        <wp:anchor distT="0" distB="0" distL="114300" distR="114300" simplePos="0" relativeHeight="251659264" behindDoc="1" locked="0" layoutInCell="1" allowOverlap="1" wp14:anchorId="0F1DBFB1" wp14:editId="034FA22D">
          <wp:simplePos x="0" y="0"/>
          <wp:positionH relativeFrom="column">
            <wp:posOffset>1535430</wp:posOffset>
          </wp:positionH>
          <wp:positionV relativeFrom="page">
            <wp:posOffset>5156200</wp:posOffset>
          </wp:positionV>
          <wp:extent cx="5111750" cy="5540375"/>
          <wp:effectExtent l="0" t="0" r="0"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 podtis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111750" cy="5540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FB4"/>
    <w:multiLevelType w:val="multilevel"/>
    <w:tmpl w:val="FD2E79EC"/>
    <w:lvl w:ilvl="0">
      <w:start w:val="1"/>
      <w:numFmt w:val="decimal"/>
      <w:pStyle w:val="Nadpis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722B4B"/>
    <w:multiLevelType w:val="hybridMultilevel"/>
    <w:tmpl w:val="3A80B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8C6877"/>
    <w:multiLevelType w:val="hybridMultilevel"/>
    <w:tmpl w:val="C18CA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6B35D5"/>
    <w:multiLevelType w:val="hybridMultilevel"/>
    <w:tmpl w:val="F082380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09B33A25"/>
    <w:multiLevelType w:val="hybridMultilevel"/>
    <w:tmpl w:val="C1B27FD4"/>
    <w:lvl w:ilvl="0" w:tplc="D57C827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6C15F4"/>
    <w:multiLevelType w:val="hybridMultilevel"/>
    <w:tmpl w:val="F1E8D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2675A2"/>
    <w:multiLevelType w:val="hybridMultilevel"/>
    <w:tmpl w:val="6DAE0EFE"/>
    <w:lvl w:ilvl="0" w:tplc="122C715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C853AB"/>
    <w:multiLevelType w:val="hybridMultilevel"/>
    <w:tmpl w:val="35EC1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8B7F38"/>
    <w:multiLevelType w:val="hybridMultilevel"/>
    <w:tmpl w:val="56346B12"/>
    <w:lvl w:ilvl="0" w:tplc="D57C827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A2788C"/>
    <w:multiLevelType w:val="hybridMultilevel"/>
    <w:tmpl w:val="7B028BBA"/>
    <w:lvl w:ilvl="0" w:tplc="D57C827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3D3B2B"/>
    <w:multiLevelType w:val="hybridMultilevel"/>
    <w:tmpl w:val="4AE49F4C"/>
    <w:lvl w:ilvl="0" w:tplc="122C715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CB61D16"/>
    <w:multiLevelType w:val="multilevel"/>
    <w:tmpl w:val="28A6F68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FBD39D5"/>
    <w:multiLevelType w:val="multilevel"/>
    <w:tmpl w:val="0C427C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4B73B8D"/>
    <w:multiLevelType w:val="hybridMultilevel"/>
    <w:tmpl w:val="EF14604E"/>
    <w:lvl w:ilvl="0" w:tplc="04050001">
      <w:start w:val="1"/>
      <w:numFmt w:val="bullet"/>
      <w:lvlText w:val=""/>
      <w:lvlJc w:val="left"/>
      <w:pPr>
        <w:ind w:left="4292" w:hanging="360"/>
      </w:pPr>
      <w:rPr>
        <w:rFonts w:ascii="Symbol" w:hAnsi="Symbol" w:hint="default"/>
      </w:rPr>
    </w:lvl>
    <w:lvl w:ilvl="1" w:tplc="04050003">
      <w:start w:val="1"/>
      <w:numFmt w:val="bullet"/>
      <w:lvlText w:val="o"/>
      <w:lvlJc w:val="left"/>
      <w:pPr>
        <w:ind w:left="5012" w:hanging="360"/>
      </w:pPr>
      <w:rPr>
        <w:rFonts w:ascii="Courier New" w:hAnsi="Courier New" w:cs="Courier New" w:hint="default"/>
      </w:rPr>
    </w:lvl>
    <w:lvl w:ilvl="2" w:tplc="0B786126">
      <w:start w:val="1"/>
      <w:numFmt w:val="decimal"/>
      <w:lvlText w:val="%3."/>
      <w:lvlJc w:val="left"/>
      <w:pPr>
        <w:ind w:left="5732" w:hanging="360"/>
      </w:pPr>
      <w:rPr>
        <w:rFonts w:ascii="Calibri" w:hAnsi="Calibri" w:hint="default"/>
        <w:sz w:val="24"/>
        <w:szCs w:val="24"/>
      </w:rPr>
    </w:lvl>
    <w:lvl w:ilvl="3" w:tplc="04050001" w:tentative="1">
      <w:start w:val="1"/>
      <w:numFmt w:val="bullet"/>
      <w:lvlText w:val=""/>
      <w:lvlJc w:val="left"/>
      <w:pPr>
        <w:ind w:left="6452" w:hanging="360"/>
      </w:pPr>
      <w:rPr>
        <w:rFonts w:ascii="Symbol" w:hAnsi="Symbol" w:hint="default"/>
      </w:rPr>
    </w:lvl>
    <w:lvl w:ilvl="4" w:tplc="04050003" w:tentative="1">
      <w:start w:val="1"/>
      <w:numFmt w:val="bullet"/>
      <w:lvlText w:val="o"/>
      <w:lvlJc w:val="left"/>
      <w:pPr>
        <w:ind w:left="7172" w:hanging="360"/>
      </w:pPr>
      <w:rPr>
        <w:rFonts w:ascii="Courier New" w:hAnsi="Courier New" w:cs="Courier New" w:hint="default"/>
      </w:rPr>
    </w:lvl>
    <w:lvl w:ilvl="5" w:tplc="04050005" w:tentative="1">
      <w:start w:val="1"/>
      <w:numFmt w:val="bullet"/>
      <w:lvlText w:val=""/>
      <w:lvlJc w:val="left"/>
      <w:pPr>
        <w:ind w:left="7892" w:hanging="360"/>
      </w:pPr>
      <w:rPr>
        <w:rFonts w:ascii="Wingdings" w:hAnsi="Wingdings" w:hint="default"/>
      </w:rPr>
    </w:lvl>
    <w:lvl w:ilvl="6" w:tplc="04050001" w:tentative="1">
      <w:start w:val="1"/>
      <w:numFmt w:val="bullet"/>
      <w:lvlText w:val=""/>
      <w:lvlJc w:val="left"/>
      <w:pPr>
        <w:ind w:left="8612" w:hanging="360"/>
      </w:pPr>
      <w:rPr>
        <w:rFonts w:ascii="Symbol" w:hAnsi="Symbol" w:hint="default"/>
      </w:rPr>
    </w:lvl>
    <w:lvl w:ilvl="7" w:tplc="04050003" w:tentative="1">
      <w:start w:val="1"/>
      <w:numFmt w:val="bullet"/>
      <w:lvlText w:val="o"/>
      <w:lvlJc w:val="left"/>
      <w:pPr>
        <w:ind w:left="9332" w:hanging="360"/>
      </w:pPr>
      <w:rPr>
        <w:rFonts w:ascii="Courier New" w:hAnsi="Courier New" w:cs="Courier New" w:hint="default"/>
      </w:rPr>
    </w:lvl>
    <w:lvl w:ilvl="8" w:tplc="04050005" w:tentative="1">
      <w:start w:val="1"/>
      <w:numFmt w:val="bullet"/>
      <w:lvlText w:val=""/>
      <w:lvlJc w:val="left"/>
      <w:pPr>
        <w:ind w:left="10052" w:hanging="360"/>
      </w:pPr>
      <w:rPr>
        <w:rFonts w:ascii="Wingdings" w:hAnsi="Wingdings" w:hint="default"/>
      </w:rPr>
    </w:lvl>
  </w:abstractNum>
  <w:abstractNum w:abstractNumId="14">
    <w:nsid w:val="6D994DE9"/>
    <w:multiLevelType w:val="hybridMultilevel"/>
    <w:tmpl w:val="76A61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A2818C6"/>
    <w:multiLevelType w:val="multilevel"/>
    <w:tmpl w:val="9D0A22E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10"/>
  </w:num>
  <w:num w:numId="4">
    <w:abstractNumId w:val="14"/>
  </w:num>
  <w:num w:numId="5">
    <w:abstractNumId w:val="8"/>
  </w:num>
  <w:num w:numId="6">
    <w:abstractNumId w:val="4"/>
  </w:num>
  <w:num w:numId="7">
    <w:abstractNumId w:val="5"/>
  </w:num>
  <w:num w:numId="8">
    <w:abstractNumId w:val="3"/>
  </w:num>
  <w:num w:numId="9">
    <w:abstractNumId w:val="11"/>
  </w:num>
  <w:num w:numId="10">
    <w:abstractNumId w:val="7"/>
  </w:num>
  <w:num w:numId="11">
    <w:abstractNumId w:val="15"/>
  </w:num>
  <w:num w:numId="12">
    <w:abstractNumId w:val="12"/>
  </w:num>
  <w:num w:numId="13">
    <w:abstractNumId w:val="13"/>
  </w:num>
  <w:num w:numId="14">
    <w:abstractNumId w:val="9"/>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D2"/>
    <w:rsid w:val="000319AA"/>
    <w:rsid w:val="00055DAA"/>
    <w:rsid w:val="0010638B"/>
    <w:rsid w:val="00107C87"/>
    <w:rsid w:val="00116E99"/>
    <w:rsid w:val="001A73DC"/>
    <w:rsid w:val="00234BC0"/>
    <w:rsid w:val="00271CFC"/>
    <w:rsid w:val="002C68D5"/>
    <w:rsid w:val="002D3DD2"/>
    <w:rsid w:val="003045DA"/>
    <w:rsid w:val="003E50F5"/>
    <w:rsid w:val="005047F5"/>
    <w:rsid w:val="006851A9"/>
    <w:rsid w:val="00696C7E"/>
    <w:rsid w:val="00736636"/>
    <w:rsid w:val="00744DF6"/>
    <w:rsid w:val="00761B19"/>
    <w:rsid w:val="007F7FFA"/>
    <w:rsid w:val="0081529D"/>
    <w:rsid w:val="008D53C0"/>
    <w:rsid w:val="009F462F"/>
    <w:rsid w:val="009F4D5E"/>
    <w:rsid w:val="00A27DCD"/>
    <w:rsid w:val="00A44BB4"/>
    <w:rsid w:val="00A63FD2"/>
    <w:rsid w:val="00B00DB3"/>
    <w:rsid w:val="00B702A4"/>
    <w:rsid w:val="00B9123C"/>
    <w:rsid w:val="00B975EC"/>
    <w:rsid w:val="00C55511"/>
    <w:rsid w:val="00C93D3E"/>
    <w:rsid w:val="00C9475A"/>
    <w:rsid w:val="00CA31BA"/>
    <w:rsid w:val="00CB62C6"/>
    <w:rsid w:val="00DC202A"/>
    <w:rsid w:val="00E03C9B"/>
    <w:rsid w:val="00EA0F61"/>
    <w:rsid w:val="00EE7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D53C0"/>
    <w:pPr>
      <w:keepNext/>
      <w:tabs>
        <w:tab w:val="left" w:pos="360"/>
      </w:tabs>
      <w:suppressAutoHyphens/>
      <w:spacing w:before="240" w:after="240" w:line="240" w:lineRule="auto"/>
      <w:outlineLvl w:val="0"/>
    </w:pPr>
    <w:rPr>
      <w:rFonts w:ascii="Calibri Light" w:eastAsia="Times New Roman" w:hAnsi="Calibri Light" w:cs="Times New Roman"/>
      <w:b/>
      <w:color w:val="2F5496"/>
      <w:kern w:val="1"/>
      <w:sz w:val="36"/>
      <w:szCs w:val="36"/>
      <w:lang w:eastAsia="ar-SA"/>
    </w:rPr>
  </w:style>
  <w:style w:type="paragraph" w:styleId="Nadpis2">
    <w:name w:val="heading 2"/>
    <w:basedOn w:val="Normln"/>
    <w:next w:val="Normln"/>
    <w:link w:val="Nadpis2Char"/>
    <w:qFormat/>
    <w:rsid w:val="008D53C0"/>
    <w:pPr>
      <w:keepNext/>
      <w:numPr>
        <w:numId w:val="16"/>
      </w:numPr>
      <w:suppressAutoHyphens/>
      <w:spacing w:before="120" w:after="120" w:line="240" w:lineRule="auto"/>
      <w:outlineLvl w:val="1"/>
    </w:pPr>
    <w:rPr>
      <w:rFonts w:ascii="Calibri Light" w:eastAsia="Times New Roman" w:hAnsi="Calibri Light" w:cs="Times New Roman"/>
      <w:b/>
      <w:bCs/>
      <w:color w:val="8EAADB"/>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63F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3FD2"/>
  </w:style>
  <w:style w:type="paragraph" w:styleId="Zpat">
    <w:name w:val="footer"/>
    <w:basedOn w:val="Normln"/>
    <w:link w:val="ZpatChar"/>
    <w:uiPriority w:val="99"/>
    <w:unhideWhenUsed/>
    <w:rsid w:val="00A63FD2"/>
    <w:pPr>
      <w:tabs>
        <w:tab w:val="center" w:pos="4536"/>
        <w:tab w:val="right" w:pos="9072"/>
      </w:tabs>
      <w:spacing w:after="0" w:line="240" w:lineRule="auto"/>
    </w:pPr>
  </w:style>
  <w:style w:type="character" w:customStyle="1" w:styleId="ZpatChar">
    <w:name w:val="Zápatí Char"/>
    <w:basedOn w:val="Standardnpsmoodstavce"/>
    <w:link w:val="Zpat"/>
    <w:uiPriority w:val="99"/>
    <w:rsid w:val="00A63FD2"/>
  </w:style>
  <w:style w:type="paragraph" w:styleId="Textbubliny">
    <w:name w:val="Balloon Text"/>
    <w:basedOn w:val="Normln"/>
    <w:link w:val="TextbublinyChar"/>
    <w:uiPriority w:val="99"/>
    <w:semiHidden/>
    <w:unhideWhenUsed/>
    <w:rsid w:val="00A63F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3FD2"/>
    <w:rPr>
      <w:rFonts w:ascii="Tahoma" w:hAnsi="Tahoma" w:cs="Tahoma"/>
      <w:sz w:val="16"/>
      <w:szCs w:val="16"/>
    </w:rPr>
  </w:style>
  <w:style w:type="character" w:styleId="Hypertextovodkaz">
    <w:name w:val="Hyperlink"/>
    <w:basedOn w:val="Standardnpsmoodstavce"/>
    <w:uiPriority w:val="99"/>
    <w:unhideWhenUsed/>
    <w:rsid w:val="00A63FD2"/>
    <w:rPr>
      <w:color w:val="0000FF" w:themeColor="hyperlink"/>
      <w:u w:val="single"/>
    </w:rPr>
  </w:style>
  <w:style w:type="paragraph" w:styleId="Odstavecseseznamem">
    <w:name w:val="List Paragraph"/>
    <w:basedOn w:val="Normln"/>
    <w:uiPriority w:val="34"/>
    <w:qFormat/>
    <w:rsid w:val="003045DA"/>
    <w:pPr>
      <w:ind w:left="720"/>
      <w:contextualSpacing/>
    </w:pPr>
  </w:style>
  <w:style w:type="paragraph" w:customStyle="1" w:styleId="Nadpis">
    <w:name w:val="Nadpis"/>
    <w:basedOn w:val="Normln"/>
    <w:link w:val="NadpisChar"/>
    <w:qFormat/>
    <w:rsid w:val="00EA0F61"/>
    <w:pPr>
      <w:jc w:val="center"/>
    </w:pPr>
    <w:rPr>
      <w:color w:val="0085C8"/>
      <w:sz w:val="40"/>
      <w:szCs w:val="40"/>
    </w:rPr>
  </w:style>
  <w:style w:type="paragraph" w:customStyle="1" w:styleId="Anotace">
    <w:name w:val="Anotace"/>
    <w:basedOn w:val="Normln"/>
    <w:link w:val="AnotaceChar"/>
    <w:qFormat/>
    <w:rsid w:val="00EA0F61"/>
    <w:rPr>
      <w:b/>
      <w:color w:val="273476"/>
    </w:rPr>
  </w:style>
  <w:style w:type="character" w:customStyle="1" w:styleId="NadpisChar">
    <w:name w:val="Nadpis Char"/>
    <w:basedOn w:val="Standardnpsmoodstavce"/>
    <w:link w:val="Nadpis"/>
    <w:rsid w:val="00EA0F61"/>
    <w:rPr>
      <w:color w:val="0085C8"/>
      <w:sz w:val="40"/>
      <w:szCs w:val="40"/>
    </w:rPr>
  </w:style>
  <w:style w:type="paragraph" w:customStyle="1" w:styleId="Podnadpis1">
    <w:name w:val="Podnadpis1"/>
    <w:basedOn w:val="Normln"/>
    <w:link w:val="PodnadpisChar"/>
    <w:qFormat/>
    <w:rsid w:val="00EA0F61"/>
    <w:rPr>
      <w:b/>
      <w:color w:val="0085C8"/>
      <w:sz w:val="32"/>
    </w:rPr>
  </w:style>
  <w:style w:type="character" w:customStyle="1" w:styleId="AnotaceChar">
    <w:name w:val="Anotace Char"/>
    <w:basedOn w:val="Standardnpsmoodstavce"/>
    <w:link w:val="Anotace"/>
    <w:rsid w:val="00EA0F61"/>
    <w:rPr>
      <w:b/>
      <w:color w:val="273476"/>
    </w:rPr>
  </w:style>
  <w:style w:type="paragraph" w:customStyle="1" w:styleId="Kurzva">
    <w:name w:val="Kurzíva"/>
    <w:basedOn w:val="Normln"/>
    <w:link w:val="KurzvaChar"/>
    <w:qFormat/>
    <w:rsid w:val="00EA0F61"/>
    <w:rPr>
      <w:i/>
      <w:color w:val="273476"/>
    </w:rPr>
  </w:style>
  <w:style w:type="character" w:customStyle="1" w:styleId="PodnadpisChar">
    <w:name w:val="Podnadpis Char"/>
    <w:basedOn w:val="Standardnpsmoodstavce"/>
    <w:link w:val="Podnadpis1"/>
    <w:rsid w:val="00EA0F61"/>
    <w:rPr>
      <w:b/>
      <w:color w:val="0085C8"/>
      <w:sz w:val="32"/>
    </w:rPr>
  </w:style>
  <w:style w:type="character" w:customStyle="1" w:styleId="KurzvaChar">
    <w:name w:val="Kurzíva Char"/>
    <w:basedOn w:val="Standardnpsmoodstavce"/>
    <w:link w:val="Kurzva"/>
    <w:rsid w:val="00EA0F61"/>
    <w:rPr>
      <w:i/>
      <w:color w:val="273476"/>
    </w:rPr>
  </w:style>
  <w:style w:type="character" w:customStyle="1" w:styleId="Nadpis1Char">
    <w:name w:val="Nadpis 1 Char"/>
    <w:basedOn w:val="Standardnpsmoodstavce"/>
    <w:link w:val="Nadpis1"/>
    <w:rsid w:val="008D53C0"/>
    <w:rPr>
      <w:rFonts w:ascii="Calibri Light" w:eastAsia="Times New Roman" w:hAnsi="Calibri Light" w:cs="Times New Roman"/>
      <w:b/>
      <w:color w:val="2F5496"/>
      <w:kern w:val="1"/>
      <w:sz w:val="36"/>
      <w:szCs w:val="36"/>
      <w:lang w:eastAsia="ar-SA"/>
    </w:rPr>
  </w:style>
  <w:style w:type="character" w:customStyle="1" w:styleId="Nadpis2Char">
    <w:name w:val="Nadpis 2 Char"/>
    <w:basedOn w:val="Standardnpsmoodstavce"/>
    <w:link w:val="Nadpis2"/>
    <w:rsid w:val="008D53C0"/>
    <w:rPr>
      <w:rFonts w:ascii="Calibri Light" w:eastAsia="Times New Roman" w:hAnsi="Calibri Light" w:cs="Times New Roman"/>
      <w:b/>
      <w:bCs/>
      <w:color w:val="8EAADB"/>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D53C0"/>
    <w:pPr>
      <w:keepNext/>
      <w:tabs>
        <w:tab w:val="left" w:pos="360"/>
      </w:tabs>
      <w:suppressAutoHyphens/>
      <w:spacing w:before="240" w:after="240" w:line="240" w:lineRule="auto"/>
      <w:outlineLvl w:val="0"/>
    </w:pPr>
    <w:rPr>
      <w:rFonts w:ascii="Calibri Light" w:eastAsia="Times New Roman" w:hAnsi="Calibri Light" w:cs="Times New Roman"/>
      <w:b/>
      <w:color w:val="2F5496"/>
      <w:kern w:val="1"/>
      <w:sz w:val="36"/>
      <w:szCs w:val="36"/>
      <w:lang w:eastAsia="ar-SA"/>
    </w:rPr>
  </w:style>
  <w:style w:type="paragraph" w:styleId="Nadpis2">
    <w:name w:val="heading 2"/>
    <w:basedOn w:val="Normln"/>
    <w:next w:val="Normln"/>
    <w:link w:val="Nadpis2Char"/>
    <w:qFormat/>
    <w:rsid w:val="008D53C0"/>
    <w:pPr>
      <w:keepNext/>
      <w:numPr>
        <w:numId w:val="16"/>
      </w:numPr>
      <w:suppressAutoHyphens/>
      <w:spacing w:before="120" w:after="120" w:line="240" w:lineRule="auto"/>
      <w:outlineLvl w:val="1"/>
    </w:pPr>
    <w:rPr>
      <w:rFonts w:ascii="Calibri Light" w:eastAsia="Times New Roman" w:hAnsi="Calibri Light" w:cs="Times New Roman"/>
      <w:b/>
      <w:bCs/>
      <w:color w:val="8EAADB"/>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63F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3FD2"/>
  </w:style>
  <w:style w:type="paragraph" w:styleId="Zpat">
    <w:name w:val="footer"/>
    <w:basedOn w:val="Normln"/>
    <w:link w:val="ZpatChar"/>
    <w:uiPriority w:val="99"/>
    <w:unhideWhenUsed/>
    <w:rsid w:val="00A63FD2"/>
    <w:pPr>
      <w:tabs>
        <w:tab w:val="center" w:pos="4536"/>
        <w:tab w:val="right" w:pos="9072"/>
      </w:tabs>
      <w:spacing w:after="0" w:line="240" w:lineRule="auto"/>
    </w:pPr>
  </w:style>
  <w:style w:type="character" w:customStyle="1" w:styleId="ZpatChar">
    <w:name w:val="Zápatí Char"/>
    <w:basedOn w:val="Standardnpsmoodstavce"/>
    <w:link w:val="Zpat"/>
    <w:uiPriority w:val="99"/>
    <w:rsid w:val="00A63FD2"/>
  </w:style>
  <w:style w:type="paragraph" w:styleId="Textbubliny">
    <w:name w:val="Balloon Text"/>
    <w:basedOn w:val="Normln"/>
    <w:link w:val="TextbublinyChar"/>
    <w:uiPriority w:val="99"/>
    <w:semiHidden/>
    <w:unhideWhenUsed/>
    <w:rsid w:val="00A63F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3FD2"/>
    <w:rPr>
      <w:rFonts w:ascii="Tahoma" w:hAnsi="Tahoma" w:cs="Tahoma"/>
      <w:sz w:val="16"/>
      <w:szCs w:val="16"/>
    </w:rPr>
  </w:style>
  <w:style w:type="character" w:styleId="Hypertextovodkaz">
    <w:name w:val="Hyperlink"/>
    <w:basedOn w:val="Standardnpsmoodstavce"/>
    <w:uiPriority w:val="99"/>
    <w:unhideWhenUsed/>
    <w:rsid w:val="00A63FD2"/>
    <w:rPr>
      <w:color w:val="0000FF" w:themeColor="hyperlink"/>
      <w:u w:val="single"/>
    </w:rPr>
  </w:style>
  <w:style w:type="paragraph" w:styleId="Odstavecseseznamem">
    <w:name w:val="List Paragraph"/>
    <w:basedOn w:val="Normln"/>
    <w:uiPriority w:val="34"/>
    <w:qFormat/>
    <w:rsid w:val="003045DA"/>
    <w:pPr>
      <w:ind w:left="720"/>
      <w:contextualSpacing/>
    </w:pPr>
  </w:style>
  <w:style w:type="paragraph" w:customStyle="1" w:styleId="Nadpis">
    <w:name w:val="Nadpis"/>
    <w:basedOn w:val="Normln"/>
    <w:link w:val="NadpisChar"/>
    <w:qFormat/>
    <w:rsid w:val="00EA0F61"/>
    <w:pPr>
      <w:jc w:val="center"/>
    </w:pPr>
    <w:rPr>
      <w:color w:val="0085C8"/>
      <w:sz w:val="40"/>
      <w:szCs w:val="40"/>
    </w:rPr>
  </w:style>
  <w:style w:type="paragraph" w:customStyle="1" w:styleId="Anotace">
    <w:name w:val="Anotace"/>
    <w:basedOn w:val="Normln"/>
    <w:link w:val="AnotaceChar"/>
    <w:qFormat/>
    <w:rsid w:val="00EA0F61"/>
    <w:rPr>
      <w:b/>
      <w:color w:val="273476"/>
    </w:rPr>
  </w:style>
  <w:style w:type="character" w:customStyle="1" w:styleId="NadpisChar">
    <w:name w:val="Nadpis Char"/>
    <w:basedOn w:val="Standardnpsmoodstavce"/>
    <w:link w:val="Nadpis"/>
    <w:rsid w:val="00EA0F61"/>
    <w:rPr>
      <w:color w:val="0085C8"/>
      <w:sz w:val="40"/>
      <w:szCs w:val="40"/>
    </w:rPr>
  </w:style>
  <w:style w:type="paragraph" w:customStyle="1" w:styleId="Podnadpis1">
    <w:name w:val="Podnadpis1"/>
    <w:basedOn w:val="Normln"/>
    <w:link w:val="PodnadpisChar"/>
    <w:qFormat/>
    <w:rsid w:val="00EA0F61"/>
    <w:rPr>
      <w:b/>
      <w:color w:val="0085C8"/>
      <w:sz w:val="32"/>
    </w:rPr>
  </w:style>
  <w:style w:type="character" w:customStyle="1" w:styleId="AnotaceChar">
    <w:name w:val="Anotace Char"/>
    <w:basedOn w:val="Standardnpsmoodstavce"/>
    <w:link w:val="Anotace"/>
    <w:rsid w:val="00EA0F61"/>
    <w:rPr>
      <w:b/>
      <w:color w:val="273476"/>
    </w:rPr>
  </w:style>
  <w:style w:type="paragraph" w:customStyle="1" w:styleId="Kurzva">
    <w:name w:val="Kurzíva"/>
    <w:basedOn w:val="Normln"/>
    <w:link w:val="KurzvaChar"/>
    <w:qFormat/>
    <w:rsid w:val="00EA0F61"/>
    <w:rPr>
      <w:i/>
      <w:color w:val="273476"/>
    </w:rPr>
  </w:style>
  <w:style w:type="character" w:customStyle="1" w:styleId="PodnadpisChar">
    <w:name w:val="Podnadpis Char"/>
    <w:basedOn w:val="Standardnpsmoodstavce"/>
    <w:link w:val="Podnadpis1"/>
    <w:rsid w:val="00EA0F61"/>
    <w:rPr>
      <w:b/>
      <w:color w:val="0085C8"/>
      <w:sz w:val="32"/>
    </w:rPr>
  </w:style>
  <w:style w:type="character" w:customStyle="1" w:styleId="KurzvaChar">
    <w:name w:val="Kurzíva Char"/>
    <w:basedOn w:val="Standardnpsmoodstavce"/>
    <w:link w:val="Kurzva"/>
    <w:rsid w:val="00EA0F61"/>
    <w:rPr>
      <w:i/>
      <w:color w:val="273476"/>
    </w:rPr>
  </w:style>
  <w:style w:type="character" w:customStyle="1" w:styleId="Nadpis1Char">
    <w:name w:val="Nadpis 1 Char"/>
    <w:basedOn w:val="Standardnpsmoodstavce"/>
    <w:link w:val="Nadpis1"/>
    <w:rsid w:val="008D53C0"/>
    <w:rPr>
      <w:rFonts w:ascii="Calibri Light" w:eastAsia="Times New Roman" w:hAnsi="Calibri Light" w:cs="Times New Roman"/>
      <w:b/>
      <w:color w:val="2F5496"/>
      <w:kern w:val="1"/>
      <w:sz w:val="36"/>
      <w:szCs w:val="36"/>
      <w:lang w:eastAsia="ar-SA"/>
    </w:rPr>
  </w:style>
  <w:style w:type="character" w:customStyle="1" w:styleId="Nadpis2Char">
    <w:name w:val="Nadpis 2 Char"/>
    <w:basedOn w:val="Standardnpsmoodstavce"/>
    <w:link w:val="Nadpis2"/>
    <w:rsid w:val="008D53C0"/>
    <w:rPr>
      <w:rFonts w:ascii="Calibri Light" w:eastAsia="Times New Roman" w:hAnsi="Calibri Light" w:cs="Times New Roman"/>
      <w:b/>
      <w:bCs/>
      <w:color w:val="8EAADB"/>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2269</Words>
  <Characters>13392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Herian</dc:creator>
  <cp:lastModifiedBy>Soňa Hovorková</cp:lastModifiedBy>
  <cp:revision>20</cp:revision>
  <cp:lastPrinted>2018-05-23T08:48:00Z</cp:lastPrinted>
  <dcterms:created xsi:type="dcterms:W3CDTF">2018-05-22T13:21:00Z</dcterms:created>
  <dcterms:modified xsi:type="dcterms:W3CDTF">2018-05-30T11:53:00Z</dcterms:modified>
</cp:coreProperties>
</file>