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CE2" w:rsidRPr="002D0D37" w:rsidRDefault="00DC0CE2" w:rsidP="00DC0CE2">
      <w:pPr>
        <w:spacing w:line="240" w:lineRule="auto"/>
        <w:jc w:val="center"/>
        <w:rPr>
          <w:rFonts w:ascii="Arial" w:hAnsi="Arial" w:cs="Arial"/>
          <w:b/>
          <w:sz w:val="36"/>
          <w:szCs w:val="36"/>
        </w:rPr>
      </w:pPr>
      <w:bookmarkStart w:id="0" w:name="OLE_LINK1"/>
      <w:r w:rsidRPr="002D0D37">
        <w:rPr>
          <w:rFonts w:ascii="Arial" w:hAnsi="Arial" w:cs="Arial"/>
          <w:b/>
          <w:sz w:val="36"/>
          <w:szCs w:val="36"/>
        </w:rPr>
        <w:t>Příloha č. 3</w:t>
      </w:r>
    </w:p>
    <w:bookmarkEnd w:id="0"/>
    <w:p w:rsidR="00DC0CE2" w:rsidRPr="002D0D37" w:rsidRDefault="00DC0CE2" w:rsidP="00DC0CE2">
      <w:pPr>
        <w:spacing w:before="240" w:line="240" w:lineRule="auto"/>
        <w:jc w:val="center"/>
        <w:rPr>
          <w:rFonts w:ascii="Arial" w:hAnsi="Arial" w:cs="Arial"/>
          <w:b/>
          <w:sz w:val="36"/>
          <w:szCs w:val="36"/>
        </w:rPr>
      </w:pPr>
      <w:r w:rsidRPr="002D0D37">
        <w:rPr>
          <w:rFonts w:ascii="Arial" w:hAnsi="Arial" w:cs="Arial"/>
          <w:b/>
          <w:sz w:val="36"/>
          <w:szCs w:val="36"/>
        </w:rPr>
        <w:t xml:space="preserve">Základní podmínky poskytování služeb České pošty, </w:t>
      </w:r>
      <w:proofErr w:type="spellStart"/>
      <w:proofErr w:type="gramStart"/>
      <w:r w:rsidRPr="002D0D37">
        <w:rPr>
          <w:rFonts w:ascii="Arial" w:hAnsi="Arial" w:cs="Arial"/>
          <w:b/>
          <w:sz w:val="36"/>
          <w:szCs w:val="36"/>
        </w:rPr>
        <w:t>s.p</w:t>
      </w:r>
      <w:proofErr w:type="spellEnd"/>
      <w:r w:rsidRPr="002D0D37">
        <w:rPr>
          <w:rFonts w:ascii="Arial" w:hAnsi="Arial" w:cs="Arial"/>
          <w:b/>
          <w:sz w:val="36"/>
          <w:szCs w:val="36"/>
        </w:rPr>
        <w:t>.</w:t>
      </w:r>
      <w:proofErr w:type="gramEnd"/>
      <w:r w:rsidRPr="002D0D37">
        <w:rPr>
          <w:rFonts w:ascii="Arial" w:hAnsi="Arial" w:cs="Arial"/>
          <w:b/>
          <w:sz w:val="36"/>
          <w:szCs w:val="36"/>
        </w:rPr>
        <w:t xml:space="preserve"> třetím osobám prostřednictvím zástupce</w:t>
      </w:r>
    </w:p>
    <w:p w:rsidR="002D61D4" w:rsidRPr="002D0D37" w:rsidRDefault="002D61D4" w:rsidP="002D61D4">
      <w:pPr>
        <w:jc w:val="center"/>
        <w:rPr>
          <w:sz w:val="40"/>
          <w:szCs w:val="40"/>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 xml:space="preserve">Účel a předmět Základních podmínek poskytování služeb České pošty, </w:t>
      </w:r>
      <w:proofErr w:type="spellStart"/>
      <w:proofErr w:type="gramStart"/>
      <w:r w:rsidRPr="002D0D37">
        <w:rPr>
          <w:rFonts w:ascii="Times New Roman" w:hAnsi="Times New Roman"/>
          <w:bCs w:val="0"/>
          <w:color w:val="auto"/>
          <w:sz w:val="22"/>
          <w:lang w:val="cs-CZ" w:eastAsia="cs-CZ"/>
        </w:rPr>
        <w:t>s.p</w:t>
      </w:r>
      <w:proofErr w:type="spellEnd"/>
      <w:r w:rsidRPr="002D0D37">
        <w:rPr>
          <w:rFonts w:ascii="Times New Roman" w:hAnsi="Times New Roman"/>
          <w:bCs w:val="0"/>
          <w:color w:val="auto"/>
          <w:sz w:val="22"/>
          <w:lang w:val="cs-CZ" w:eastAsia="cs-CZ"/>
        </w:rPr>
        <w:t>.</w:t>
      </w:r>
      <w:proofErr w:type="gramEnd"/>
      <w:r w:rsidRPr="002D0D37">
        <w:rPr>
          <w:rFonts w:ascii="Times New Roman" w:hAnsi="Times New Roman"/>
          <w:bCs w:val="0"/>
          <w:color w:val="auto"/>
          <w:sz w:val="22"/>
          <w:lang w:val="cs-CZ" w:eastAsia="cs-CZ"/>
        </w:rPr>
        <w:t xml:space="preserve"> třetím osobám prostřednictvím </w:t>
      </w:r>
      <w:r w:rsidR="00251F82" w:rsidRPr="002D0D37">
        <w:rPr>
          <w:rFonts w:ascii="Times New Roman" w:hAnsi="Times New Roman"/>
          <w:bCs w:val="0"/>
          <w:color w:val="auto"/>
          <w:sz w:val="22"/>
          <w:lang w:val="cs-CZ" w:eastAsia="cs-CZ"/>
        </w:rPr>
        <w:t>Z</w:t>
      </w:r>
      <w:r w:rsidR="00140146">
        <w:rPr>
          <w:rFonts w:ascii="Times New Roman" w:hAnsi="Times New Roman"/>
          <w:bCs w:val="0"/>
          <w:color w:val="auto"/>
          <w:sz w:val="22"/>
          <w:lang w:val="cs-CZ" w:eastAsia="cs-CZ"/>
        </w:rPr>
        <w:t>ástupce</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 xml:space="preserve">Základní podmínky poskytování služeb České pošty, </w:t>
      </w:r>
      <w:proofErr w:type="spellStart"/>
      <w:proofErr w:type="gramStart"/>
      <w:r w:rsidRPr="002D0D37">
        <w:rPr>
          <w:szCs w:val="22"/>
        </w:rPr>
        <w:t>s.p</w:t>
      </w:r>
      <w:proofErr w:type="spellEnd"/>
      <w:r w:rsidRPr="002D0D37">
        <w:rPr>
          <w:szCs w:val="22"/>
        </w:rPr>
        <w:t>.</w:t>
      </w:r>
      <w:proofErr w:type="gramEnd"/>
      <w:r w:rsidRPr="002D0D37">
        <w:rPr>
          <w:szCs w:val="22"/>
        </w:rPr>
        <w:t xml:space="preserve"> třetím osobám prostřednictvím Zástupce (dále jen „Podmínky“) upravují základní práva a povinnosti České pošty, </w:t>
      </w:r>
      <w:proofErr w:type="spellStart"/>
      <w:r w:rsidRPr="002D0D37">
        <w:rPr>
          <w:szCs w:val="22"/>
        </w:rPr>
        <w:t>s.p</w:t>
      </w:r>
      <w:proofErr w:type="spellEnd"/>
      <w:r w:rsidRPr="002D0D37">
        <w:rPr>
          <w:szCs w:val="22"/>
        </w:rPr>
        <w:t xml:space="preserve"> (ČP) a </w:t>
      </w:r>
      <w:r w:rsidR="00FA5B42">
        <w:t xml:space="preserve">pana Stanislava </w:t>
      </w:r>
      <w:proofErr w:type="spellStart"/>
      <w:r w:rsidR="00FA5B42">
        <w:t>Knězka</w:t>
      </w:r>
      <w:proofErr w:type="spellEnd"/>
      <w:r w:rsidR="00FA5B42">
        <w:t xml:space="preserve"> </w:t>
      </w:r>
      <w:r w:rsidR="00FA5B42" w:rsidRPr="002D0D37">
        <w:t xml:space="preserve"> </w:t>
      </w:r>
      <w:r w:rsidRPr="002D0D37">
        <w:t xml:space="preserve">(dále jen „Zástupce“) související s realizací smlouvy o zajištění služeb pro Českou poštu, </w:t>
      </w:r>
      <w:proofErr w:type="spellStart"/>
      <w:r w:rsidRPr="002D0D37">
        <w:t>s.p</w:t>
      </w:r>
      <w:proofErr w:type="spellEnd"/>
      <w:r w:rsidRPr="002D0D37">
        <w:t xml:space="preserve">. (dále jen „Smlouva“) </w:t>
      </w:r>
    </w:p>
    <w:p w:rsidR="002D61D4" w:rsidRPr="002D0D37" w:rsidRDefault="002D61D4" w:rsidP="002D61D4">
      <w:pPr>
        <w:pStyle w:val="Zkladntext2"/>
        <w:spacing w:after="120" w:line="260" w:lineRule="exact"/>
        <w:ind w:left="624"/>
        <w:rPr>
          <w:rFonts w:ascii="Arial" w:hAnsi="Arial" w:cs="Arial"/>
          <w:sz w:val="36"/>
          <w:szCs w:val="36"/>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Předpoklady poskytování služeb, výpůjčka</w:t>
      </w:r>
    </w:p>
    <w:p w:rsidR="002D61D4" w:rsidRPr="002D0D37" w:rsidRDefault="002D61D4" w:rsidP="00284FC9">
      <w:pPr>
        <w:pStyle w:val="Zkladntext2"/>
        <w:numPr>
          <w:ilvl w:val="1"/>
          <w:numId w:val="28"/>
        </w:numPr>
        <w:spacing w:after="120" w:line="260" w:lineRule="exact"/>
        <w:ind w:left="624" w:hanging="624"/>
        <w:rPr>
          <w:szCs w:val="22"/>
        </w:rPr>
      </w:pPr>
      <w:r w:rsidRPr="002D0D37">
        <w:rPr>
          <w:szCs w:val="22"/>
        </w:rPr>
        <w:t>Provozovna Partner musí být připojena do Datové sítě ČP – vnitropodnikového Intranetu a vybavena tímto povinným vybavením:</w:t>
      </w:r>
    </w:p>
    <w:p w:rsidR="002D61D4" w:rsidRPr="002D0D37" w:rsidRDefault="002D61D4" w:rsidP="00284FC9">
      <w:pPr>
        <w:pStyle w:val="Zkladntext2"/>
        <w:numPr>
          <w:ilvl w:val="3"/>
          <w:numId w:val="30"/>
        </w:numPr>
        <w:spacing w:line="260" w:lineRule="exact"/>
        <w:ind w:left="1418" w:hanging="284"/>
        <w:rPr>
          <w:szCs w:val="22"/>
        </w:rPr>
      </w:pPr>
      <w:r w:rsidRPr="002D0D37">
        <w:rPr>
          <w:szCs w:val="22"/>
        </w:rPr>
        <w:t xml:space="preserve">bezpečnostním trezorem (dále jen trezor), pomůckami a inventářem uvedenými v Příloze č. </w:t>
      </w:r>
      <w:r w:rsidR="00E864F5">
        <w:rPr>
          <w:szCs w:val="22"/>
        </w:rPr>
        <w:t>4</w:t>
      </w:r>
      <w:r w:rsidR="00E864F5" w:rsidRPr="002D0D37">
        <w:rPr>
          <w:szCs w:val="22"/>
        </w:rPr>
        <w:t xml:space="preserve"> </w:t>
      </w:r>
      <w:r w:rsidRPr="002D0D37">
        <w:rPr>
          <w:szCs w:val="22"/>
        </w:rPr>
        <w:t>Smlouvy</w:t>
      </w:r>
    </w:p>
    <w:p w:rsidR="002D61D4" w:rsidRPr="002D0D37" w:rsidRDefault="002D61D4" w:rsidP="00284FC9">
      <w:pPr>
        <w:pStyle w:val="Zkladntext2"/>
        <w:numPr>
          <w:ilvl w:val="3"/>
          <w:numId w:val="30"/>
        </w:numPr>
        <w:spacing w:after="120" w:line="260" w:lineRule="exact"/>
        <w:ind w:left="1418" w:hanging="284"/>
        <w:rPr>
          <w:szCs w:val="22"/>
        </w:rPr>
      </w:pPr>
      <w:r w:rsidRPr="002D0D37">
        <w:rPr>
          <w:szCs w:val="22"/>
        </w:rPr>
        <w:t xml:space="preserve">výpočetní technikou vybavenou příslušným softwarem uvedenou v Příloze č. </w:t>
      </w:r>
      <w:r w:rsidR="00E864F5">
        <w:rPr>
          <w:szCs w:val="22"/>
        </w:rPr>
        <w:t>5</w:t>
      </w:r>
      <w:r w:rsidR="00E864F5" w:rsidRPr="002D0D37">
        <w:rPr>
          <w:szCs w:val="22"/>
        </w:rPr>
        <w:t xml:space="preserve"> </w:t>
      </w:r>
      <w:r w:rsidRPr="002D0D37">
        <w:rPr>
          <w:szCs w:val="22"/>
        </w:rPr>
        <w:t>Smlouvy</w:t>
      </w:r>
    </w:p>
    <w:p w:rsidR="002D61D4" w:rsidRPr="00CD2BE5" w:rsidRDefault="00CD2BE5" w:rsidP="00284FC9">
      <w:pPr>
        <w:pStyle w:val="Zkladntext2"/>
        <w:numPr>
          <w:ilvl w:val="3"/>
          <w:numId w:val="30"/>
        </w:numPr>
        <w:spacing w:after="120" w:line="260" w:lineRule="exact"/>
        <w:ind w:left="1418" w:hanging="284"/>
        <w:rPr>
          <w:szCs w:val="22"/>
        </w:rPr>
      </w:pPr>
      <w:r w:rsidRPr="00CD2BE5">
        <w:rPr>
          <w:szCs w:val="22"/>
        </w:rPr>
        <w:t>xxxxxxxxxxxxxxxxxxxxxxxxxxxxxxxxxxxxxxxxxxxxxxxxxxxxxxxxxxxxxxxxx</w:t>
      </w:r>
    </w:p>
    <w:p w:rsidR="002D61D4" w:rsidRPr="002D0D37" w:rsidRDefault="002D61D4" w:rsidP="00284FC9">
      <w:pPr>
        <w:pStyle w:val="Zkladntext2"/>
        <w:numPr>
          <w:ilvl w:val="1"/>
          <w:numId w:val="28"/>
        </w:numPr>
        <w:spacing w:after="120" w:line="260" w:lineRule="exact"/>
        <w:ind w:left="624" w:hanging="624"/>
        <w:rPr>
          <w:b/>
          <w:szCs w:val="22"/>
        </w:rPr>
      </w:pPr>
      <w:r w:rsidRPr="002D0D37">
        <w:rPr>
          <w:szCs w:val="22"/>
        </w:rPr>
        <w:t xml:space="preserve">Veškeré vybavení uvedené v čl. 2. odst. 1 poskytne ČP Zástupci na základě výpůjčky ve smyslu ustanovení § 2193 Občanského zákoníku, a to nejpozději ke dni nabytí účinnosti Smlouvy. O převzetí věcí dle odst. 1. tohoto článku písm. b) bude mezi Smluvními stranami sepsán písemný Předávací protokol, který bude stvrzen zástupci obou Smluvních stran v den instalace výpočetní techniky v provozovně Partner. O převzetí věcí dle odst. 1. tohoto článku písm. a) bude mezi Smluvními stranami sepsán písemný Předávací protokol, který bude stvrzen zástupci obou Smluvních stran v den instalace trezoru a předání pomůcek a inventáře v provozovně Partner. </w:t>
      </w:r>
      <w:proofErr w:type="spellStart"/>
      <w:r w:rsidR="00CD2BE5">
        <w:rPr>
          <w:szCs w:val="22"/>
        </w:rPr>
        <w:t>Xxxxxxxxxxxxxxxxxxxxxxxxxxx</w:t>
      </w:r>
      <w:proofErr w:type="spellEnd"/>
      <w:r w:rsidR="00CD2BE5">
        <w:rPr>
          <w:szCs w:val="22"/>
        </w:rPr>
        <w:t xml:space="preserve"> 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2D61D4" w:rsidRPr="002D0D37" w:rsidRDefault="002D61D4" w:rsidP="00284FC9">
      <w:pPr>
        <w:pStyle w:val="Zkladntext2"/>
        <w:numPr>
          <w:ilvl w:val="1"/>
          <w:numId w:val="28"/>
        </w:numPr>
        <w:spacing w:after="120" w:line="260" w:lineRule="exact"/>
        <w:ind w:left="624" w:hanging="624"/>
        <w:rPr>
          <w:szCs w:val="22"/>
        </w:rPr>
      </w:pPr>
      <w:r w:rsidRPr="002D0D37">
        <w:rPr>
          <w:szCs w:val="22"/>
        </w:rPr>
        <w:t>Zástupce je povinen tyto věci pojistit na částku minimálně 200.000,- Kč a dále je povinen se pojistit proti škodám způsobeným podnikatelskou činností na částku min. 200.000,- Kč. Pojistná smlouva musí být platná a účinná od začátku činnosti Zástupce.</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Zástupce je povinen věci, které jsou předmětem výpůjčky, zajistit před zneužitím a používat je pouze k účelu a v souladu s podmínkami stanovenými touto Smlouvou a způsobem, k němuž jsou určeny. Za škodu způsobenou poškozením, ztrátou, zneužitím nebo zničením věcí, které jsou předmětem výpůjčky, Zástupce odpovídá v plném rozsahu. Zástupce je povinen neprodleně prokazatelně informovat ČP o každé skutečnosti mající vliv na plnění jeho povinností podle tohoto odstavce.</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Zástupce nesmí přenechat předmět výpůjčky k užívání jinému, ledaže by tak učinil po předchozím písemném souhlasu ČP.</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 xml:space="preserve">Zástupce je povinen předmět výpůjčky (veškeré vybavení dle odst. 1 tohoto článku) vrátit neprodleně po ukončení provozu </w:t>
      </w:r>
      <w:r w:rsidR="0017648D">
        <w:rPr>
          <w:szCs w:val="22"/>
        </w:rPr>
        <w:t xml:space="preserve">provozovny </w:t>
      </w:r>
      <w:r w:rsidRPr="002D0D37">
        <w:rPr>
          <w:szCs w:val="22"/>
        </w:rPr>
        <w:t>Partner.</w:t>
      </w:r>
    </w:p>
    <w:p w:rsidR="002D61D4" w:rsidRPr="002D0D37" w:rsidRDefault="002D61D4" w:rsidP="002D61D4">
      <w:pPr>
        <w:pStyle w:val="Zkladntext2"/>
        <w:numPr>
          <w:ilvl w:val="1"/>
          <w:numId w:val="28"/>
        </w:numPr>
        <w:spacing w:after="120" w:line="260" w:lineRule="exact"/>
        <w:ind w:left="624" w:hanging="624"/>
        <w:rPr>
          <w:szCs w:val="22"/>
        </w:rPr>
      </w:pPr>
      <w:r w:rsidRPr="00081E28">
        <w:rPr>
          <w:szCs w:val="22"/>
        </w:rPr>
        <w:lastRenderedPageBreak/>
        <w:t xml:space="preserve">Zástupce se zavazuje zajistit připojení </w:t>
      </w:r>
      <w:r w:rsidR="0017648D" w:rsidRPr="00081E28">
        <w:rPr>
          <w:szCs w:val="22"/>
        </w:rPr>
        <w:t xml:space="preserve">provozovny </w:t>
      </w:r>
      <w:r w:rsidRPr="00081E28">
        <w:rPr>
          <w:szCs w:val="22"/>
        </w:rPr>
        <w:t xml:space="preserve">Partner do Datové sítě ČP – vnitropodnikového Intranetu podle odst. 1 tohoto článku v souladu s bezpečnostními a technickými požadavky ČP uvedenými v Příloze č. </w:t>
      </w:r>
      <w:r w:rsidR="00C759DD" w:rsidRPr="00081E28">
        <w:rPr>
          <w:szCs w:val="22"/>
        </w:rPr>
        <w:t>7</w:t>
      </w:r>
      <w:r w:rsidR="00E864F5" w:rsidRPr="00081E28">
        <w:rPr>
          <w:szCs w:val="22"/>
        </w:rPr>
        <w:t xml:space="preserve"> </w:t>
      </w:r>
      <w:r w:rsidRPr="00081E28">
        <w:rPr>
          <w:szCs w:val="22"/>
        </w:rPr>
        <w:t xml:space="preserve">Smlouvy po celou dobu trvání smluvního vztahu založeného touto Smlouvou. ČP může kdykoliv za trvání smluvního vztahu založeného touto Smlouvou rozhodnout, že připojení </w:t>
      </w:r>
      <w:r w:rsidR="0017648D" w:rsidRPr="00081E28">
        <w:rPr>
          <w:szCs w:val="22"/>
        </w:rPr>
        <w:t xml:space="preserve">provozovny </w:t>
      </w:r>
      <w:r w:rsidRPr="00081E28">
        <w:rPr>
          <w:szCs w:val="22"/>
        </w:rPr>
        <w:t>Partner do Datové sítě ČP – vnitropodnikového Intranetu zajistí vlastními prostředky. V takovém případě Zástupci nenáleží provize za zajištění připojení Partnera do Datové sítě ČP stanovená v</w:t>
      </w:r>
      <w:r w:rsidRPr="00081E28">
        <w:t> příloze č. 2 Smlouvy</w:t>
      </w:r>
      <w:r w:rsidRPr="002D0D37">
        <w:t xml:space="preserve">. </w:t>
      </w:r>
    </w:p>
    <w:p w:rsidR="00CE7185" w:rsidRPr="002D0D37" w:rsidRDefault="00CE7185" w:rsidP="00CE7185">
      <w:pPr>
        <w:pStyle w:val="Zkladntext2"/>
        <w:spacing w:after="120" w:line="260" w:lineRule="exact"/>
        <w:ind w:left="624"/>
        <w:rPr>
          <w:szCs w:val="22"/>
        </w:rPr>
      </w:pPr>
      <w:r w:rsidRPr="00081E28">
        <w:rPr>
          <w:strike/>
          <w:szCs w:val="22"/>
        </w:rPr>
        <w:t xml:space="preserve">ČP se zavazuje zajistit připojení provozovny Partner do Datové sítě ČP – vnitropodnikového Intranetu po celou dobu trvání smluvního vztahu založeného touto Smlouvou. Zástupce je povinen </w:t>
      </w:r>
      <w:r w:rsidR="0033020F" w:rsidRPr="00081E28">
        <w:rPr>
          <w:strike/>
          <w:szCs w:val="22"/>
        </w:rPr>
        <w:t xml:space="preserve">poskytnout </w:t>
      </w:r>
      <w:r w:rsidRPr="00081E28">
        <w:rPr>
          <w:strike/>
          <w:szCs w:val="22"/>
        </w:rPr>
        <w:t xml:space="preserve">veškerou potřebnou součinnost nezbytnou pro splnění povinností </w:t>
      </w:r>
      <w:r w:rsidR="00A805F6" w:rsidRPr="00081E28">
        <w:rPr>
          <w:strike/>
          <w:szCs w:val="22"/>
        </w:rPr>
        <w:t>ČP podle předchozí věty</w:t>
      </w:r>
      <w:r w:rsidR="00A805F6">
        <w:rPr>
          <w:szCs w:val="22"/>
        </w:rPr>
        <w:t>.</w:t>
      </w:r>
    </w:p>
    <w:p w:rsidR="002D61D4" w:rsidRPr="002D0D37" w:rsidRDefault="002D61D4" w:rsidP="00CE7185">
      <w:pPr>
        <w:pStyle w:val="Zkladntext2"/>
        <w:spacing w:after="120" w:line="260" w:lineRule="exact"/>
        <w:ind w:left="624"/>
        <w:rPr>
          <w:szCs w:val="22"/>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Povinnosti Zástupce</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je povinen vykonávat činnost ve prospěch ČP na základě této Smlouvy s vynaložením odborné péče.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zajistit výkon činností realizovaných podle této Smlouvy prostřednictvím osob splňujících kvalifikační předpoklady podle čl. 7 těchto Podmínek. V případě porušení této povinnosti se ze strany Zástupce jedná o podstatné porušení této Smlouvy. Pokud se na výkonu činností podle Smlouvy podílí osoby odlišné od Zástupce (např. jeho zaměstnanci), zavazuje se Zástupce tyto osoby zavázat nejméně v rozsahu Smlouvy a těchto Podmínek. Zástupce odpovídá za jednání a činnosti uskutečněné těmito osobami, jako by je vykonal sám.</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chránit osobní údaje uvedené v čl. 6 těchto Podmínek a zachovávat a chránit listovní, poštovní, bankovní a jiná zákonem chráněná tajemství, se kterými přijde do styku v souvislosti s poskytováním služeb podle Smlouvy, a to v rozsahu stanoveném příslušnými právními předpisy a Smlouvou. Tato povinnost trvá i po ukončení smluvního vztahu založeného Smlouvou, není-li dále stanoveno jinak. V případě porušení tohoto ustanovení odpovídá Zástupce za škodu vzniklou ČP.</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se zavazuje podporovat a chránit dobré jméno ČP, zejména její obchodní zájmy a obchodní jméno. Zároveň se zavazuje informovat ČP o zásazích třetích osob do práv ČP a předávat ČP zkušenosti s provozem Partnera. Nemůže-li z jakéhokoliv důvodu vykonávat ujednanou činnost (omezení, pozastavení, ukončení), je povinen o tom informovat bez zbytečného odkladu ČP.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není po dobu trvání smluvního vztahu založeného Smlouvou oprávněn provést podstatnou změnu v sortimentu zboží nebo služeb nabízených v prostorách používaných pro provozování služeb podle Smlouvy, nebo započít v prostorách používaných pro provozování služeb podle Smlouvy se zajišťováním poskytování či zprostředkovávání služeb třetí osoby, bez předchozího písemného souhlasu ČP. Po dobu trvání smluvního vztahu založeného Smlouvou je Zástupce povinen v provozovně Partner neprovozovat na vlastní nebo na cizí účet činnost, jež by konkurovala činnostem vykonávaným na základě Smlouvy. Zástupce je především povinen v provozovně Partner neprovozovat na vlastní nebo na cizí účet činnost, jež by konkurovala poštovním službám poskytovaným Zástupcem dle Smlouvy. Zákaz podle předchozí věty se nevztahuje na platební službu Československé obchodní banky, a.s. „Zpracování platebního příkazu“ zahrnující zpracování složenek, poštovních poukázek A </w:t>
      </w:r>
      <w:proofErr w:type="spellStart"/>
      <w:r w:rsidRPr="002D0D37">
        <w:rPr>
          <w:szCs w:val="22"/>
        </w:rPr>
        <w:t>a</w:t>
      </w:r>
      <w:proofErr w:type="spellEnd"/>
      <w:r w:rsidRPr="002D0D37">
        <w:rPr>
          <w:szCs w:val="22"/>
        </w:rPr>
        <w:t xml:space="preserve"> platebních příkazů. Zástupce je dále povinen v provozovně Partner, ve které zajišťuje jménem, na účet a odpovědnost banky uvedené v příloze č. </w:t>
      </w:r>
      <w:r w:rsidR="00080759">
        <w:rPr>
          <w:szCs w:val="22"/>
        </w:rPr>
        <w:t>1</w:t>
      </w:r>
      <w:r w:rsidR="00080759" w:rsidRPr="002D0D37">
        <w:rPr>
          <w:szCs w:val="22"/>
        </w:rPr>
        <w:t xml:space="preserve"> </w:t>
      </w:r>
      <w:r w:rsidRPr="002D0D37">
        <w:rPr>
          <w:szCs w:val="22"/>
        </w:rPr>
        <w:t xml:space="preserve">Smlouvy služby uvedené v Příloze č. </w:t>
      </w:r>
      <w:r w:rsidR="00080759">
        <w:rPr>
          <w:szCs w:val="22"/>
        </w:rPr>
        <w:t>1</w:t>
      </w:r>
      <w:r w:rsidRPr="002D0D37">
        <w:rPr>
          <w:szCs w:val="22"/>
        </w:rPr>
        <w:t xml:space="preserve"> Smlouvy, nezajišťovat, s výjimkou případů, kdy s takovým postupem vyjádřila ČP předem písemný souhlas, poskytování bankovních služeb nebo služeb obdobného obsahu pro jinou osobu, než pro tuto banku. Bankovními službami se rozumí služby poskytované zákazníkům bank (i potencionálním) v rámci činností, které jsou oprávněny vykonávat banky dle § 1 Zákona o bankách. Službami obdobného obsahu se rozumí služby, které jsou v základních parametrech zaměnitelné s bankovními službami a jejichž využitím by zákazník dosáhl </w:t>
      </w:r>
      <w:r w:rsidRPr="002D0D37">
        <w:rPr>
          <w:szCs w:val="22"/>
        </w:rPr>
        <w:lastRenderedPageBreak/>
        <w:t xml:space="preserve">v zásadě stejného uspokojení svých potřeb jako využitím bankovních služeb. V případě pochybností, zda se v daném případě jedná o bankovní službu nebo službu obdobného obsahu, se má za to, že se o bankovní službu nebo službu obdobného obsahu jedná. Porušením pravidel ujednaných v tomto článku není, jestliže Zástupce zajišťuje peněžní a finanční služby spojené s akceptací platebních karet, zejména službu </w:t>
      </w:r>
      <w:proofErr w:type="spellStart"/>
      <w:r w:rsidRPr="002D0D37">
        <w:rPr>
          <w:szCs w:val="22"/>
        </w:rPr>
        <w:t>CashBack</w:t>
      </w:r>
      <w:proofErr w:type="spellEnd"/>
      <w:r w:rsidRPr="002D0D37">
        <w:rPr>
          <w:szCs w:val="22"/>
        </w:rPr>
        <w:t xml:space="preserve">, pro Československou obchodní </w:t>
      </w:r>
      <w:proofErr w:type="gramStart"/>
      <w:r w:rsidRPr="002D0D37">
        <w:rPr>
          <w:szCs w:val="22"/>
        </w:rPr>
        <w:t>bankou</w:t>
      </w:r>
      <w:proofErr w:type="gramEnd"/>
      <w:r w:rsidRPr="002D0D37">
        <w:rPr>
          <w:szCs w:val="22"/>
        </w:rPr>
        <w:t xml:space="preserve">, a.s. se sídlem Radlická 333/150, 150 57 Praha 5, IČO 00001350.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je povinen umístit bezprostředně u vchodu do provozovny Partner, v níž vykonává činnost na základě Smlouvy, a dále i uvnitř této provozovny, předané označení místa poskytování služeb ČP, předané logo Poštovní spořitelny a další náležitosti vyplývající ze závazných dokumentů.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Náklady spojené s plněním Smlouvy nese s výjimkou stanovenou v ustanovení čl. 4 odst. 1 těchto Podmínek Zástupce.</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je povinen při poskytování služeb podle Smlouvy dodržovat ČP stanovený minimální rozsah otevíracích hodin pro veřejnost v rozsahu stanoveném v Příloze č. </w:t>
      </w:r>
      <w:r w:rsidR="00E864F5">
        <w:rPr>
          <w:szCs w:val="22"/>
        </w:rPr>
        <w:t>6</w:t>
      </w:r>
      <w:r w:rsidR="00E864F5" w:rsidRPr="002D0D37">
        <w:rPr>
          <w:szCs w:val="22"/>
        </w:rPr>
        <w:t xml:space="preserve"> </w:t>
      </w:r>
      <w:r w:rsidRPr="002D0D37">
        <w:rPr>
          <w:szCs w:val="22"/>
        </w:rPr>
        <w:t>Smlouvy.</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přijmout veškerá opatření k tomu, aby čekací doba k obsloužení zákazníka ČP nebyla neodůvodněně prodlužována. Pro účely Smlouvy a těchto Podmínek se za čekací dobu k obsloužení zákazníka považuje doba od okamžiku, kdy zákazník učiní aktivní úkon směřující k využití služeb dle této Smlouvy (např. zařazením se do fronty) do okamžiku jeho oslovení Zástupcem za účelem poskytnutí služeb dle této 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Veškeré zásilky, peněžní prostředky, doklady a další věci převzaté v souvislosti s poskytováním ujednaných služeb je od okamžiku jejich převzetí od pověřeného pracovníka ČP do okamžiku jejich předání příjemci, Zástupce povinen odpovídajícím způsobem zabezpečit před ztrátou, poškozením, zničením nebo jinou možnou škodou, která by mohla na nich nebo v souvislosti s nimi vzniknout.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Veškeré zásilky, peněžní prostředky, doklady a další věci převzaté v souvislosti s poskytováním ujednaných služeb je od okamžiku jejich přijetí od klienta ČP do okamžiku jejich předání pověřenému pracovníkovi ČP, Zástupce povinen odpovídajícím způsobem zabezpečit před ztrátou, poškozením, zničením nebo jinou možnou škodou, která by mohla na nich nebo v souvislosti s nimi vzniknout.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Veškeré zásilky, peněžní prostředky, doklady a další věci převzaté v souvislosti s poskytováním ujednaných služeb se Zástupce zavazuje uchovávat pod uzávěrou v prostoru provozovny Partner nepřístupném veřejnosti. Přijatá, převzatá nebo uložená finanční hotovost musí být zabezpečena tak, aby nebylo možné její odcizení či poškození. Za přijaté, převzaté nebo uložené zásilky, peněžní prostředky, doklady a další věci převzaté v souvislosti s poskytováním ujednaných služeb odpovídá Zástupce, a to i v případě, že tuto činnost vykonávala v souladu s  čl. 3 odst. 2 jiná osoba.</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Zástupce je povinen provádět s pracovníkem ČP vyúčtování předaných a převzatých zásilek, peněžních prostředků, dokladů a dalších věcí předaných a převzatých v souvislosti s poskytováním ujednaných služeb a předávání dalších dokladů v souladu s Technologickou příručkou pro Partnera, a to každý pracovní den v době dle Přílohy č. </w:t>
      </w:r>
      <w:r w:rsidR="00E864F5">
        <w:rPr>
          <w:szCs w:val="22"/>
        </w:rPr>
        <w:t>6</w:t>
      </w:r>
      <w:r w:rsidR="00E864F5" w:rsidRPr="002D0D37">
        <w:rPr>
          <w:szCs w:val="22"/>
        </w:rPr>
        <w:t xml:space="preserve"> </w:t>
      </w:r>
      <w:r w:rsidRPr="002D0D37">
        <w:rPr>
          <w:szCs w:val="22"/>
        </w:rPr>
        <w:t>Smlouvy.</w:t>
      </w:r>
    </w:p>
    <w:p w:rsidR="002D61D4" w:rsidRDefault="002D61D4" w:rsidP="002D61D4">
      <w:pPr>
        <w:pStyle w:val="Zkladntext2"/>
        <w:numPr>
          <w:ilvl w:val="1"/>
          <w:numId w:val="36"/>
        </w:numPr>
        <w:spacing w:after="120" w:line="260" w:lineRule="exact"/>
        <w:ind w:left="624" w:hanging="624"/>
        <w:rPr>
          <w:szCs w:val="22"/>
        </w:rPr>
      </w:pPr>
      <w:r w:rsidRPr="002D0D37">
        <w:rPr>
          <w:szCs w:val="22"/>
        </w:rPr>
        <w:t xml:space="preserve">Při příjmu a výdeji zásilek, peněžních prostředků, dokladů a dalších věcí v souvislosti s poskytováním ujednaných služeb musí Zástupce dbát na to, aby částky byly řádně a ve stanovené výši vybrány. Za řádné vybrání částek odpovídá Zástupce. Zástupce musí pracovníkovi ČP předat při vyúčtování vždy částku ve správné výši. V případě, že bude při vyúčtování zjištěn rozdíl v předávané částce, Zástupce za tento zjištěný rozdíl odpovídá a při jeho zaúčtování postupuje podle postupů uvedených v Technologické příručce. </w:t>
      </w:r>
    </w:p>
    <w:p w:rsidR="00173B2F" w:rsidRDefault="00173B2F" w:rsidP="00173B2F">
      <w:pPr>
        <w:pStyle w:val="Zkladntext2"/>
        <w:spacing w:after="120" w:line="260" w:lineRule="exact"/>
        <w:rPr>
          <w:szCs w:val="22"/>
        </w:rPr>
      </w:pPr>
    </w:p>
    <w:p w:rsidR="00173B2F" w:rsidRPr="002D0D37" w:rsidRDefault="00173B2F" w:rsidP="00173B2F">
      <w:pPr>
        <w:pStyle w:val="Zkladntext2"/>
        <w:spacing w:after="120" w:line="260" w:lineRule="exact"/>
        <w:rPr>
          <w:szCs w:val="22"/>
        </w:rPr>
      </w:pPr>
      <w:r>
        <w:rPr>
          <w:szCs w:val="22"/>
        </w:rPr>
        <w:t xml:space="preserve"> </w:t>
      </w:r>
      <w:r>
        <w:rPr>
          <w:szCs w:val="22"/>
        </w:rPr>
        <w:tab/>
      </w:r>
    </w:p>
    <w:p w:rsidR="009B5CE2" w:rsidRPr="009B5CE2" w:rsidRDefault="00CD2BE5" w:rsidP="00284FC9">
      <w:pPr>
        <w:pStyle w:val="Zkladntext2"/>
        <w:numPr>
          <w:ilvl w:val="1"/>
          <w:numId w:val="36"/>
        </w:numPr>
        <w:spacing w:after="120" w:line="260" w:lineRule="exact"/>
        <w:ind w:left="624" w:hanging="624"/>
        <w:rPr>
          <w:szCs w:val="22"/>
        </w:rPr>
      </w:pPr>
      <w:r>
        <w:rPr>
          <w:szCs w:val="22"/>
        </w:rPr>
        <w:lastRenderedPageBreak/>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A42E0C" w:rsidRPr="00A42E0C" w:rsidRDefault="00CD2BE5" w:rsidP="00284FC9">
      <w:pPr>
        <w:pStyle w:val="Zkladntext2"/>
        <w:numPr>
          <w:ilvl w:val="1"/>
          <w:numId w:val="36"/>
        </w:numPr>
        <w:spacing w:after="120" w:line="260" w:lineRule="exact"/>
        <w:ind w:left="624" w:hanging="624"/>
        <w:rPr>
          <w:szCs w:val="22"/>
        </w:rPr>
      </w:pPr>
      <w:r>
        <w:rPr>
          <w:szCs w:val="22"/>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7522C2" w:rsidRPr="00C840C7" w:rsidRDefault="00CD2BE5" w:rsidP="00C840C7">
      <w:pPr>
        <w:pStyle w:val="Zkladntext2"/>
        <w:numPr>
          <w:ilvl w:val="1"/>
          <w:numId w:val="36"/>
        </w:numPr>
        <w:spacing w:after="120" w:line="260" w:lineRule="exact"/>
        <w:ind w:left="624" w:hanging="624"/>
        <w:rPr>
          <w:szCs w:val="22"/>
        </w:rPr>
      </w:pPr>
      <w:r>
        <w:rPr>
          <w:szCs w:val="22"/>
        </w:rPr>
        <w:t>xxxxxxxxxxxxxxxxxxxxxxxxxxxxxxxxxxxxxxxxxxxxxxxxxxxxxxxxxxxxxxxxxxxxxxxxxxxxxxxxxxxxxxxxxxxxxxxxxxxxxxxxxxxxxxxxxxxxxxxxxxxxxxxxxxxxxxxxxxxxxxxxxxxxxxxxxxxxxxxxxxxxxxxxxxxxxxxxxxxxxxxxxxxxxxxxxxxxxxxxxxxxxxxxxxxxxxxxxxxxxxxxxxxxxxxxxxxxxxxxxxxxxxxxx</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zachovávat po celou dobu účinnosti této Smlouvy jednotný vzhled (vizualizaci) provozovny Partner, v níž je vykonávána činnost na základě Smlouvy, dle pokynů ČP.</w:t>
      </w:r>
      <w:r w:rsidRPr="002D0D37" w:rsidDel="002B492D">
        <w:rPr>
          <w:szCs w:val="22"/>
        </w:rPr>
        <w:t xml:space="preserve">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není oprávněn vyřizovat reklamace, ale uplatňuje-li u něj zákazník stížnost nebo reklamaci týkající se činnosti nebo procesů probíhajících na ČP, je povinen tuto stížnost nebo reklamaci přijmout, učinit jednání bezprostředně s tím spojená (sepsat písemný záznam, starat se o zajištění důkazů k objasnění objektivních skutečností) a poskytnout ČP součinnost při vyřizování stížností a reklamací. Bližší podmínky pro vyřizování stížností a reklamací jsou uvedeny v </w:t>
      </w:r>
      <w:r w:rsidR="00E864F5">
        <w:rPr>
          <w:szCs w:val="22"/>
        </w:rPr>
        <w:t>Technologické příručce</w:t>
      </w:r>
      <w:r w:rsidRPr="002D0D37">
        <w:rPr>
          <w:szCs w:val="22"/>
        </w:rPr>
        <w:t xml:space="preserve">. Zástupce je zároveň povinen přijmout reklamaci, učinit jednání bezprostředně s tím spojená a poskytnout součinnost při vyřizování stížností a reklamací vztahujících se k poskytování dalších ujednaných služeb. V ostatních případech reklamací či stížností, je Zástupce povinen informovat zákazníka o jeho možnosti obrátit se se svou stížností či reklamací na nejbližší poštu.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přijímat a vyřizovat žádosti o změnu místa dodání, změnu ukládací pošty, vystavení průkazu zmocněnce a opatření adresáta.</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vyřizovat žádosti zákazníků o informace vycházející z Poštovních podmínek, Základních kvalitativních požadavků a dalších platných předpisů.</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V případě situací regulovaných zákonem č. 253/2008 Sb., o některých opatřeních proti legalizaci výnosů z trestné činnosti a financování terorismu, ve znění pozdějších předpisů, je Zástupce povinen postupovat v souladu s tímto zákonem a Technologickou příručkou pro Partnera.</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zajistit v provozovně, v níž vykonává činnost na základě této Smlouvy po celou dobu trvání této Smlouvy prodej poštovních cenin a zboží uvedených v Technologické příručce. V případě porušení této povinnosti se ze strany Zástupce jedná o podstatné porušení této 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Zástupce je povinen v provozovně Partner, v níž vykonává činnost na základě této Smlouvy, udržovat dostatečnou zásobu provozních tiskopisů a materiálů marketingového charakteru, které musí být v provozovně Partner umístěny dle pokynů ČP. Zástupce je povinen požádat ČP o doplnění provozních tiskopisů a materiálů marketingového charakteru v dostatečném předstihu před vyčerpáním jejich zásob. Provozní tiskopisy a materiály marketingového charakteru je Zástupce povinen umístit v provozovně, v níž vykonává činnost na základě této Smlouvy způsobem stanoveným a po dobu určenou dle pokynů ČP. Zástupce je s dále uvedenými výjimkami povinen provádět reklamu propagující činnosti provozované na základě Smlouvy, reklamu Zástupce zahrnující odkazy na jeho spolupráci s ČP, případně jakoukoli jinou reklamu, při níž dochází k užití některé ochranné známky ČP výhradně prostřednictvím marketingových materiálů, které </w:t>
      </w:r>
      <w:proofErr w:type="gramStart"/>
      <w:r w:rsidRPr="002D0D37">
        <w:rPr>
          <w:szCs w:val="22"/>
        </w:rPr>
        <w:t>obdržel</w:t>
      </w:r>
      <w:proofErr w:type="gramEnd"/>
      <w:r w:rsidRPr="002D0D37">
        <w:rPr>
          <w:szCs w:val="22"/>
        </w:rPr>
        <w:t xml:space="preserve"> od ČP. Za tímto účelem </w:t>
      </w:r>
      <w:proofErr w:type="gramStart"/>
      <w:r w:rsidRPr="002D0D37">
        <w:rPr>
          <w:szCs w:val="22"/>
        </w:rPr>
        <w:t>uděluje</w:t>
      </w:r>
      <w:proofErr w:type="gramEnd"/>
      <w:r w:rsidRPr="002D0D37">
        <w:rPr>
          <w:szCs w:val="22"/>
        </w:rPr>
        <w:t xml:space="preserve"> ČP Zástupci nevýhradní licenci k užití díla a ochranných známek. Seznam ochranných známek je uveden v Příloze č. </w:t>
      </w:r>
      <w:r w:rsidR="00517D15">
        <w:rPr>
          <w:szCs w:val="22"/>
        </w:rPr>
        <w:t>8</w:t>
      </w:r>
      <w:r w:rsidR="00E864F5" w:rsidRPr="002D0D37">
        <w:rPr>
          <w:szCs w:val="22"/>
        </w:rPr>
        <w:t xml:space="preserve"> </w:t>
      </w:r>
      <w:r w:rsidRPr="002D0D37">
        <w:rPr>
          <w:szCs w:val="22"/>
        </w:rPr>
        <w:t xml:space="preserve">Smlouvy. Dílo </w:t>
      </w:r>
      <w:r w:rsidRPr="002D0D37">
        <w:rPr>
          <w:szCs w:val="22"/>
        </w:rPr>
        <w:lastRenderedPageBreak/>
        <w:t xml:space="preserve">nebo ochrannou známku lze používat pouze po dobu trvání této Smlouvy a jenom na území ČR. Licence je množstevně omezena počtem získaných marketingových materiálů od ČP. Dílo nebo ochrannou známku je možné používat jenom způsobem stanoveným ČP a v podobě, v jaké ji Zástupce od ČP získá. Zástupce není oprávněn dílo nebo ochrannou známku používat pro účely vytvoření nového titulu vyplývajícího z duševního vlastnictví. Závazná pravidla užívání loga ČP jsou uvedena v příloze č. </w:t>
      </w:r>
      <w:r w:rsidR="007A7886">
        <w:rPr>
          <w:szCs w:val="22"/>
        </w:rPr>
        <w:t>8</w:t>
      </w:r>
      <w:r w:rsidR="00E864F5" w:rsidRPr="002D0D37">
        <w:rPr>
          <w:szCs w:val="22"/>
        </w:rPr>
        <w:t xml:space="preserve"> </w:t>
      </w:r>
      <w:r w:rsidRPr="002D0D37">
        <w:rPr>
          <w:szCs w:val="22"/>
        </w:rPr>
        <w:t>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V případě, že má Zástupce v úmyslu provádět reklamu podle čl. 3 odst. </w:t>
      </w:r>
      <w:r w:rsidR="00EE6ABB">
        <w:rPr>
          <w:szCs w:val="22"/>
        </w:rPr>
        <w:t>24</w:t>
      </w:r>
      <w:r w:rsidR="00EE6ABB" w:rsidRPr="002D0D37">
        <w:rPr>
          <w:szCs w:val="22"/>
        </w:rPr>
        <w:t xml:space="preserve"> </w:t>
      </w:r>
      <w:r w:rsidRPr="002D0D37">
        <w:rPr>
          <w:szCs w:val="22"/>
        </w:rPr>
        <w:t xml:space="preserve">těchto Podmínek jiným způsobem, než prostřednictvím marketingových materiálů, které obdržel od ČP, je povinen požádat ČP o schválení obsahové a vizuální stránky reklamy, doby jejího trvání a způsobu jejího užití. Bez udělení výslovného souhlasu není Zástupce oprávněn provádět reklamu podle věty první jiným způsobem, než prostřednictvím marketingových materiálů, které obdržel od ČP. </w:t>
      </w:r>
    </w:p>
    <w:p w:rsidR="002D61D4" w:rsidRPr="002D0D37" w:rsidRDefault="002D61D4" w:rsidP="00202324">
      <w:pPr>
        <w:pStyle w:val="Zkladntext2"/>
        <w:numPr>
          <w:ilvl w:val="1"/>
          <w:numId w:val="36"/>
        </w:numPr>
        <w:spacing w:after="120" w:line="260" w:lineRule="exact"/>
        <w:ind w:left="624" w:hanging="624"/>
        <w:rPr>
          <w:szCs w:val="22"/>
        </w:rPr>
      </w:pPr>
      <w:r w:rsidRPr="002D0D37">
        <w:rPr>
          <w:szCs w:val="22"/>
        </w:rPr>
        <w:t xml:space="preserve">Žádosti o schválení obsahové a vizuální stránky reklamy, doby jejího trvání a způsobu jejího užití ve smyslu čl. 3 odst. </w:t>
      </w:r>
      <w:r w:rsidR="00517D15">
        <w:rPr>
          <w:szCs w:val="22"/>
        </w:rPr>
        <w:t>2</w:t>
      </w:r>
      <w:r w:rsidR="00A1649B">
        <w:rPr>
          <w:szCs w:val="22"/>
        </w:rPr>
        <w:t>4</w:t>
      </w:r>
      <w:r w:rsidRPr="002D0D37">
        <w:rPr>
          <w:szCs w:val="22"/>
        </w:rPr>
        <w:t xml:space="preserve"> těchto Podmínek je Zástupce povinen zaslat v tištěné podobě nebo v elektronické podobě na CD nebo DVD ČP na následující adresu:</w:t>
      </w:r>
    </w:p>
    <w:p w:rsidR="002D61D4" w:rsidRPr="00202324" w:rsidRDefault="002D61D4" w:rsidP="00202324">
      <w:pPr>
        <w:pStyle w:val="Zkladntext2"/>
        <w:spacing w:line="260" w:lineRule="exact"/>
        <w:ind w:left="624"/>
        <w:rPr>
          <w:szCs w:val="22"/>
        </w:rPr>
      </w:pPr>
      <w:r w:rsidRPr="00202324">
        <w:rPr>
          <w:szCs w:val="22"/>
        </w:rPr>
        <w:t xml:space="preserve">Česká pošta, </w:t>
      </w:r>
      <w:proofErr w:type="spellStart"/>
      <w:proofErr w:type="gramStart"/>
      <w:r w:rsidRPr="00202324">
        <w:rPr>
          <w:szCs w:val="22"/>
        </w:rPr>
        <w:t>s.p</w:t>
      </w:r>
      <w:proofErr w:type="spellEnd"/>
      <w:r w:rsidRPr="00202324">
        <w:rPr>
          <w:szCs w:val="22"/>
        </w:rPr>
        <w:t>.</w:t>
      </w:r>
      <w:proofErr w:type="gramEnd"/>
      <w:r w:rsidRPr="00202324">
        <w:rPr>
          <w:szCs w:val="22"/>
        </w:rPr>
        <w:t xml:space="preserve"> </w:t>
      </w:r>
    </w:p>
    <w:p w:rsidR="002D61D4" w:rsidRPr="00202324" w:rsidRDefault="002D61D4" w:rsidP="00202324">
      <w:pPr>
        <w:pStyle w:val="Zkladntext2"/>
        <w:spacing w:line="260" w:lineRule="exact"/>
        <w:ind w:left="624"/>
        <w:rPr>
          <w:szCs w:val="22"/>
        </w:rPr>
      </w:pPr>
      <w:r w:rsidRPr="00202324">
        <w:rPr>
          <w:szCs w:val="22"/>
        </w:rPr>
        <w:t>sekretariát divize obchod a marketing</w:t>
      </w:r>
    </w:p>
    <w:p w:rsidR="002D61D4" w:rsidRPr="00202324" w:rsidRDefault="002D61D4" w:rsidP="00202324">
      <w:pPr>
        <w:pStyle w:val="Zkladntext2"/>
        <w:spacing w:after="120" w:line="260" w:lineRule="exact"/>
        <w:ind w:left="624"/>
        <w:rPr>
          <w:szCs w:val="22"/>
        </w:rPr>
      </w:pPr>
      <w:r w:rsidRPr="00202324">
        <w:rPr>
          <w:szCs w:val="22"/>
        </w:rPr>
        <w:t>Politických vězňů 909/4, 225 99, Praha 1</w:t>
      </w:r>
    </w:p>
    <w:p w:rsidR="002D61D4" w:rsidRPr="00202324" w:rsidRDefault="002D61D4" w:rsidP="00202324">
      <w:pPr>
        <w:pStyle w:val="Zkladntext2"/>
        <w:spacing w:after="120" w:line="260" w:lineRule="exact"/>
        <w:ind w:left="624"/>
        <w:rPr>
          <w:szCs w:val="22"/>
        </w:rPr>
      </w:pPr>
      <w:r w:rsidRPr="00202324">
        <w:rPr>
          <w:szCs w:val="22"/>
        </w:rPr>
        <w:t xml:space="preserve">V případě, že návrh reklamy nepřesahuje v elektronické podobě objem 10 MB, je Zástupce oprávněn zaslat jej pouze v elektronické podobě e-mailem na adresu </w:t>
      </w:r>
      <w:hyperlink r:id="rId8" w:history="1">
        <w:r w:rsidRPr="00202324">
          <w:t>marketing.gr@cpost.cz</w:t>
        </w:r>
      </w:hyperlink>
      <w:r w:rsidRPr="00202324">
        <w:rPr>
          <w:szCs w:val="22"/>
        </w:rPr>
        <w:t>.</w:t>
      </w:r>
    </w:p>
    <w:p w:rsidR="002D61D4" w:rsidRPr="00202324" w:rsidRDefault="002D61D4" w:rsidP="00202324">
      <w:pPr>
        <w:pStyle w:val="Zkladntext2"/>
        <w:spacing w:after="120" w:line="260" w:lineRule="exact"/>
        <w:ind w:left="624"/>
        <w:rPr>
          <w:szCs w:val="22"/>
        </w:rPr>
      </w:pPr>
      <w:r w:rsidRPr="00202324">
        <w:rPr>
          <w:szCs w:val="22"/>
        </w:rPr>
        <w:t xml:space="preserve">ČP se k zaslanému návrhu reklamy vyjádří do 5 pracovních dnů od jeho obdržení. Nevyplývá-li z vyjádření ČP něco jiného, dochází udělením souhlasu k uzavření licenční smlouvy, na jejímž základě je Zástupci poskytnuta nevýhradní licence k užití názvů služeb uvedených v Příloze č. 2 Smlouvy a ochranných známek definovaných v Příloze č. </w:t>
      </w:r>
      <w:r w:rsidR="007A7886" w:rsidRPr="00202324">
        <w:rPr>
          <w:szCs w:val="22"/>
        </w:rPr>
        <w:t>8</w:t>
      </w:r>
      <w:r w:rsidR="00E864F5" w:rsidRPr="00202324">
        <w:rPr>
          <w:szCs w:val="22"/>
        </w:rPr>
        <w:t xml:space="preserve"> </w:t>
      </w:r>
      <w:r w:rsidRPr="00202324">
        <w:rPr>
          <w:szCs w:val="22"/>
        </w:rPr>
        <w:t>Smlouvy v rozsahu vyplývajícím z uděleného souhlasu. Neobsahuje-li souhlas bližší podmínky pro užívání návrhu reklamy, je Zástupce oprávněn návrh reklamy použít v rozsahu uvedeném v čl. 3 odst. 23 těchto Podmínek.</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Zástupce se zavazuje v případě, kdy jsou činnosti podle Smlouvy zajišťovány ve zvlášť vyčleněném prostoru, umožnit ČP na její náklady v tomto prostoru na vhodných místech (zejména do výloh, prosklených vstupních portálů, na dělící stěny atp.) umístění reklamy ČP v ČP požadovaném rozsahu.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Pokud je činnost podle Smlouvy provozována ve vyčleněném prostoru, v němž jsou poskytovány pouze činnosti podle Smlouvy, je Zástupce oprávněn v těchto prostorách používat k reklamě pouze materiály marketingového charakteru, které obdržel od ČP.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podílet se v rozsahu a způsobem stanoveným pokyny ČP na reklamních kampaních/akcích ČP, a to v části v jaké má k jejich realizaci docházet v provozovně Partner</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Dojde-li při plnění Smlouvy k užívání i jiných titulů vyplývajících z duševního vlastnictví, než těch, které jsou uvedeny v čl. 3 odst. 23 a 3 odst. 24 těchto Podmínek, je Zástupce oprávněn tento titul užívat dle podmínek uvedených v čl. 3 odst. 23 těchto Podmínek.</w:t>
      </w:r>
    </w:p>
    <w:p w:rsidR="002D61D4" w:rsidRPr="002D0D37" w:rsidRDefault="002D61D4" w:rsidP="002D61D4">
      <w:pPr>
        <w:pStyle w:val="Zkladntext2"/>
        <w:numPr>
          <w:ilvl w:val="1"/>
          <w:numId w:val="36"/>
        </w:numPr>
        <w:spacing w:after="120" w:line="260" w:lineRule="exact"/>
        <w:ind w:left="624" w:hanging="624"/>
      </w:pPr>
      <w:r w:rsidRPr="002D0D37">
        <w:t xml:space="preserve">Zástupce je povinen chovat se eticky a v rámci své činnosti pro ČP dodržovat morální a profesionální principy chování zakotvené v Etickém kodexu České pošty, </w:t>
      </w:r>
      <w:proofErr w:type="spellStart"/>
      <w:proofErr w:type="gramStart"/>
      <w:r w:rsidRPr="002D0D37">
        <w:t>s.p</w:t>
      </w:r>
      <w:proofErr w:type="spellEnd"/>
      <w:r w:rsidRPr="002D0D37">
        <w:t>.</w:t>
      </w:r>
      <w:proofErr w:type="gramEnd"/>
      <w:r w:rsidRPr="002D0D37">
        <w:t xml:space="preserve"> (dále jen „Etický kodex“).Zástupce má povinnost seznámit se s Etickým kodexem, který je přílohou č. </w:t>
      </w:r>
      <w:r w:rsidR="007A7886">
        <w:t>9</w:t>
      </w:r>
      <w:r w:rsidR="00E864F5" w:rsidRPr="002D0D37">
        <w:t xml:space="preserve"> </w:t>
      </w:r>
      <w:r w:rsidRPr="002D0D37">
        <w:t xml:space="preserve">Smlouvy, a zavazuje se jej dodržovat při plnění povinností vyplývajících ze Smlouvy a vzniklých na jejím základě. </w:t>
      </w:r>
    </w:p>
    <w:p w:rsidR="002D61D4" w:rsidRPr="002D0D37" w:rsidRDefault="002D61D4" w:rsidP="002D61D4">
      <w:pPr>
        <w:pStyle w:val="Zkladntext2"/>
        <w:numPr>
          <w:ilvl w:val="1"/>
          <w:numId w:val="36"/>
        </w:numPr>
        <w:spacing w:after="120" w:line="260" w:lineRule="exact"/>
        <w:ind w:left="624" w:hanging="624"/>
      </w:pPr>
      <w:r w:rsidRPr="002D0D37">
        <w:t xml:space="preserve">V návaznosti na Etický kodex je Zástupce povinen při plnění povinností vyplývajících ze Smlouvy a vzniklých na jejím základě dodržovat Pravidla pro přijímání a poskytování darů a pohoštění (dále jen „Pravidla“) v aktuálním znění. Pravidla ve znění účinném ke dni podpisu Smlouvy jsou přílohou č. </w:t>
      </w:r>
      <w:r w:rsidR="00E864F5" w:rsidRPr="002D0D37">
        <w:t>1</w:t>
      </w:r>
      <w:r w:rsidR="007A7886">
        <w:t>0</w:t>
      </w:r>
      <w:r w:rsidR="00E864F5" w:rsidRPr="002D0D37">
        <w:t xml:space="preserve"> </w:t>
      </w:r>
      <w:r w:rsidRPr="002D0D37">
        <w:t xml:space="preserve">Smlouvy. </w:t>
      </w:r>
    </w:p>
    <w:p w:rsidR="002D61D4" w:rsidRPr="002D0D37" w:rsidRDefault="002D61D4" w:rsidP="002D61D4">
      <w:pPr>
        <w:pStyle w:val="Zkladntext2"/>
        <w:numPr>
          <w:ilvl w:val="1"/>
          <w:numId w:val="36"/>
        </w:numPr>
        <w:spacing w:after="120" w:line="260" w:lineRule="exact"/>
        <w:ind w:left="624" w:hanging="624"/>
      </w:pPr>
      <w:r w:rsidRPr="002D0D37">
        <w:lastRenderedPageBreak/>
        <w:t>O změně Etického kodexu a Pravidel bude ČP Zástupce neprodleně informovat. Nebude-li ze strany ČP uvedeno něco jiného, je Zástupce povinen řídit se novým zněním Etického kodexu a Pravidel dnem jeho doručení ze strany ČP.</w:t>
      </w:r>
    </w:p>
    <w:p w:rsidR="002D61D4" w:rsidRPr="002D0D37" w:rsidRDefault="002D61D4" w:rsidP="002D61D4">
      <w:pPr>
        <w:pStyle w:val="Zkladntext2"/>
        <w:numPr>
          <w:ilvl w:val="1"/>
          <w:numId w:val="36"/>
        </w:numPr>
        <w:spacing w:after="120" w:line="260" w:lineRule="exact"/>
        <w:ind w:left="624" w:hanging="624"/>
      </w:pPr>
      <w:r w:rsidRPr="002D0D37">
        <w:t xml:space="preserve">Zástupce je povinen poskytovat ČP veškerou nutnou a vhodnou a požadovanou součinnost v souvislosti s naplňováním účelu této Smlouvy. Zejména je Zástupce povinen poskytovat ČP aktivní součinnost při přípravě směrnic, pokynů či jakýchkoli jiných dokumentů ze strany ČP, které se budou týkat vzájemných vztahů Smluvních stran v souvislosti s předmětem této Smlouvy, anebo obsahu práv a povinností Zástupce na základě této Smlouvy.  </w:t>
      </w:r>
    </w:p>
    <w:p w:rsidR="002D61D4" w:rsidRPr="00CD2BE5" w:rsidRDefault="00CD2BE5" w:rsidP="002D61D4">
      <w:pPr>
        <w:pStyle w:val="Zkladntext2"/>
        <w:numPr>
          <w:ilvl w:val="1"/>
          <w:numId w:val="36"/>
        </w:numPr>
        <w:spacing w:after="120" w:line="260" w:lineRule="exact"/>
        <w:ind w:left="624" w:hanging="624"/>
      </w:pPr>
      <w:r w:rsidRPr="00CD2BE5">
        <w:t>xxxxxxxxxxxxxxxxxxxxxxxxxxxxxxxxxxxxxxxxxxxxxxxxxxxxxxxxxxxxxxxxxxxxxxxxxxxxxxxxxxxxxxxxxxxxxxxxxxxxxxxxxxxxxxxxxxxxxxxxxxx</w:t>
      </w:r>
    </w:p>
    <w:p w:rsidR="006E36FD" w:rsidRPr="006E36FD" w:rsidRDefault="00013C10" w:rsidP="006E36FD">
      <w:pPr>
        <w:pStyle w:val="Zkladntext2"/>
        <w:numPr>
          <w:ilvl w:val="1"/>
          <w:numId w:val="36"/>
        </w:numPr>
        <w:spacing w:after="120" w:line="260" w:lineRule="exact"/>
        <w:ind w:left="624" w:hanging="624"/>
      </w:pPr>
      <w:r w:rsidRPr="006E36FD">
        <w:t xml:space="preserve">Zástupce je povinen předat </w:t>
      </w:r>
      <w:r w:rsidR="006E36FD" w:rsidRPr="006E36FD">
        <w:t xml:space="preserve">ČP </w:t>
      </w:r>
      <w:r w:rsidRPr="006E36FD">
        <w:t xml:space="preserve">do 3 dnů ode dne uzavření Smlouvy kontaktní telefonní číslo </w:t>
      </w:r>
      <w:r w:rsidR="006E36FD" w:rsidRPr="006E36FD">
        <w:t xml:space="preserve">Partnera určené </w:t>
      </w:r>
      <w:r w:rsidR="006E36FD">
        <w:t xml:space="preserve">ke zveřejnění </w:t>
      </w:r>
      <w:r w:rsidR="006E36FD" w:rsidRPr="006E36FD">
        <w:t xml:space="preserve">podle § 25 vyhlášky </w:t>
      </w:r>
      <w:r w:rsidR="006E36FD" w:rsidRPr="006E36FD">
        <w:rPr>
          <w:szCs w:val="22"/>
        </w:rPr>
        <w:t>č. 464/2012 Sb., o stanovení specifikace jednotlivých základních služeb a základních kvalitativních požadavků na jejich poskytování</w:t>
      </w:r>
      <w:r w:rsidR="006E36FD">
        <w:rPr>
          <w:szCs w:val="22"/>
        </w:rPr>
        <w:t xml:space="preserve">. O případné změně tohoto telefonního čísla je Zástupce povinen informovat ČP s dostatečným časovým předstihem. </w:t>
      </w: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Povinnosti ČP</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povinna bez zbytečného odkladu po podpisu Smlouvy, nejpozději však do dne nabytí účinnosti Smlouvy (tj. do zahájení provozu), poskytnout Zástupci povinné vybavení uvedené v čl. 2 odst. 1. těchto Podmínek.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Náklady spojené s pořízením věcí uvedených v čl. 2 odst. 1 těchto Podmínek a </w:t>
      </w:r>
      <w:proofErr w:type="spellStart"/>
      <w:r w:rsidR="00CD2BE5">
        <w:rPr>
          <w:szCs w:val="22"/>
        </w:rPr>
        <w:t>xxxxxxxxxxxxxxxxxx</w:t>
      </w:r>
      <w:proofErr w:type="spellEnd"/>
      <w:r w:rsidR="00CD2BE5">
        <w:rPr>
          <w:szCs w:val="22"/>
        </w:rPr>
        <w:t xml:space="preserve"> </w:t>
      </w:r>
      <w:proofErr w:type="spellStart"/>
      <w:r w:rsidR="00CD2BE5">
        <w:rPr>
          <w:szCs w:val="22"/>
        </w:rPr>
        <w:t>xxxxxxxxxxxxxxxxxxxxxxxxxxxxxxxxxxxxxxxxxxxxxxxxxxxxx</w:t>
      </w:r>
      <w:proofErr w:type="spellEnd"/>
      <w:r w:rsidRPr="002D0D37">
        <w:rPr>
          <w:szCs w:val="22"/>
        </w:rPr>
        <w:t xml:space="preserve">, ostatní náklady spojené s poskytováním služeb podle Smlouvy nese Zástupce.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povinna předávat Zástupci zásilky, peněžní prostředky, doklady a další věci předávané v souvislosti s poskytováním ujednaných služeb, prostřednictvím stanoveného pracovníka ČP v dohodnutých časech uvedených v Příloze č. </w:t>
      </w:r>
      <w:r w:rsidR="00040127">
        <w:rPr>
          <w:szCs w:val="22"/>
        </w:rPr>
        <w:t>6</w:t>
      </w:r>
      <w:r w:rsidR="00040127" w:rsidRPr="002D0D37">
        <w:rPr>
          <w:szCs w:val="22"/>
        </w:rPr>
        <w:t xml:space="preserve"> </w:t>
      </w:r>
      <w:r w:rsidRPr="002D0D37">
        <w:rPr>
          <w:szCs w:val="22"/>
        </w:rPr>
        <w:t>Smlouvy.</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v souladu s čl. 3 odst. 14 těchto Podmínek povinna provádět se Zástupcem pravidelně vyúčtování.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Zástupce prokazatelně a bez zbytečného odkladu informuje o všech změnách legislativní a provozní povahy, které mohou mít vliv na výkon činnosti Zástupce. Není-li ve Smlouvě nebo jejích přílohách stanoveno jinak probíhá komunikace mezi ČP a Zástupcem prostřednictvím řídící pošty.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povinna informovat Zástupce bez zbytečného odkladu písemnou formou o změně řídící pošty stanovené ve Smlouvě.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za podmínek uvedených v čl. 7 těchto Podmínek povinna zajistit výcvik a proškolení osob určených Zástupcem.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povinna zorganizovat pro Zástupce bezpečnostní školení podle čl. 5 těchto Podmínek.  </w:t>
      </w:r>
    </w:p>
    <w:p w:rsidR="002D61D4" w:rsidRPr="00CD2BE5" w:rsidRDefault="00CD2BE5" w:rsidP="002D61D4">
      <w:pPr>
        <w:pStyle w:val="Zkladntext2"/>
        <w:numPr>
          <w:ilvl w:val="1"/>
          <w:numId w:val="31"/>
        </w:numPr>
        <w:spacing w:after="120" w:line="260" w:lineRule="exact"/>
        <w:ind w:left="624" w:hanging="624"/>
        <w:rPr>
          <w:szCs w:val="22"/>
        </w:rPr>
      </w:pPr>
      <w:r w:rsidRPr="00CD2BE5">
        <w:rPr>
          <w:szCs w:val="22"/>
        </w:rPr>
        <w:t>xxxxxxxxxxxxxxxxxxxxxxxxxxxxxxxxxxxxxxxxxxxxxxxxxxxxxxxxxxxxxxxxxxxxxxxxxxx</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ČP je povinna poskytovat Zástupci veškerou nutnou, vhodnou a požadovanou součinnost v souvislosti s naplňováním účelu této Smlouvy. Zejmé</w:t>
      </w:r>
      <w:bookmarkStart w:id="1" w:name="_GoBack"/>
      <w:bookmarkEnd w:id="1"/>
      <w:r w:rsidRPr="002D0D37">
        <w:rPr>
          <w:szCs w:val="22"/>
        </w:rPr>
        <w:t>na se ČP zavazuje seznamovat Zástupce bez zbytečného odkladu s informacemi a návrhy veškerých dokumentů, které mohou mít podstatný dopad na výkon práv a plnění povinností Zástupce na základě této Smlouvy.</w:t>
      </w:r>
    </w:p>
    <w:p w:rsidR="002D61D4" w:rsidRDefault="002D61D4" w:rsidP="002D61D4">
      <w:pPr>
        <w:pStyle w:val="Zkladntext2"/>
        <w:spacing w:after="120" w:line="260" w:lineRule="exact"/>
        <w:ind w:left="624"/>
        <w:rPr>
          <w:szCs w:val="22"/>
        </w:rPr>
      </w:pPr>
    </w:p>
    <w:p w:rsidR="00202324" w:rsidRDefault="00202324" w:rsidP="002D61D4">
      <w:pPr>
        <w:pStyle w:val="Zkladntext2"/>
        <w:spacing w:after="120" w:line="260" w:lineRule="exact"/>
        <w:ind w:left="624"/>
        <w:rPr>
          <w:szCs w:val="22"/>
        </w:rPr>
      </w:pPr>
    </w:p>
    <w:p w:rsidR="00202324" w:rsidRDefault="00202324" w:rsidP="002D61D4">
      <w:pPr>
        <w:pStyle w:val="Zkladntext2"/>
        <w:spacing w:after="120" w:line="260" w:lineRule="exact"/>
        <w:ind w:left="624"/>
        <w:rPr>
          <w:szCs w:val="22"/>
        </w:rPr>
      </w:pPr>
    </w:p>
    <w:p w:rsidR="00202324" w:rsidRPr="002D0D37" w:rsidRDefault="00202324" w:rsidP="002D61D4">
      <w:pPr>
        <w:pStyle w:val="Zkladntext2"/>
        <w:spacing w:after="120" w:line="260" w:lineRule="exact"/>
        <w:ind w:left="624"/>
        <w:rPr>
          <w:szCs w:val="22"/>
        </w:rPr>
      </w:pPr>
    </w:p>
    <w:p w:rsidR="002D61D4" w:rsidRPr="002D0D37" w:rsidRDefault="002D61D4" w:rsidP="002D61D4">
      <w:pPr>
        <w:pStyle w:val="P-HEAD-ODST"/>
        <w:numPr>
          <w:ilvl w:val="0"/>
          <w:numId w:val="32"/>
        </w:numPr>
        <w:spacing w:after="120" w:line="260" w:lineRule="exact"/>
        <w:ind w:left="431" w:hanging="431"/>
        <w:rPr>
          <w:rFonts w:ascii="Times New Roman" w:hAnsi="Times New Roman"/>
          <w:sz w:val="22"/>
          <w:szCs w:val="22"/>
        </w:rPr>
      </w:pPr>
      <w:r w:rsidRPr="002D0D37">
        <w:rPr>
          <w:rFonts w:ascii="Times New Roman" w:hAnsi="Times New Roman"/>
          <w:sz w:val="22"/>
          <w:szCs w:val="22"/>
        </w:rPr>
        <w:lastRenderedPageBreak/>
        <w:t>Bezpečnost, využívání výpočetní techniky a softwaru</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Zástupce je povinen zúčastnit se bezpečnostního školení organizovaného ČP a řídit se při výkonu své činnosti bezpečnostními požadavky stanovenými v Bezpečnostní příručce uživatele ICT ČP, jejíž znění aktuální ke dni podpisu Smlouvy, je přílohou č. </w:t>
      </w:r>
      <w:r w:rsidR="00040127" w:rsidRPr="002D0D37">
        <w:rPr>
          <w:szCs w:val="22"/>
        </w:rPr>
        <w:t>1</w:t>
      </w:r>
      <w:r w:rsidR="007A7886">
        <w:rPr>
          <w:szCs w:val="22"/>
        </w:rPr>
        <w:t>1</w:t>
      </w:r>
      <w:r w:rsidR="00040127" w:rsidRPr="002D0D37">
        <w:rPr>
          <w:szCs w:val="22"/>
        </w:rPr>
        <w:t xml:space="preserve"> </w:t>
      </w:r>
      <w:r w:rsidRPr="002D0D37">
        <w:rPr>
          <w:szCs w:val="22"/>
        </w:rPr>
        <w:t xml:space="preserve">Smlouvy. ČP je oprávněna provádět v Bezpečnostní příručce uživatele ICT ČP změny. O změnách bude Zástupce ČP informován e-mailem zaslaným na kontaktní adresu uvedenou v úvodu Smlouvy. Zástupce je povinen řídit se novým obsahem Bezpečnostní příručky uživatele ICT ČP od data stanoveného ČP.  </w:t>
      </w:r>
    </w:p>
    <w:p w:rsidR="002D61D4" w:rsidRPr="002D0D37" w:rsidRDefault="002D61D4" w:rsidP="002D61D4">
      <w:pPr>
        <w:pStyle w:val="Zkladntext2"/>
        <w:numPr>
          <w:ilvl w:val="1"/>
          <w:numId w:val="32"/>
        </w:numPr>
        <w:spacing w:after="120" w:line="260" w:lineRule="exact"/>
        <w:ind w:left="624" w:hanging="624"/>
      </w:pPr>
      <w:r w:rsidRPr="002D0D37">
        <w:rPr>
          <w:szCs w:val="22"/>
        </w:rPr>
        <w:t xml:space="preserve">Zástupce bere na vědomí, že ČP bude moci ověřovat dodržování bezpečnostních požadavků stanovených v Bezpečnostní příručce uživatele ICT ČP. </w:t>
      </w:r>
    </w:p>
    <w:p w:rsidR="002D61D4" w:rsidRPr="002D0D37" w:rsidRDefault="002D61D4" w:rsidP="002D61D4">
      <w:pPr>
        <w:pStyle w:val="cpodstavecslovan"/>
        <w:numPr>
          <w:ilvl w:val="1"/>
          <w:numId w:val="32"/>
        </w:numPr>
        <w:spacing w:after="120"/>
        <w:ind w:left="624" w:hanging="624"/>
        <w:rPr>
          <w:rFonts w:eastAsia="Times New Roman"/>
          <w:lang w:eastAsia="cs-CZ"/>
        </w:rPr>
      </w:pPr>
      <w:r w:rsidRPr="002D0D37">
        <w:rPr>
          <w:rFonts w:eastAsia="Times New Roman"/>
          <w:lang w:eastAsia="cs-CZ"/>
        </w:rPr>
        <w:t xml:space="preserve">Zástupce je povinen hlásit vzniklé bezpečnostní incidenty definované Bezpečnostní příručkou uživatele ICT ČP případně i podezření na ně na </w:t>
      </w:r>
      <w:proofErr w:type="spellStart"/>
      <w:r w:rsidRPr="002D0D37">
        <w:rPr>
          <w:rFonts w:eastAsia="Times New Roman"/>
          <w:lang w:eastAsia="cs-CZ"/>
        </w:rPr>
        <w:t>ServiceDesk</w:t>
      </w:r>
      <w:proofErr w:type="spellEnd"/>
      <w:r w:rsidRPr="002D0D37">
        <w:rPr>
          <w:rFonts w:eastAsia="Times New Roman"/>
          <w:lang w:eastAsia="cs-CZ"/>
        </w:rPr>
        <w:t xml:space="preserve"> ČP.</w:t>
      </w:r>
    </w:p>
    <w:p w:rsidR="002D61D4" w:rsidRPr="005974E5" w:rsidRDefault="002D61D4" w:rsidP="002D61D4">
      <w:pPr>
        <w:pStyle w:val="cpodstavecslovan"/>
        <w:numPr>
          <w:ilvl w:val="1"/>
          <w:numId w:val="32"/>
        </w:numPr>
        <w:spacing w:after="120"/>
        <w:ind w:left="624" w:hanging="624"/>
        <w:rPr>
          <w:rFonts w:eastAsia="Times New Roman"/>
          <w:lang w:eastAsia="cs-CZ"/>
        </w:rPr>
      </w:pPr>
      <w:r w:rsidRPr="005974E5">
        <w:rPr>
          <w:rFonts w:eastAsia="Times New Roman"/>
          <w:lang w:eastAsia="cs-CZ"/>
        </w:rPr>
        <w:t xml:space="preserve">Zástupce je povinen využívat zapůjčenou výpočetní techniku a softwarové vybavení </w:t>
      </w:r>
      <w:r w:rsidR="00040127" w:rsidRPr="005974E5">
        <w:rPr>
          <w:rFonts w:eastAsia="Times New Roman"/>
          <w:lang w:eastAsia="cs-CZ"/>
        </w:rPr>
        <w:t>uvedené v příloze č. 5</w:t>
      </w:r>
      <w:r w:rsidRPr="005974E5">
        <w:rPr>
          <w:rFonts w:eastAsia="Times New Roman"/>
          <w:lang w:eastAsia="cs-CZ"/>
        </w:rPr>
        <w:t xml:space="preserve"> Smlouvy pouze k činnostem dle Smlouvy, Zástupce je dále povinen neinstalovat, nereinstalovat a neodinstalovat jakékoli softwarové vybavení nainstalované na zapůjčené výpočetní technice. Změna softwarového vybavení na zapůjčené výpočetní technice může být prováděna pouze pověřeným pracovníkem ČP. Jakoukoli manipulaci s výpočetní technikou, například její přemístění v rámci objektu, jakož i její opravy zajišťuje pověřený zaměstnanec ČP.</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rosttext"/>
        <w:numPr>
          <w:ilvl w:val="0"/>
          <w:numId w:val="32"/>
        </w:numPr>
        <w:ind w:left="431" w:hanging="431"/>
        <w:jc w:val="center"/>
        <w:rPr>
          <w:rFonts w:ascii="Times New Roman" w:hAnsi="Times New Roman"/>
          <w:b/>
          <w:sz w:val="22"/>
          <w:szCs w:val="22"/>
        </w:rPr>
      </w:pPr>
      <w:r w:rsidRPr="002D0D37">
        <w:rPr>
          <w:rFonts w:ascii="Times New Roman" w:hAnsi="Times New Roman"/>
          <w:b/>
          <w:sz w:val="22"/>
          <w:szCs w:val="22"/>
        </w:rPr>
        <w:t>Ochrana osobních údajů</w:t>
      </w:r>
    </w:p>
    <w:p w:rsidR="002D61D4" w:rsidRPr="002D0D37" w:rsidRDefault="002D61D4" w:rsidP="002D61D4">
      <w:pPr>
        <w:pStyle w:val="P-HEAD-ODST"/>
        <w:numPr>
          <w:ilvl w:val="0"/>
          <w:numId w:val="0"/>
        </w:numPr>
        <w:rPr>
          <w:rFonts w:ascii="Times New Roman" w:hAnsi="Times New Roman"/>
          <w:sz w:val="22"/>
          <w:szCs w:val="22"/>
        </w:rPr>
      </w:pPr>
    </w:p>
    <w:p w:rsidR="00893630" w:rsidRPr="00893630" w:rsidRDefault="00893630" w:rsidP="00893630">
      <w:pPr>
        <w:pStyle w:val="Zkladntext2"/>
        <w:numPr>
          <w:ilvl w:val="1"/>
          <w:numId w:val="40"/>
        </w:numPr>
        <w:spacing w:after="120" w:line="260" w:lineRule="exact"/>
        <w:ind w:left="624" w:hanging="624"/>
        <w:rPr>
          <w:szCs w:val="22"/>
        </w:rPr>
      </w:pPr>
      <w:r w:rsidRPr="00893630">
        <w:rPr>
          <w:szCs w:val="22"/>
        </w:rPr>
        <w:t xml:space="preserve">ČP jako správce osobních údajů tímto pověřuje Zástupce jako zpracovatele osobních údajů ke zpracovávání osobních údajů ve smyslu </w:t>
      </w:r>
      <w:r w:rsidRPr="00893630">
        <w:t>čl. 28 obecného nařízení Evropského parlamentu a rady (EU) 2016/679, o ochraně osobních údajů (dále jen „</w:t>
      </w:r>
      <w:r w:rsidRPr="00893630">
        <w:rPr>
          <w:b/>
        </w:rPr>
        <w:t>GDPR</w:t>
      </w:r>
      <w:r w:rsidRPr="00893630">
        <w:t>“)</w:t>
      </w:r>
      <w:r w:rsidRPr="00893630">
        <w:rPr>
          <w:szCs w:val="22"/>
        </w:rPr>
        <w:t xml:space="preserve">. </w:t>
      </w:r>
    </w:p>
    <w:p w:rsidR="00893630" w:rsidRPr="00893630" w:rsidRDefault="00893630" w:rsidP="00893630">
      <w:pPr>
        <w:pStyle w:val="Zkladntext2"/>
        <w:numPr>
          <w:ilvl w:val="1"/>
          <w:numId w:val="40"/>
        </w:numPr>
        <w:spacing w:after="120" w:line="260" w:lineRule="exact"/>
        <w:ind w:left="624" w:hanging="624"/>
        <w:rPr>
          <w:szCs w:val="22"/>
        </w:rPr>
      </w:pPr>
      <w:r w:rsidRPr="00893630">
        <w:rPr>
          <w:szCs w:val="22"/>
        </w:rPr>
        <w:t>ČP prohlašuje, že osobní údaje uvedené v odstavci 3 tohoto článku jsou získávány a zpracovávány v souladu se zákonem, jsou přesné, odpovídají stanovenému účelu a jsou v rozsahu nezbytném pro naplnění stanoveného účelu.</w:t>
      </w:r>
    </w:p>
    <w:p w:rsidR="00893630" w:rsidRPr="00893630" w:rsidRDefault="00893630" w:rsidP="00893630">
      <w:pPr>
        <w:pStyle w:val="Zkladntext2"/>
        <w:numPr>
          <w:ilvl w:val="1"/>
          <w:numId w:val="40"/>
        </w:numPr>
        <w:spacing w:after="120" w:line="260" w:lineRule="exact"/>
        <w:ind w:left="624" w:hanging="624"/>
        <w:rPr>
          <w:szCs w:val="22"/>
        </w:rPr>
      </w:pPr>
      <w:r w:rsidRPr="00893630">
        <w:rPr>
          <w:szCs w:val="22"/>
        </w:rPr>
        <w:t>ČP opravňuje Zástupce po dobu účinnosti této Smlouvy ke zpracování osobních a adresních údajů zákazníků ČP v rozsahu:</w:t>
      </w:r>
    </w:p>
    <w:p w:rsidR="00893630" w:rsidRPr="00893630" w:rsidRDefault="00893630" w:rsidP="00893630">
      <w:pPr>
        <w:pStyle w:val="Zkladntext2"/>
        <w:numPr>
          <w:ilvl w:val="4"/>
          <w:numId w:val="41"/>
        </w:numPr>
        <w:spacing w:after="120" w:line="260" w:lineRule="exact"/>
        <w:ind w:left="1418" w:hanging="284"/>
        <w:rPr>
          <w:szCs w:val="22"/>
        </w:rPr>
      </w:pPr>
      <w:r w:rsidRPr="00893630">
        <w:rPr>
          <w:szCs w:val="22"/>
        </w:rPr>
        <w:t>jméno,</w:t>
      </w:r>
    </w:p>
    <w:p w:rsidR="00893630" w:rsidRPr="00893630" w:rsidRDefault="00893630" w:rsidP="00893630">
      <w:pPr>
        <w:pStyle w:val="Zkladntext2"/>
        <w:numPr>
          <w:ilvl w:val="4"/>
          <w:numId w:val="41"/>
        </w:numPr>
        <w:spacing w:after="120" w:line="260" w:lineRule="exact"/>
        <w:ind w:left="1418" w:hanging="284"/>
        <w:rPr>
          <w:szCs w:val="22"/>
        </w:rPr>
      </w:pPr>
      <w:r w:rsidRPr="00893630">
        <w:rPr>
          <w:szCs w:val="22"/>
        </w:rPr>
        <w:t>příjmení,</w:t>
      </w:r>
    </w:p>
    <w:p w:rsidR="00893630" w:rsidRPr="00893630" w:rsidRDefault="00893630" w:rsidP="00893630">
      <w:pPr>
        <w:pStyle w:val="Zkladntext2"/>
        <w:numPr>
          <w:ilvl w:val="4"/>
          <w:numId w:val="41"/>
        </w:numPr>
        <w:spacing w:after="120" w:line="260" w:lineRule="exact"/>
        <w:ind w:left="1418" w:hanging="284"/>
        <w:rPr>
          <w:szCs w:val="22"/>
        </w:rPr>
      </w:pPr>
      <w:r w:rsidRPr="00893630">
        <w:rPr>
          <w:szCs w:val="22"/>
        </w:rPr>
        <w:t>poštovní adresa,</w:t>
      </w:r>
    </w:p>
    <w:p w:rsidR="00893630" w:rsidRPr="00893630" w:rsidRDefault="00893630" w:rsidP="00893630">
      <w:pPr>
        <w:pStyle w:val="Zkladntext2"/>
        <w:numPr>
          <w:ilvl w:val="4"/>
          <w:numId w:val="41"/>
        </w:numPr>
        <w:spacing w:after="120" w:line="260" w:lineRule="exact"/>
        <w:ind w:left="1418" w:hanging="284"/>
        <w:rPr>
          <w:szCs w:val="22"/>
        </w:rPr>
      </w:pPr>
      <w:r w:rsidRPr="00893630">
        <w:rPr>
          <w:szCs w:val="22"/>
        </w:rPr>
        <w:t>inkasní údaje (jedná se o číslo SIPO, nebo číslo účtu),</w:t>
      </w:r>
    </w:p>
    <w:p w:rsidR="00893630" w:rsidRPr="00893630" w:rsidRDefault="00893630" w:rsidP="00893630">
      <w:pPr>
        <w:pStyle w:val="Zkladntext2"/>
        <w:numPr>
          <w:ilvl w:val="4"/>
          <w:numId w:val="41"/>
        </w:numPr>
        <w:spacing w:after="120" w:line="260" w:lineRule="exact"/>
        <w:ind w:left="1418" w:hanging="284"/>
        <w:rPr>
          <w:szCs w:val="22"/>
        </w:rPr>
      </w:pPr>
      <w:r w:rsidRPr="00893630">
        <w:rPr>
          <w:szCs w:val="22"/>
        </w:rPr>
        <w:t>rodné číslo nebo datum narození,</w:t>
      </w:r>
    </w:p>
    <w:p w:rsidR="00893630" w:rsidRPr="00893630" w:rsidRDefault="00893630" w:rsidP="00893630">
      <w:pPr>
        <w:pStyle w:val="Zkladntext2"/>
        <w:numPr>
          <w:ilvl w:val="4"/>
          <w:numId w:val="41"/>
        </w:numPr>
        <w:spacing w:after="120" w:line="260" w:lineRule="exact"/>
        <w:ind w:left="1418" w:hanging="284"/>
        <w:rPr>
          <w:szCs w:val="22"/>
        </w:rPr>
      </w:pPr>
      <w:r w:rsidRPr="00893630">
        <w:rPr>
          <w:szCs w:val="22"/>
        </w:rPr>
        <w:t>údaje z průkazů totožnosti.</w:t>
      </w:r>
    </w:p>
    <w:p w:rsidR="00893630" w:rsidRPr="00893630" w:rsidRDefault="00893630" w:rsidP="00893630">
      <w:pPr>
        <w:pStyle w:val="Zkladntext2"/>
        <w:numPr>
          <w:ilvl w:val="1"/>
          <w:numId w:val="40"/>
        </w:numPr>
        <w:spacing w:after="120" w:line="260" w:lineRule="exact"/>
        <w:ind w:left="624" w:hanging="624"/>
        <w:rPr>
          <w:szCs w:val="22"/>
        </w:rPr>
      </w:pPr>
      <w:r w:rsidRPr="00893630">
        <w:rPr>
          <w:szCs w:val="22"/>
        </w:rPr>
        <w:t xml:space="preserve">Osobní údaje uvedené v čl. 6. odst. 3 Smlouvy je Zástupce oprávněn zpracovat za účelem plnění předmětu Smlouvy, a to vždy v rozsahu, který je pro konkrétní plnění dané služby nezbytný. Při zpracování osobních údajů je Zástupce povinen postupovat </w:t>
      </w:r>
      <w:r w:rsidRPr="00893630">
        <w:t>v souladu s předpisy uvedenými v čl. 2.5 Smlouvy (včetně Přílohy č. 11 a Tec</w:t>
      </w:r>
      <w:r>
        <w:t>hnologické příručky pro Partner</w:t>
      </w:r>
      <w:r w:rsidRPr="00893630">
        <w:t xml:space="preserve">a) a dle této Přílohy č. 3 Smlouvy. </w:t>
      </w:r>
    </w:p>
    <w:p w:rsidR="00893630" w:rsidRPr="00893630" w:rsidRDefault="00893630" w:rsidP="00893630">
      <w:pPr>
        <w:pStyle w:val="cpodstavecslovan1"/>
        <w:numPr>
          <w:ilvl w:val="1"/>
          <w:numId w:val="40"/>
        </w:numPr>
        <w:ind w:left="567" w:hanging="567"/>
      </w:pPr>
      <w:r w:rsidRPr="00893630">
        <w:t>Účelem zpracování osobních údajů subjektů údajů, tj. zákazníků ČP, je zajištění plnění této Smlouvy. Zástupce bude zpracovávat osobní údaje zákazníků ČP jak v elektronické podobě, tak v podobě listinné, a to podle typu konkrétní poskytované služby.</w:t>
      </w:r>
    </w:p>
    <w:p w:rsidR="00893630" w:rsidRPr="00893630" w:rsidRDefault="00893630" w:rsidP="00893630">
      <w:pPr>
        <w:pStyle w:val="cpodstavecslovan1"/>
        <w:numPr>
          <w:ilvl w:val="1"/>
          <w:numId w:val="40"/>
        </w:numPr>
        <w:ind w:left="567" w:hanging="567"/>
      </w:pPr>
      <w:r w:rsidRPr="00893630">
        <w:lastRenderedPageBreak/>
        <w:t xml:space="preserve">Informační povinnosti vůči subjektům údajů dle GDPR, bude ve vztahu k subjektům údajů, jejichž osobní údaje budou zpracovávány dle této Smlouvy, plněna ČP, a to prostřednictvím webových stránek </w:t>
      </w:r>
      <w:hyperlink r:id="rId9" w:history="1">
        <w:r w:rsidRPr="00893630">
          <w:rPr>
            <w:rStyle w:val="Hypertextovodkaz"/>
          </w:rPr>
          <w:t>www.ceskaposta.cz</w:t>
        </w:r>
      </w:hyperlink>
      <w:r w:rsidRPr="00893630">
        <w:t>, tiskopisů ČP a také prostřednictvím Poštovních podmínek. K plnění informační povinnosti pro zákazníky ČP je Zástupce povinen poskytnout veškerou potřebnou součinnost, zejména informovat zákazníky ČP o tom, kde a jakým způsobem tuto informační povinnost ČP jako správce osobních údajů zajišťuje. Pro výkon práv zákazníků ČP jako subjektů údajů podle GDPR, je Zástupce povinen přijímat a evidovat formulářové žádosti, které zaeviduje a předá ČP dohodnutým způsobem dle Tec</w:t>
      </w:r>
      <w:r>
        <w:t>hnologické příručky pro Partner</w:t>
      </w:r>
      <w:r w:rsidRPr="00893630">
        <w:t xml:space="preserve">a. Na provozovně je Zástupce povinen disponovat vždy dostatečným množstvím tiskopisů pro uplatnění práv zákazníků ČP. </w:t>
      </w:r>
    </w:p>
    <w:p w:rsidR="00893630" w:rsidRPr="00893630" w:rsidRDefault="00893630" w:rsidP="00893630">
      <w:pPr>
        <w:pStyle w:val="cpodstavecslovan1"/>
        <w:numPr>
          <w:ilvl w:val="1"/>
          <w:numId w:val="40"/>
        </w:numPr>
        <w:ind w:left="567" w:hanging="567"/>
      </w:pPr>
      <w:r w:rsidRPr="00893630">
        <w:t>Zástupce zpracovává osobní údaje pouze na základě podmínek stanovených ve Smlouvě a písemných pokynů ČP včetně případného předání osobních údajů třetím subjektům, pokud mu toto zpracování již neukládají právní předpisy, které se na Zástupce vztahují; v takovém případě Zástupce o takovém právním požadavku ČP informuje před zpracováním, ledaže by právní předpisy toto informování zakazovaly z důležitých důvodů veřejného zájmu. Zástupce zohledňuje povahu zpracování.</w:t>
      </w:r>
    </w:p>
    <w:p w:rsidR="00893630" w:rsidRPr="00893630" w:rsidRDefault="00893630" w:rsidP="00893630">
      <w:pPr>
        <w:pStyle w:val="cpodstavecslovan1"/>
        <w:numPr>
          <w:ilvl w:val="1"/>
          <w:numId w:val="40"/>
        </w:numPr>
        <w:ind w:left="567" w:hanging="567"/>
      </w:pPr>
      <w:r w:rsidRPr="00893630">
        <w:t>Jakákoliv třetí osoba (vyjma zaměstnanců Zástupce), která jedná z pověření Zástupce a má přístup k osobním údajům, může tyto osobní údaje zpracovávat pouze na základě pokynu ČP, ledaže jí zpracování osobních údajů ukládají právní předpisy. Zástupce přijme opatření pro zajištění tohoto požadavku a zajistí, aby se osoby oprávněné zpracovávat osobní údaje zavázaly k mlčenlivosti, nevztahuje-li se na ně zákonná povinnost mlčenlivosti.</w:t>
      </w:r>
    </w:p>
    <w:p w:rsidR="00893630" w:rsidRPr="00893630" w:rsidRDefault="00893630" w:rsidP="00893630">
      <w:pPr>
        <w:pStyle w:val="cpodstavecslovan1"/>
        <w:numPr>
          <w:ilvl w:val="1"/>
          <w:numId w:val="40"/>
        </w:numPr>
        <w:ind w:left="567" w:hanging="567"/>
      </w:pPr>
      <w:r w:rsidRPr="00893630">
        <w:t>Zástupce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Zástupce je povinen dohlížet na plnění uvedených povinností ze strany jeho zaměstnanců.</w:t>
      </w:r>
    </w:p>
    <w:p w:rsidR="00893630" w:rsidRPr="00893630" w:rsidRDefault="00893630" w:rsidP="00893630">
      <w:pPr>
        <w:pStyle w:val="cpodstavecslovan1"/>
        <w:numPr>
          <w:ilvl w:val="1"/>
          <w:numId w:val="40"/>
        </w:numPr>
        <w:ind w:left="567" w:hanging="567"/>
      </w:pPr>
      <w:r w:rsidRPr="00893630">
        <w:t>Pokud to dovolují obecně závazné předpisy, je Zástupce oprávněn pověřit zpracováním dalšího zpracovatele, pouze však jen s předchozím písemným souhlasem ČP. Pokud Zástupce zapojí dalšího zpracovatele, aby jménem ČP provedl určité činnosti zpracování osobních údajů, musí být tomuto dalšímu zpracovateli uloženy na základě smlouvy nebo jiného právního aktu stejné povinnosti na ochranu osobních údajů, jaké jsou dohodnuty mezi ČP a Zástupcem,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rsidR="00893630" w:rsidRPr="00893630" w:rsidRDefault="00893630" w:rsidP="00893630">
      <w:pPr>
        <w:pStyle w:val="cpodstavecslovan1"/>
        <w:numPr>
          <w:ilvl w:val="1"/>
          <w:numId w:val="40"/>
        </w:numPr>
        <w:ind w:left="567" w:hanging="567"/>
      </w:pPr>
      <w:r w:rsidRPr="00893630">
        <w:t>S přihlédnutím ke stavu techniky, nákladům na provedení, povaze, rozsahu, kontextu a účelům zpracování osobních údajů i k různě pravděpodobným a různě závažným rizikům pro práva a svobody fyzických osob provede Zástupce vhodná technická a organizační opatření, aby zajistil úroveň zabezpečení odpovídající danému riziku, zejména přijme veškerá opatření, aby nemohlo dojít k neoprávněnému nebo nahodilému přístupu k osobním údajům, jejich změně, zničení či ztrátě, jinému neoprávněnému zpracování jakož i jejich jinému zneužití. Zástupce k zabezpečení ochrany osobních údajů bude zejména dodržovat následující podmínky:</w:t>
      </w:r>
    </w:p>
    <w:p w:rsidR="00893630" w:rsidRPr="00893630" w:rsidRDefault="00893630" w:rsidP="00893630">
      <w:pPr>
        <w:pStyle w:val="Zkladntext2"/>
        <w:numPr>
          <w:ilvl w:val="2"/>
          <w:numId w:val="42"/>
        </w:numPr>
        <w:spacing w:after="120" w:line="260" w:lineRule="exact"/>
        <w:ind w:left="567" w:hanging="567"/>
        <w:rPr>
          <w:szCs w:val="22"/>
        </w:rPr>
      </w:pPr>
      <w:r w:rsidRPr="00893630">
        <w:rPr>
          <w:szCs w:val="22"/>
        </w:rPr>
        <w:t>zpracovávat pouze osobní údaje odpovídající stanovenému účelu a v rozsahu nezbytném pro naplnění stanoveného účelu,</w:t>
      </w:r>
    </w:p>
    <w:p w:rsidR="00893630" w:rsidRPr="00893630" w:rsidRDefault="00893630" w:rsidP="00893630">
      <w:pPr>
        <w:pStyle w:val="Zkladntext2"/>
        <w:numPr>
          <w:ilvl w:val="2"/>
          <w:numId w:val="42"/>
        </w:numPr>
        <w:spacing w:after="120" w:line="260" w:lineRule="exact"/>
        <w:ind w:left="567" w:hanging="567"/>
        <w:rPr>
          <w:szCs w:val="22"/>
        </w:rPr>
      </w:pPr>
      <w:r w:rsidRPr="00893630">
        <w:rPr>
          <w:szCs w:val="22"/>
        </w:rPr>
        <w:t>zpracovávat osobní údaje v souladu s účelem, ke kterému byly shromážděny,</w:t>
      </w:r>
    </w:p>
    <w:p w:rsidR="00893630" w:rsidRPr="00893630" w:rsidRDefault="00893630" w:rsidP="00893630">
      <w:pPr>
        <w:pStyle w:val="Zkladntext2"/>
        <w:numPr>
          <w:ilvl w:val="2"/>
          <w:numId w:val="42"/>
        </w:numPr>
        <w:spacing w:after="120" w:line="260" w:lineRule="exact"/>
        <w:ind w:left="567" w:hanging="567"/>
        <w:rPr>
          <w:szCs w:val="22"/>
        </w:rPr>
      </w:pPr>
      <w:r w:rsidRPr="00893630">
        <w:rPr>
          <w:szCs w:val="22"/>
        </w:rPr>
        <w:t xml:space="preserve">zpracovávat osobní údaje v souladu s oprávněnými zájmy subjektů osobních údajů a se zájmy ČP tak, aby ani subjektům osobních údajů, ani ČP nebyla způsobena újma, </w:t>
      </w:r>
    </w:p>
    <w:p w:rsidR="00893630" w:rsidRPr="00893630" w:rsidRDefault="00893630" w:rsidP="00893630">
      <w:pPr>
        <w:pStyle w:val="Zkladntext2"/>
        <w:numPr>
          <w:ilvl w:val="2"/>
          <w:numId w:val="42"/>
        </w:numPr>
        <w:spacing w:after="120" w:line="260" w:lineRule="exact"/>
        <w:ind w:left="567" w:hanging="567"/>
        <w:rPr>
          <w:szCs w:val="22"/>
        </w:rPr>
      </w:pPr>
      <w:r w:rsidRPr="00893630">
        <w:rPr>
          <w:szCs w:val="22"/>
        </w:rPr>
        <w:lastRenderedPageBreak/>
        <w:t>neprodleně upozornit ČP v případě, mohl-li by mít Zástupce důvodně za to, že ČP porušila nebo porušuje povinnost stanovenou Zákonem o ochraně osobních údajů, resp. GDPR, a dále současně s tímto upozorněním ukončit zpracovávání osobních údajů,</w:t>
      </w:r>
    </w:p>
    <w:p w:rsidR="00893630" w:rsidRPr="00893630" w:rsidRDefault="00893630" w:rsidP="00893630">
      <w:pPr>
        <w:pStyle w:val="Zkladntext2"/>
        <w:numPr>
          <w:ilvl w:val="2"/>
          <w:numId w:val="42"/>
        </w:numPr>
        <w:spacing w:after="120" w:line="260" w:lineRule="exact"/>
        <w:ind w:left="567" w:hanging="567"/>
      </w:pPr>
      <w:r w:rsidRPr="00893630">
        <w:rPr>
          <w:szCs w:val="22"/>
        </w:rPr>
        <w:t>řídit se povinnostmi dle Bezpečnostní příručky pro uživatele ICT ČP (Příloha č. 11 Smlouvy) a Tec</w:t>
      </w:r>
      <w:r>
        <w:rPr>
          <w:szCs w:val="22"/>
        </w:rPr>
        <w:t>hnologické příručky pro Partner</w:t>
      </w:r>
      <w:r w:rsidRPr="00893630">
        <w:rPr>
          <w:szCs w:val="22"/>
        </w:rPr>
        <w:t>a,</w:t>
      </w:r>
    </w:p>
    <w:p w:rsidR="00893630" w:rsidRPr="00893630" w:rsidRDefault="00893630" w:rsidP="00893630">
      <w:pPr>
        <w:pStyle w:val="Zkladntext2"/>
        <w:numPr>
          <w:ilvl w:val="2"/>
          <w:numId w:val="42"/>
        </w:numPr>
        <w:spacing w:after="120" w:line="260" w:lineRule="exact"/>
        <w:ind w:left="567" w:hanging="567"/>
      </w:pPr>
      <w:r w:rsidRPr="00893630">
        <w:rPr>
          <w:szCs w:val="22"/>
        </w:rPr>
        <w:t xml:space="preserve">nakládat </w:t>
      </w:r>
      <w:r w:rsidRPr="00893630">
        <w:t>s dokumenty obsahujícími osobní údaje jen oprávněnými zaměstnanci;</w:t>
      </w:r>
    </w:p>
    <w:p w:rsidR="00893630" w:rsidRPr="00893630" w:rsidRDefault="00893630" w:rsidP="00893630">
      <w:pPr>
        <w:pStyle w:val="Zkladntext2"/>
        <w:numPr>
          <w:ilvl w:val="2"/>
          <w:numId w:val="42"/>
        </w:numPr>
        <w:spacing w:after="120" w:line="260" w:lineRule="exact"/>
        <w:ind w:left="567" w:hanging="567"/>
      </w:pPr>
      <w:r w:rsidRPr="00893630">
        <w:t>zajišťovat místnosti a počítače v objektech Zástupce proti vniknutí třetích osob.</w:t>
      </w:r>
    </w:p>
    <w:p w:rsidR="00893630" w:rsidRPr="00893630" w:rsidRDefault="00893630" w:rsidP="00893630">
      <w:pPr>
        <w:pStyle w:val="Zkladntext2"/>
        <w:numPr>
          <w:ilvl w:val="1"/>
          <w:numId w:val="40"/>
        </w:numPr>
        <w:spacing w:after="120" w:line="260" w:lineRule="exact"/>
        <w:ind w:left="567" w:hanging="567"/>
        <w:rPr>
          <w:szCs w:val="22"/>
        </w:rPr>
      </w:pPr>
      <w:r w:rsidRPr="00893630">
        <w:rPr>
          <w:szCs w:val="22"/>
        </w:rPr>
        <w:t>Zástupci je zakázáno kombinování osobních údajů zpracovávaných na základě Smlouvy s údaji z jiných činností Zástupce, spojování databází, seznamů či tabulek, pořízených a zpracovávaných za jiným účelem, než jaký je stanovený Smlouvou.</w:t>
      </w:r>
    </w:p>
    <w:p w:rsidR="00893630" w:rsidRPr="00893630" w:rsidRDefault="00893630" w:rsidP="00893630">
      <w:pPr>
        <w:pStyle w:val="Zkladntext2"/>
        <w:numPr>
          <w:ilvl w:val="1"/>
          <w:numId w:val="40"/>
        </w:numPr>
        <w:spacing w:after="120" w:line="260" w:lineRule="exact"/>
        <w:ind w:left="567" w:hanging="567"/>
        <w:rPr>
          <w:szCs w:val="22"/>
        </w:rPr>
      </w:pPr>
      <w:r w:rsidRPr="00893630">
        <w:rPr>
          <w:szCs w:val="22"/>
        </w:rPr>
        <w:t>Zástupce je povinen včas oznámit ČP všechny překážky, které by mohly bránit řádnému a včasnému poskytování plnění v souvislosti se zpracováním osobních údajů.</w:t>
      </w:r>
    </w:p>
    <w:p w:rsidR="00893630" w:rsidRPr="00893630" w:rsidRDefault="00893630" w:rsidP="00893630">
      <w:pPr>
        <w:pStyle w:val="Zkladntext2"/>
        <w:numPr>
          <w:ilvl w:val="1"/>
          <w:numId w:val="40"/>
        </w:numPr>
        <w:spacing w:after="120" w:line="260" w:lineRule="exact"/>
        <w:ind w:left="567" w:hanging="567"/>
        <w:rPr>
          <w:szCs w:val="22"/>
        </w:rPr>
      </w:pPr>
      <w:r w:rsidRPr="00893630">
        <w:rPr>
          <w:szCs w:val="22"/>
        </w:rPr>
        <w:t>V případě, že v souvislosti se zpracováním osobních údajů dle této Smlouvy bude zahájeno správní či soudní řízení, zavazují se Smluvní strany poskytnout si v těchto řízeních veškerou potřebnou součinnost.</w:t>
      </w:r>
    </w:p>
    <w:p w:rsidR="00893630" w:rsidRPr="00893630" w:rsidRDefault="00893630" w:rsidP="00893630">
      <w:pPr>
        <w:pStyle w:val="cpodstavecslovan1"/>
        <w:numPr>
          <w:ilvl w:val="1"/>
          <w:numId w:val="40"/>
        </w:numPr>
        <w:ind w:left="567" w:hanging="567"/>
      </w:pPr>
      <w:r w:rsidRPr="00893630">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rsidR="00893630" w:rsidRPr="00893630" w:rsidRDefault="00893630" w:rsidP="00893630">
      <w:pPr>
        <w:pStyle w:val="cpodstavecslovan1"/>
        <w:numPr>
          <w:ilvl w:val="1"/>
          <w:numId w:val="40"/>
        </w:numPr>
        <w:ind w:left="567" w:hanging="567"/>
      </w:pPr>
      <w:r w:rsidRPr="00893630">
        <w:t xml:space="preserve">Dojde-li z jakéhokoli důvodu (např. z důvodu legislativních změn, rozhodnutí státního orgánu atp.) k nutnosti změny dohodnutých pravidel při plnění předmětu této Smlouvy, zavazují se Smluvní strany neprodleně o této skutečnosti informovat. Smluvní strany jsou povinny v takovém případě zahájit jednání o změně této Smlouvy. </w:t>
      </w:r>
    </w:p>
    <w:p w:rsidR="00893630" w:rsidRPr="00893630" w:rsidRDefault="00893630" w:rsidP="00893630">
      <w:pPr>
        <w:pStyle w:val="cpodstavecslovan1"/>
        <w:numPr>
          <w:ilvl w:val="1"/>
          <w:numId w:val="40"/>
        </w:numPr>
        <w:ind w:left="567" w:hanging="567"/>
      </w:pPr>
      <w:r w:rsidRPr="00893630">
        <w:t>Zástupce se zavazuje poskytnout ČP 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Zástupce k dispozici. Bezpečnostní incidenty je Zástupce povinen ČP ohlašovat neprodleně, v souladu s Přílohou č. 11 Smlouvy.</w:t>
      </w:r>
    </w:p>
    <w:p w:rsidR="00893630" w:rsidRPr="00893630" w:rsidRDefault="00893630" w:rsidP="00893630">
      <w:pPr>
        <w:pStyle w:val="cpodstavecslovan1"/>
        <w:numPr>
          <w:ilvl w:val="1"/>
          <w:numId w:val="40"/>
        </w:numPr>
        <w:ind w:left="567" w:hanging="567"/>
      </w:pPr>
      <w:r w:rsidRPr="00893630">
        <w:t>Zástupce poskytne ČP veškeré informace potřebné k doložení toho, že byly splněny jeho povinnosti, a umožní audity včetně inspekcí, prováděné ČP nebo jiným auditorem, kterého ČP pověřila, a k těmto auditům, je-li to nezbytné pro řádný výkon auditu, přispěje. Audity je ČP oprávněna provádět u Zástupce, resp. na jakémkoli jiném místě, kde dochází ke zpracování osobních údajů. Audity je ČP povinna oznámit Zástupci minimálně s předstihem tří (3) pracovních dnů. V průběhu auditu má ČP přístup k interním předpisům a systémům vztahujícím se ke zpracování osobních údajů podle této Smlouvy. ČP se zavazuje, že k informacím, které získá od Zástupce za účelem ověření, že je Zástupcem řádně zajištěna ochrana osobních údajů, zachová mlčenlivost.</w:t>
      </w:r>
    </w:p>
    <w:p w:rsidR="00893630" w:rsidRPr="00893630" w:rsidRDefault="00893630" w:rsidP="00893630">
      <w:pPr>
        <w:pStyle w:val="cpodstavecslovan1"/>
        <w:numPr>
          <w:ilvl w:val="1"/>
          <w:numId w:val="40"/>
        </w:numPr>
        <w:ind w:left="567" w:hanging="567"/>
      </w:pPr>
      <w:r w:rsidRPr="00893630">
        <w:t>Nejpozději do patnácti (15) kalendářních dní po ukončení Smlouvy, je Zástupce povinen ukončit zpracovávání osobních údajů subjektů údajů. Zástupce v souladu s rozhodnutím ČP všechny osobní údaje buď vymaže či jinak technicky odstraní, nebo je předá ČP po ukončení činnosti dle Smlouvy, vymaže existující kopie, pokud právní předpisy nepožadují uložení (archivaci) daných osobních údajů nebo jejich uložení není nezbytné k ochraně práv a oprávněných zájmů Zástupce.</w:t>
      </w:r>
    </w:p>
    <w:p w:rsidR="00893630" w:rsidRPr="00893630" w:rsidRDefault="00893630" w:rsidP="00893630">
      <w:pPr>
        <w:pStyle w:val="cpodstavecslovan1"/>
        <w:numPr>
          <w:ilvl w:val="1"/>
          <w:numId w:val="40"/>
        </w:numPr>
        <w:ind w:left="567" w:hanging="567"/>
      </w:pPr>
      <w:r w:rsidRPr="00893630">
        <w:t xml:space="preserve">ČP dále jako správce v souladu s GDPR tímto informuje, že zpracovává osobní údaje Zástupce, je-li druhou Smluvní stranou fyzická osoba, a osobní údaje jejích kontaktních osob, popřípadě osobní údaje dalších osob poskytnuté v rámci Smlouvy (všichni jako subjekty údajů), výhradně pro účely související s plněním této Smlouvy, resp. pro účely stanovené právními předpisy, a to po dobu nezbytně nutnou. Zástupce je povinen na základě uvedeného obdobně informovat subjekty, jejichž osobní údaje pro účely </w:t>
      </w:r>
      <w:r w:rsidRPr="00893630">
        <w:lastRenderedPageBreak/>
        <w:t xml:space="preserve">související s plněním této Smlouvy ČP předává. Další informace související se zpracováním osobních údajů včetně práv subjektů s tímto zpracováním souvisejících, jsou od 25. 5. 2018 k dispozici v aktuální verzi dokumentu „Informace o zpracování osobních údajů“ na webových stránkách ČP na adrese </w:t>
      </w:r>
      <w:hyperlink r:id="rId10" w:history="1">
        <w:r w:rsidRPr="00893630">
          <w:rPr>
            <w:rStyle w:val="Hypertextovodkaz"/>
          </w:rPr>
          <w:t>www.ceskaposta.cz</w:t>
        </w:r>
      </w:hyperlink>
      <w:r w:rsidRPr="00893630">
        <w:t>.</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2"/>
        </w:numPr>
        <w:spacing w:after="120" w:line="260" w:lineRule="exact"/>
        <w:ind w:left="431" w:hanging="431"/>
        <w:rPr>
          <w:rFonts w:ascii="Times New Roman" w:hAnsi="Times New Roman"/>
          <w:sz w:val="22"/>
          <w:szCs w:val="22"/>
        </w:rPr>
      </w:pPr>
      <w:r w:rsidRPr="002D0D37">
        <w:rPr>
          <w:rFonts w:ascii="Times New Roman" w:hAnsi="Times New Roman"/>
          <w:sz w:val="22"/>
          <w:szCs w:val="22"/>
        </w:rPr>
        <w:t>Kvalifikační předpoklady</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Činnost Zástupce na základě Smlouvy, bude vykonávána prostřednictvím osob, které se, podrobily proškolení a výcviku (včetně úspěšného složení příslušných zkoušek, je-li vyžadováno) nezbytnému k výkonu činností, k jejichž výkonu se Zástupce Smlouvou zavázal, a to včetně dalšího případného proškolování v návaznosti na změnu obsahu činnosti Zástupce za trvání Smlouvy. Povinností ČP je výcvik a proškolení osob, určených Zástupcem zajistit. O počtu osob, pro něž bude zajištěn výcvik a proškolení, rozhoduje po konzultaci se Zástupcem ČP s přihlédnutím k obvyklým provozním potřebám. Výcvik a proškolení ČP zajistí na své náklady, vyjma náhrady cestovních výdajů, stravného a výdajů na ubytování. V případě, že se osoby určené k výcviku nebo proškolení na výcvik nebo proškolení nedostaví bez omluvy z vážných důvodů zaslané alespoň 7 pracovních dní před plánovaným termínem školení nebo výcviku, hradí náklady na výcvik a proškolení Zástupce. V případě nutnosti opakovat výcvik, proškolení nebo zkoušku, jejíž absolvování je nezbytné k výkonu činností, k jejímuž výkonu se Zástupce na základě Smlouvy zavázal, z důvodu na straně Zástupce nebo osob jím určených k výcviku nebo proškolení (např. z důvodu nutnosti opakovat zkoušku, jejíž složení je pro výkon určité činnosti nezbytné), hradí dodatečně vzniklé náklady Zástupce. </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5"/>
        </w:numPr>
        <w:spacing w:after="120" w:line="260" w:lineRule="exact"/>
        <w:ind w:left="431" w:hanging="431"/>
        <w:rPr>
          <w:rFonts w:ascii="Times New Roman" w:hAnsi="Times New Roman"/>
          <w:sz w:val="22"/>
          <w:szCs w:val="22"/>
        </w:rPr>
      </w:pPr>
      <w:r w:rsidRPr="002D0D37">
        <w:rPr>
          <w:rFonts w:ascii="Times New Roman" w:hAnsi="Times New Roman"/>
          <w:sz w:val="22"/>
          <w:szCs w:val="22"/>
        </w:rPr>
        <w:t>Kontrola</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Zástupce je povinen se při výkonu činnosti na základě této Smlouvy řídit pokyny ČP a umožnit příslušným pracovníkům ČP, kteří se prokážou platným průkazem zaměstnance ČP nebo referentům bezpečnosti odboru Bezpečnost poštovního provozu, sekce Bezpečnost, kteří se prokážou průkazem zaměstnance ČP s podtiskem „GŘ“ a s oprávněním „AF“, aby za jeho přítomnosti vstupovali do prostor Zástupce, v nichž je vykonávána činnost na základě Smlouvy, za účelem provozní kontroly, účetní kontroly nebo kontroly plnění povinností plynoucích Zástupci ze Smlouvy. Příslušnost pracovníka a platnost průkazu zaměstnance ověří Zástupce telefonickým dotazem u řídící pošty. Zástupce je zároveň za podmínek stanovených zákonem povinen umožnit provedení kontroly orgánům státní správy. Zástupce je povinen vytvořit základní podmínky k provedení kontroly, zejména poskytnout součinnost odpovídající oprávněním kontrolních pracovníků, včetně zpřístupnění zásilek, peněžních prostředků, dokladů a dalších věcí přijatých či převzatých v souvislosti s poskytováním ujednaných služeb pracovníkům ČP a v nezbytném rozsahu odpovídajícím povaze jeho činnosti a technickému vybavení poskytnout materiální a technické zabezpečení pro výkon kontroly. Pokud zástupce provedení kontroly neumožní, považuje se to za podstatné porušení Smlouvy.</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 xml:space="preserve">Kontrola ČP bude zaměřena zejména na plnění smluvně dohodnutých povinností Zástupce, stav povinného vybavení Zástupce nezbytného pro řádný výkon činnosti na základě Smlouvy, dodržování stanovených postupů a zabezpečení uchovávání zásilek, peněžních prostředků, dokladů a dalších věcí přijatých či převzatých v souvislosti s poskytováním ujednaných služeb. </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 xml:space="preserve">Na vyžádání ČP je Zástupce povinen písemně se vyjádřit ke zjištěným nedostatkům a závadám dle zjištění kontroly a obsažených v kontrolním zápise do 15 dnů od vyžádání, včetně informací o nápravných opatřeních přijatých Zástupcem.  </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Zástupce je povinen neprodleně realizovat opatření k odstranění závad zjištěných ČP.</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lastRenderedPageBreak/>
        <w:t>V případě kontroly orgány státní správy je Zástupce povinen tuto skutečnost neprodleně oznámit ČP a poskytnout pracovníkům ČP přiměřenou součinnost v souvislosti s jednáním navazujícím na provedenou kontrolu.</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Kontrolu činností Zástupce v oblasti služeb pro banku uvedených v příloze č. 2 Smlouvy, je oprávněna vykonávat banka uvedená v příloze č. 2 Smlouvy, prostřednictvím ČP anebo přímo za účasti zástupců ČP. Zástupce je zároveň povinen poskytovat součinnost při kontrole jeho činnosti ze strany interního auditu a statutárního auditora banky uvedené v příloze č. 2 Smlouvy nebo ze strany České národní banky.  </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5"/>
        </w:numPr>
        <w:spacing w:after="120" w:line="260" w:lineRule="exact"/>
        <w:rPr>
          <w:rFonts w:ascii="Times New Roman" w:hAnsi="Times New Roman"/>
          <w:sz w:val="22"/>
          <w:szCs w:val="22"/>
        </w:rPr>
      </w:pPr>
      <w:r w:rsidRPr="002D0D37">
        <w:rPr>
          <w:rFonts w:ascii="Times New Roman" w:hAnsi="Times New Roman"/>
          <w:sz w:val="22"/>
          <w:szCs w:val="22"/>
        </w:rPr>
        <w:t>Sankce</w:t>
      </w:r>
    </w:p>
    <w:p w:rsidR="002D61D4" w:rsidRPr="002D0D37" w:rsidRDefault="002D61D4" w:rsidP="002D61D4">
      <w:pPr>
        <w:pStyle w:val="Zkladntext2"/>
        <w:numPr>
          <w:ilvl w:val="1"/>
          <w:numId w:val="35"/>
        </w:numPr>
        <w:spacing w:after="120" w:line="260" w:lineRule="exact"/>
      </w:pPr>
      <w:r w:rsidRPr="002D0D37">
        <w:rPr>
          <w:szCs w:val="22"/>
        </w:rPr>
        <w:t xml:space="preserve">V případě porušení ustanovení čl. 2 odst. 1, 4, 5 nebo 7, čl. 3 odst. 3, 5 nebo 27, případně čl. 5 odst. 3 těchto Podmínek ze strany Zástupce, má ČP právo na zaplacení smluvní pokuty ve výši 10.000,- Kč (slovy: </w:t>
      </w:r>
      <w:proofErr w:type="spellStart"/>
      <w:r w:rsidRPr="002D0D37">
        <w:rPr>
          <w:szCs w:val="22"/>
        </w:rPr>
        <w:t>desettisíc</w:t>
      </w:r>
      <w:proofErr w:type="spellEnd"/>
      <w:r w:rsidRPr="002D0D37">
        <w:rPr>
          <w:szCs w:val="22"/>
        </w:rPr>
        <w:t xml:space="preserve"> korun českých) za každé jednotlivé prokázané porušení těchto povinností.</w:t>
      </w:r>
    </w:p>
    <w:p w:rsidR="002D61D4" w:rsidRPr="002D0D37" w:rsidRDefault="002D61D4" w:rsidP="002D61D4">
      <w:pPr>
        <w:pStyle w:val="Zkladntext2"/>
        <w:numPr>
          <w:ilvl w:val="1"/>
          <w:numId w:val="35"/>
        </w:numPr>
        <w:spacing w:after="120" w:line="260" w:lineRule="exact"/>
      </w:pPr>
      <w:r w:rsidRPr="002D0D37">
        <w:t>Smluvní pokuta podle tohoto článku se neuplatní v případě, že k porušení povinnosti došlo v důsledku překážky, jež nastala nezávisle na vůli smluvní strany, která se porušení povinnosti dopustila, bránila jí ve splnění její povinnosti a tuto překážku nebo její následky tato smluvní strana nemohla odvrátit nebo překonat. Bez ohledu na předchozí větu Zástupce ve všech případech odpovídá za jednání pracovníků, které použil k plnění povinností podle této Smlouvy.</w:t>
      </w:r>
    </w:p>
    <w:p w:rsidR="002D61D4" w:rsidRPr="002D0D37" w:rsidRDefault="002D61D4" w:rsidP="002D61D4">
      <w:pPr>
        <w:pStyle w:val="Zkladntext2"/>
        <w:numPr>
          <w:ilvl w:val="1"/>
          <w:numId w:val="35"/>
        </w:numPr>
        <w:spacing w:after="120" w:line="260" w:lineRule="exact"/>
      </w:pPr>
      <w:r w:rsidRPr="002D0D37">
        <w:t>Uplatněním práva na smluvní pokutu není dotčeno právo ČP na náhradu škody vzniklé z porušení povinnosti, ke které se smluvní pokuta vztahuje.</w:t>
      </w:r>
    </w:p>
    <w:p w:rsidR="002D61D4" w:rsidRPr="002D0D37" w:rsidRDefault="002D61D4" w:rsidP="002D61D4">
      <w:pPr>
        <w:pStyle w:val="Zkladntext2"/>
        <w:numPr>
          <w:ilvl w:val="1"/>
          <w:numId w:val="35"/>
        </w:numPr>
        <w:spacing w:after="120" w:line="260" w:lineRule="exact"/>
        <w:rPr>
          <w:szCs w:val="22"/>
        </w:rPr>
      </w:pPr>
      <w:r w:rsidRPr="002D0D37">
        <w:rPr>
          <w:szCs w:val="22"/>
        </w:rPr>
        <w:t xml:space="preserve">Dostane-li se ČP do prodlení s placením provize podle Smlouvy, je povinna uhradit Zástupci úroky z prodlení ve výši stanovené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 </w:t>
      </w:r>
    </w:p>
    <w:p w:rsidR="00D32D5C" w:rsidRPr="002D61D4" w:rsidRDefault="00D32D5C" w:rsidP="002D61D4"/>
    <w:sectPr w:rsidR="00D32D5C" w:rsidRPr="002D61D4" w:rsidSect="00945A37">
      <w:headerReference w:type="default" r:id="rId11"/>
      <w:footerReference w:type="default" r:id="rId12"/>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FCB" w:rsidRDefault="00590FCB" w:rsidP="00E26E3A">
      <w:pPr>
        <w:spacing w:line="240" w:lineRule="auto"/>
      </w:pPr>
      <w:r>
        <w:separator/>
      </w:r>
    </w:p>
  </w:endnote>
  <w:endnote w:type="continuationSeparator" w:id="0">
    <w:p w:rsidR="00590FCB" w:rsidRDefault="00590FCB"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25" w:rsidRDefault="00CF1CB2" w:rsidP="004A6877">
    <w:pPr>
      <w:pStyle w:val="Zpat"/>
      <w:pBdr>
        <w:top w:val="single" w:sz="8" w:space="4" w:color="auto"/>
        <w:bottom w:val="single" w:sz="2" w:space="4" w:color="auto"/>
      </w:pBdr>
    </w:pPr>
    <w:r w:rsidRPr="00CF1CB2">
      <w:t xml:space="preserve">Česká pošta, </w:t>
    </w:r>
    <w:proofErr w:type="spellStart"/>
    <w:r w:rsidRPr="00CF1CB2">
      <w:t>s.p</w:t>
    </w:r>
    <w:proofErr w:type="spellEnd"/>
    <w:r w:rsidRPr="00CF1CB2">
      <w:t>.,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CD2BE5">
      <w:rPr>
        <w:noProof/>
      </w:rPr>
      <w:t>11</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CD2BE5">
      <w:rPr>
        <w:noProof/>
      </w:rPr>
      <w:t>11</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FCB" w:rsidRDefault="00590FCB" w:rsidP="00E26E3A">
      <w:pPr>
        <w:spacing w:line="240" w:lineRule="auto"/>
      </w:pPr>
      <w:r>
        <w:separator/>
      </w:r>
    </w:p>
  </w:footnote>
  <w:footnote w:type="continuationSeparator" w:id="0">
    <w:p w:rsidR="00590FCB" w:rsidRDefault="00590FCB"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4F" w:rsidRPr="002D61D4" w:rsidRDefault="006C4689" w:rsidP="002D61D4">
    <w:pPr>
      <w:pStyle w:val="Zhlav"/>
      <w:tabs>
        <w:tab w:val="center" w:pos="1707"/>
      </w:tabs>
      <w:spacing w:before="120" w:after="60"/>
      <w:ind w:left="1701"/>
      <w:rPr>
        <w:color w:val="002776"/>
        <w:lang w:val="cs-CZ"/>
      </w:rPr>
    </w:pPr>
    <w:r>
      <w:rPr>
        <w:noProof/>
        <w:lang w:val="cs-CZ" w:eastAsia="cs-CZ"/>
      </w:rPr>
      <w:drawing>
        <wp:anchor distT="0" distB="0" distL="114300" distR="114300" simplePos="0" relativeHeight="251656704" behindDoc="1" locked="0" layoutInCell="1" allowOverlap="1" wp14:anchorId="20BD99F7" wp14:editId="24C85340">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342E92C5" wp14:editId="79C16535">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0B5493B3" wp14:editId="46B2EDCD">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2D61D4">
      <w:rPr>
        <w:color w:val="002776"/>
      </w:rPr>
      <w:t xml:space="preserve">Příloha č. </w:t>
    </w:r>
    <w:r w:rsidR="002D61D4">
      <w:rPr>
        <w:color w:val="002776"/>
        <w:lang w:val="cs-CZ"/>
      </w:rPr>
      <w:t>3</w:t>
    </w:r>
  </w:p>
  <w:p w:rsidR="001F741B" w:rsidRPr="00BF67D4" w:rsidRDefault="002D61D4" w:rsidP="00D61A25">
    <w:pPr>
      <w:pStyle w:val="Zhlav"/>
      <w:tabs>
        <w:tab w:val="left" w:pos="1701"/>
      </w:tabs>
      <w:ind w:left="1701"/>
      <w:rPr>
        <w:b/>
        <w:color w:val="002776"/>
        <w:lang w:val="cs-CZ"/>
      </w:rPr>
    </w:pPr>
    <w:r>
      <w:rPr>
        <w:b/>
        <w:color w:val="002776"/>
        <w:lang w:val="cs-CZ"/>
      </w:rPr>
      <w:t xml:space="preserve">Základní podmínky poskytování služeb České pošty, </w:t>
    </w:r>
    <w:proofErr w:type="spellStart"/>
    <w:proofErr w:type="gramStart"/>
    <w:r>
      <w:rPr>
        <w:b/>
        <w:color w:val="002776"/>
        <w:lang w:val="cs-CZ"/>
      </w:rPr>
      <w:t>s.p</w:t>
    </w:r>
    <w:proofErr w:type="spellEnd"/>
    <w:r>
      <w:rPr>
        <w:b/>
        <w:color w:val="002776"/>
        <w:lang w:val="cs-CZ"/>
      </w:rPr>
      <w:t>.</w:t>
    </w:r>
    <w:proofErr w:type="gramEnd"/>
    <w:r>
      <w:rPr>
        <w:b/>
        <w:color w:val="002776"/>
        <w:lang w:val="cs-CZ"/>
      </w:rPr>
      <w:t xml:space="preserve"> třetím osobám prostřednictvím zástupce</w:t>
    </w:r>
    <w:r w:rsidR="00222162">
      <w:rPr>
        <w:b/>
        <w:color w:val="002776"/>
        <w:lang w:val="cs-CZ"/>
      </w:rPr>
      <w:t xml:space="preserve">                                           </w:t>
    </w:r>
    <w:r w:rsidR="00FA5B42">
      <w:rPr>
        <w:b/>
        <w:color w:val="002776"/>
        <w:lang w:val="cs-CZ"/>
      </w:rPr>
      <w:t xml:space="preserve">             </w:t>
    </w:r>
    <w:r w:rsidR="00222162">
      <w:rPr>
        <w:b/>
        <w:color w:val="002776"/>
        <w:lang w:val="cs-CZ"/>
      </w:rPr>
      <w:t xml:space="preserve">partner </w:t>
    </w:r>
    <w:r w:rsidR="00FA5B42">
      <w:rPr>
        <w:b/>
        <w:color w:val="002776"/>
        <w:lang w:val="cs-CZ"/>
      </w:rPr>
      <w:t>–</w:t>
    </w:r>
    <w:r w:rsidR="00222162">
      <w:rPr>
        <w:b/>
        <w:color w:val="002776"/>
        <w:lang w:val="cs-CZ"/>
      </w:rPr>
      <w:t xml:space="preserve"> </w:t>
    </w:r>
    <w:r w:rsidR="00FA5B42">
      <w:rPr>
        <w:b/>
        <w:color w:val="002776"/>
        <w:lang w:val="cs-CZ"/>
      </w:rPr>
      <w:t>Vratimov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9E4E0EA"/>
    <w:lvl w:ilvl="0">
      <w:start w:val="1"/>
      <w:numFmt w:val="decimal"/>
      <w:lvlText w:val="%1."/>
      <w:lvlJc w:val="left"/>
      <w:pPr>
        <w:tabs>
          <w:tab w:val="num" w:pos="1492"/>
        </w:tabs>
        <w:ind w:left="1492" w:hanging="360"/>
      </w:pPr>
    </w:lvl>
  </w:abstractNum>
  <w:abstractNum w:abstractNumId="1">
    <w:nsid w:val="FFFFFF7D"/>
    <w:multiLevelType w:val="singleLevel"/>
    <w:tmpl w:val="5A142CA2"/>
    <w:lvl w:ilvl="0">
      <w:start w:val="1"/>
      <w:numFmt w:val="decimal"/>
      <w:lvlText w:val="%1."/>
      <w:lvlJc w:val="left"/>
      <w:pPr>
        <w:tabs>
          <w:tab w:val="num" w:pos="1209"/>
        </w:tabs>
        <w:ind w:left="1209" w:hanging="360"/>
      </w:pPr>
    </w:lvl>
  </w:abstractNum>
  <w:abstractNum w:abstractNumId="2">
    <w:nsid w:val="FFFFFF7E"/>
    <w:multiLevelType w:val="singleLevel"/>
    <w:tmpl w:val="5186FC72"/>
    <w:lvl w:ilvl="0">
      <w:start w:val="1"/>
      <w:numFmt w:val="decimal"/>
      <w:lvlText w:val="%1."/>
      <w:lvlJc w:val="left"/>
      <w:pPr>
        <w:tabs>
          <w:tab w:val="num" w:pos="926"/>
        </w:tabs>
        <w:ind w:left="926" w:hanging="360"/>
      </w:pPr>
    </w:lvl>
  </w:abstractNum>
  <w:abstractNum w:abstractNumId="3">
    <w:nsid w:val="FFFFFF7F"/>
    <w:multiLevelType w:val="singleLevel"/>
    <w:tmpl w:val="1E725F24"/>
    <w:lvl w:ilvl="0">
      <w:start w:val="1"/>
      <w:numFmt w:val="decimal"/>
      <w:lvlText w:val="%1."/>
      <w:lvlJc w:val="left"/>
      <w:pPr>
        <w:tabs>
          <w:tab w:val="num" w:pos="643"/>
        </w:tabs>
        <w:ind w:left="643" w:hanging="360"/>
      </w:pPr>
    </w:lvl>
  </w:abstractNum>
  <w:abstractNum w:abstractNumId="4">
    <w:nsid w:val="FFFFFF80"/>
    <w:multiLevelType w:val="singleLevel"/>
    <w:tmpl w:val="E208DB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BD6F6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18AD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DEE89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DDE9882"/>
    <w:lvl w:ilvl="0">
      <w:start w:val="1"/>
      <w:numFmt w:val="decimal"/>
      <w:lvlText w:val="%1."/>
      <w:lvlJc w:val="left"/>
      <w:pPr>
        <w:tabs>
          <w:tab w:val="num" w:pos="360"/>
        </w:tabs>
        <w:ind w:left="360" w:hanging="360"/>
      </w:pPr>
    </w:lvl>
  </w:abstractNum>
  <w:abstractNum w:abstractNumId="9">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122120DD"/>
    <w:multiLevelType w:val="hybridMultilevel"/>
    <w:tmpl w:val="D5F0E9AC"/>
    <w:lvl w:ilvl="0" w:tplc="811EEF6A">
      <w:start w:val="1"/>
      <w:numFmt w:val="bullet"/>
      <w:lvlText w:val="-"/>
      <w:lvlJc w:val="left"/>
      <w:pPr>
        <w:tabs>
          <w:tab w:val="num" w:pos="256"/>
        </w:tabs>
        <w:ind w:left="256" w:hanging="256"/>
      </w:pPr>
      <w:rPr>
        <w:rFonts w:ascii="Times New Roman" w:eastAsia="Times New Roman" w:hAnsi="Times New Roman" w:cs="Times New Roman" w:hint="default"/>
      </w:rPr>
    </w:lvl>
    <w:lvl w:ilvl="1" w:tplc="DB26FB92" w:tentative="1">
      <w:start w:val="1"/>
      <w:numFmt w:val="bullet"/>
      <w:lvlText w:val="o"/>
      <w:lvlJc w:val="left"/>
      <w:pPr>
        <w:tabs>
          <w:tab w:val="num" w:pos="1080"/>
        </w:tabs>
        <w:ind w:left="1080" w:hanging="360"/>
      </w:pPr>
      <w:rPr>
        <w:rFonts w:ascii="Courier New" w:hAnsi="Courier New" w:hint="default"/>
      </w:rPr>
    </w:lvl>
    <w:lvl w:ilvl="2" w:tplc="D5C0A076" w:tentative="1">
      <w:start w:val="1"/>
      <w:numFmt w:val="bullet"/>
      <w:lvlText w:val=""/>
      <w:lvlJc w:val="left"/>
      <w:pPr>
        <w:tabs>
          <w:tab w:val="num" w:pos="1800"/>
        </w:tabs>
        <w:ind w:left="1800" w:hanging="360"/>
      </w:pPr>
      <w:rPr>
        <w:rFonts w:ascii="Wingdings" w:hAnsi="Wingdings" w:hint="default"/>
      </w:rPr>
    </w:lvl>
    <w:lvl w:ilvl="3" w:tplc="6C4031BA" w:tentative="1">
      <w:start w:val="1"/>
      <w:numFmt w:val="bullet"/>
      <w:lvlText w:val=""/>
      <w:lvlJc w:val="left"/>
      <w:pPr>
        <w:tabs>
          <w:tab w:val="num" w:pos="2520"/>
        </w:tabs>
        <w:ind w:left="2520" w:hanging="360"/>
      </w:pPr>
      <w:rPr>
        <w:rFonts w:ascii="Symbol" w:hAnsi="Symbol" w:hint="default"/>
      </w:rPr>
    </w:lvl>
    <w:lvl w:ilvl="4" w:tplc="0C989A9A" w:tentative="1">
      <w:start w:val="1"/>
      <w:numFmt w:val="bullet"/>
      <w:lvlText w:val="o"/>
      <w:lvlJc w:val="left"/>
      <w:pPr>
        <w:tabs>
          <w:tab w:val="num" w:pos="3240"/>
        </w:tabs>
        <w:ind w:left="3240" w:hanging="360"/>
      </w:pPr>
      <w:rPr>
        <w:rFonts w:ascii="Courier New" w:hAnsi="Courier New" w:hint="default"/>
      </w:rPr>
    </w:lvl>
    <w:lvl w:ilvl="5" w:tplc="72022E94" w:tentative="1">
      <w:start w:val="1"/>
      <w:numFmt w:val="bullet"/>
      <w:lvlText w:val=""/>
      <w:lvlJc w:val="left"/>
      <w:pPr>
        <w:tabs>
          <w:tab w:val="num" w:pos="3960"/>
        </w:tabs>
        <w:ind w:left="3960" w:hanging="360"/>
      </w:pPr>
      <w:rPr>
        <w:rFonts w:ascii="Wingdings" w:hAnsi="Wingdings" w:hint="default"/>
      </w:rPr>
    </w:lvl>
    <w:lvl w:ilvl="6" w:tplc="4E580EFA" w:tentative="1">
      <w:start w:val="1"/>
      <w:numFmt w:val="bullet"/>
      <w:lvlText w:val=""/>
      <w:lvlJc w:val="left"/>
      <w:pPr>
        <w:tabs>
          <w:tab w:val="num" w:pos="4680"/>
        </w:tabs>
        <w:ind w:left="4680" w:hanging="360"/>
      </w:pPr>
      <w:rPr>
        <w:rFonts w:ascii="Symbol" w:hAnsi="Symbol" w:hint="default"/>
      </w:rPr>
    </w:lvl>
    <w:lvl w:ilvl="7" w:tplc="0EA8C784" w:tentative="1">
      <w:start w:val="1"/>
      <w:numFmt w:val="bullet"/>
      <w:lvlText w:val="o"/>
      <w:lvlJc w:val="left"/>
      <w:pPr>
        <w:tabs>
          <w:tab w:val="num" w:pos="5400"/>
        </w:tabs>
        <w:ind w:left="5400" w:hanging="360"/>
      </w:pPr>
      <w:rPr>
        <w:rFonts w:ascii="Courier New" w:hAnsi="Courier New" w:hint="default"/>
      </w:rPr>
    </w:lvl>
    <w:lvl w:ilvl="8" w:tplc="C0088142" w:tentative="1">
      <w:start w:val="1"/>
      <w:numFmt w:val="bullet"/>
      <w:lvlText w:val=""/>
      <w:lvlJc w:val="left"/>
      <w:pPr>
        <w:tabs>
          <w:tab w:val="num" w:pos="6120"/>
        </w:tabs>
        <w:ind w:left="6120" w:hanging="360"/>
      </w:pPr>
      <w:rPr>
        <w:rFonts w:ascii="Wingdings" w:hAnsi="Wingdings" w:hint="default"/>
      </w:rPr>
    </w:lvl>
  </w:abstractNum>
  <w:abstractNum w:abstractNumId="11">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3">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210C020C"/>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283A75C4"/>
    <w:multiLevelType w:val="multilevel"/>
    <w:tmpl w:val="3E164A4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CB315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F7D138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1A37980"/>
    <w:multiLevelType w:val="multilevel"/>
    <w:tmpl w:val="D75EE312"/>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19">
    <w:nsid w:val="3EE102A6"/>
    <w:multiLevelType w:val="multilevel"/>
    <w:tmpl w:val="92927D38"/>
    <w:lvl w:ilvl="0">
      <w:start w:val="5"/>
      <w:numFmt w:val="decimal"/>
      <w:lvlText w:val="%1."/>
      <w:lvlJc w:val="left"/>
      <w:pPr>
        <w:ind w:left="360" w:hanging="360"/>
      </w:pPr>
      <w:rPr>
        <w:rFonts w:hint="default"/>
      </w:rPr>
    </w:lvl>
    <w:lvl w:ilvl="1">
      <w:start w:val="1"/>
      <w:numFmt w:val="bullet"/>
      <w:lvlText w:val="-"/>
      <w:lvlJc w:val="left"/>
      <w:pPr>
        <w:ind w:left="716" w:hanging="432"/>
      </w:pPr>
      <w:rPr>
        <w:rFonts w:ascii="Calibri" w:hAnsi="Calibri"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20">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418A7A67"/>
    <w:multiLevelType w:val="multilevel"/>
    <w:tmpl w:val="388A6B7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639" w:hanging="504"/>
      </w:pPr>
      <w:rPr>
        <w:rFonts w:ascii="Times New Roman" w:eastAsia="Times New Roman" w:hAnsi="Times New Roman" w:cs="Times New Roman"/>
      </w:rPr>
    </w:lvl>
    <w:lvl w:ilvl="3">
      <w:start w:val="1"/>
      <w:numFmt w:val="lowerLetter"/>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1C30777"/>
    <w:multiLevelType w:val="multilevel"/>
    <w:tmpl w:val="2F8096DA"/>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23B10EC"/>
    <w:multiLevelType w:val="multilevel"/>
    <w:tmpl w:val="E42CFBD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9086EF4"/>
    <w:multiLevelType w:val="hybridMultilevel"/>
    <w:tmpl w:val="475AB85E"/>
    <w:lvl w:ilvl="0" w:tplc="ACC44CEC">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A4040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ACC2640"/>
    <w:multiLevelType w:val="hybridMultilevel"/>
    <w:tmpl w:val="53E4A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5710C4D"/>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nsid w:val="58741AFC"/>
    <w:multiLevelType w:val="multilevel"/>
    <w:tmpl w:val="34EEDA78"/>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5C2C5EF8"/>
    <w:multiLevelType w:val="multilevel"/>
    <w:tmpl w:val="6C6619FC"/>
    <w:lvl w:ilvl="0">
      <w:start w:val="1"/>
      <w:numFmt w:val="decimal"/>
      <w:pStyle w:val="cplnekslovan"/>
      <w:lvlText w:val="%1"/>
      <w:lvlJc w:val="left"/>
      <w:pPr>
        <w:ind w:left="425" w:hanging="425"/>
      </w:pPr>
      <w:rPr>
        <w:rFonts w:ascii="Times New Roman" w:hAnsi="Times New Roman" w:cs="Times New Roman" w:hint="default"/>
        <w:b/>
        <w:i w:val="0"/>
        <w:caps/>
        <w:color w:val="auto"/>
        <w:sz w:val="22"/>
        <w:szCs w:val="20"/>
      </w:rPr>
    </w:lvl>
    <w:lvl w:ilvl="1">
      <w:start w:val="1"/>
      <w:numFmt w:val="decimal"/>
      <w:pStyle w:val="cpodstavecslovan1"/>
      <w:lvlText w:val="%1.%2"/>
      <w:lvlJc w:val="left"/>
      <w:pPr>
        <w:ind w:left="567" w:hanging="567"/>
      </w:pPr>
      <w:rPr>
        <w:rFonts w:ascii="Times New Roman" w:hAnsi="Times New Roman" w:cs="Times New Roman" w:hint="default"/>
        <w:b w:val="0"/>
        <w:i w:val="0"/>
        <w:iCs w:val="0"/>
        <w:caps w:val="0"/>
        <w:strike w:val="0"/>
        <w:dstrike w:val="0"/>
        <w:vanish w:val="0"/>
        <w:webHidden w:val="0"/>
        <w:color w:val="auto"/>
        <w:spacing w:val="0"/>
        <w:kern w:val="0"/>
        <w:position w:val="0"/>
        <w:sz w:val="22"/>
        <w:u w:val="none"/>
        <w:effect w:val="none"/>
        <w:vertAlign w:val="baseline"/>
        <w:em w:val="none"/>
        <w:specVanish w:val="0"/>
      </w:rPr>
    </w:lvl>
    <w:lvl w:ilvl="2">
      <w:start w:val="1"/>
      <w:numFmt w:val="decimal"/>
      <w:pStyle w:val="cpodstavecslovan2"/>
      <w:lvlText w:val="%1.%2.%3"/>
      <w:lvlJc w:val="left"/>
      <w:pPr>
        <w:tabs>
          <w:tab w:val="num" w:pos="851"/>
        </w:tabs>
        <w:ind w:left="851" w:hanging="851"/>
      </w:pPr>
      <w:rPr>
        <w:rFonts w:ascii="Times New Roman" w:hAnsi="Times New Roman" w:cs="Times New Roman" w:hint="default"/>
        <w:b w:val="0"/>
        <w:i w:val="0"/>
        <w:color w:val="000000"/>
        <w:sz w:val="22"/>
        <w:szCs w:val="22"/>
      </w:rPr>
    </w:lvl>
    <w:lvl w:ilvl="3">
      <w:start w:val="1"/>
      <w:numFmt w:val="lowerLetter"/>
      <w:pStyle w:val="cpslovnpsmennkodstavci1"/>
      <w:lvlText w:val="%4)"/>
      <w:lvlJc w:val="left"/>
      <w:pPr>
        <w:tabs>
          <w:tab w:val="num" w:pos="992"/>
        </w:tabs>
        <w:ind w:left="992" w:hanging="425"/>
      </w:pPr>
      <w:rPr>
        <w:rFonts w:ascii="Times New Roman" w:hAnsi="Times New Roman" w:cs="Times New Roman" w:hint="default"/>
        <w:b w:val="0"/>
        <w:i w:val="0"/>
        <w:sz w:val="22"/>
      </w:rPr>
    </w:lvl>
    <w:lvl w:ilvl="4">
      <w:start w:val="1"/>
      <w:numFmt w:val="lowerLetter"/>
      <w:pStyle w:val="cpslovnpsmennkodstavci2"/>
      <w:lvlText w:val="%5)"/>
      <w:lvlJc w:val="left"/>
      <w:pPr>
        <w:tabs>
          <w:tab w:val="num" w:pos="1276"/>
        </w:tabs>
        <w:ind w:left="1276" w:hanging="425"/>
      </w:pPr>
    </w:lvl>
    <w:lvl w:ilvl="5">
      <w:start w:val="1"/>
      <w:numFmt w:val="bullet"/>
      <w:pStyle w:val="cpodrky1"/>
      <w:lvlText w:val=""/>
      <w:lvlJc w:val="left"/>
      <w:pPr>
        <w:tabs>
          <w:tab w:val="num" w:pos="1559"/>
        </w:tabs>
        <w:ind w:left="1559" w:hanging="283"/>
      </w:pPr>
      <w:rPr>
        <w:rFonts w:ascii="Symbol" w:hAnsi="Symbol" w:hint="default"/>
        <w:color w:val="auto"/>
      </w:rPr>
    </w:lvl>
    <w:lvl w:ilvl="6">
      <w:start w:val="1"/>
      <w:numFmt w:val="bullet"/>
      <w:pStyle w:val="cpodrky2"/>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nsid w:val="64002852"/>
    <w:multiLevelType w:val="multilevel"/>
    <w:tmpl w:val="76680388"/>
    <w:lvl w:ilvl="0">
      <w:start w:val="3"/>
      <w:numFmt w:val="decimal"/>
      <w:lvlText w:val="%1."/>
      <w:lvlJc w:val="left"/>
      <w:pPr>
        <w:ind w:left="360" w:hanging="360"/>
      </w:pPr>
      <w:rPr>
        <w:rFonts w:hint="default"/>
      </w:rPr>
    </w:lvl>
    <w:lvl w:ilvl="1">
      <w:start w:val="10"/>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6E672445"/>
    <w:multiLevelType w:val="hybridMultilevel"/>
    <w:tmpl w:val="90D00EDC"/>
    <w:lvl w:ilvl="0" w:tplc="325406D6">
      <w:start w:val="2"/>
      <w:numFmt w:val="bullet"/>
      <w:lvlText w:val="-"/>
      <w:lvlJc w:val="left"/>
      <w:pPr>
        <w:ind w:left="465" w:hanging="360"/>
      </w:pPr>
      <w:rPr>
        <w:rFonts w:ascii="Tahoma" w:eastAsia="Calibri" w:hAnsi="Tahoma" w:cs="Tahoma" w:hint="default"/>
      </w:rPr>
    </w:lvl>
    <w:lvl w:ilvl="1" w:tplc="04050003">
      <w:start w:val="1"/>
      <w:numFmt w:val="bullet"/>
      <w:lvlText w:val="o"/>
      <w:lvlJc w:val="left"/>
      <w:pPr>
        <w:ind w:left="1185" w:hanging="360"/>
      </w:pPr>
      <w:rPr>
        <w:rFonts w:ascii="Courier New" w:hAnsi="Courier New" w:cs="Courier New" w:hint="default"/>
      </w:rPr>
    </w:lvl>
    <w:lvl w:ilvl="2" w:tplc="04050005">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cs="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cs="Courier New" w:hint="default"/>
      </w:rPr>
    </w:lvl>
    <w:lvl w:ilvl="8" w:tplc="04050005" w:tentative="1">
      <w:start w:val="1"/>
      <w:numFmt w:val="bullet"/>
      <w:lvlText w:val=""/>
      <w:lvlJc w:val="left"/>
      <w:pPr>
        <w:ind w:left="6225" w:hanging="360"/>
      </w:pPr>
      <w:rPr>
        <w:rFonts w:ascii="Wingdings" w:hAnsi="Wingdings" w:hint="default"/>
      </w:rPr>
    </w:lvl>
  </w:abstractNum>
  <w:abstractNum w:abstractNumId="33">
    <w:nsid w:val="71797121"/>
    <w:multiLevelType w:val="multilevel"/>
    <w:tmpl w:val="3C68DBEE"/>
    <w:lvl w:ilvl="0">
      <w:start w:val="4"/>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72655D51"/>
    <w:multiLevelType w:val="multilevel"/>
    <w:tmpl w:val="8A2AF51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bullet"/>
      <w:lvlText w:val="-"/>
      <w:lvlJc w:val="left"/>
      <w:pPr>
        <w:ind w:left="1728" w:hanging="648"/>
      </w:pPr>
      <w:rPr>
        <w:rFonts w:ascii="Times New Roman" w:eastAsia="Times New Roman" w:hAnsi="Times New Roman" w:hint="default"/>
      </w:rPr>
    </w:lvl>
    <w:lvl w:ilvl="4">
      <w:start w:val="1"/>
      <w:numFmt w:val="bullet"/>
      <w:lvlText w:val="-"/>
      <w:lvlJc w:val="left"/>
      <w:pPr>
        <w:ind w:left="2232" w:hanging="792"/>
      </w:pPr>
      <w:rPr>
        <w:rFonts w:ascii="Times New Roman" w:eastAsia="Times New Roman" w:hAnsi="Times New Roman"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68E7872"/>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nsid w:val="78396C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FF536D2"/>
    <w:multiLevelType w:val="multilevel"/>
    <w:tmpl w:val="1B46A2CC"/>
    <w:numStyleLink w:val="NumHeading"/>
  </w:abstractNum>
  <w:num w:numId="1">
    <w:abstractNumId w:val="25"/>
  </w:num>
  <w:num w:numId="2">
    <w:abstractNumId w:val="12"/>
  </w:num>
  <w:num w:numId="3">
    <w:abstractNumId w:val="26"/>
  </w:num>
  <w:num w:numId="4">
    <w:abstractNumId w:val="16"/>
  </w:num>
  <w:num w:numId="5">
    <w:abstractNumId w:val="35"/>
  </w:num>
  <w:num w:numId="6">
    <w:abstractNumId w:val="36"/>
  </w:num>
  <w:num w:numId="7">
    <w:abstractNumId w:val="17"/>
  </w:num>
  <w:num w:numId="8">
    <w:abstractNumId w:val="2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4"/>
  </w:num>
  <w:num w:numId="20">
    <w:abstractNumId w:val="11"/>
  </w:num>
  <w:num w:numId="21">
    <w:abstractNumId w:val="14"/>
  </w:num>
  <w:num w:numId="22">
    <w:abstractNumId w:val="37"/>
  </w:num>
  <w:num w:numId="23">
    <w:abstractNumId w:val="20"/>
  </w:num>
  <w:num w:numId="24">
    <w:abstractNumId w:val="10"/>
  </w:num>
  <w:num w:numId="25">
    <w:abstractNumId w:val="32"/>
  </w:num>
  <w:num w:numId="26">
    <w:abstractNumId w:val="27"/>
  </w:num>
  <w:num w:numId="27">
    <w:abstractNumId w:val="13"/>
  </w:num>
  <w:num w:numId="28">
    <w:abstractNumId w:val="15"/>
  </w:num>
  <w:num w:numId="29">
    <w:abstractNumId w:val="22"/>
  </w:num>
  <w:num w:numId="30">
    <w:abstractNumId w:val="21"/>
  </w:num>
  <w:num w:numId="31">
    <w:abstractNumId w:val="33"/>
  </w:num>
  <w:num w:numId="32">
    <w:abstractNumId w:val="18"/>
  </w:num>
  <w:num w:numId="33">
    <w:abstractNumId w:val="23"/>
  </w:num>
  <w:num w:numId="34">
    <w:abstractNumId w:val="34"/>
  </w:num>
  <w:num w:numId="35">
    <w:abstractNumId w:val="29"/>
  </w:num>
  <w:num w:numId="36">
    <w:abstractNumId w:val="31"/>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startOverride w:val="1"/>
    </w:lvlOverride>
  </w:num>
  <w:num w:numId="40">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41">
    <w:abstractNumId w:val="34"/>
    <w:lvlOverride w:ilvl="0">
      <w:startOverride w:val="1"/>
    </w:lvlOverride>
    <w:lvlOverride w:ilvl="1">
      <w:startOverride w:val="1"/>
    </w:lvlOverride>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2">
    <w:abstractNumId w:val="2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34AF"/>
    <w:rsid w:val="00013C10"/>
    <w:rsid w:val="00015FD1"/>
    <w:rsid w:val="0002014B"/>
    <w:rsid w:val="000235B1"/>
    <w:rsid w:val="000249AF"/>
    <w:rsid w:val="000342D9"/>
    <w:rsid w:val="00040127"/>
    <w:rsid w:val="00040E78"/>
    <w:rsid w:val="000450C8"/>
    <w:rsid w:val="00046655"/>
    <w:rsid w:val="0005768F"/>
    <w:rsid w:val="000627CD"/>
    <w:rsid w:val="00067E9D"/>
    <w:rsid w:val="000703B6"/>
    <w:rsid w:val="000714AD"/>
    <w:rsid w:val="000723F4"/>
    <w:rsid w:val="00073A89"/>
    <w:rsid w:val="00075381"/>
    <w:rsid w:val="00080759"/>
    <w:rsid w:val="00081E28"/>
    <w:rsid w:val="00085008"/>
    <w:rsid w:val="00085195"/>
    <w:rsid w:val="000929B6"/>
    <w:rsid w:val="00093824"/>
    <w:rsid w:val="00096033"/>
    <w:rsid w:val="000A0541"/>
    <w:rsid w:val="000B0498"/>
    <w:rsid w:val="000B1643"/>
    <w:rsid w:val="000B2F8C"/>
    <w:rsid w:val="000B33B8"/>
    <w:rsid w:val="000B6BD3"/>
    <w:rsid w:val="000B7F48"/>
    <w:rsid w:val="000C008D"/>
    <w:rsid w:val="000C7110"/>
    <w:rsid w:val="000D0F5B"/>
    <w:rsid w:val="000D426F"/>
    <w:rsid w:val="000D6740"/>
    <w:rsid w:val="000F2DF4"/>
    <w:rsid w:val="000F4843"/>
    <w:rsid w:val="000F5DA9"/>
    <w:rsid w:val="00102163"/>
    <w:rsid w:val="00113956"/>
    <w:rsid w:val="00113C9F"/>
    <w:rsid w:val="00135EB8"/>
    <w:rsid w:val="00140146"/>
    <w:rsid w:val="00144268"/>
    <w:rsid w:val="00145CB5"/>
    <w:rsid w:val="00160A8C"/>
    <w:rsid w:val="0016394A"/>
    <w:rsid w:val="00166018"/>
    <w:rsid w:val="00166B5C"/>
    <w:rsid w:val="00171DE6"/>
    <w:rsid w:val="00173B2F"/>
    <w:rsid w:val="0017648D"/>
    <w:rsid w:val="001846C1"/>
    <w:rsid w:val="001903EC"/>
    <w:rsid w:val="00190879"/>
    <w:rsid w:val="00193DF2"/>
    <w:rsid w:val="00194FC5"/>
    <w:rsid w:val="001C6599"/>
    <w:rsid w:val="001D08B4"/>
    <w:rsid w:val="001D5F44"/>
    <w:rsid w:val="001D7BCE"/>
    <w:rsid w:val="001E250B"/>
    <w:rsid w:val="001F4EAD"/>
    <w:rsid w:val="001F741B"/>
    <w:rsid w:val="00202324"/>
    <w:rsid w:val="00211595"/>
    <w:rsid w:val="00212034"/>
    <w:rsid w:val="0021407C"/>
    <w:rsid w:val="00214B04"/>
    <w:rsid w:val="0022161F"/>
    <w:rsid w:val="00222162"/>
    <w:rsid w:val="002239FA"/>
    <w:rsid w:val="00233DB3"/>
    <w:rsid w:val="00242ABC"/>
    <w:rsid w:val="00243D75"/>
    <w:rsid w:val="00251F82"/>
    <w:rsid w:val="00254604"/>
    <w:rsid w:val="00271EEE"/>
    <w:rsid w:val="0027648E"/>
    <w:rsid w:val="00280271"/>
    <w:rsid w:val="002825C9"/>
    <w:rsid w:val="002836C4"/>
    <w:rsid w:val="00284F44"/>
    <w:rsid w:val="00284FC9"/>
    <w:rsid w:val="002864E3"/>
    <w:rsid w:val="002A2053"/>
    <w:rsid w:val="002A5F63"/>
    <w:rsid w:val="002B3C75"/>
    <w:rsid w:val="002B474E"/>
    <w:rsid w:val="002B7B70"/>
    <w:rsid w:val="002C6A2A"/>
    <w:rsid w:val="002C70AF"/>
    <w:rsid w:val="002C74FD"/>
    <w:rsid w:val="002D0D37"/>
    <w:rsid w:val="002D61D4"/>
    <w:rsid w:val="002F38EC"/>
    <w:rsid w:val="002F5E86"/>
    <w:rsid w:val="00300601"/>
    <w:rsid w:val="003053E5"/>
    <w:rsid w:val="00305F11"/>
    <w:rsid w:val="00306AF3"/>
    <w:rsid w:val="0032736C"/>
    <w:rsid w:val="0032761C"/>
    <w:rsid w:val="0033020F"/>
    <w:rsid w:val="0033201C"/>
    <w:rsid w:val="00333A09"/>
    <w:rsid w:val="003353EC"/>
    <w:rsid w:val="0035756B"/>
    <w:rsid w:val="00360657"/>
    <w:rsid w:val="00364DFD"/>
    <w:rsid w:val="00365AB2"/>
    <w:rsid w:val="00367394"/>
    <w:rsid w:val="00383214"/>
    <w:rsid w:val="00391423"/>
    <w:rsid w:val="00391602"/>
    <w:rsid w:val="003920D7"/>
    <w:rsid w:val="003B1846"/>
    <w:rsid w:val="003B4FFF"/>
    <w:rsid w:val="003B5702"/>
    <w:rsid w:val="003C44B9"/>
    <w:rsid w:val="003C75ED"/>
    <w:rsid w:val="003E519E"/>
    <w:rsid w:val="003E7523"/>
    <w:rsid w:val="003E7892"/>
    <w:rsid w:val="003F15BE"/>
    <w:rsid w:val="00404761"/>
    <w:rsid w:val="0040570E"/>
    <w:rsid w:val="00407D66"/>
    <w:rsid w:val="00412EB6"/>
    <w:rsid w:val="004253DA"/>
    <w:rsid w:val="00425B2F"/>
    <w:rsid w:val="00425F5F"/>
    <w:rsid w:val="00431598"/>
    <w:rsid w:val="00441E5A"/>
    <w:rsid w:val="0044344F"/>
    <w:rsid w:val="00445A9E"/>
    <w:rsid w:val="004515F0"/>
    <w:rsid w:val="0046701C"/>
    <w:rsid w:val="004701DB"/>
    <w:rsid w:val="00473186"/>
    <w:rsid w:val="004952F2"/>
    <w:rsid w:val="004A378D"/>
    <w:rsid w:val="004A56A7"/>
    <w:rsid w:val="004A6877"/>
    <w:rsid w:val="004A7D57"/>
    <w:rsid w:val="004B625B"/>
    <w:rsid w:val="004C7405"/>
    <w:rsid w:val="004D1280"/>
    <w:rsid w:val="004D36DC"/>
    <w:rsid w:val="004D7E18"/>
    <w:rsid w:val="004E0645"/>
    <w:rsid w:val="004E1AFF"/>
    <w:rsid w:val="004E308A"/>
    <w:rsid w:val="004E6BA4"/>
    <w:rsid w:val="004E7A3A"/>
    <w:rsid w:val="004F01E8"/>
    <w:rsid w:val="004F226B"/>
    <w:rsid w:val="004F2FF8"/>
    <w:rsid w:val="00500562"/>
    <w:rsid w:val="00500F8E"/>
    <w:rsid w:val="00507645"/>
    <w:rsid w:val="00517D15"/>
    <w:rsid w:val="00522D99"/>
    <w:rsid w:val="0052696A"/>
    <w:rsid w:val="00527E2E"/>
    <w:rsid w:val="00533B91"/>
    <w:rsid w:val="00535334"/>
    <w:rsid w:val="0054094C"/>
    <w:rsid w:val="00541AC5"/>
    <w:rsid w:val="005426B5"/>
    <w:rsid w:val="00560355"/>
    <w:rsid w:val="0057521C"/>
    <w:rsid w:val="00576884"/>
    <w:rsid w:val="00581C40"/>
    <w:rsid w:val="00590FCB"/>
    <w:rsid w:val="005974E5"/>
    <w:rsid w:val="005978E7"/>
    <w:rsid w:val="005B1137"/>
    <w:rsid w:val="005B1149"/>
    <w:rsid w:val="005B69D1"/>
    <w:rsid w:val="005D3B75"/>
    <w:rsid w:val="005D418C"/>
    <w:rsid w:val="005D4E0E"/>
    <w:rsid w:val="005F0E29"/>
    <w:rsid w:val="005F75CD"/>
    <w:rsid w:val="00600F38"/>
    <w:rsid w:val="00606B3C"/>
    <w:rsid w:val="00607FDD"/>
    <w:rsid w:val="006121FA"/>
    <w:rsid w:val="00613A99"/>
    <w:rsid w:val="0061542C"/>
    <w:rsid w:val="00633670"/>
    <w:rsid w:val="00670C9A"/>
    <w:rsid w:val="00670CE4"/>
    <w:rsid w:val="00680E88"/>
    <w:rsid w:val="00694A35"/>
    <w:rsid w:val="006C22E9"/>
    <w:rsid w:val="006C4689"/>
    <w:rsid w:val="006E1C82"/>
    <w:rsid w:val="006E2546"/>
    <w:rsid w:val="006E29CE"/>
    <w:rsid w:val="006E36FD"/>
    <w:rsid w:val="006E5096"/>
    <w:rsid w:val="006F0F52"/>
    <w:rsid w:val="006F1B96"/>
    <w:rsid w:val="006F66D0"/>
    <w:rsid w:val="00702A3C"/>
    <w:rsid w:val="00703082"/>
    <w:rsid w:val="00707342"/>
    <w:rsid w:val="00721E7C"/>
    <w:rsid w:val="00733307"/>
    <w:rsid w:val="0074503E"/>
    <w:rsid w:val="007522C2"/>
    <w:rsid w:val="00753E10"/>
    <w:rsid w:val="00766638"/>
    <w:rsid w:val="00766A20"/>
    <w:rsid w:val="007670D1"/>
    <w:rsid w:val="00772DFF"/>
    <w:rsid w:val="00777BF3"/>
    <w:rsid w:val="007836DF"/>
    <w:rsid w:val="00783EFA"/>
    <w:rsid w:val="00783FF0"/>
    <w:rsid w:val="00786B01"/>
    <w:rsid w:val="00792C97"/>
    <w:rsid w:val="007A01B3"/>
    <w:rsid w:val="007A71EE"/>
    <w:rsid w:val="007A7886"/>
    <w:rsid w:val="007B38FB"/>
    <w:rsid w:val="007B4DB6"/>
    <w:rsid w:val="007B650D"/>
    <w:rsid w:val="007C316D"/>
    <w:rsid w:val="007C3210"/>
    <w:rsid w:val="007C579C"/>
    <w:rsid w:val="007D1709"/>
    <w:rsid w:val="007E2233"/>
    <w:rsid w:val="007E2CA8"/>
    <w:rsid w:val="007E3C77"/>
    <w:rsid w:val="007F400A"/>
    <w:rsid w:val="00802D86"/>
    <w:rsid w:val="00813726"/>
    <w:rsid w:val="00816231"/>
    <w:rsid w:val="00816CE0"/>
    <w:rsid w:val="008204B2"/>
    <w:rsid w:val="0082305E"/>
    <w:rsid w:val="00831788"/>
    <w:rsid w:val="00834BAC"/>
    <w:rsid w:val="00850043"/>
    <w:rsid w:val="008517E0"/>
    <w:rsid w:val="00867AA4"/>
    <w:rsid w:val="00875514"/>
    <w:rsid w:val="00876456"/>
    <w:rsid w:val="00882F70"/>
    <w:rsid w:val="00893630"/>
    <w:rsid w:val="00897E57"/>
    <w:rsid w:val="008A4B63"/>
    <w:rsid w:val="008A5749"/>
    <w:rsid w:val="008B3038"/>
    <w:rsid w:val="008C019F"/>
    <w:rsid w:val="008C1B44"/>
    <w:rsid w:val="008C3F53"/>
    <w:rsid w:val="008C40D3"/>
    <w:rsid w:val="008D718A"/>
    <w:rsid w:val="008F6AD3"/>
    <w:rsid w:val="008F6BF1"/>
    <w:rsid w:val="009018E0"/>
    <w:rsid w:val="00922959"/>
    <w:rsid w:val="0092519F"/>
    <w:rsid w:val="009407C1"/>
    <w:rsid w:val="00945A37"/>
    <w:rsid w:val="00952188"/>
    <w:rsid w:val="009569AC"/>
    <w:rsid w:val="00963C0C"/>
    <w:rsid w:val="00964381"/>
    <w:rsid w:val="00982208"/>
    <w:rsid w:val="009836DA"/>
    <w:rsid w:val="0098375F"/>
    <w:rsid w:val="00984427"/>
    <w:rsid w:val="00984C3B"/>
    <w:rsid w:val="0099054E"/>
    <w:rsid w:val="00995DF5"/>
    <w:rsid w:val="009A14A3"/>
    <w:rsid w:val="009B486C"/>
    <w:rsid w:val="009B5CE2"/>
    <w:rsid w:val="009D473C"/>
    <w:rsid w:val="009E1270"/>
    <w:rsid w:val="009F1841"/>
    <w:rsid w:val="009F3F2C"/>
    <w:rsid w:val="009F56ED"/>
    <w:rsid w:val="00A0321F"/>
    <w:rsid w:val="00A04D11"/>
    <w:rsid w:val="00A15FA9"/>
    <w:rsid w:val="00A1649B"/>
    <w:rsid w:val="00A237FF"/>
    <w:rsid w:val="00A25266"/>
    <w:rsid w:val="00A36DAD"/>
    <w:rsid w:val="00A425C5"/>
    <w:rsid w:val="00A42E0C"/>
    <w:rsid w:val="00A43E53"/>
    <w:rsid w:val="00A47E45"/>
    <w:rsid w:val="00A52FC0"/>
    <w:rsid w:val="00A62511"/>
    <w:rsid w:val="00A64BC9"/>
    <w:rsid w:val="00A66C1A"/>
    <w:rsid w:val="00A805F6"/>
    <w:rsid w:val="00A837AE"/>
    <w:rsid w:val="00A92FC3"/>
    <w:rsid w:val="00AA1110"/>
    <w:rsid w:val="00AA15E2"/>
    <w:rsid w:val="00AA50FB"/>
    <w:rsid w:val="00AB164A"/>
    <w:rsid w:val="00AC7B22"/>
    <w:rsid w:val="00AD7B68"/>
    <w:rsid w:val="00AE2D0A"/>
    <w:rsid w:val="00AE66E7"/>
    <w:rsid w:val="00AF451F"/>
    <w:rsid w:val="00AF533F"/>
    <w:rsid w:val="00B10073"/>
    <w:rsid w:val="00B2389A"/>
    <w:rsid w:val="00B24242"/>
    <w:rsid w:val="00B3274C"/>
    <w:rsid w:val="00B35276"/>
    <w:rsid w:val="00B35880"/>
    <w:rsid w:val="00B36FB7"/>
    <w:rsid w:val="00B55AA1"/>
    <w:rsid w:val="00B81988"/>
    <w:rsid w:val="00B81C69"/>
    <w:rsid w:val="00B84258"/>
    <w:rsid w:val="00B97216"/>
    <w:rsid w:val="00BA4B21"/>
    <w:rsid w:val="00BB3463"/>
    <w:rsid w:val="00BC0FCF"/>
    <w:rsid w:val="00BD2646"/>
    <w:rsid w:val="00BD2651"/>
    <w:rsid w:val="00BD7F06"/>
    <w:rsid w:val="00BF67D4"/>
    <w:rsid w:val="00C037FF"/>
    <w:rsid w:val="00C07B25"/>
    <w:rsid w:val="00C127D4"/>
    <w:rsid w:val="00C158D7"/>
    <w:rsid w:val="00C270C2"/>
    <w:rsid w:val="00C32E44"/>
    <w:rsid w:val="00C3488F"/>
    <w:rsid w:val="00C41461"/>
    <w:rsid w:val="00C4695D"/>
    <w:rsid w:val="00C54B75"/>
    <w:rsid w:val="00C54D4F"/>
    <w:rsid w:val="00C5528A"/>
    <w:rsid w:val="00C5691C"/>
    <w:rsid w:val="00C62A6D"/>
    <w:rsid w:val="00C66AF5"/>
    <w:rsid w:val="00C70A41"/>
    <w:rsid w:val="00C759DD"/>
    <w:rsid w:val="00C840C7"/>
    <w:rsid w:val="00C84F7F"/>
    <w:rsid w:val="00C91E90"/>
    <w:rsid w:val="00C9428B"/>
    <w:rsid w:val="00C96E9F"/>
    <w:rsid w:val="00CA03C5"/>
    <w:rsid w:val="00CA56AB"/>
    <w:rsid w:val="00CB082E"/>
    <w:rsid w:val="00CB65A8"/>
    <w:rsid w:val="00CC15ED"/>
    <w:rsid w:val="00CC568F"/>
    <w:rsid w:val="00CD0FB8"/>
    <w:rsid w:val="00CD2BE5"/>
    <w:rsid w:val="00CD3D70"/>
    <w:rsid w:val="00CD4BF1"/>
    <w:rsid w:val="00CD5D3F"/>
    <w:rsid w:val="00CE4DF9"/>
    <w:rsid w:val="00CE7185"/>
    <w:rsid w:val="00CF1CB2"/>
    <w:rsid w:val="00CF4977"/>
    <w:rsid w:val="00D00024"/>
    <w:rsid w:val="00D00C32"/>
    <w:rsid w:val="00D24F8A"/>
    <w:rsid w:val="00D25607"/>
    <w:rsid w:val="00D32D5C"/>
    <w:rsid w:val="00D365B7"/>
    <w:rsid w:val="00D4228C"/>
    <w:rsid w:val="00D47443"/>
    <w:rsid w:val="00D47A90"/>
    <w:rsid w:val="00D52F0F"/>
    <w:rsid w:val="00D55E6A"/>
    <w:rsid w:val="00D6190E"/>
    <w:rsid w:val="00D61A25"/>
    <w:rsid w:val="00D64841"/>
    <w:rsid w:val="00D708BF"/>
    <w:rsid w:val="00D739AE"/>
    <w:rsid w:val="00D776BD"/>
    <w:rsid w:val="00D81A92"/>
    <w:rsid w:val="00D85B14"/>
    <w:rsid w:val="00D87949"/>
    <w:rsid w:val="00D92B2E"/>
    <w:rsid w:val="00DA1627"/>
    <w:rsid w:val="00DA6DCC"/>
    <w:rsid w:val="00DB3481"/>
    <w:rsid w:val="00DB47FB"/>
    <w:rsid w:val="00DB6249"/>
    <w:rsid w:val="00DC0CE2"/>
    <w:rsid w:val="00DC191F"/>
    <w:rsid w:val="00DC2D71"/>
    <w:rsid w:val="00DF40E3"/>
    <w:rsid w:val="00DF4A20"/>
    <w:rsid w:val="00E01274"/>
    <w:rsid w:val="00E05E15"/>
    <w:rsid w:val="00E10ABA"/>
    <w:rsid w:val="00E12447"/>
    <w:rsid w:val="00E20AB1"/>
    <w:rsid w:val="00E253F5"/>
    <w:rsid w:val="00E26E3A"/>
    <w:rsid w:val="00E27990"/>
    <w:rsid w:val="00E30AAC"/>
    <w:rsid w:val="00E30BA1"/>
    <w:rsid w:val="00E31989"/>
    <w:rsid w:val="00E42B80"/>
    <w:rsid w:val="00E46C9E"/>
    <w:rsid w:val="00E70D2B"/>
    <w:rsid w:val="00E725F0"/>
    <w:rsid w:val="00E864F5"/>
    <w:rsid w:val="00E9627C"/>
    <w:rsid w:val="00EA15FD"/>
    <w:rsid w:val="00EA6004"/>
    <w:rsid w:val="00EB0BD2"/>
    <w:rsid w:val="00EC0984"/>
    <w:rsid w:val="00ED0EDD"/>
    <w:rsid w:val="00EE09CE"/>
    <w:rsid w:val="00EE6ABB"/>
    <w:rsid w:val="00EF5BB6"/>
    <w:rsid w:val="00F079EA"/>
    <w:rsid w:val="00F1751B"/>
    <w:rsid w:val="00F21B95"/>
    <w:rsid w:val="00F352BC"/>
    <w:rsid w:val="00F36F91"/>
    <w:rsid w:val="00F432E7"/>
    <w:rsid w:val="00F476DD"/>
    <w:rsid w:val="00F62F01"/>
    <w:rsid w:val="00F71ACE"/>
    <w:rsid w:val="00F72A60"/>
    <w:rsid w:val="00F82EBF"/>
    <w:rsid w:val="00F84974"/>
    <w:rsid w:val="00F869B3"/>
    <w:rsid w:val="00F870D8"/>
    <w:rsid w:val="00F9044E"/>
    <w:rsid w:val="00FA0521"/>
    <w:rsid w:val="00FA5B42"/>
    <w:rsid w:val="00FA5FCB"/>
    <w:rsid w:val="00FC11B7"/>
    <w:rsid w:val="00FD0E11"/>
    <w:rsid w:val="00FD22E1"/>
    <w:rsid w:val="00FD31C9"/>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9"/>
    <w:qFormat/>
    <w:rsid w:val="00F82EBF"/>
    <w:pPr>
      <w:keepNext/>
      <w:keepLines/>
      <w:tabs>
        <w:tab w:val="left" w:pos="1304"/>
      </w:tabs>
      <w:spacing w:before="260" w:after="120" w:line="260" w:lineRule="atLeast"/>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Zkladntext">
    <w:name w:val="Body Text"/>
    <w:basedOn w:val="Normln"/>
    <w:link w:val="ZkladntextChar"/>
    <w:uiPriority w:val="99"/>
    <w:semiHidden/>
    <w:unhideWhenUsed/>
    <w:rsid w:val="00EE6ABB"/>
    <w:pPr>
      <w:spacing w:after="120"/>
    </w:pPr>
  </w:style>
  <w:style w:type="character" w:customStyle="1" w:styleId="ZkladntextChar">
    <w:name w:val="Základní text Char"/>
    <w:basedOn w:val="Standardnpsmoodstavce"/>
    <w:link w:val="Zkladntext"/>
    <w:uiPriority w:val="99"/>
    <w:semiHidden/>
    <w:rsid w:val="00EE6ABB"/>
    <w:rPr>
      <w:rFonts w:ascii="Times New Roman" w:hAnsi="Times New Roman"/>
      <w:sz w:val="22"/>
      <w:szCs w:val="22"/>
      <w:lang w:eastAsia="en-US"/>
    </w:rPr>
  </w:style>
  <w:style w:type="paragraph" w:customStyle="1" w:styleId="cpodstavecslovan1">
    <w:name w:val="cp_odstavec číslovaný 1"/>
    <w:basedOn w:val="Normln"/>
    <w:qFormat/>
    <w:rsid w:val="00893630"/>
    <w:pPr>
      <w:numPr>
        <w:ilvl w:val="1"/>
        <w:numId w:val="39"/>
      </w:numPr>
      <w:spacing w:before="120" w:after="120"/>
      <w:jc w:val="both"/>
      <w:outlineLvl w:val="1"/>
    </w:pPr>
    <w:rPr>
      <w:rFonts w:eastAsia="Times New Roman"/>
      <w:lang w:eastAsia="cs-CZ"/>
    </w:rPr>
  </w:style>
  <w:style w:type="paragraph" w:customStyle="1" w:styleId="cplnekslovan">
    <w:name w:val="cp_Článek číslovaný"/>
    <w:basedOn w:val="Normln"/>
    <w:next w:val="cpodstavecslovan1"/>
    <w:qFormat/>
    <w:rsid w:val="00893630"/>
    <w:pPr>
      <w:keepNext/>
      <w:numPr>
        <w:numId w:val="39"/>
      </w:numPr>
      <w:spacing w:before="360" w:after="240"/>
      <w:jc w:val="center"/>
      <w:outlineLvl w:val="0"/>
    </w:pPr>
    <w:rPr>
      <w:rFonts w:eastAsia="Times New Roman"/>
      <w:b/>
      <w:lang w:eastAsia="cs-CZ"/>
    </w:rPr>
  </w:style>
  <w:style w:type="paragraph" w:customStyle="1" w:styleId="cpodstavecslovan2">
    <w:name w:val="cp_odstavec číslovaný 2"/>
    <w:basedOn w:val="Normln"/>
    <w:qFormat/>
    <w:rsid w:val="00893630"/>
    <w:pPr>
      <w:numPr>
        <w:ilvl w:val="2"/>
        <w:numId w:val="39"/>
      </w:numPr>
      <w:spacing w:before="120" w:after="120"/>
      <w:jc w:val="both"/>
      <w:outlineLvl w:val="2"/>
    </w:pPr>
    <w:rPr>
      <w:rFonts w:eastAsia="Times New Roman"/>
      <w:szCs w:val="24"/>
      <w:lang w:eastAsia="cs-CZ"/>
    </w:rPr>
  </w:style>
  <w:style w:type="paragraph" w:customStyle="1" w:styleId="cpodrky1">
    <w:name w:val="cp_odrážky1"/>
    <w:basedOn w:val="Normln"/>
    <w:qFormat/>
    <w:rsid w:val="00893630"/>
    <w:pPr>
      <w:numPr>
        <w:ilvl w:val="5"/>
        <w:numId w:val="39"/>
      </w:numPr>
      <w:spacing w:after="120"/>
      <w:jc w:val="both"/>
    </w:pPr>
  </w:style>
  <w:style w:type="paragraph" w:customStyle="1" w:styleId="cpodrky2">
    <w:name w:val="cp_odrážky2"/>
    <w:basedOn w:val="cpodrky1"/>
    <w:qFormat/>
    <w:rsid w:val="00893630"/>
    <w:pPr>
      <w:numPr>
        <w:ilvl w:val="6"/>
      </w:numPr>
    </w:pPr>
  </w:style>
  <w:style w:type="paragraph" w:customStyle="1" w:styleId="cpslovnpsmennkodstavci1">
    <w:name w:val="cp_číslování písmenné k odstavci 1"/>
    <w:basedOn w:val="Normln"/>
    <w:qFormat/>
    <w:rsid w:val="00893630"/>
    <w:pPr>
      <w:numPr>
        <w:ilvl w:val="3"/>
        <w:numId w:val="39"/>
      </w:numPr>
      <w:spacing w:before="120" w:after="120"/>
      <w:jc w:val="both"/>
      <w:outlineLvl w:val="2"/>
    </w:pPr>
  </w:style>
  <w:style w:type="paragraph" w:customStyle="1" w:styleId="cpslovnpsmennkodstavci2">
    <w:name w:val="cp_číslování písmenné k odstavci 2"/>
    <w:basedOn w:val="Normln"/>
    <w:qFormat/>
    <w:rsid w:val="00893630"/>
    <w:pPr>
      <w:numPr>
        <w:ilvl w:val="4"/>
        <w:numId w:val="39"/>
      </w:numPr>
      <w:spacing w:before="120" w:after="120"/>
      <w:jc w:val="both"/>
      <w:outlineLvl w:val="3"/>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9"/>
    <w:qFormat/>
    <w:rsid w:val="00F82EBF"/>
    <w:pPr>
      <w:keepNext/>
      <w:keepLines/>
      <w:tabs>
        <w:tab w:val="left" w:pos="1304"/>
      </w:tabs>
      <w:spacing w:before="260" w:after="120" w:line="260" w:lineRule="atLeast"/>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Zkladntext">
    <w:name w:val="Body Text"/>
    <w:basedOn w:val="Normln"/>
    <w:link w:val="ZkladntextChar"/>
    <w:uiPriority w:val="99"/>
    <w:semiHidden/>
    <w:unhideWhenUsed/>
    <w:rsid w:val="00EE6ABB"/>
    <w:pPr>
      <w:spacing w:after="120"/>
    </w:pPr>
  </w:style>
  <w:style w:type="character" w:customStyle="1" w:styleId="ZkladntextChar">
    <w:name w:val="Základní text Char"/>
    <w:basedOn w:val="Standardnpsmoodstavce"/>
    <w:link w:val="Zkladntext"/>
    <w:uiPriority w:val="99"/>
    <w:semiHidden/>
    <w:rsid w:val="00EE6ABB"/>
    <w:rPr>
      <w:rFonts w:ascii="Times New Roman" w:hAnsi="Times New Roman"/>
      <w:sz w:val="22"/>
      <w:szCs w:val="22"/>
      <w:lang w:eastAsia="en-US"/>
    </w:rPr>
  </w:style>
  <w:style w:type="paragraph" w:customStyle="1" w:styleId="cpodstavecslovan1">
    <w:name w:val="cp_odstavec číslovaný 1"/>
    <w:basedOn w:val="Normln"/>
    <w:qFormat/>
    <w:rsid w:val="00893630"/>
    <w:pPr>
      <w:numPr>
        <w:ilvl w:val="1"/>
        <w:numId w:val="39"/>
      </w:numPr>
      <w:spacing w:before="120" w:after="120"/>
      <w:jc w:val="both"/>
      <w:outlineLvl w:val="1"/>
    </w:pPr>
    <w:rPr>
      <w:rFonts w:eastAsia="Times New Roman"/>
      <w:lang w:eastAsia="cs-CZ"/>
    </w:rPr>
  </w:style>
  <w:style w:type="paragraph" w:customStyle="1" w:styleId="cplnekslovan">
    <w:name w:val="cp_Článek číslovaný"/>
    <w:basedOn w:val="Normln"/>
    <w:next w:val="cpodstavecslovan1"/>
    <w:qFormat/>
    <w:rsid w:val="00893630"/>
    <w:pPr>
      <w:keepNext/>
      <w:numPr>
        <w:numId w:val="39"/>
      </w:numPr>
      <w:spacing w:before="360" w:after="240"/>
      <w:jc w:val="center"/>
      <w:outlineLvl w:val="0"/>
    </w:pPr>
    <w:rPr>
      <w:rFonts w:eastAsia="Times New Roman"/>
      <w:b/>
      <w:lang w:eastAsia="cs-CZ"/>
    </w:rPr>
  </w:style>
  <w:style w:type="paragraph" w:customStyle="1" w:styleId="cpodstavecslovan2">
    <w:name w:val="cp_odstavec číslovaný 2"/>
    <w:basedOn w:val="Normln"/>
    <w:qFormat/>
    <w:rsid w:val="00893630"/>
    <w:pPr>
      <w:numPr>
        <w:ilvl w:val="2"/>
        <w:numId w:val="39"/>
      </w:numPr>
      <w:spacing w:before="120" w:after="120"/>
      <w:jc w:val="both"/>
      <w:outlineLvl w:val="2"/>
    </w:pPr>
    <w:rPr>
      <w:rFonts w:eastAsia="Times New Roman"/>
      <w:szCs w:val="24"/>
      <w:lang w:eastAsia="cs-CZ"/>
    </w:rPr>
  </w:style>
  <w:style w:type="paragraph" w:customStyle="1" w:styleId="cpodrky1">
    <w:name w:val="cp_odrážky1"/>
    <w:basedOn w:val="Normln"/>
    <w:qFormat/>
    <w:rsid w:val="00893630"/>
    <w:pPr>
      <w:numPr>
        <w:ilvl w:val="5"/>
        <w:numId w:val="39"/>
      </w:numPr>
      <w:spacing w:after="120"/>
      <w:jc w:val="both"/>
    </w:pPr>
  </w:style>
  <w:style w:type="paragraph" w:customStyle="1" w:styleId="cpodrky2">
    <w:name w:val="cp_odrážky2"/>
    <w:basedOn w:val="cpodrky1"/>
    <w:qFormat/>
    <w:rsid w:val="00893630"/>
    <w:pPr>
      <w:numPr>
        <w:ilvl w:val="6"/>
      </w:numPr>
    </w:pPr>
  </w:style>
  <w:style w:type="paragraph" w:customStyle="1" w:styleId="cpslovnpsmennkodstavci1">
    <w:name w:val="cp_číslování písmenné k odstavci 1"/>
    <w:basedOn w:val="Normln"/>
    <w:qFormat/>
    <w:rsid w:val="00893630"/>
    <w:pPr>
      <w:numPr>
        <w:ilvl w:val="3"/>
        <w:numId w:val="39"/>
      </w:numPr>
      <w:spacing w:before="120" w:after="120"/>
      <w:jc w:val="both"/>
      <w:outlineLvl w:val="2"/>
    </w:pPr>
  </w:style>
  <w:style w:type="paragraph" w:customStyle="1" w:styleId="cpslovnpsmennkodstavci2">
    <w:name w:val="cp_číslování písmenné k odstavci 2"/>
    <w:basedOn w:val="Normln"/>
    <w:qFormat/>
    <w:rsid w:val="00893630"/>
    <w:pPr>
      <w:numPr>
        <w:ilvl w:val="4"/>
        <w:numId w:val="39"/>
      </w:numPr>
      <w:spacing w:before="120" w:after="120"/>
      <w:jc w:val="both"/>
      <w:outlineLvl w:val="3"/>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856600">
      <w:bodyDiv w:val="1"/>
      <w:marLeft w:val="0"/>
      <w:marRight w:val="0"/>
      <w:marTop w:val="0"/>
      <w:marBottom w:val="0"/>
      <w:divBdr>
        <w:top w:val="none" w:sz="0" w:space="0" w:color="auto"/>
        <w:left w:val="none" w:sz="0" w:space="0" w:color="auto"/>
        <w:bottom w:val="none" w:sz="0" w:space="0" w:color="auto"/>
        <w:right w:val="none" w:sz="0" w:space="0" w:color="auto"/>
      </w:divBdr>
    </w:div>
    <w:div w:id="154182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ing.gr@cpost.cz"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eskaposta.cz" TargetMode="External"/><Relationship Id="rId4" Type="http://schemas.openxmlformats.org/officeDocument/2006/relationships/settings" Target="settings.xml"/><Relationship Id="rId9" Type="http://schemas.openxmlformats.org/officeDocument/2006/relationships/hyperlink" Target="http://www.ceskaposta.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Universal_bez_kryci_stranky.dot</Template>
  <TotalTime>8</TotalTime>
  <Pages>11</Pages>
  <Words>5519</Words>
  <Characters>32564</Characters>
  <Application>Microsoft Office Word</Application>
  <DocSecurity>0</DocSecurity>
  <Lines>271</Lines>
  <Paragraphs>76</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38007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Sopuchová Jana Ing. MBA</cp:lastModifiedBy>
  <cp:revision>5</cp:revision>
  <cp:lastPrinted>2018-05-29T07:31:00Z</cp:lastPrinted>
  <dcterms:created xsi:type="dcterms:W3CDTF">2018-05-28T11:55:00Z</dcterms:created>
  <dcterms:modified xsi:type="dcterms:W3CDTF">2018-06-06T12:30:00Z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