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19" w:rsidRDefault="00EE48C4" w:rsidP="00EE48C4">
      <w:pPr>
        <w:pStyle w:val="Nzev"/>
      </w:pPr>
      <w:r>
        <w:t>Dodatek č. 1 ke kupní smlouvě</w:t>
      </w:r>
    </w:p>
    <w:p w:rsidR="00EE48C4" w:rsidRDefault="00EE48C4">
      <w:proofErr w:type="gramStart"/>
      <w:r>
        <w:t>mezi</w:t>
      </w:r>
      <w:proofErr w:type="gramEnd"/>
    </w:p>
    <w:p w:rsidR="00EE48C4" w:rsidRDefault="00EE48C4"/>
    <w:p w:rsidR="00EE48C4" w:rsidRDefault="00EE48C4">
      <w:r>
        <w:t>objednatelem:</w:t>
      </w:r>
    </w:p>
    <w:p w:rsidR="00EE48C4" w:rsidRDefault="00EE48C4">
      <w:r>
        <w:tab/>
      </w:r>
      <w:r w:rsidRPr="00EE48C4">
        <w:rPr>
          <w:b/>
        </w:rPr>
        <w:t xml:space="preserve">Astronomický ústav AV  ČR, </w:t>
      </w:r>
      <w:proofErr w:type="spellStart"/>
      <w:proofErr w:type="gramStart"/>
      <w:r w:rsidRPr="00EE48C4">
        <w:rPr>
          <w:b/>
        </w:rPr>
        <w:t>v.v.</w:t>
      </w:r>
      <w:proofErr w:type="gramEnd"/>
      <w:r w:rsidRPr="00EE48C4">
        <w:rPr>
          <w:b/>
        </w:rPr>
        <w:t>i</w:t>
      </w:r>
      <w:proofErr w:type="spellEnd"/>
      <w:r w:rsidRPr="00EE48C4">
        <w:rPr>
          <w:b/>
        </w:rPr>
        <w:t>.</w:t>
      </w:r>
      <w:r>
        <w:t xml:space="preserve"> (dále jen ASU)</w:t>
      </w:r>
    </w:p>
    <w:p w:rsidR="00EE48C4" w:rsidRDefault="00EE48C4">
      <w:r>
        <w:tab/>
        <w:t>se sídlem Fričova 298, 251 65 Ondřejov,</w:t>
      </w:r>
    </w:p>
    <w:p w:rsidR="00EE48C4" w:rsidRDefault="00EE48C4">
      <w:r>
        <w:tab/>
        <w:t xml:space="preserve">zastoupený </w:t>
      </w:r>
      <w:proofErr w:type="spellStart"/>
      <w:r>
        <w:t>ved</w:t>
      </w:r>
      <w:proofErr w:type="spellEnd"/>
      <w:r>
        <w:t xml:space="preserve">. THS, pí. Libuší </w:t>
      </w:r>
      <w:proofErr w:type="spellStart"/>
      <w:r>
        <w:t>Kronusovou</w:t>
      </w:r>
      <w:proofErr w:type="spellEnd"/>
      <w:r>
        <w:t xml:space="preserve"> </w:t>
      </w:r>
      <w:r>
        <w:tab/>
      </w:r>
    </w:p>
    <w:p w:rsidR="00EE48C4" w:rsidRDefault="00EE48C4">
      <w:r>
        <w:tab/>
        <w:t>IČO: 67985815</w:t>
      </w:r>
    </w:p>
    <w:p w:rsidR="00EE48C4" w:rsidRDefault="00EE48C4">
      <w:r>
        <w:tab/>
        <w:t xml:space="preserve">bank. </w:t>
      </w:r>
      <w:proofErr w:type="gramStart"/>
      <w:r>
        <w:t>spojení</w:t>
      </w:r>
      <w:proofErr w:type="gramEnd"/>
      <w:r>
        <w:t xml:space="preserve">: ČNB Praha 1, </w:t>
      </w:r>
      <w:proofErr w:type="spellStart"/>
      <w:proofErr w:type="gramStart"/>
      <w:r>
        <w:t>č.ú</w:t>
      </w:r>
      <w:proofErr w:type="spellEnd"/>
      <w:r>
        <w:t>. 30007</w:t>
      </w:r>
      <w:proofErr w:type="gramEnd"/>
      <w:r>
        <w:t>-69025011/0710</w:t>
      </w:r>
    </w:p>
    <w:p w:rsidR="00EE48C4" w:rsidRDefault="00EE48C4"/>
    <w:p w:rsidR="00EE48C4" w:rsidRDefault="00EE48C4">
      <w:r>
        <w:t>a dodavatelem:</w:t>
      </w:r>
    </w:p>
    <w:p w:rsidR="00EE48C4" w:rsidRPr="00EE48C4" w:rsidRDefault="00EE48C4">
      <w:pPr>
        <w:rPr>
          <w:b/>
        </w:rPr>
      </w:pPr>
      <w:r>
        <w:tab/>
      </w:r>
      <w:r w:rsidRPr="00EE48C4">
        <w:rPr>
          <w:b/>
        </w:rPr>
        <w:t>SUPRA Praha, spol. s r.o.</w:t>
      </w:r>
    </w:p>
    <w:p w:rsidR="00EE48C4" w:rsidRDefault="00EE48C4">
      <w:r>
        <w:tab/>
        <w:t>Zdibská 1823/45, 182 00 Praha 8</w:t>
      </w:r>
    </w:p>
    <w:p w:rsidR="00EE48C4" w:rsidRDefault="00EE48C4">
      <w:r>
        <w:tab/>
        <w:t xml:space="preserve">zastoupený jednatelem, Ing. Janem </w:t>
      </w:r>
      <w:proofErr w:type="spellStart"/>
      <w:r>
        <w:t>Zahajským</w:t>
      </w:r>
      <w:proofErr w:type="spellEnd"/>
    </w:p>
    <w:p w:rsidR="00EE48C4" w:rsidRDefault="00EE48C4">
      <w:r>
        <w:tab/>
        <w:t>IČO: 26416387, DIČ: CZ26416387</w:t>
      </w:r>
    </w:p>
    <w:p w:rsidR="00EE48C4" w:rsidRDefault="00EE48C4">
      <w:r>
        <w:tab/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 xml:space="preserve">: KB, a.s., </w:t>
      </w:r>
      <w:proofErr w:type="spellStart"/>
      <w:proofErr w:type="gramStart"/>
      <w:r>
        <w:t>č.ú</w:t>
      </w:r>
      <w:proofErr w:type="spellEnd"/>
      <w:r>
        <w:t>. 51</w:t>
      </w:r>
      <w:proofErr w:type="gramEnd"/>
      <w:r>
        <w:t>-0430910207/0100</w:t>
      </w:r>
    </w:p>
    <w:p w:rsidR="00EE48C4" w:rsidRDefault="00EE48C4"/>
    <w:p w:rsidR="00EE48C4" w:rsidRDefault="00EE48C4"/>
    <w:p w:rsidR="00EE48C4" w:rsidRDefault="00EE48C4"/>
    <w:p w:rsidR="00EE48C4" w:rsidRDefault="00EE48C4">
      <w:r>
        <w:t xml:space="preserve">Kupní smlouva, uzavřená dne </w:t>
      </w:r>
      <w:proofErr w:type="gramStart"/>
      <w:r>
        <w:t>28.3.2017</w:t>
      </w:r>
      <w:proofErr w:type="gramEnd"/>
      <w:r>
        <w:t xml:space="preserve"> se v čl. II doplňuje následovně:</w:t>
      </w:r>
    </w:p>
    <w:p w:rsidR="00EE48C4" w:rsidRDefault="00EE48C4"/>
    <w:p w:rsidR="00EE48C4" w:rsidRDefault="00EE48C4">
      <w:r>
        <w:t xml:space="preserve">Filtr pro dalekohled Sort </w:t>
      </w:r>
      <w:proofErr w:type="spellStart"/>
      <w:r w:rsidRPr="00EE48C4">
        <w:rPr>
          <w:b/>
          <w:i/>
        </w:rPr>
        <w:t>DayStar</w:t>
      </w:r>
      <w:proofErr w:type="spellEnd"/>
      <w:r w:rsidRPr="00EE48C4">
        <w:rPr>
          <w:b/>
          <w:i/>
        </w:rPr>
        <w:t xml:space="preserve"> </w:t>
      </w:r>
      <w:proofErr w:type="spellStart"/>
      <w:r w:rsidRPr="00EE48C4">
        <w:rPr>
          <w:b/>
          <w:i/>
        </w:rPr>
        <w:t>Quantum</w:t>
      </w:r>
      <w:proofErr w:type="spellEnd"/>
      <w:r w:rsidRPr="00EE48C4">
        <w:rPr>
          <w:b/>
          <w:i/>
        </w:rPr>
        <w:t xml:space="preserve"> </w:t>
      </w:r>
      <w:proofErr w:type="spellStart"/>
      <w:r w:rsidRPr="00EE48C4">
        <w:rPr>
          <w:b/>
          <w:i/>
        </w:rPr>
        <w:t>Calcium</w:t>
      </w:r>
      <w:proofErr w:type="spellEnd"/>
      <w:r w:rsidRPr="00EE48C4">
        <w:rPr>
          <w:b/>
          <w:i/>
        </w:rPr>
        <w:t xml:space="preserve"> II</w:t>
      </w:r>
      <w:r>
        <w:t xml:space="preserve"> se zhotovitel zavazuje dodat v termínu do </w:t>
      </w:r>
      <w:proofErr w:type="gramStart"/>
      <w:r>
        <w:t>31.3.2018</w:t>
      </w:r>
      <w:proofErr w:type="gramEnd"/>
      <w:r>
        <w:t xml:space="preserve">. </w:t>
      </w:r>
    </w:p>
    <w:p w:rsidR="007B4315" w:rsidRDefault="007B4315"/>
    <w:p w:rsidR="007B4315" w:rsidRDefault="007B4315">
      <w:r>
        <w:t>Ostatní ujednání kupní smlouvy zůstávají nedotčena.</w:t>
      </w:r>
    </w:p>
    <w:p w:rsidR="007B4315" w:rsidRDefault="007B4315"/>
    <w:p w:rsidR="00E6003A" w:rsidRDefault="007B4315">
      <w:r>
        <w:t xml:space="preserve">V Ondřejově dne </w:t>
      </w:r>
      <w:proofErr w:type="gramStart"/>
      <w:r w:rsidR="00E6003A">
        <w:t>27.3.2018</w:t>
      </w:r>
      <w:proofErr w:type="gramEnd"/>
    </w:p>
    <w:p w:rsidR="00E6003A" w:rsidRDefault="00E6003A"/>
    <w:p w:rsidR="00E6003A" w:rsidRDefault="00E6003A"/>
    <w:p w:rsidR="007B4315" w:rsidRDefault="007B4315">
      <w:r>
        <w:t>objednatele:</w:t>
      </w:r>
      <w:r>
        <w:tab/>
        <w:t>Za dodavatele:</w:t>
      </w:r>
    </w:p>
    <w:p w:rsidR="007B4315" w:rsidRDefault="007B4315"/>
    <w:p w:rsidR="007B4315" w:rsidRDefault="007B4315"/>
    <w:p w:rsidR="00760B59" w:rsidRDefault="00760B59"/>
    <w:p w:rsidR="007B4315" w:rsidRDefault="007B4315">
      <w:r>
        <w:t>______________________________</w:t>
      </w:r>
      <w:r>
        <w:tab/>
        <w:t>____________________________</w:t>
      </w:r>
    </w:p>
    <w:p w:rsidR="00346EDF" w:rsidRDefault="00346EDF">
      <w:pPr>
        <w:tabs>
          <w:tab w:val="clear" w:pos="851"/>
          <w:tab w:val="clear" w:pos="8505"/>
        </w:tabs>
        <w:spacing w:before="0" w:after="200" w:line="276" w:lineRule="auto"/>
        <w:jc w:val="left"/>
      </w:pPr>
      <w:r>
        <w:br w:type="page"/>
      </w:r>
      <w:bookmarkStart w:id="0" w:name="_GoBack"/>
      <w:bookmarkEnd w:id="0"/>
    </w:p>
    <w:sectPr w:rsidR="0034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Xenippa">
    <w:altName w:val="Gabriola"/>
    <w:charset w:val="00"/>
    <w:family w:val="decorative"/>
    <w:pitch w:val="variable"/>
    <w:sig w:usb0="00000001" w:usb1="00000002" w:usb2="00000000" w:usb3="00000000" w:csb0="00000093" w:csb1="00000000"/>
  </w:font>
  <w:font w:name="XiBeronne">
    <w:altName w:val="Gabriola"/>
    <w:charset w:val="00"/>
    <w:family w:val="decorative"/>
    <w:pitch w:val="variable"/>
    <w:sig w:usb0="00000001" w:usb1="0000000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510F6"/>
    <w:multiLevelType w:val="hybridMultilevel"/>
    <w:tmpl w:val="295614FE"/>
    <w:lvl w:ilvl="0" w:tplc="A8BCB89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C4"/>
    <w:rsid w:val="00042572"/>
    <w:rsid w:val="001413DC"/>
    <w:rsid w:val="00346EDF"/>
    <w:rsid w:val="004B7080"/>
    <w:rsid w:val="00760B59"/>
    <w:rsid w:val="007B4315"/>
    <w:rsid w:val="008C1594"/>
    <w:rsid w:val="00905C17"/>
    <w:rsid w:val="0095781A"/>
    <w:rsid w:val="009D123D"/>
    <w:rsid w:val="00BB7C96"/>
    <w:rsid w:val="00C54153"/>
    <w:rsid w:val="00E441CD"/>
    <w:rsid w:val="00E6003A"/>
    <w:rsid w:val="00EE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05A3"/>
  <w15:docId w15:val="{F87EB2C0-626A-43EC-AB5C-0C4536FA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1594"/>
    <w:pPr>
      <w:tabs>
        <w:tab w:val="left" w:pos="851"/>
        <w:tab w:val="right" w:pos="8505"/>
      </w:tabs>
      <w:spacing w:before="60" w:after="40" w:line="240" w:lineRule="auto"/>
      <w:jc w:val="both"/>
    </w:pPr>
    <w:rPr>
      <w:rFonts w:asciiTheme="majorHAnsi" w:hAnsiTheme="majorHAnsi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chwabacer">
    <w:name w:val="Schwabacer"/>
    <w:basedOn w:val="Normln"/>
    <w:qFormat/>
    <w:rsid w:val="008C1594"/>
    <w:pPr>
      <w:jc w:val="left"/>
    </w:pPr>
    <w:rPr>
      <w:rFonts w:ascii="Xenippa" w:hAnsi="Xenippa"/>
      <w:sz w:val="28"/>
      <w:szCs w:val="32"/>
    </w:rPr>
  </w:style>
  <w:style w:type="paragraph" w:customStyle="1" w:styleId="Schw-Nadp">
    <w:name w:val="Schw-Nadp"/>
    <w:basedOn w:val="Schwabacer"/>
    <w:qFormat/>
    <w:rsid w:val="008C1594"/>
    <w:pPr>
      <w:pBdr>
        <w:bottom w:val="single" w:sz="8" w:space="1" w:color="auto"/>
      </w:pBdr>
      <w:spacing w:before="300" w:after="120"/>
    </w:pPr>
    <w:rPr>
      <w:rFonts w:ascii="XiBeronne" w:hAnsi="XiBeronne"/>
      <w:b/>
      <w:sz w:val="48"/>
    </w:rPr>
  </w:style>
  <w:style w:type="paragraph" w:customStyle="1" w:styleId="Schw-N2">
    <w:name w:val="Schw-N2"/>
    <w:basedOn w:val="Schwabacer"/>
    <w:qFormat/>
    <w:rsid w:val="008C1594"/>
    <w:pPr>
      <w:spacing w:before="200" w:after="60"/>
    </w:pPr>
    <w:rPr>
      <w:b/>
      <w:sz w:val="36"/>
    </w:rPr>
  </w:style>
  <w:style w:type="paragraph" w:styleId="Nzev">
    <w:name w:val="Title"/>
    <w:basedOn w:val="Normln"/>
    <w:next w:val="Normln"/>
    <w:link w:val="NzevChar"/>
    <w:uiPriority w:val="10"/>
    <w:qFormat/>
    <w:rsid w:val="00EE48C4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E48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HP</cp:lastModifiedBy>
  <cp:revision>2</cp:revision>
  <cp:lastPrinted>2018-03-18T09:05:00Z</cp:lastPrinted>
  <dcterms:created xsi:type="dcterms:W3CDTF">2018-04-24T11:55:00Z</dcterms:created>
  <dcterms:modified xsi:type="dcterms:W3CDTF">2018-04-24T11:55:00Z</dcterms:modified>
</cp:coreProperties>
</file>