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7F0" w:rsidRDefault="00572BC1">
      <w:pPr>
        <w:pStyle w:val="Heading210"/>
        <w:framePr w:w="9120" w:h="971" w:hRule="exact" w:wrap="none" w:vAnchor="page" w:hAnchor="page" w:x="1396" w:y="1531"/>
        <w:shd w:val="clear" w:color="auto" w:fill="auto"/>
        <w:ind w:right="20" w:firstLine="0"/>
      </w:pPr>
      <w:bookmarkStart w:id="0" w:name="bookmark0"/>
      <w:r>
        <w:t>DODATEK č. 1</w:t>
      </w:r>
      <w:bookmarkEnd w:id="0"/>
    </w:p>
    <w:p w:rsidR="004867F0" w:rsidRDefault="00572BC1">
      <w:pPr>
        <w:pStyle w:val="Bodytext20"/>
        <w:framePr w:w="9120" w:h="971" w:hRule="exact" w:wrap="none" w:vAnchor="page" w:hAnchor="page" w:x="1396" w:y="1531"/>
        <w:shd w:val="clear" w:color="auto" w:fill="auto"/>
        <w:ind w:right="20" w:firstLine="0"/>
      </w:pPr>
      <w:r>
        <w:t>ke smlouvě o provádění supervize v Domově důchodců Dvůr Králové nad Labem</w:t>
      </w:r>
    </w:p>
    <w:p w:rsidR="004867F0" w:rsidRDefault="00572BC1">
      <w:pPr>
        <w:pStyle w:val="Bodytext20"/>
        <w:framePr w:w="9120" w:h="971" w:hRule="exact" w:wrap="none" w:vAnchor="page" w:hAnchor="page" w:x="1396" w:y="1531"/>
        <w:shd w:val="clear" w:color="auto" w:fill="auto"/>
        <w:ind w:right="20" w:firstLine="0"/>
      </w:pPr>
      <w:r>
        <w:t>uzavřené dne 5. 2. 2016</w:t>
      </w:r>
    </w:p>
    <w:p w:rsidR="004867F0" w:rsidRDefault="00572BC1">
      <w:pPr>
        <w:pStyle w:val="Heading110"/>
        <w:framePr w:w="9120" w:h="626" w:hRule="exact" w:wrap="none" w:vAnchor="page" w:hAnchor="page" w:x="1396" w:y="2812"/>
        <w:shd w:val="clear" w:color="auto" w:fill="auto"/>
        <w:spacing w:before="0"/>
        <w:ind w:right="20"/>
      </w:pPr>
      <w:bookmarkStart w:id="1" w:name="bookmark1"/>
      <w:r>
        <w:t>I.</w:t>
      </w:r>
      <w:bookmarkEnd w:id="1"/>
    </w:p>
    <w:p w:rsidR="004867F0" w:rsidRDefault="00572BC1">
      <w:pPr>
        <w:pStyle w:val="Heading210"/>
        <w:framePr w:w="9120" w:h="626" w:hRule="exact" w:wrap="none" w:vAnchor="page" w:hAnchor="page" w:x="1396" w:y="2812"/>
        <w:shd w:val="clear" w:color="auto" w:fill="auto"/>
        <w:ind w:right="20" w:firstLine="0"/>
      </w:pPr>
      <w:bookmarkStart w:id="2" w:name="bookmark2"/>
      <w:r>
        <w:t>Smluvní strany</w:t>
      </w:r>
      <w:bookmarkEnd w:id="2"/>
    </w:p>
    <w:p w:rsidR="004867F0" w:rsidRDefault="00572BC1">
      <w:pPr>
        <w:pStyle w:val="Bodytext30"/>
        <w:framePr w:w="1243" w:h="1596" w:hRule="exact" w:wrap="none" w:vAnchor="page" w:hAnchor="page" w:x="1405" w:y="3744"/>
        <w:shd w:val="clear" w:color="auto" w:fill="auto"/>
        <w:spacing w:after="0" w:line="266" w:lineRule="exact"/>
        <w:ind w:firstLine="0"/>
        <w:jc w:val="left"/>
      </w:pPr>
      <w:r>
        <w:t>Název:</w:t>
      </w:r>
    </w:p>
    <w:p w:rsidR="004867F0" w:rsidRDefault="00572BC1">
      <w:pPr>
        <w:pStyle w:val="Bodytext30"/>
        <w:framePr w:w="1243" w:h="1596" w:hRule="exact" w:wrap="none" w:vAnchor="page" w:hAnchor="page" w:x="1405" w:y="3744"/>
        <w:shd w:val="clear" w:color="auto" w:fill="auto"/>
        <w:spacing w:after="0"/>
        <w:ind w:firstLine="0"/>
        <w:jc w:val="left"/>
      </w:pPr>
      <w:r>
        <w:t>Sídlo:</w:t>
      </w:r>
    </w:p>
    <w:p w:rsidR="004867F0" w:rsidRDefault="00572BC1">
      <w:pPr>
        <w:pStyle w:val="Bodytext30"/>
        <w:framePr w:w="1243" w:h="1596" w:hRule="exact" w:wrap="none" w:vAnchor="page" w:hAnchor="page" w:x="1405" w:y="3744"/>
        <w:shd w:val="clear" w:color="auto" w:fill="auto"/>
        <w:spacing w:after="0"/>
        <w:ind w:firstLine="0"/>
        <w:jc w:val="left"/>
      </w:pPr>
      <w:r>
        <w:t>IČ:</w:t>
      </w:r>
    </w:p>
    <w:p w:rsidR="004867F0" w:rsidRDefault="00572BC1">
      <w:pPr>
        <w:pStyle w:val="Bodytext30"/>
        <w:framePr w:w="1243" w:h="1596" w:hRule="exact" w:wrap="none" w:vAnchor="page" w:hAnchor="page" w:x="1405" w:y="3744"/>
        <w:shd w:val="clear" w:color="auto" w:fill="auto"/>
        <w:spacing w:after="0"/>
        <w:ind w:firstLine="0"/>
        <w:jc w:val="left"/>
      </w:pPr>
      <w:r>
        <w:t>Zastoupená:</w:t>
      </w:r>
    </w:p>
    <w:p w:rsidR="004867F0" w:rsidRDefault="00572BC1">
      <w:pPr>
        <w:pStyle w:val="Bodytext30"/>
        <w:framePr w:w="1243" w:h="1596" w:hRule="exact" w:wrap="none" w:vAnchor="page" w:hAnchor="page" w:x="1405" w:y="3744"/>
        <w:shd w:val="clear" w:color="auto" w:fill="auto"/>
        <w:spacing w:after="0"/>
        <w:ind w:firstLine="0"/>
        <w:jc w:val="left"/>
      </w:pPr>
      <w:r>
        <w:t>Tel:</w:t>
      </w:r>
    </w:p>
    <w:p w:rsidR="004867F0" w:rsidRDefault="00572BC1">
      <w:pPr>
        <w:pStyle w:val="Heading210"/>
        <w:framePr w:w="9120" w:h="1641" w:hRule="exact" w:wrap="none" w:vAnchor="page" w:hAnchor="page" w:x="1396" w:y="3704"/>
        <w:shd w:val="clear" w:color="auto" w:fill="auto"/>
        <w:spacing w:line="317" w:lineRule="exact"/>
        <w:ind w:left="1831" w:right="2832"/>
        <w:jc w:val="both"/>
      </w:pPr>
      <w:bookmarkStart w:id="3" w:name="bookmark3"/>
      <w:r>
        <w:t>Domov důchodců Dvůr Králové nad Labem</w:t>
      </w:r>
      <w:bookmarkEnd w:id="3"/>
    </w:p>
    <w:p w:rsidR="004867F0" w:rsidRDefault="00572BC1">
      <w:pPr>
        <w:pStyle w:val="Bodytext20"/>
        <w:framePr w:w="9120" w:h="1641" w:hRule="exact" w:wrap="none" w:vAnchor="page" w:hAnchor="page" w:x="1396" w:y="3704"/>
        <w:shd w:val="clear" w:color="auto" w:fill="auto"/>
        <w:spacing w:line="317" w:lineRule="exact"/>
        <w:ind w:left="1431" w:right="2860" w:firstLine="0"/>
        <w:jc w:val="left"/>
      </w:pPr>
      <w:r>
        <w:t>Roháčova 2968, 544 01 Dvůr Králové nad Labem</w:t>
      </w:r>
      <w:r>
        <w:br/>
        <w:t>00194964</w:t>
      </w:r>
    </w:p>
    <w:p w:rsidR="004867F0" w:rsidRDefault="00572BC1">
      <w:pPr>
        <w:pStyle w:val="Bodytext20"/>
        <w:framePr w:w="9120" w:h="1641" w:hRule="exact" w:wrap="none" w:vAnchor="page" w:hAnchor="page" w:x="1396" w:y="3704"/>
        <w:shd w:val="clear" w:color="auto" w:fill="auto"/>
        <w:spacing w:line="317" w:lineRule="exact"/>
        <w:ind w:left="1431" w:right="2860" w:firstLine="0"/>
        <w:jc w:val="left"/>
      </w:pPr>
      <w:r>
        <w:t>Ing. Ludmilou Lorencovou, ředitelkou</w:t>
      </w:r>
      <w:r>
        <w:br/>
      </w:r>
      <w:r w:rsidR="005F7246">
        <w:t>xxxxxx</w:t>
      </w:r>
    </w:p>
    <w:p w:rsidR="004867F0" w:rsidRDefault="00572BC1">
      <w:pPr>
        <w:pStyle w:val="Bodytext20"/>
        <w:framePr w:w="9120" w:h="695" w:hRule="exact" w:wrap="none" w:vAnchor="page" w:hAnchor="page" w:x="1396" w:y="5283"/>
        <w:shd w:val="clear" w:color="auto" w:fill="auto"/>
        <w:tabs>
          <w:tab w:val="left" w:pos="1411"/>
        </w:tabs>
        <w:spacing w:line="317" w:lineRule="exact"/>
        <w:ind w:left="400"/>
        <w:jc w:val="both"/>
      </w:pPr>
      <w:r>
        <w:rPr>
          <w:rStyle w:val="Bodytext2Italic"/>
        </w:rPr>
        <w:t>e-mail:</w:t>
      </w:r>
      <w:r>
        <w:tab/>
      </w:r>
      <w:hyperlink r:id="rId7" w:history="1">
        <w:r w:rsidR="005F7246">
          <w:rPr>
            <w:lang w:val="en-US" w:eastAsia="en-US" w:bidi="en-US"/>
          </w:rPr>
          <w:t>xxxxxxxxx</w:t>
        </w:r>
      </w:hyperlink>
    </w:p>
    <w:p w:rsidR="004867F0" w:rsidRDefault="00572BC1">
      <w:pPr>
        <w:pStyle w:val="Bodytext30"/>
        <w:framePr w:w="9120" w:h="695" w:hRule="exact" w:wrap="none" w:vAnchor="page" w:hAnchor="page" w:x="1396" w:y="5283"/>
        <w:shd w:val="clear" w:color="auto" w:fill="auto"/>
        <w:spacing w:after="0"/>
        <w:ind w:left="400"/>
      </w:pPr>
      <w:r>
        <w:t>(dále jen organizace)</w:t>
      </w:r>
    </w:p>
    <w:p w:rsidR="004867F0" w:rsidRDefault="00572BC1">
      <w:pPr>
        <w:pStyle w:val="Other10"/>
        <w:framePr w:wrap="none" w:vAnchor="page" w:hAnchor="page" w:x="5889" w:y="6294"/>
        <w:shd w:val="clear" w:color="auto" w:fill="auto"/>
        <w:spacing w:line="240" w:lineRule="exact"/>
        <w:jc w:val="both"/>
      </w:pPr>
      <w:r>
        <w:rPr>
          <w:rStyle w:val="Other112pt"/>
        </w:rPr>
        <w:t>a</w:t>
      </w:r>
    </w:p>
    <w:p w:rsidR="004867F0" w:rsidRDefault="00572BC1">
      <w:pPr>
        <w:pStyle w:val="Bodytext30"/>
        <w:framePr w:w="1646" w:h="1636" w:hRule="exact" w:wrap="none" w:vAnchor="page" w:hAnchor="page" w:x="1401" w:y="6867"/>
        <w:shd w:val="clear" w:color="auto" w:fill="auto"/>
        <w:spacing w:after="0"/>
        <w:ind w:firstLine="0"/>
      </w:pPr>
      <w:r>
        <w:t>Obchodnífirma: Sídlo:</w:t>
      </w:r>
    </w:p>
    <w:p w:rsidR="004867F0" w:rsidRDefault="00572BC1">
      <w:pPr>
        <w:pStyle w:val="Bodytext30"/>
        <w:framePr w:w="1646" w:h="1636" w:hRule="exact" w:wrap="none" w:vAnchor="page" w:hAnchor="page" w:x="1401" w:y="6867"/>
        <w:shd w:val="clear" w:color="auto" w:fill="auto"/>
        <w:spacing w:after="0"/>
        <w:ind w:firstLine="0"/>
      </w:pPr>
      <w:r>
        <w:t>IČ:</w:t>
      </w:r>
    </w:p>
    <w:p w:rsidR="004867F0" w:rsidRDefault="00572BC1">
      <w:pPr>
        <w:pStyle w:val="Bodytext30"/>
        <w:framePr w:w="1646" w:h="1636" w:hRule="exact" w:wrap="none" w:vAnchor="page" w:hAnchor="page" w:x="1401" w:y="6867"/>
        <w:shd w:val="clear" w:color="auto" w:fill="auto"/>
        <w:spacing w:after="0"/>
        <w:ind w:firstLine="0"/>
      </w:pPr>
      <w:r>
        <w:t>Zastoupená:</w:t>
      </w:r>
    </w:p>
    <w:p w:rsidR="004867F0" w:rsidRDefault="00572BC1">
      <w:pPr>
        <w:pStyle w:val="Bodytext30"/>
        <w:framePr w:w="1646" w:h="1636" w:hRule="exact" w:wrap="none" w:vAnchor="page" w:hAnchor="page" w:x="1401" w:y="6867"/>
        <w:shd w:val="clear" w:color="auto" w:fill="auto"/>
        <w:spacing w:after="0"/>
        <w:ind w:firstLine="0"/>
      </w:pPr>
      <w:r>
        <w:t>Tel:</w:t>
      </w:r>
    </w:p>
    <w:p w:rsidR="004867F0" w:rsidRDefault="00572BC1">
      <w:pPr>
        <w:pStyle w:val="Heading210"/>
        <w:framePr w:w="9120" w:h="1641" w:hRule="exact" w:wrap="none" w:vAnchor="page" w:hAnchor="page" w:x="1396" w:y="6862"/>
        <w:shd w:val="clear" w:color="auto" w:fill="auto"/>
        <w:spacing w:line="317" w:lineRule="exact"/>
        <w:ind w:left="2527" w:right="2716"/>
        <w:jc w:val="both"/>
      </w:pPr>
      <w:bookmarkStart w:id="4" w:name="bookmark4"/>
      <w:r>
        <w:t>žilková, s.r.o.</w:t>
      </w:r>
      <w:bookmarkEnd w:id="4"/>
    </w:p>
    <w:p w:rsidR="004867F0" w:rsidRDefault="00572BC1">
      <w:pPr>
        <w:pStyle w:val="Bodytext20"/>
        <w:framePr w:w="9120" w:h="1641" w:hRule="exact" w:wrap="none" w:vAnchor="page" w:hAnchor="page" w:x="1396" w:y="6862"/>
        <w:shd w:val="clear" w:color="auto" w:fill="auto"/>
        <w:spacing w:line="317" w:lineRule="exact"/>
        <w:ind w:left="2127" w:right="3980" w:firstLine="0"/>
        <w:jc w:val="left"/>
      </w:pPr>
      <w:r>
        <w:t>Benešova 519, 541 03 Trutnov</w:t>
      </w:r>
      <w:r>
        <w:br/>
        <w:t>03783456</w:t>
      </w:r>
    </w:p>
    <w:p w:rsidR="004867F0" w:rsidRDefault="00572BC1">
      <w:pPr>
        <w:pStyle w:val="Bodytext20"/>
        <w:framePr w:w="9120" w:h="1641" w:hRule="exact" w:wrap="none" w:vAnchor="page" w:hAnchor="page" w:x="1396" w:y="6862"/>
        <w:shd w:val="clear" w:color="auto" w:fill="auto"/>
        <w:spacing w:line="317" w:lineRule="exact"/>
        <w:ind w:left="2127" w:right="2740" w:firstLine="0"/>
        <w:jc w:val="left"/>
      </w:pPr>
      <w:r>
        <w:t xml:space="preserve">Mgr. Andreou </w:t>
      </w:r>
      <w:r>
        <w:t>Žilkovou, Ph.D., jednatelkou</w:t>
      </w:r>
      <w:r>
        <w:br/>
      </w:r>
      <w:r w:rsidR="005F7246">
        <w:t>xxxxxxxxxx</w:t>
      </w:r>
    </w:p>
    <w:p w:rsidR="004867F0" w:rsidRDefault="00572BC1">
      <w:pPr>
        <w:pStyle w:val="Bodytext20"/>
        <w:framePr w:w="9120" w:h="686" w:hRule="exact" w:wrap="none" w:vAnchor="page" w:hAnchor="page" w:x="1396" w:y="8445"/>
        <w:shd w:val="clear" w:color="auto" w:fill="auto"/>
        <w:tabs>
          <w:tab w:val="left" w:pos="2117"/>
        </w:tabs>
        <w:ind w:left="400"/>
        <w:jc w:val="both"/>
      </w:pPr>
      <w:r>
        <w:rPr>
          <w:rStyle w:val="Bodytext2Italic"/>
        </w:rPr>
        <w:t>e-mail:</w:t>
      </w:r>
      <w:r>
        <w:tab/>
      </w:r>
      <w:hyperlink r:id="rId8" w:history="1">
        <w:r w:rsidR="005F7246">
          <w:rPr>
            <w:lang w:val="en-US" w:eastAsia="en-US" w:bidi="en-US"/>
          </w:rPr>
          <w:t>xxxxxxxxxxx</w:t>
        </w:r>
      </w:hyperlink>
    </w:p>
    <w:p w:rsidR="004867F0" w:rsidRDefault="00572BC1">
      <w:pPr>
        <w:pStyle w:val="Bodytext30"/>
        <w:framePr w:w="9120" w:h="686" w:hRule="exact" w:wrap="none" w:vAnchor="page" w:hAnchor="page" w:x="1396" w:y="8445"/>
        <w:shd w:val="clear" w:color="auto" w:fill="auto"/>
        <w:spacing w:after="0" w:line="312" w:lineRule="exact"/>
        <w:ind w:left="400"/>
      </w:pPr>
      <w:r>
        <w:t>(dále jen supervizor)</w:t>
      </w:r>
    </w:p>
    <w:p w:rsidR="004867F0" w:rsidRDefault="00572BC1">
      <w:pPr>
        <w:pStyle w:val="Heading210"/>
        <w:framePr w:w="9120" w:h="5046" w:hRule="exact" w:wrap="none" w:vAnchor="page" w:hAnchor="page" w:x="1396" w:y="9749"/>
        <w:shd w:val="clear" w:color="auto" w:fill="auto"/>
        <w:ind w:right="20" w:firstLine="0"/>
      </w:pPr>
      <w:bookmarkStart w:id="5" w:name="bookmark5"/>
      <w:r>
        <w:t>II.</w:t>
      </w:r>
      <w:bookmarkEnd w:id="5"/>
    </w:p>
    <w:p w:rsidR="004867F0" w:rsidRDefault="00572BC1">
      <w:pPr>
        <w:pStyle w:val="Heading210"/>
        <w:framePr w:w="9120" w:h="5046" w:hRule="exact" w:wrap="none" w:vAnchor="page" w:hAnchor="page" w:x="1396" w:y="9749"/>
        <w:shd w:val="clear" w:color="auto" w:fill="auto"/>
        <w:spacing w:after="303"/>
        <w:ind w:right="20" w:firstLine="0"/>
      </w:pPr>
      <w:bookmarkStart w:id="6" w:name="bookmark6"/>
      <w:r>
        <w:t>Úvod</w:t>
      </w:r>
      <w:bookmarkEnd w:id="6"/>
    </w:p>
    <w:p w:rsidR="004867F0" w:rsidRDefault="00572BC1">
      <w:pPr>
        <w:pStyle w:val="Bodytext20"/>
        <w:framePr w:w="9120" w:h="5046" w:hRule="exact" w:wrap="none" w:vAnchor="page" w:hAnchor="page" w:x="1396" w:y="9749"/>
        <w:numPr>
          <w:ilvl w:val="0"/>
          <w:numId w:val="1"/>
        </w:numPr>
        <w:shd w:val="clear" w:color="auto" w:fill="auto"/>
        <w:tabs>
          <w:tab w:val="left" w:pos="357"/>
        </w:tabs>
        <w:ind w:left="400"/>
        <w:jc w:val="both"/>
      </w:pPr>
      <w:r>
        <w:t xml:space="preserve">Organizace a supervizor uzavřeli dne 5. 2.2016 smlouvu o provádění supervize v Domově důchodců Dvůr Králové nad Labem </w:t>
      </w:r>
      <w:r>
        <w:t>(dále jen ,,Smlouva“), na základě které se supervizor zavázal provádět pro organizaci supervizi za podmínek stanovených ve Smlouvě.</w:t>
      </w:r>
    </w:p>
    <w:p w:rsidR="004867F0" w:rsidRDefault="00572BC1">
      <w:pPr>
        <w:pStyle w:val="Bodytext20"/>
        <w:framePr w:w="9120" w:h="5046" w:hRule="exact" w:wrap="none" w:vAnchor="page" w:hAnchor="page" w:x="1396" w:y="9749"/>
        <w:numPr>
          <w:ilvl w:val="0"/>
          <w:numId w:val="1"/>
        </w:numPr>
        <w:shd w:val="clear" w:color="auto" w:fill="auto"/>
        <w:tabs>
          <w:tab w:val="left" w:pos="358"/>
        </w:tabs>
        <w:ind w:left="400"/>
        <w:jc w:val="both"/>
      </w:pPr>
      <w:r>
        <w:t>Smluvní strany se dle článku II. Smlouvy v odstavci nazvaném Cena a způsob úhrady dohodly takto:</w:t>
      </w:r>
    </w:p>
    <w:p w:rsidR="004867F0" w:rsidRDefault="00572BC1">
      <w:pPr>
        <w:pStyle w:val="Bodytext40"/>
        <w:framePr w:w="9120" w:h="5046" w:hRule="exact" w:wrap="none" w:vAnchor="page" w:hAnchor="page" w:x="1396" w:y="9749"/>
        <w:shd w:val="clear" w:color="auto" w:fill="auto"/>
        <w:ind w:left="1020"/>
      </w:pPr>
      <w:r>
        <w:rPr>
          <w:rStyle w:val="Bodytext426ptNotBoldNotItalic"/>
        </w:rPr>
        <w:t xml:space="preserve">„ </w:t>
      </w:r>
      <w:r>
        <w:t>Cena a způsob úhrady:</w:t>
      </w:r>
    </w:p>
    <w:p w:rsidR="004867F0" w:rsidRDefault="00572BC1">
      <w:pPr>
        <w:pStyle w:val="Bodytext30"/>
        <w:framePr w:w="9120" w:h="5046" w:hRule="exact" w:wrap="none" w:vAnchor="page" w:hAnchor="page" w:x="1396" w:y="9749"/>
        <w:shd w:val="clear" w:color="auto" w:fill="auto"/>
        <w:spacing w:after="0" w:line="312" w:lineRule="exact"/>
        <w:ind w:left="1160" w:firstLine="0"/>
      </w:pPr>
      <w:r>
        <w:t>800,- Kč za 60 minut supervize - v případě, že v jeden den proběhne jedno 90 minutové supervizní setkání,</w:t>
      </w:r>
    </w:p>
    <w:p w:rsidR="004867F0" w:rsidRDefault="00572BC1">
      <w:pPr>
        <w:pStyle w:val="Bodytext30"/>
        <w:framePr w:w="9120" w:h="5046" w:hRule="exact" w:wrap="none" w:vAnchor="page" w:hAnchor="page" w:x="1396" w:y="9749"/>
        <w:shd w:val="clear" w:color="auto" w:fill="auto"/>
        <w:spacing w:after="0" w:line="312" w:lineRule="exact"/>
        <w:ind w:left="1160" w:firstLine="0"/>
      </w:pPr>
      <w:r>
        <w:t>700, - Kč za 60 minut supervize -</w:t>
      </w:r>
      <w:r>
        <w:rPr>
          <w:rStyle w:val="Bodytext3NotItalic"/>
        </w:rPr>
        <w:t xml:space="preserve"> v </w:t>
      </w:r>
      <w:r>
        <w:t>případě 2 a více supervizních setkání</w:t>
      </w:r>
      <w:r>
        <w:rPr>
          <w:rStyle w:val="Bodytext3NotItalic"/>
        </w:rPr>
        <w:t xml:space="preserve"> v </w:t>
      </w:r>
      <w:r>
        <w:t>jeden den (délka 1 setkání 90 minut).</w:t>
      </w:r>
    </w:p>
    <w:p w:rsidR="004867F0" w:rsidRDefault="00572BC1">
      <w:pPr>
        <w:pStyle w:val="Bodytext30"/>
        <w:framePr w:w="9120" w:h="5046" w:hRule="exact" w:wrap="none" w:vAnchor="page" w:hAnchor="page" w:x="1396" w:y="9749"/>
        <w:shd w:val="clear" w:color="auto" w:fill="auto"/>
        <w:spacing w:after="0" w:line="312" w:lineRule="exact"/>
        <w:ind w:left="1160" w:firstLine="0"/>
      </w:pPr>
      <w:r>
        <w:t>Organizace zaplatí za realizované su</w:t>
      </w:r>
      <w:r>
        <w:t>pervize na základě faktury vystavené supervizorem. “</w:t>
      </w:r>
    </w:p>
    <w:p w:rsidR="004867F0" w:rsidRDefault="004867F0">
      <w:pPr>
        <w:rPr>
          <w:sz w:val="2"/>
          <w:szCs w:val="2"/>
        </w:rPr>
        <w:sectPr w:rsidR="004867F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867F0" w:rsidRDefault="00572BC1">
      <w:pPr>
        <w:rPr>
          <w:sz w:val="2"/>
          <w:szCs w:val="2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5631180</wp:posOffset>
                </wp:positionH>
                <wp:positionV relativeFrom="page">
                  <wp:posOffset>7538085</wp:posOffset>
                </wp:positionV>
                <wp:extent cx="457200" cy="0"/>
                <wp:effectExtent l="11430" t="13335" r="17145" b="1524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2159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6B4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443.4pt;margin-top:593.55pt;width:36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" filled="t" strokeweight="1.7pt">
                <v:stroke dashstyle="1 1" endcap="round"/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4055745</wp:posOffset>
                </wp:positionH>
                <wp:positionV relativeFrom="page">
                  <wp:posOffset>7538085</wp:posOffset>
                </wp:positionV>
                <wp:extent cx="325755" cy="0"/>
                <wp:effectExtent l="17145" t="13335" r="9525" b="152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32575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841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395F4" id="AutoShape 3" o:spid="_x0000_s1026" type="#_x0000_t32" style="position:absolute;margin-left:319.35pt;margin-top:593.55pt;width:25.65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" filled="t" strokeweight="1.45pt">
                <v:stroke dashstyle="1 1" endcap="round"/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4867F0" w:rsidRDefault="00572BC1">
      <w:pPr>
        <w:pStyle w:val="Bodytext20"/>
        <w:framePr w:w="9149" w:h="1007" w:hRule="exact" w:wrap="none" w:vAnchor="page" w:hAnchor="page" w:x="1381" w:y="1496"/>
        <w:numPr>
          <w:ilvl w:val="0"/>
          <w:numId w:val="1"/>
        </w:numPr>
        <w:shd w:val="clear" w:color="auto" w:fill="auto"/>
        <w:tabs>
          <w:tab w:val="left" w:pos="358"/>
        </w:tabs>
        <w:spacing w:line="317" w:lineRule="exact"/>
        <w:ind w:left="400"/>
        <w:jc w:val="both"/>
      </w:pPr>
      <w:r>
        <w:t>S ohledem na skutečnost, že smluvní strany mají zájem na změně výše uvedeného odstavce článku II. Smlouvy, uzavírají tento dodatek, přičemž změnu Smlouvy specifikují v článku I</w:t>
      </w:r>
      <w:r>
        <w:t>II. tohoto dodatku.</w:t>
      </w:r>
    </w:p>
    <w:p w:rsidR="004867F0" w:rsidRDefault="00572BC1">
      <w:pPr>
        <w:pStyle w:val="Heading210"/>
        <w:framePr w:w="9149" w:h="324" w:hRule="exact" w:wrap="none" w:vAnchor="page" w:hAnchor="page" w:x="1381" w:y="3125"/>
        <w:shd w:val="clear" w:color="auto" w:fill="auto"/>
        <w:ind w:right="20" w:firstLine="0"/>
      </w:pPr>
      <w:bookmarkStart w:id="7" w:name="bookmark7"/>
      <w:r>
        <w:t>III.</w:t>
      </w:r>
      <w:bookmarkEnd w:id="7"/>
    </w:p>
    <w:p w:rsidR="004867F0" w:rsidRDefault="00572BC1">
      <w:pPr>
        <w:pStyle w:val="Heading210"/>
        <w:framePr w:w="9149" w:h="323" w:hRule="exact" w:wrap="none" w:vAnchor="page" w:hAnchor="page" w:x="1381" w:y="3442"/>
        <w:shd w:val="clear" w:color="auto" w:fill="auto"/>
        <w:ind w:right="20" w:firstLine="0"/>
      </w:pPr>
      <w:bookmarkStart w:id="8" w:name="bookmark8"/>
      <w:r>
        <w:t>Změna Smlouvy</w:t>
      </w:r>
      <w:bookmarkEnd w:id="8"/>
    </w:p>
    <w:p w:rsidR="004867F0" w:rsidRDefault="00572BC1">
      <w:pPr>
        <w:pStyle w:val="Bodytext20"/>
        <w:framePr w:w="9149" w:h="2274" w:hRule="exact" w:wrap="none" w:vAnchor="page" w:hAnchor="page" w:x="1381" w:y="4026"/>
        <w:numPr>
          <w:ilvl w:val="0"/>
          <w:numId w:val="2"/>
        </w:numPr>
        <w:shd w:val="clear" w:color="auto" w:fill="auto"/>
        <w:tabs>
          <w:tab w:val="left" w:pos="358"/>
        </w:tabs>
        <w:spacing w:line="317" w:lineRule="exact"/>
        <w:ind w:left="400"/>
        <w:jc w:val="both"/>
      </w:pPr>
      <w:r>
        <w:t>Smluvní strany se tímto dodatkem dohodly tak, že ujednání článku II. Smlouvy se v odstavci nazvaném Cena a způsob úhrady mění tak, že nově zní:</w:t>
      </w:r>
    </w:p>
    <w:p w:rsidR="004867F0" w:rsidRDefault="00572BC1">
      <w:pPr>
        <w:pStyle w:val="Bodytext40"/>
        <w:framePr w:w="9149" w:h="2274" w:hRule="exact" w:wrap="none" w:vAnchor="page" w:hAnchor="page" w:x="1381" w:y="4026"/>
        <w:shd w:val="clear" w:color="auto" w:fill="auto"/>
        <w:spacing w:line="317" w:lineRule="exact"/>
        <w:ind w:left="1180"/>
      </w:pPr>
      <w:r>
        <w:rPr>
          <w:rStyle w:val="Bodytext426ptNotBoldNotItalic"/>
        </w:rPr>
        <w:t xml:space="preserve">„ </w:t>
      </w:r>
      <w:r>
        <w:t>Cena a způsob úhrady:</w:t>
      </w:r>
    </w:p>
    <w:p w:rsidR="004867F0" w:rsidRDefault="00572BC1">
      <w:pPr>
        <w:pStyle w:val="Bodytext30"/>
        <w:framePr w:w="9149" w:h="2274" w:hRule="exact" w:wrap="none" w:vAnchor="page" w:hAnchor="page" w:x="1381" w:y="4026"/>
        <w:shd w:val="clear" w:color="auto" w:fill="auto"/>
        <w:spacing w:after="0"/>
        <w:ind w:left="1320" w:firstLine="0"/>
      </w:pPr>
      <w:r>
        <w:t>Cena činí 1.000,- Kč za 60 minut supervize.</w:t>
      </w:r>
    </w:p>
    <w:p w:rsidR="004867F0" w:rsidRDefault="00572BC1">
      <w:pPr>
        <w:pStyle w:val="Bodytext30"/>
        <w:framePr w:w="9149" w:h="2274" w:hRule="exact" w:wrap="none" w:vAnchor="page" w:hAnchor="page" w:x="1381" w:y="4026"/>
        <w:shd w:val="clear" w:color="auto" w:fill="auto"/>
        <w:spacing w:after="0"/>
        <w:ind w:left="1320" w:firstLine="0"/>
      </w:pPr>
      <w:r>
        <w:t>Organizace zaplatí za realizované supervize na základě faktury vystavené supervizorem. “</w:t>
      </w:r>
    </w:p>
    <w:p w:rsidR="004867F0" w:rsidRDefault="00572BC1">
      <w:pPr>
        <w:pStyle w:val="Bodytext20"/>
        <w:framePr w:w="9149" w:h="2274" w:hRule="exact" w:wrap="none" w:vAnchor="page" w:hAnchor="page" w:x="1381" w:y="4026"/>
        <w:numPr>
          <w:ilvl w:val="0"/>
          <w:numId w:val="2"/>
        </w:numPr>
        <w:shd w:val="clear" w:color="auto" w:fill="auto"/>
        <w:tabs>
          <w:tab w:val="left" w:pos="358"/>
        </w:tabs>
        <w:spacing w:line="317" w:lineRule="exact"/>
        <w:ind w:left="400"/>
        <w:jc w:val="both"/>
      </w:pPr>
      <w:r>
        <w:t>Ostatní ujednám Smlouvy zůstávají nedotčena.</w:t>
      </w:r>
    </w:p>
    <w:p w:rsidR="004867F0" w:rsidRDefault="00572BC1">
      <w:pPr>
        <w:pStyle w:val="Heading210"/>
        <w:framePr w:w="9149" w:h="324" w:hRule="exact" w:wrap="none" w:vAnchor="page" w:hAnchor="page" w:x="1381" w:y="6917"/>
        <w:shd w:val="clear" w:color="auto" w:fill="auto"/>
        <w:ind w:right="20" w:firstLine="0"/>
      </w:pPr>
      <w:bookmarkStart w:id="9" w:name="bookmark9"/>
      <w:r>
        <w:t>IV.</w:t>
      </w:r>
      <w:bookmarkEnd w:id="9"/>
    </w:p>
    <w:p w:rsidR="004867F0" w:rsidRDefault="00572BC1">
      <w:pPr>
        <w:pStyle w:val="Heading210"/>
        <w:framePr w:w="9149" w:h="328" w:hRule="exact" w:wrap="none" w:vAnchor="page" w:hAnchor="page" w:x="1381" w:y="7234"/>
        <w:shd w:val="clear" w:color="auto" w:fill="auto"/>
        <w:ind w:right="20" w:firstLine="0"/>
      </w:pPr>
      <w:bookmarkStart w:id="10" w:name="bookmark10"/>
      <w:r>
        <w:t>Závěrečná ujednání</w:t>
      </w:r>
      <w:bookmarkEnd w:id="10"/>
    </w:p>
    <w:p w:rsidR="004867F0" w:rsidRDefault="00572BC1">
      <w:pPr>
        <w:pStyle w:val="Bodytext20"/>
        <w:framePr w:w="9149" w:h="1944" w:hRule="exact" w:wrap="none" w:vAnchor="page" w:hAnchor="page" w:x="1381" w:y="7826"/>
        <w:numPr>
          <w:ilvl w:val="0"/>
          <w:numId w:val="3"/>
        </w:numPr>
        <w:shd w:val="clear" w:color="auto" w:fill="auto"/>
        <w:tabs>
          <w:tab w:val="left" w:pos="358"/>
        </w:tabs>
        <w:ind w:left="400"/>
        <w:jc w:val="both"/>
      </w:pPr>
      <w:r>
        <w:t>Tento dodatek nabývá platnosti a účinnosti dnem jeho uzavření.</w:t>
      </w:r>
    </w:p>
    <w:p w:rsidR="004867F0" w:rsidRDefault="00572BC1">
      <w:pPr>
        <w:pStyle w:val="Bodytext20"/>
        <w:framePr w:w="9149" w:h="1944" w:hRule="exact" w:wrap="none" w:vAnchor="page" w:hAnchor="page" w:x="1381" w:y="7826"/>
        <w:numPr>
          <w:ilvl w:val="0"/>
          <w:numId w:val="3"/>
        </w:numPr>
        <w:shd w:val="clear" w:color="auto" w:fill="auto"/>
        <w:tabs>
          <w:tab w:val="left" w:pos="358"/>
        </w:tabs>
        <w:ind w:left="400"/>
        <w:jc w:val="both"/>
      </w:pPr>
      <w:r>
        <w:t xml:space="preserve">Dodatek se vyhotovuje ve dvou </w:t>
      </w:r>
      <w:r>
        <w:t>vyhotoveních s platností originálu, z nichž po jednom vyhotovení obdrží každá ze smluvních stran.</w:t>
      </w:r>
    </w:p>
    <w:p w:rsidR="004867F0" w:rsidRDefault="00572BC1">
      <w:pPr>
        <w:pStyle w:val="Bodytext20"/>
        <w:framePr w:w="9149" w:h="1944" w:hRule="exact" w:wrap="none" w:vAnchor="page" w:hAnchor="page" w:x="1381" w:y="7826"/>
        <w:numPr>
          <w:ilvl w:val="0"/>
          <w:numId w:val="3"/>
        </w:numPr>
        <w:shd w:val="clear" w:color="auto" w:fill="auto"/>
        <w:tabs>
          <w:tab w:val="left" w:pos="358"/>
        </w:tabs>
        <w:ind w:left="400"/>
        <w:jc w:val="both"/>
      </w:pPr>
      <w:r>
        <w:t>Smluvní strany prohlašují, že si tento dodatek před podpisem přečetly, že byl uzavřen po vzájemném projednání podle jejich pravé a svobodné vůle, určitě, vážn</w:t>
      </w:r>
      <w:r>
        <w:t>ě a srozumitelně, což potvrzují svými podpisy.</w:t>
      </w:r>
    </w:p>
    <w:p w:rsidR="004867F0" w:rsidRDefault="00572BC1">
      <w:pPr>
        <w:pStyle w:val="Bodytext20"/>
        <w:framePr w:wrap="none" w:vAnchor="page" w:hAnchor="page" w:x="1381" w:y="10231"/>
        <w:shd w:val="clear" w:color="auto" w:fill="auto"/>
        <w:tabs>
          <w:tab w:val="left" w:pos="2404"/>
        </w:tabs>
        <w:spacing w:line="266" w:lineRule="exact"/>
        <w:ind w:left="409" w:right="6053"/>
        <w:jc w:val="both"/>
      </w:pPr>
      <w:r>
        <w:t>Ve Dvoře Králové n.L.</w:t>
      </w:r>
      <w:r>
        <w:t xml:space="preserve"> dne</w:t>
      </w:r>
    </w:p>
    <w:p w:rsidR="004867F0" w:rsidRDefault="00572BC1">
      <w:pPr>
        <w:framePr w:wrap="none" w:vAnchor="page" w:hAnchor="page" w:x="5097" w:y="1017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47725" cy="219075"/>
            <wp:effectExtent l="0" t="0" r="9525" b="9525"/>
            <wp:docPr id="1" name="obrázek 1" descr="C:\Users\marketa.bilinova.DOMOVDKNL\AppData\Local\Microsoft\Windows\Temporary Internet Files\Content.Outlook\YG0X1RXB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eta.bilinova.DOMOVDKNL\AppData\Local\Microsoft\Windows\Temporary Internet Files\Content.Outlook\YG0X1RXB\media\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7F0" w:rsidRDefault="00572BC1">
      <w:pPr>
        <w:pStyle w:val="Heading210"/>
        <w:framePr w:w="4282" w:h="997" w:hRule="exact" w:wrap="none" w:vAnchor="page" w:hAnchor="page" w:x="1381" w:y="11926"/>
        <w:shd w:val="clear" w:color="auto" w:fill="auto"/>
        <w:spacing w:line="317" w:lineRule="exact"/>
        <w:ind w:firstLine="0"/>
        <w:jc w:val="left"/>
      </w:pPr>
      <w:bookmarkStart w:id="11" w:name="bookmark11"/>
      <w:r>
        <w:t>organiza</w:t>
      </w:r>
      <w:r>
        <w:t>ce</w:t>
      </w:r>
      <w:bookmarkEnd w:id="11"/>
    </w:p>
    <w:p w:rsidR="00572BC1" w:rsidRDefault="00572BC1">
      <w:pPr>
        <w:pStyle w:val="Bodytext20"/>
        <w:framePr w:w="4282" w:h="997" w:hRule="exact" w:wrap="none" w:vAnchor="page" w:hAnchor="page" w:x="1381" w:y="11926"/>
        <w:shd w:val="clear" w:color="auto" w:fill="auto"/>
        <w:spacing w:line="317" w:lineRule="exact"/>
        <w:ind w:firstLine="0"/>
        <w:jc w:val="left"/>
      </w:pPr>
      <w:r>
        <w:t xml:space="preserve">Ing. Ludmila Lorencová, ředitelka </w:t>
      </w:r>
    </w:p>
    <w:p w:rsidR="004867F0" w:rsidRDefault="00572BC1">
      <w:pPr>
        <w:pStyle w:val="Bodytext20"/>
        <w:framePr w:w="4282" w:h="997" w:hRule="exact" w:wrap="none" w:vAnchor="page" w:hAnchor="page" w:x="1381" w:y="11926"/>
        <w:shd w:val="clear" w:color="auto" w:fill="auto"/>
        <w:spacing w:line="317" w:lineRule="exact"/>
        <w:ind w:firstLine="0"/>
        <w:jc w:val="left"/>
      </w:pPr>
      <w:r>
        <w:t>Domov důchodců Dvůr Králové nad Labem</w:t>
      </w:r>
    </w:p>
    <w:p w:rsidR="004867F0" w:rsidRDefault="00572BC1">
      <w:pPr>
        <w:pStyle w:val="Heading210"/>
        <w:framePr w:w="3874" w:h="1003" w:hRule="exact" w:wrap="none" w:vAnchor="page" w:hAnchor="page" w:x="6335" w:y="11924"/>
        <w:shd w:val="clear" w:color="auto" w:fill="auto"/>
        <w:spacing w:line="312" w:lineRule="exact"/>
        <w:ind w:firstLine="0"/>
        <w:jc w:val="both"/>
      </w:pPr>
      <w:bookmarkStart w:id="12" w:name="bookmark12"/>
      <w:r>
        <w:t>supervizor</w:t>
      </w:r>
      <w:bookmarkEnd w:id="12"/>
    </w:p>
    <w:p w:rsidR="004867F0" w:rsidRDefault="00572BC1">
      <w:pPr>
        <w:pStyle w:val="Bodytext20"/>
        <w:framePr w:w="3874" w:h="1003" w:hRule="exact" w:wrap="none" w:vAnchor="page" w:hAnchor="page" w:x="6335" w:y="11924"/>
        <w:shd w:val="clear" w:color="auto" w:fill="auto"/>
        <w:ind w:firstLine="0"/>
        <w:jc w:val="both"/>
      </w:pPr>
      <w:r>
        <w:t>Mgr. Andrea Žilková, Ph.D., jednatelka žilková, s.r.o.</w:t>
      </w:r>
    </w:p>
    <w:p w:rsidR="004867F0" w:rsidRDefault="004867F0">
      <w:pPr>
        <w:rPr>
          <w:sz w:val="2"/>
          <w:szCs w:val="2"/>
        </w:rPr>
      </w:pPr>
      <w:bookmarkStart w:id="13" w:name="_GoBack"/>
      <w:bookmarkEnd w:id="13"/>
    </w:p>
    <w:sectPr w:rsidR="004867F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72BC1">
      <w:r>
        <w:separator/>
      </w:r>
    </w:p>
  </w:endnote>
  <w:endnote w:type="continuationSeparator" w:id="0">
    <w:p w:rsidR="00000000" w:rsidRDefault="0057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7F0" w:rsidRDefault="004867F0"/>
  </w:footnote>
  <w:footnote w:type="continuationSeparator" w:id="0">
    <w:p w:rsidR="004867F0" w:rsidRDefault="004867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738A2"/>
    <w:multiLevelType w:val="multilevel"/>
    <w:tmpl w:val="A426E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6E7522"/>
    <w:multiLevelType w:val="multilevel"/>
    <w:tmpl w:val="C8D4EF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7332AD"/>
    <w:multiLevelType w:val="multilevel"/>
    <w:tmpl w:val="934EAE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7F0"/>
    <w:rsid w:val="004867F0"/>
    <w:rsid w:val="00572BC1"/>
    <w:rsid w:val="005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  <o:r id="V:Rule2" type="connector" idref="#_x0000_s1027"/>
      </o:rules>
    </o:shapelayout>
  </w:shapeDefaults>
  <w:decimalSymbol w:val=","/>
  <w:listSeparator w:val=";"/>
  <w15:docId w15:val="{6EFA7B98-72D3-456F-A80D-304EFE9B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21">
    <w:name w:val="Heading #2|1_"/>
    <w:basedOn w:val="Standardnpsmoodstavce"/>
    <w:link w:val="Heading210"/>
    <w:rPr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|2_"/>
    <w:basedOn w:val="Standardnpsmoodstavce"/>
    <w:link w:val="Bodytext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11">
    <w:name w:val="Heading #1|1_"/>
    <w:basedOn w:val="Standardnpsmoodstavce"/>
    <w:link w:val="Heading110"/>
    <w:rPr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3">
    <w:name w:val="Body text|3_"/>
    <w:basedOn w:val="Standardnpsmoodstavce"/>
    <w:link w:val="Bodytext30"/>
    <w:rPr>
      <w:b w:val="0"/>
      <w:bCs w:val="0"/>
      <w:i/>
      <w:iCs/>
      <w:smallCaps w:val="0"/>
      <w:strike w:val="0"/>
      <w:u w:val="none"/>
    </w:rPr>
  </w:style>
  <w:style w:type="character" w:customStyle="1" w:styleId="Bodytext2Italic">
    <w:name w:val="Body text|2 + Italic"/>
    <w:basedOn w:val="Bodytext2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Other1">
    <w:name w:val="Other|1_"/>
    <w:basedOn w:val="Standardnpsmoodstavce"/>
    <w:link w:val="Other1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Other112pt">
    <w:name w:val="Other|1 + 12 pt"/>
    <w:basedOn w:val="Other1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Bodytext4">
    <w:name w:val="Body text|4_"/>
    <w:basedOn w:val="Standardnpsmoodstavce"/>
    <w:link w:val="Bodytext40"/>
    <w:rPr>
      <w:b/>
      <w:bCs/>
      <w:i/>
      <w:iCs/>
      <w:smallCaps w:val="0"/>
      <w:strike w:val="0"/>
      <w:u w:val="none"/>
    </w:rPr>
  </w:style>
  <w:style w:type="character" w:customStyle="1" w:styleId="Bodytext426ptNotBoldNotItalic">
    <w:name w:val="Body text|4 + 26 pt;Not Bold;Not Italic"/>
    <w:basedOn w:val="Bodytext4"/>
    <w:semiHidden/>
    <w:unhideWhenUsed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cs-CZ" w:eastAsia="cs-CZ" w:bidi="cs-CZ"/>
    </w:rPr>
  </w:style>
  <w:style w:type="character" w:customStyle="1" w:styleId="Bodytext3NotItalic">
    <w:name w:val="Body text|3 + Not Italic"/>
    <w:basedOn w:val="Bodytext3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paragraph" w:customStyle="1" w:styleId="Heading210">
    <w:name w:val="Heading #2|1"/>
    <w:basedOn w:val="Normln"/>
    <w:link w:val="Heading21"/>
    <w:qFormat/>
    <w:pPr>
      <w:shd w:val="clear" w:color="auto" w:fill="FFFFFF"/>
      <w:spacing w:line="266" w:lineRule="exact"/>
      <w:ind w:hanging="400"/>
      <w:jc w:val="center"/>
      <w:outlineLvl w:val="1"/>
    </w:pPr>
    <w:rPr>
      <w:b/>
      <w:bCs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line="312" w:lineRule="exact"/>
      <w:ind w:hanging="400"/>
      <w:jc w:val="center"/>
    </w:p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before="340" w:line="266" w:lineRule="exact"/>
      <w:jc w:val="center"/>
      <w:outlineLvl w:val="0"/>
    </w:pPr>
    <w:rPr>
      <w:b/>
      <w:bCs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after="940" w:line="317" w:lineRule="exact"/>
      <w:ind w:hanging="400"/>
      <w:jc w:val="both"/>
    </w:pPr>
    <w:rPr>
      <w:i/>
      <w:iCs/>
    </w:rPr>
  </w:style>
  <w:style w:type="paragraph" w:customStyle="1" w:styleId="Other10">
    <w:name w:val="Other|1"/>
    <w:basedOn w:val="Normln"/>
    <w:link w:val="Other1"/>
    <w:qFormat/>
    <w:pPr>
      <w:shd w:val="clear" w:color="auto" w:fill="FFFFFF"/>
    </w:pPr>
    <w:rPr>
      <w:sz w:val="20"/>
      <w:szCs w:val="20"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line="312" w:lineRule="exact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@fitadvice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itel@domovdkn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2109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marketa.bilinova</dc:creator>
  <cp:lastModifiedBy>marketa.bilinova</cp:lastModifiedBy>
  <cp:revision>2</cp:revision>
  <dcterms:created xsi:type="dcterms:W3CDTF">2018-06-06T07:15:00Z</dcterms:created>
  <dcterms:modified xsi:type="dcterms:W3CDTF">2018-06-06T07:15:00Z</dcterms:modified>
</cp:coreProperties>
</file>