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239"/>
        <w:gridCol w:w="239"/>
        <w:gridCol w:w="214"/>
        <w:gridCol w:w="212"/>
        <w:gridCol w:w="212"/>
        <w:gridCol w:w="212"/>
        <w:gridCol w:w="204"/>
        <w:gridCol w:w="204"/>
        <w:gridCol w:w="200"/>
        <w:gridCol w:w="199"/>
        <w:gridCol w:w="199"/>
        <w:gridCol w:w="199"/>
        <w:gridCol w:w="199"/>
        <w:gridCol w:w="199"/>
        <w:gridCol w:w="199"/>
        <w:gridCol w:w="179"/>
        <w:gridCol w:w="271"/>
        <w:gridCol w:w="179"/>
        <w:gridCol w:w="179"/>
        <w:gridCol w:w="179"/>
        <w:gridCol w:w="179"/>
        <w:gridCol w:w="179"/>
        <w:gridCol w:w="179"/>
        <w:gridCol w:w="179"/>
        <w:gridCol w:w="179"/>
        <w:gridCol w:w="212"/>
        <w:gridCol w:w="212"/>
        <w:gridCol w:w="214"/>
        <w:gridCol w:w="212"/>
        <w:gridCol w:w="211"/>
        <w:gridCol w:w="207"/>
        <w:gridCol w:w="209"/>
        <w:gridCol w:w="179"/>
        <w:gridCol w:w="321"/>
        <w:gridCol w:w="320"/>
        <w:gridCol w:w="179"/>
        <w:gridCol w:w="862"/>
        <w:gridCol w:w="179"/>
        <w:gridCol w:w="179"/>
        <w:gridCol w:w="179"/>
      </w:tblGrid>
      <w:tr w:rsidR="00697112" w:rsidRPr="00697112" w:rsidTr="00697112">
        <w:trPr>
          <w:trHeight w:val="739"/>
        </w:trPr>
        <w:tc>
          <w:tcPr>
            <w:tcW w:w="4920" w:type="pct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SOUHRNNÝ LIST STAVBY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Kód: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7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73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7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Park Vratislavice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JKSO: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26. 4. 2018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68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13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13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68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13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68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13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42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13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13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  <w:t>Náklady z rozpočtů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964 988,30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1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  <w:t>Ostatní náklady ze souhrnného listu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13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518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964 988,30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13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697112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  <w:proofErr w:type="gramEnd"/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964 988,30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202 647,54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697112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  <w:proofErr w:type="gramEnd"/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13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518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EBEBE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BEBE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1 167 635,84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7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7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7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7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7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7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7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7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7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7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7" w:type="pct"/>
            <w:gridSpan w:val="5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9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1" w:type="pct"/>
            <w:gridSpan w:val="6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7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7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7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7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7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7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7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7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82" w:type="pct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6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pct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7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0" w:type="pct"/>
            <w:gridSpan w:val="6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9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1" w:type="pct"/>
            <w:gridSpan w:val="5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0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7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7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7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7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7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7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7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7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82" w:type="pct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6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pct"/>
            <w:gridSpan w:val="7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0" w:type="pct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13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</w:tbl>
    <w:p w:rsidR="00183D3A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tbl>
      <w:tblPr>
        <w:tblW w:w="517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"/>
        <w:gridCol w:w="316"/>
        <w:gridCol w:w="222"/>
        <w:gridCol w:w="225"/>
        <w:gridCol w:w="207"/>
        <w:gridCol w:w="395"/>
        <w:gridCol w:w="205"/>
        <w:gridCol w:w="205"/>
        <w:gridCol w:w="205"/>
        <w:gridCol w:w="205"/>
        <w:gridCol w:w="209"/>
        <w:gridCol w:w="205"/>
        <w:gridCol w:w="205"/>
        <w:gridCol w:w="205"/>
        <w:gridCol w:w="205"/>
        <w:gridCol w:w="205"/>
        <w:gridCol w:w="209"/>
        <w:gridCol w:w="5"/>
        <w:gridCol w:w="350"/>
        <w:gridCol w:w="5"/>
        <w:gridCol w:w="350"/>
        <w:gridCol w:w="6"/>
        <w:gridCol w:w="186"/>
        <w:gridCol w:w="6"/>
        <w:gridCol w:w="186"/>
        <w:gridCol w:w="6"/>
        <w:gridCol w:w="186"/>
        <w:gridCol w:w="6"/>
        <w:gridCol w:w="186"/>
        <w:gridCol w:w="6"/>
        <w:gridCol w:w="186"/>
        <w:gridCol w:w="6"/>
        <w:gridCol w:w="186"/>
        <w:gridCol w:w="6"/>
        <w:gridCol w:w="186"/>
        <w:gridCol w:w="6"/>
        <w:gridCol w:w="186"/>
        <w:gridCol w:w="6"/>
        <w:gridCol w:w="186"/>
        <w:gridCol w:w="6"/>
        <w:gridCol w:w="186"/>
        <w:gridCol w:w="6"/>
        <w:gridCol w:w="186"/>
        <w:gridCol w:w="6"/>
        <w:gridCol w:w="142"/>
        <w:gridCol w:w="146"/>
        <w:gridCol w:w="293"/>
        <w:gridCol w:w="292"/>
        <w:gridCol w:w="294"/>
        <w:gridCol w:w="283"/>
        <w:gridCol w:w="330"/>
        <w:gridCol w:w="5"/>
        <w:gridCol w:w="845"/>
        <w:gridCol w:w="393"/>
        <w:gridCol w:w="5"/>
        <w:gridCol w:w="388"/>
        <w:gridCol w:w="9"/>
        <w:gridCol w:w="27"/>
        <w:gridCol w:w="200"/>
        <w:gridCol w:w="8"/>
        <w:gridCol w:w="5"/>
      </w:tblGrid>
      <w:tr w:rsidR="00697112" w:rsidRPr="00697112" w:rsidTr="00697112">
        <w:trPr>
          <w:trHeight w:val="746"/>
        </w:trPr>
        <w:tc>
          <w:tcPr>
            <w:tcW w:w="4895" w:type="pct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lastRenderedPageBreak/>
              <w:t>REKAPITULACE OBJEKTŮ STAVBY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gridAfter w:val="2"/>
          <w:wAfter w:w="6" w:type="pct"/>
          <w:trHeight w:val="291"/>
        </w:trPr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Kód: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746"/>
        </w:trPr>
        <w:tc>
          <w:tcPr>
            <w:tcW w:w="5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Stavba: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21" w:type="pct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Park Vratislavice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697112" w:rsidRPr="00697112" w:rsidTr="00697112">
        <w:trPr>
          <w:gridAfter w:val="2"/>
          <w:wAfter w:w="6" w:type="pct"/>
          <w:trHeight w:val="140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gridAfter w:val="2"/>
          <w:wAfter w:w="5" w:type="pct"/>
          <w:trHeight w:val="303"/>
        </w:trPr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26. 4. 2018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gridAfter w:val="2"/>
          <w:wAfter w:w="6" w:type="pct"/>
          <w:trHeight w:val="140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gridAfter w:val="1"/>
          <w:trHeight w:val="303"/>
        </w:trPr>
        <w:tc>
          <w:tcPr>
            <w:tcW w:w="6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86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gridAfter w:val="1"/>
          <w:trHeight w:val="303"/>
        </w:trPr>
        <w:tc>
          <w:tcPr>
            <w:tcW w:w="5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86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gridAfter w:val="2"/>
          <w:wAfter w:w="6" w:type="pct"/>
          <w:trHeight w:val="220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591"/>
        </w:trPr>
        <w:tc>
          <w:tcPr>
            <w:tcW w:w="61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19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21" w:type="pct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Objekt</w:t>
            </w:r>
          </w:p>
        </w:tc>
        <w:tc>
          <w:tcPr>
            <w:tcW w:w="868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70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s DPH [CZK]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gridAfter w:val="2"/>
          <w:wAfter w:w="6" w:type="pct"/>
          <w:trHeight w:val="220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gridAfter w:val="1"/>
          <w:trHeight w:val="655"/>
        </w:trPr>
        <w:tc>
          <w:tcPr>
            <w:tcW w:w="130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1) Náklady z rozpočtů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964 988,30</w:t>
            </w:r>
          </w:p>
        </w:tc>
        <w:tc>
          <w:tcPr>
            <w:tcW w:w="70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1 167 635,84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3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01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</w:p>
        </w:tc>
        <w:tc>
          <w:tcPr>
            <w:tcW w:w="2421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</w:pPr>
            <w:proofErr w:type="spellStart"/>
            <w:r w:rsidRPr="00697112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>Dodatečk</w:t>
            </w:r>
            <w:proofErr w:type="spellEnd"/>
            <w:r w:rsidRPr="00697112">
              <w:rPr>
                <w:rFonts w:ascii="Trebuchet MS" w:eastAsia="Times New Roman" w:hAnsi="Trebuchet MS" w:cs="Times New Roman"/>
                <w:b/>
                <w:bCs/>
                <w:color w:val="003366"/>
                <w:lang w:eastAsia="cs-CZ"/>
              </w:rPr>
              <w:t xml:space="preserve"> č. 2</w:t>
            </w:r>
          </w:p>
        </w:tc>
        <w:tc>
          <w:tcPr>
            <w:tcW w:w="86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964 988,30</w:t>
            </w:r>
          </w:p>
        </w:tc>
        <w:tc>
          <w:tcPr>
            <w:tcW w:w="7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lang w:eastAsia="cs-CZ"/>
              </w:rPr>
              <w:t>1 167 635,84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lang w:eastAsia="cs-CZ"/>
              </w:rPr>
              <w:t> </w:t>
            </w:r>
          </w:p>
        </w:tc>
      </w:tr>
      <w:tr w:rsidR="00697112" w:rsidRPr="00697112" w:rsidTr="00697112">
        <w:trPr>
          <w:gridAfter w:val="2"/>
          <w:wAfter w:w="6" w:type="pct"/>
          <w:trHeight w:val="272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lang w:eastAsia="cs-CZ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606"/>
        </w:trPr>
        <w:tc>
          <w:tcPr>
            <w:tcW w:w="227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2) Ostatní náklady ze souhrnného listu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7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gridAfter w:val="2"/>
          <w:wAfter w:w="6" w:type="pct"/>
          <w:trHeight w:val="220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606"/>
        </w:trPr>
        <w:tc>
          <w:tcPr>
            <w:tcW w:w="191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Celkové náklady za stavbu 1) + 2)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964 988,30</w:t>
            </w:r>
          </w:p>
        </w:tc>
        <w:tc>
          <w:tcPr>
            <w:tcW w:w="7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1 167 635,84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</w:tbl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"/>
        <w:gridCol w:w="632"/>
        <w:gridCol w:w="1218"/>
        <w:gridCol w:w="934"/>
        <w:gridCol w:w="1374"/>
        <w:gridCol w:w="863"/>
        <w:gridCol w:w="189"/>
        <w:gridCol w:w="657"/>
        <w:gridCol w:w="654"/>
        <w:gridCol w:w="290"/>
        <w:gridCol w:w="652"/>
        <w:gridCol w:w="189"/>
        <w:gridCol w:w="520"/>
        <w:gridCol w:w="522"/>
        <w:gridCol w:w="189"/>
      </w:tblGrid>
      <w:tr w:rsidR="00697112" w:rsidRPr="00697112" w:rsidTr="00697112">
        <w:trPr>
          <w:trHeight w:val="739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lastRenderedPageBreak/>
              <w:t>KRYCÍ LIST ROZPOČTU</w:t>
            </w:r>
          </w:p>
        </w:tc>
      </w:tr>
      <w:tr w:rsidR="00697112" w:rsidRPr="00697112" w:rsidTr="00697112">
        <w:trPr>
          <w:trHeight w:val="139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507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364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Park Vratislavice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</w:tr>
      <w:tr w:rsidR="00697112" w:rsidRPr="00697112" w:rsidTr="00697112">
        <w:trPr>
          <w:trHeight w:val="657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Objekt:</w:t>
            </w:r>
          </w:p>
        </w:tc>
        <w:tc>
          <w:tcPr>
            <w:tcW w:w="364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 xml:space="preserve">01 - </w:t>
            </w:r>
            <w:proofErr w:type="spellStart"/>
            <w:r w:rsidRPr="0069711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Dodatečk</w:t>
            </w:r>
            <w:proofErr w:type="spellEnd"/>
            <w:r w:rsidRPr="0069711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 xml:space="preserve"> č. 2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97112" w:rsidRPr="00697112" w:rsidTr="00697112">
        <w:trPr>
          <w:trHeight w:val="289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JKSO: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CC-CZ: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289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26. 4. 2018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</w:tr>
      <w:tr w:rsidR="00697112" w:rsidRPr="00697112" w:rsidTr="00697112">
        <w:trPr>
          <w:trHeight w:val="218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289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36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139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289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36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139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289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36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139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289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36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139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289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Poznámka: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33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139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139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4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97112" w:rsidRPr="00697112" w:rsidTr="00697112">
        <w:trPr>
          <w:trHeight w:val="289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Náklady z rozpočtu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964 988,30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289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  <w:t>Ostatní náklady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464646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139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507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  <w:t>964 988,30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139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4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97112" w:rsidRPr="00697112" w:rsidTr="00697112">
        <w:trPr>
          <w:trHeight w:val="289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základní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21,00%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697112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  <w:proofErr w:type="gramEnd"/>
          </w:p>
        </w:tc>
        <w:tc>
          <w:tcPr>
            <w:tcW w:w="9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964 988,30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202 647,54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</w:tr>
      <w:tr w:rsidR="00697112" w:rsidRPr="00697112" w:rsidTr="00697112">
        <w:trPr>
          <w:trHeight w:val="289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snížená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15,00%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proofErr w:type="gramStart"/>
            <w:r w:rsidRPr="00697112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ze</w:t>
            </w:r>
            <w:proofErr w:type="gramEnd"/>
          </w:p>
        </w:tc>
        <w:tc>
          <w:tcPr>
            <w:tcW w:w="9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969696"/>
                <w:sz w:val="16"/>
                <w:szCs w:val="16"/>
                <w:lang w:eastAsia="cs-CZ"/>
              </w:rPr>
            </w:pPr>
          </w:p>
        </w:tc>
      </w:tr>
      <w:tr w:rsidR="00697112" w:rsidRPr="00697112" w:rsidTr="00697112">
        <w:trPr>
          <w:trHeight w:val="139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507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CZK</w:t>
            </w:r>
          </w:p>
        </w:tc>
        <w:tc>
          <w:tcPr>
            <w:tcW w:w="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1 167 635,84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89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289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27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27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27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27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27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27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27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27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27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30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Projektant</w:t>
            </w:r>
          </w:p>
        </w:tc>
        <w:tc>
          <w:tcPr>
            <w:tcW w:w="63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4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Zpracovatel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" w:type="pct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97112" w:rsidRPr="00697112" w:rsidTr="00697112">
        <w:trPr>
          <w:trHeight w:val="27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97112" w:rsidRPr="00697112" w:rsidTr="00697112">
        <w:trPr>
          <w:trHeight w:val="27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97112" w:rsidRPr="00697112" w:rsidTr="00697112">
        <w:trPr>
          <w:trHeight w:val="27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97112" w:rsidRPr="00697112" w:rsidTr="00697112">
        <w:trPr>
          <w:trHeight w:val="27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97112" w:rsidRPr="00697112" w:rsidTr="00697112">
        <w:trPr>
          <w:trHeight w:val="27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97112" w:rsidRPr="00697112" w:rsidTr="00697112">
        <w:trPr>
          <w:trHeight w:val="27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97112" w:rsidRPr="00697112" w:rsidTr="00697112">
        <w:trPr>
          <w:trHeight w:val="27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97112" w:rsidRPr="00697112" w:rsidTr="00697112">
        <w:trPr>
          <w:trHeight w:val="27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97112" w:rsidRPr="00697112" w:rsidTr="00697112">
        <w:trPr>
          <w:trHeight w:val="30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27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30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Objednavatel</w:t>
            </w:r>
          </w:p>
        </w:tc>
        <w:tc>
          <w:tcPr>
            <w:tcW w:w="63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4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" w:type="pct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color w:val="464646"/>
                <w:sz w:val="20"/>
                <w:szCs w:val="20"/>
                <w:lang w:eastAsia="cs-CZ"/>
              </w:rPr>
              <w:t>Zhotovitel</w:t>
            </w:r>
          </w:p>
        </w:tc>
        <w:tc>
          <w:tcPr>
            <w:tcW w:w="108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" w:type="pc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" w:type="pct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97112" w:rsidRPr="00697112" w:rsidTr="00697112">
        <w:trPr>
          <w:trHeight w:val="27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97112" w:rsidRPr="00697112" w:rsidTr="00697112">
        <w:trPr>
          <w:trHeight w:val="27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97112" w:rsidRPr="00697112" w:rsidTr="00697112">
        <w:trPr>
          <w:trHeight w:val="27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97112" w:rsidRPr="00697112" w:rsidTr="00697112">
        <w:trPr>
          <w:trHeight w:val="27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97112" w:rsidRPr="00697112" w:rsidTr="00697112">
        <w:trPr>
          <w:trHeight w:val="27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97112" w:rsidRPr="00697112" w:rsidTr="00697112">
        <w:trPr>
          <w:trHeight w:val="27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97112" w:rsidRPr="00697112" w:rsidTr="00697112">
        <w:trPr>
          <w:trHeight w:val="27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97112" w:rsidRPr="00697112" w:rsidTr="00697112">
        <w:trPr>
          <w:trHeight w:val="27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</w:tr>
      <w:tr w:rsidR="00697112" w:rsidRPr="00697112" w:rsidTr="00697112">
        <w:trPr>
          <w:trHeight w:val="300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8" w:type="pct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99" w:type="pct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Datum a podpis: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  <w:t>Razítko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20"/>
                <w:szCs w:val="20"/>
                <w:lang w:eastAsia="cs-CZ"/>
              </w:rPr>
            </w:pPr>
          </w:p>
        </w:tc>
      </w:tr>
      <w:tr w:rsidR="00697112" w:rsidRPr="00697112" w:rsidTr="00697112">
        <w:trPr>
          <w:trHeight w:val="289"/>
        </w:trPr>
        <w:tc>
          <w:tcPr>
            <w:tcW w:w="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</w:tbl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158"/>
        <w:gridCol w:w="1158"/>
        <w:gridCol w:w="824"/>
        <w:gridCol w:w="514"/>
        <w:gridCol w:w="514"/>
        <w:gridCol w:w="514"/>
        <w:gridCol w:w="514"/>
        <w:gridCol w:w="1343"/>
        <w:gridCol w:w="184"/>
        <w:gridCol w:w="246"/>
        <w:gridCol w:w="383"/>
        <w:gridCol w:w="382"/>
        <w:gridCol w:w="382"/>
        <w:gridCol w:w="382"/>
        <w:gridCol w:w="204"/>
      </w:tblGrid>
      <w:tr w:rsidR="00697112" w:rsidRPr="00697112" w:rsidTr="00697112">
        <w:trPr>
          <w:trHeight w:val="739"/>
        </w:trPr>
        <w:tc>
          <w:tcPr>
            <w:tcW w:w="492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lastRenderedPageBreak/>
              <w:t>REKAPITULACE ROZPOČTU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139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600"/>
        </w:trPr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67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Park Vratislavice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739"/>
        </w:trPr>
        <w:tc>
          <w:tcPr>
            <w:tcW w:w="1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Objekt:</w:t>
            </w:r>
          </w:p>
        </w:tc>
        <w:tc>
          <w:tcPr>
            <w:tcW w:w="367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 xml:space="preserve">01 - </w:t>
            </w:r>
            <w:proofErr w:type="spellStart"/>
            <w:r w:rsidRPr="0069711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Dodatečk</w:t>
            </w:r>
            <w:proofErr w:type="spellEnd"/>
            <w:r w:rsidRPr="0069711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 xml:space="preserve"> č. 2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139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60"/>
        </w:trPr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26. 4. 2018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139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00"/>
        </w:trPr>
        <w:tc>
          <w:tcPr>
            <w:tcW w:w="1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7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89"/>
        </w:trPr>
        <w:tc>
          <w:tcPr>
            <w:tcW w:w="1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7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07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585"/>
        </w:trPr>
        <w:tc>
          <w:tcPr>
            <w:tcW w:w="16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 - Popis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07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585"/>
        </w:trPr>
        <w:tc>
          <w:tcPr>
            <w:tcW w:w="14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  <w:t>1) Náklady z rozpočtu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964 988,30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499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D1 - herní prvek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322 964,00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499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D2 - zařizovací předměty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41 286,00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499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D3 - elektro - svítidla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24 949,00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499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D4 - klempířské prvky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17 160,00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499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9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D5 - ostatní tesařské konstrukce - povalové chodníky</w:t>
            </w: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150 304,00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499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5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D6 - výšková úprava výdejního okénka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39 492,30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499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1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D8 - zahradní nábytek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66 158,00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499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5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D9 - dodávka a instalace veřejného grilu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277 675,00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499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D10 - hromosvod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25 000,00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43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585"/>
        </w:trPr>
        <w:tc>
          <w:tcPr>
            <w:tcW w:w="1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  <w:t>2) Ostatní náklady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color w:val="8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6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585"/>
        </w:trPr>
        <w:tc>
          <w:tcPr>
            <w:tcW w:w="16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Celkové náklady za stavbu 1) + 2)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964 988,30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139"/>
        </w:trPr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</w:tbl>
    <w:p w:rsidR="00697112" w:rsidRDefault="00697112"/>
    <w:p w:rsidR="00697112" w:rsidRDefault="00697112"/>
    <w:p w:rsidR="00697112" w:rsidRDefault="00697112"/>
    <w:p w:rsidR="00697112" w:rsidRDefault="0069711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374"/>
        <w:gridCol w:w="847"/>
        <w:gridCol w:w="2348"/>
        <w:gridCol w:w="285"/>
        <w:gridCol w:w="255"/>
        <w:gridCol w:w="234"/>
        <w:gridCol w:w="218"/>
        <w:gridCol w:w="1127"/>
        <w:gridCol w:w="913"/>
        <w:gridCol w:w="344"/>
        <w:gridCol w:w="471"/>
        <w:gridCol w:w="398"/>
        <w:gridCol w:w="361"/>
        <w:gridCol w:w="338"/>
        <w:gridCol w:w="188"/>
        <w:gridCol w:w="181"/>
      </w:tblGrid>
      <w:tr w:rsidR="00697112" w:rsidRPr="00697112" w:rsidTr="00697112">
        <w:trPr>
          <w:trHeight w:val="739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486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sz w:val="32"/>
                <w:szCs w:val="32"/>
                <w:lang w:eastAsia="cs-CZ"/>
              </w:rPr>
              <w:t>ROZPOČET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139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60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Stavba: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283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Park Vratislavice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739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Objekt:</w:t>
            </w:r>
          </w:p>
        </w:tc>
        <w:tc>
          <w:tcPr>
            <w:tcW w:w="283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 xml:space="preserve">01 - </w:t>
            </w:r>
            <w:proofErr w:type="spellStart"/>
            <w:r w:rsidRPr="0069711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>Dodatečk</w:t>
            </w:r>
            <w:proofErr w:type="spellEnd"/>
            <w:r w:rsidRPr="0069711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  <w:t xml:space="preserve"> č. 2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139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6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Místo: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5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26. 4. 2018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139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0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Objednatel: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Projektant: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</w:p>
        </w:tc>
        <w:tc>
          <w:tcPr>
            <w:tcW w:w="6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89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Zhotovitel: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969696"/>
                <w:sz w:val="18"/>
                <w:szCs w:val="18"/>
                <w:lang w:eastAsia="cs-CZ"/>
              </w:rPr>
              <w:t>Zpracovatel:</w:t>
            </w:r>
          </w:p>
        </w:tc>
        <w:tc>
          <w:tcPr>
            <w:tcW w:w="6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207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585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20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185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587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56" w:type="pct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8"/>
                <w:szCs w:val="18"/>
                <w:lang w:eastAsia="cs-CZ"/>
              </w:rPr>
              <w:t>Cena celkem [CZK]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585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Náklady z rozpočtu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b/>
                <w:bCs/>
                <w:color w:val="960000"/>
                <w:sz w:val="24"/>
                <w:szCs w:val="24"/>
                <w:lang w:eastAsia="cs-CZ"/>
              </w:rPr>
              <w:t>964 988,30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747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D1 - herní prvek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322 964,00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herní prvek</w:t>
            </w:r>
          </w:p>
        </w:tc>
        <w:tc>
          <w:tcPr>
            <w:tcW w:w="5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1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-1,000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88 000,00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-88 000,00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Pol1.1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herní prvek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410 964,00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410 964,00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747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D2 - zařizovací předměty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41 286,00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klozet závěsný</w:t>
            </w:r>
          </w:p>
        </w:tc>
        <w:tc>
          <w:tcPr>
            <w:tcW w:w="5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-5,000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7 260,00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-36 300,00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Pol3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umyvadlo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-1,000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953,00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-953,00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Pol4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baterie páková </w:t>
            </w:r>
            <w:proofErr w:type="spellStart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dřezová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-6,000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1 246,00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-7 476,00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Pol5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baterie stojánková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-2,000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1 155,00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-2 310,00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Pol6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nástěnných baterií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-6,000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295,00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-1 770,00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Pol7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klozet závěsný </w:t>
            </w:r>
            <w:proofErr w:type="spellStart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Laufen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12 940,00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64 700,00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Pol8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umycadlo</w:t>
            </w:r>
            <w:proofErr w:type="spellEnd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Laufen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3 275,00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3 275,00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Pol9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baterie umyvadlová La </w:t>
            </w:r>
            <w:proofErr w:type="spellStart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fone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2 470,00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14 820,00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Pol10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baterie stojánková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1 970,00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3 940,00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Pol11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montáž baterie La </w:t>
            </w:r>
            <w:proofErr w:type="spellStart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fone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560,00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3 360,00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747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D3 - elektro - svítidla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24 949,00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4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Pol12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svítodlo</w:t>
            </w:r>
            <w:proofErr w:type="spellEnd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T 2</w:t>
            </w:r>
          </w:p>
        </w:tc>
        <w:tc>
          <w:tcPr>
            <w:tcW w:w="5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-3,000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2 227,00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-6 681,00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Pol13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svítidlo </w:t>
            </w:r>
            <w:proofErr w:type="spellStart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Tilia</w:t>
            </w:r>
            <w:proofErr w:type="spellEnd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-12,000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1 698,00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-20 376,00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Pol14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svítidlo Aura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-4,000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996,00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-3 984,00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Pol15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svítidlo Aura 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-7,000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810,00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-5 670,00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Pol16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svítidlo </w:t>
            </w:r>
            <w:proofErr w:type="spellStart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Tilia</w:t>
            </w:r>
            <w:proofErr w:type="spellEnd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led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3 112,00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9 336,00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Pol17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svítidlo LED 3000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2 960,00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35 520,00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Pol18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svítidlo HF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1 436,00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5 744,00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Pol19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svítidlo Led kulaté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1 580,00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11 060,00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747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D4 - klempířské prvky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17 160,00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4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Pol20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D+M ukončení oplechování fasády</w:t>
            </w:r>
          </w:p>
        </w:tc>
        <w:tc>
          <w:tcPr>
            <w:tcW w:w="5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bm</w:t>
            </w:r>
            <w:proofErr w:type="spellEnd"/>
          </w:p>
        </w:tc>
        <w:tc>
          <w:tcPr>
            <w:tcW w:w="11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44,000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390,00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17 160,00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747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25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D5 - ostatní tesařské konstrukce - povalové chodníky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150 304,00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4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Pol21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spojovací materiál - </w:t>
            </w:r>
            <w:proofErr w:type="spellStart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hřebíy</w:t>
            </w:r>
            <w:proofErr w:type="spellEnd"/>
          </w:p>
        </w:tc>
        <w:tc>
          <w:tcPr>
            <w:tcW w:w="5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1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-1,000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-5 000,00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Pol22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spojovací materiál - nerez vruty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40 000,00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Pol23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podkladní a </w:t>
            </w:r>
            <w:proofErr w:type="spellStart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výplnové</w:t>
            </w:r>
            <w:proofErr w:type="spellEnd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vrstvy z kameniva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140,000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823,60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115 304,00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747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9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D6 - výšková úprava výdejního okénka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39 492,30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4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Pol24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demontáž a zpětná montáž SDK </w:t>
            </w:r>
            <w:proofErr w:type="spellStart"/>
            <w:proofErr w:type="gramStart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vč.rastru</w:t>
            </w:r>
            <w:proofErr w:type="spellEnd"/>
            <w:proofErr w:type="gramEnd"/>
          </w:p>
        </w:tc>
        <w:tc>
          <w:tcPr>
            <w:tcW w:w="5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4 500,00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Pol25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hydroizolace </w:t>
            </w:r>
            <w:proofErr w:type="spellStart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pos</w:t>
            </w:r>
            <w:proofErr w:type="spellEnd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obklad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10,000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254,23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2 542,30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Pol26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modřínové latě 30/50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0,300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17 500,00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5 250,00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Pol27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spojovací materiál + nátěr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Pol28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 latí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7 000,00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7 000,00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Pol281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doplnění latí 30/50 - exteriér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0,400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17 500,00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7 000,00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Pol29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spojovací materiál + nátěr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2 700,00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2 700,00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Pol30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8 000,00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747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D8 - zahradní nábytek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66 158,00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4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Pol31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kovový stůl skládací</w:t>
            </w:r>
          </w:p>
        </w:tc>
        <w:tc>
          <w:tcPr>
            <w:tcW w:w="5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-12,000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-24 000,00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Pol32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zahradní kovová židle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-48,000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-48 000,00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Pol33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zahradní stolek </w:t>
            </w:r>
            <w:proofErr w:type="spellStart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Fermob</w:t>
            </w:r>
            <w:proofErr w:type="spellEnd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bistro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4 789,00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28 734,00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Pol34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zahradní stolek antracit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5 649,00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45 192,00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Pol35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zahradní židle </w:t>
            </w:r>
            <w:proofErr w:type="spellStart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Bastille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56,000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1 147,00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64 232,00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747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9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D9 - dodávka a instalace veřejného grilu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277 675,00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4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Pol36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gril</w:t>
            </w:r>
          </w:p>
        </w:tc>
        <w:tc>
          <w:tcPr>
            <w:tcW w:w="5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-4,000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6 000,00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-24 000,00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Pol37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veřejný gril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224 785,00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224 785,00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Pol38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beton</w:t>
            </w:r>
            <w:proofErr w:type="gramEnd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.</w:t>
            </w:r>
            <w:proofErr w:type="gramStart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základ</w:t>
            </w:r>
            <w:proofErr w:type="spellEnd"/>
            <w:proofErr w:type="gramEnd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+ výztuž + štěrkové lože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0,500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7 500,00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3 750,00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Pol39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výkop pro kabely - strojní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750,00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12 000,00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Pol40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ruční výkop okolo kiosku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4 000,00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Pol41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dodávka 2 ks kabelů - přívod ke grilu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280,000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159,00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44 520,00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Pol42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trojkolíkové</w:t>
            </w:r>
            <w:proofErr w:type="spellEnd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jištění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2 350,00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2 350,00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Pol43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pásovina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30,000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75,00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2 250,00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33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Pol44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montáž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soubor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8 020,00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8 020,00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747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1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D10 - hromosvod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24"/>
                <w:szCs w:val="24"/>
                <w:lang w:eastAsia="cs-CZ"/>
              </w:rPr>
              <w:t>25 000,00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color w:val="003366"/>
                <w:sz w:val="16"/>
                <w:szCs w:val="16"/>
                <w:lang w:eastAsia="cs-CZ"/>
              </w:rPr>
              <w:t> </w:t>
            </w:r>
          </w:p>
        </w:tc>
      </w:tr>
      <w:tr w:rsidR="00697112" w:rsidRPr="00697112" w:rsidTr="00697112">
        <w:trPr>
          <w:trHeight w:val="510"/>
        </w:trPr>
        <w:tc>
          <w:tcPr>
            <w:tcW w:w="6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" w:type="pc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420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85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Pol45</w:t>
            </w:r>
          </w:p>
        </w:tc>
        <w:tc>
          <w:tcPr>
            <w:tcW w:w="388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zopracování</w:t>
            </w:r>
            <w:proofErr w:type="spellEnd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 projektu, výpočty, provedení dle ČSN</w:t>
            </w:r>
          </w:p>
        </w:tc>
        <w:tc>
          <w:tcPr>
            <w:tcW w:w="58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proofErr w:type="spellStart"/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1156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1,000</w:t>
            </w:r>
          </w:p>
        </w:tc>
        <w:tc>
          <w:tcPr>
            <w:tcW w:w="292" w:type="pct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476" w:type="pct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25 000,00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112" w:rsidRPr="00697112" w:rsidRDefault="00697112" w:rsidP="006971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697112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 </w:t>
            </w:r>
          </w:p>
        </w:tc>
      </w:tr>
    </w:tbl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/>
    <w:p w:rsidR="00697112" w:rsidRDefault="00697112">
      <w:bookmarkStart w:id="0" w:name="_GoBack"/>
      <w:bookmarkEnd w:id="0"/>
    </w:p>
    <w:sectPr w:rsidR="0069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12"/>
    <w:rsid w:val="000440C4"/>
    <w:rsid w:val="002A3A1E"/>
    <w:rsid w:val="0069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1B6B7-36E7-48B5-BE5E-2FEEA74C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697112"/>
  </w:style>
  <w:style w:type="character" w:styleId="Hypertextovodkaz">
    <w:name w:val="Hyperlink"/>
    <w:basedOn w:val="Standardnpsmoodstavce"/>
    <w:uiPriority w:val="99"/>
    <w:semiHidden/>
    <w:unhideWhenUsed/>
    <w:rsid w:val="0069711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7112"/>
    <w:rPr>
      <w:color w:val="800080"/>
      <w:u w:val="single"/>
    </w:rPr>
  </w:style>
  <w:style w:type="paragraph" w:customStyle="1" w:styleId="xl65">
    <w:name w:val="xl65"/>
    <w:basedOn w:val="Normln"/>
    <w:rsid w:val="006971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69711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67">
    <w:name w:val="xl67"/>
    <w:basedOn w:val="Normln"/>
    <w:rsid w:val="0069711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697112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69">
    <w:name w:val="xl69"/>
    <w:basedOn w:val="Normln"/>
    <w:rsid w:val="0069711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70">
    <w:name w:val="xl70"/>
    <w:basedOn w:val="Normln"/>
    <w:rsid w:val="00697112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71">
    <w:name w:val="xl71"/>
    <w:basedOn w:val="Normln"/>
    <w:rsid w:val="0069711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18"/>
      <w:szCs w:val="18"/>
      <w:lang w:eastAsia="cs-CZ"/>
    </w:rPr>
  </w:style>
  <w:style w:type="paragraph" w:customStyle="1" w:styleId="xl72">
    <w:name w:val="xl72"/>
    <w:basedOn w:val="Normln"/>
    <w:rsid w:val="0069711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69711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464646"/>
      <w:sz w:val="20"/>
      <w:szCs w:val="20"/>
      <w:lang w:eastAsia="cs-CZ"/>
    </w:rPr>
  </w:style>
  <w:style w:type="paragraph" w:customStyle="1" w:styleId="xl74">
    <w:name w:val="xl74"/>
    <w:basedOn w:val="Normln"/>
    <w:rsid w:val="00697112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69711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0"/>
      <w:szCs w:val="20"/>
      <w:lang w:eastAsia="cs-CZ"/>
    </w:rPr>
  </w:style>
  <w:style w:type="paragraph" w:customStyle="1" w:styleId="xl76">
    <w:name w:val="xl76"/>
    <w:basedOn w:val="Normln"/>
    <w:rsid w:val="0069711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69711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78">
    <w:name w:val="xl78"/>
    <w:basedOn w:val="Normln"/>
    <w:rsid w:val="00697112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79">
    <w:name w:val="xl79"/>
    <w:basedOn w:val="Normln"/>
    <w:rsid w:val="00697112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80">
    <w:name w:val="xl80"/>
    <w:basedOn w:val="Normln"/>
    <w:rsid w:val="00697112"/>
    <w:pP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69711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82">
    <w:name w:val="xl82"/>
    <w:basedOn w:val="Normln"/>
    <w:rsid w:val="00697112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697112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697112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464646"/>
      <w:sz w:val="20"/>
      <w:szCs w:val="20"/>
      <w:lang w:eastAsia="cs-CZ"/>
    </w:rPr>
  </w:style>
  <w:style w:type="paragraph" w:customStyle="1" w:styleId="xl85">
    <w:name w:val="xl85"/>
    <w:basedOn w:val="Normln"/>
    <w:rsid w:val="00697112"/>
    <w:pPr>
      <w:pBdr>
        <w:top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697112"/>
    <w:pPr>
      <w:pBdr>
        <w:top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697112"/>
    <w:pPr>
      <w:pBdr>
        <w:lef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697112"/>
    <w:pPr>
      <w:pBdr>
        <w:right w:val="single" w:sz="4" w:space="0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697112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0"/>
      <w:szCs w:val="20"/>
      <w:lang w:eastAsia="cs-CZ"/>
    </w:rPr>
  </w:style>
  <w:style w:type="paragraph" w:customStyle="1" w:styleId="xl90">
    <w:name w:val="xl90"/>
    <w:basedOn w:val="Normln"/>
    <w:rsid w:val="00697112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697112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0"/>
      <w:szCs w:val="20"/>
      <w:lang w:eastAsia="cs-CZ"/>
    </w:rPr>
  </w:style>
  <w:style w:type="paragraph" w:customStyle="1" w:styleId="xl92">
    <w:name w:val="xl92"/>
    <w:basedOn w:val="Normln"/>
    <w:rsid w:val="00697112"/>
    <w:pPr>
      <w:pBdr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697112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94">
    <w:name w:val="xl94"/>
    <w:basedOn w:val="Normln"/>
    <w:rsid w:val="0069711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cs-CZ"/>
    </w:rPr>
  </w:style>
  <w:style w:type="paragraph" w:customStyle="1" w:styleId="xl95">
    <w:name w:val="xl95"/>
    <w:basedOn w:val="Normln"/>
    <w:rsid w:val="00697112"/>
    <w:pPr>
      <w:spacing w:before="100" w:beforeAutospacing="1" w:after="100" w:afterAutospacing="1" w:line="240" w:lineRule="auto"/>
      <w:textAlignment w:val="top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69711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8"/>
      <w:szCs w:val="18"/>
      <w:lang w:eastAsia="cs-CZ"/>
    </w:rPr>
  </w:style>
  <w:style w:type="paragraph" w:customStyle="1" w:styleId="xl97">
    <w:name w:val="xl97"/>
    <w:basedOn w:val="Normln"/>
    <w:rsid w:val="0069711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eastAsia="cs-CZ"/>
    </w:rPr>
  </w:style>
  <w:style w:type="paragraph" w:customStyle="1" w:styleId="xl98">
    <w:name w:val="xl98"/>
    <w:basedOn w:val="Normln"/>
    <w:rsid w:val="00697112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0"/>
      <w:szCs w:val="20"/>
      <w:lang w:eastAsia="cs-CZ"/>
    </w:rPr>
  </w:style>
  <w:style w:type="paragraph" w:customStyle="1" w:styleId="xl99">
    <w:name w:val="xl99"/>
    <w:basedOn w:val="Normln"/>
    <w:rsid w:val="0069711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color w:val="969696"/>
      <w:sz w:val="24"/>
      <w:szCs w:val="24"/>
      <w:lang w:eastAsia="cs-CZ"/>
    </w:rPr>
  </w:style>
  <w:style w:type="paragraph" w:customStyle="1" w:styleId="xl100">
    <w:name w:val="xl100"/>
    <w:basedOn w:val="Normln"/>
    <w:rsid w:val="00697112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color w:val="969696"/>
      <w:sz w:val="24"/>
      <w:szCs w:val="24"/>
      <w:lang w:eastAsia="cs-CZ"/>
    </w:rPr>
  </w:style>
  <w:style w:type="paragraph" w:customStyle="1" w:styleId="xl101">
    <w:name w:val="xl101"/>
    <w:basedOn w:val="Normln"/>
    <w:rsid w:val="00697112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02">
    <w:name w:val="xl102"/>
    <w:basedOn w:val="Normln"/>
    <w:rsid w:val="00697112"/>
    <w:pPr>
      <w:pBdr>
        <w:top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paragraph" w:customStyle="1" w:styleId="xl103">
    <w:name w:val="xl103"/>
    <w:basedOn w:val="Normln"/>
    <w:rsid w:val="006971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1530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Prorok Martin</dc:creator>
  <cp:keywords/>
  <dc:description/>
  <cp:lastModifiedBy>Prorok Martin</cp:lastModifiedBy>
  <cp:revision>2</cp:revision>
  <dcterms:created xsi:type="dcterms:W3CDTF">2018-06-05T11:59:00Z</dcterms:created>
  <dcterms:modified xsi:type="dcterms:W3CDTF">2018-06-05T12:03:00Z</dcterms:modified>
</cp:coreProperties>
</file>