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084F7" w14:textId="77777777" w:rsidR="0031681F" w:rsidRDefault="00125437">
      <w:pPr>
        <w:pageBreakBefore/>
        <w:outlineLvl w:val="2"/>
      </w:pPr>
      <w:bookmarkStart w:id="0" w:name="_GoBack"/>
      <w:r>
        <w:t>příloha č. 1 smlouvy: Obchodní podmínky</w:t>
      </w:r>
      <w:bookmarkEnd w:id="0"/>
    </w:p>
    <w:p w14:paraId="2D29BF23" w14:textId="77777777" w:rsidR="0031681F" w:rsidRDefault="00125437">
      <w:pPr>
        <w:tabs>
          <w:tab w:val="clear" w:pos="9072"/>
        </w:tabs>
        <w:spacing w:before="720" w:after="240" w:line="240" w:lineRule="auto"/>
        <w:jc w:val="center"/>
        <w:rPr>
          <w:rFonts w:asciiTheme="majorHAnsi" w:hAnsiTheme="majorHAnsi"/>
          <w:b/>
          <w:sz w:val="46"/>
        </w:rPr>
      </w:pPr>
      <w:r>
        <w:rPr>
          <w:rFonts w:asciiTheme="majorHAnsi" w:hAnsiTheme="majorHAnsi"/>
          <w:b/>
          <w:sz w:val="46"/>
        </w:rPr>
        <w:t>OBCHODNÍ PODMÍNKY</w:t>
      </w:r>
    </w:p>
    <w:p w14:paraId="35967F87" w14:textId="77777777" w:rsidR="0031681F" w:rsidRDefault="00125437">
      <w:pPr>
        <w:jc w:val="center"/>
      </w:pPr>
      <w:r>
        <w:t>stanovené objednatelem</w:t>
      </w:r>
      <w:r>
        <w:br/>
        <w:t>ve smyslu ustanovení § 1751 odst. 1 zákona č. 89/2012 Sb., občanského zákoníku, v platném znění,</w:t>
      </w:r>
    </w:p>
    <w:p w14:paraId="69A72167" w14:textId="77777777" w:rsidR="0031681F" w:rsidRDefault="00125437">
      <w:pPr>
        <w:jc w:val="center"/>
      </w:pPr>
      <w:r>
        <w:t>pro stavbu</w:t>
      </w:r>
    </w:p>
    <w:p w14:paraId="4BB95192" w14:textId="77777777" w:rsidR="0031681F" w:rsidRDefault="00125437">
      <w:pPr>
        <w:jc w:val="center"/>
        <w:rPr>
          <w:b/>
        </w:rPr>
      </w:pPr>
      <w:r>
        <w:rPr>
          <w:b/>
        </w:rPr>
        <w:t>„Kanalizace Dvorce“</w:t>
      </w:r>
    </w:p>
    <w:p w14:paraId="1F7B301F" w14:textId="77777777" w:rsidR="0031681F" w:rsidRDefault="0031681F"/>
    <w:p w14:paraId="53F1E62F" w14:textId="77777777" w:rsidR="0031681F" w:rsidRDefault="00125437">
      <w:pPr>
        <w:pStyle w:val="OPlnek"/>
      </w:pPr>
      <w:r>
        <w:t>Obecná ustanovení</w:t>
      </w:r>
    </w:p>
    <w:p w14:paraId="02187983" w14:textId="77777777" w:rsidR="0031681F" w:rsidRDefault="00125437">
      <w:pPr>
        <w:pStyle w:val="OPtextNADPIS"/>
      </w:pPr>
      <w:r>
        <w:t>Úvodní ustanovení</w:t>
      </w:r>
    </w:p>
    <w:p w14:paraId="7FFA414C" w14:textId="77777777" w:rsidR="0031681F" w:rsidRDefault="00125437">
      <w:pPr>
        <w:pStyle w:val="OPtext"/>
      </w:pPr>
      <w:r>
        <w:t>Smluvní strany ve smyslu ustanovení § 1751 odst. 1 občanského zákoníku určily obsah jejich práv a povinností vyplývajících ze Smlouvy o dílo těmito Obchodními podmínkami. Obchodní podmínky se stávají součástí uzavírané Smlouvy o dílo na základě odkazu.</w:t>
      </w:r>
    </w:p>
    <w:p w14:paraId="3EA7EEFB" w14:textId="77777777" w:rsidR="0031681F" w:rsidRDefault="00125437">
      <w:pPr>
        <w:pStyle w:val="OPtext"/>
      </w:pPr>
      <w:r>
        <w:t>Obsah Smluvních podmínek se vykládá podle jazykového vyjádření jednotlivých ujednání Smlouvy o dílo. K úmyslu jednajícího lze přihlédnout jen, není-li v rozporu s jazykovým vyjádřením. K tomu, co předcházelo nebo následovalo po uzavření Smlouvy o dílo, se v takovém případě nepřihlíží. Teprve v případě nejasností ohledně významu jazykového vyjádření jednotlivých ujednání Smlouvy o dílo se použijí ostatní pravidla výkladu právních norem, přičemž v takovém případě se k tomu, co předcházelo nebo následovalo po uzavření Smlouvy o dílo, přihlíží.</w:t>
      </w:r>
    </w:p>
    <w:p w14:paraId="4B87F304" w14:textId="77777777" w:rsidR="0031681F" w:rsidRDefault="00125437">
      <w:pPr>
        <w:pStyle w:val="OPtextNADPIS"/>
      </w:pPr>
      <w:r>
        <w:t>Priorita dokumentů</w:t>
      </w:r>
    </w:p>
    <w:p w14:paraId="3982C682" w14:textId="77777777" w:rsidR="0031681F" w:rsidRDefault="00125437">
      <w:pPr>
        <w:pStyle w:val="OPtext"/>
      </w:pPr>
      <w:r>
        <w:t>Smluvní strany stanovují pro účely výkladu a aplikace Smluvních podmínek následující sestupné pořadí dokumentů:</w:t>
      </w:r>
    </w:p>
    <w:p w14:paraId="69062BD6" w14:textId="77777777" w:rsidR="0031681F" w:rsidRDefault="00125437">
      <w:pPr>
        <w:pStyle w:val="OPtext"/>
        <w:numPr>
          <w:ilvl w:val="3"/>
          <w:numId w:val="40"/>
        </w:numPr>
      </w:pPr>
      <w:r>
        <w:t>Smlouva o dílo;</w:t>
      </w:r>
    </w:p>
    <w:p w14:paraId="2CCC9CF1" w14:textId="77777777" w:rsidR="0031681F" w:rsidRDefault="00125437">
      <w:pPr>
        <w:pStyle w:val="OPtext"/>
        <w:numPr>
          <w:ilvl w:val="3"/>
          <w:numId w:val="40"/>
        </w:numPr>
      </w:pPr>
      <w:r>
        <w:t>Obchodní podmínky;</w:t>
      </w:r>
    </w:p>
    <w:p w14:paraId="40AD881E" w14:textId="77777777" w:rsidR="0031681F" w:rsidRDefault="00125437">
      <w:pPr>
        <w:pStyle w:val="OPtext"/>
        <w:numPr>
          <w:ilvl w:val="3"/>
          <w:numId w:val="40"/>
        </w:numPr>
      </w:pPr>
      <w:r>
        <w:t>ostatní přílohy Smlouvy o dílo;</w:t>
      </w:r>
    </w:p>
    <w:p w14:paraId="5C4BB413" w14:textId="6D2D73CF" w:rsidR="0031681F" w:rsidRDefault="00125437">
      <w:pPr>
        <w:pStyle w:val="OPtext"/>
        <w:numPr>
          <w:ilvl w:val="3"/>
          <w:numId w:val="40"/>
        </w:numPr>
      </w:pPr>
      <w:r>
        <w:t>zadávací dokumentace k veřejné zakázce na zhotovení stavby; a</w:t>
      </w:r>
    </w:p>
    <w:p w14:paraId="5F481A30" w14:textId="77777777" w:rsidR="0031681F" w:rsidRDefault="00125437">
      <w:pPr>
        <w:pStyle w:val="OPtext"/>
        <w:numPr>
          <w:ilvl w:val="3"/>
          <w:numId w:val="40"/>
        </w:numPr>
      </w:pPr>
      <w:r>
        <w:t>Projektová dokumentace.</w:t>
      </w:r>
    </w:p>
    <w:p w14:paraId="6C2182BE" w14:textId="77777777" w:rsidR="0031681F" w:rsidRDefault="00125437">
      <w:pPr>
        <w:pStyle w:val="OPtext"/>
      </w:pPr>
      <w:r>
        <w:t>V případě rozporu jednotlivých dokumentů mají přednost ta ustanovení, která jsou obsažena v dokumentu s vyšší prioritou podle předchozího odstavce.</w:t>
      </w:r>
    </w:p>
    <w:p w14:paraId="5CA1B506" w14:textId="77777777" w:rsidR="0031681F" w:rsidRDefault="00125437">
      <w:pPr>
        <w:pStyle w:val="OPtextNADPIS"/>
      </w:pPr>
      <w:r>
        <w:t>Vymezení pojmů</w:t>
      </w:r>
    </w:p>
    <w:p w14:paraId="42AA86B7" w14:textId="77777777" w:rsidR="0031681F" w:rsidRDefault="00125437">
      <w:pPr>
        <w:pStyle w:val="OPtext"/>
      </w:pPr>
      <w:r>
        <w:rPr>
          <w:b/>
        </w:rPr>
        <w:t>Smlouva o dílo</w:t>
      </w:r>
      <w:r>
        <w:t xml:space="preserve"> – písemně uzavřená smlouva na plnění veřejné zakázky mezi Objednatelem a Zhotovitelem, a to prostřednictvím jejich oprávněných zástupců, včetně všech jejích příloh, jakož i veškeré její změny a dodatky, které budou Smluvními stranami uzavřeny v souladu s ustanoveními Smlouvy o dílo.</w:t>
      </w:r>
    </w:p>
    <w:p w14:paraId="22FEE4A9" w14:textId="77777777" w:rsidR="0031681F" w:rsidRDefault="00125437">
      <w:pPr>
        <w:pStyle w:val="OPtext"/>
      </w:pPr>
      <w:r>
        <w:rPr>
          <w:b/>
        </w:rPr>
        <w:t>Smluvní podmínky</w:t>
      </w:r>
      <w:r>
        <w:t xml:space="preserve"> – souhrn platných a účinných smluvních ujednání tvořených Smlouvou o dílo, všemi jejími přílohami a dokumenty, na které Smlouva o dílo a její přílohy odkazují.</w:t>
      </w:r>
    </w:p>
    <w:p w14:paraId="2796FA7E" w14:textId="77777777" w:rsidR="0031681F" w:rsidRDefault="00125437">
      <w:pPr>
        <w:pStyle w:val="OPtext"/>
      </w:pPr>
      <w:r>
        <w:rPr>
          <w:b/>
        </w:rPr>
        <w:t>Objednatel</w:t>
      </w:r>
      <w:r>
        <w:t xml:space="preserve"> – zadavatel veřejné zakázky po uzavření Smlouvy o dílo na základě zadávacího řízení k veřejné zakázce nebo též osoba označená v záhlaví Smlouvy o dílo jako „objednatel“.</w:t>
      </w:r>
    </w:p>
    <w:p w14:paraId="6614781B" w14:textId="77777777" w:rsidR="0031681F" w:rsidRDefault="00125437">
      <w:pPr>
        <w:pStyle w:val="OPtext"/>
      </w:pPr>
      <w:r>
        <w:rPr>
          <w:b/>
        </w:rPr>
        <w:t>Zhotovitel</w:t>
      </w:r>
      <w:r>
        <w:t xml:space="preserve"> – dodavatel, s nímž byla uzavřena Smlouva o dílo na základě zadávacího řízení k veřejné zakázce nebo též osoba označená v záhlaví Smlouvy o dílo jako „zhotovitel“.</w:t>
      </w:r>
    </w:p>
    <w:p w14:paraId="3A5096D3" w14:textId="77777777" w:rsidR="0031681F" w:rsidRDefault="00125437">
      <w:pPr>
        <w:pStyle w:val="OPtext"/>
      </w:pPr>
      <w:r>
        <w:rPr>
          <w:b/>
        </w:rPr>
        <w:t>Smluvní strany</w:t>
      </w:r>
      <w:r>
        <w:t xml:space="preserve"> – souhrnné označení Zhotovitele a Objednatele.</w:t>
      </w:r>
    </w:p>
    <w:p w14:paraId="40B6EF86" w14:textId="77777777" w:rsidR="0031681F" w:rsidRDefault="00125437">
      <w:pPr>
        <w:pStyle w:val="OPtext"/>
      </w:pPr>
      <w:r>
        <w:rPr>
          <w:b/>
        </w:rPr>
        <w:t>Dílo</w:t>
      </w:r>
      <w:r>
        <w:t xml:space="preserve"> – zhotovení, údržba, oprava nebo úprava stavby, tedy provedení Objednatelem požadovaných stavebních prací. Dílo je blíže specifikováno v Projektové dokumentaci.</w:t>
      </w:r>
    </w:p>
    <w:p w14:paraId="450FBD79" w14:textId="77777777" w:rsidR="0031681F" w:rsidRDefault="00125437">
      <w:pPr>
        <w:pStyle w:val="OPtext"/>
      </w:pPr>
      <w:r>
        <w:rPr>
          <w:b/>
        </w:rPr>
        <w:t>Staveniště</w:t>
      </w:r>
      <w:r>
        <w:t xml:space="preserve"> – prostory (plochy) určené v Projektové dokumentaci a pravomocném územním a stavebním rozhodnutí pro provádění stavby, které zhotovitel použije pro realizaci stavby a pro umístění zařízení Staveniště.</w:t>
      </w:r>
    </w:p>
    <w:p w14:paraId="07E4A3FA" w14:textId="77777777" w:rsidR="0031681F" w:rsidRDefault="00125437">
      <w:pPr>
        <w:pStyle w:val="OPtext"/>
      </w:pPr>
      <w:r>
        <w:rPr>
          <w:b/>
        </w:rPr>
        <w:t>Místo stavby</w:t>
      </w:r>
      <w:r>
        <w:t xml:space="preserve"> – prostor určený k provedení stavby Projektovou dokumentací.</w:t>
      </w:r>
    </w:p>
    <w:p w14:paraId="69735934" w14:textId="77777777" w:rsidR="0031681F" w:rsidRDefault="00125437">
      <w:pPr>
        <w:pStyle w:val="OPtext"/>
      </w:pPr>
      <w:r>
        <w:rPr>
          <w:b/>
        </w:rPr>
        <w:t>Obchodní podmínky</w:t>
      </w:r>
      <w:r>
        <w:t xml:space="preserve"> – písemná příloha Smlouvy o dílo, jenž na základě odkazu ve smyslu ustanovení § 1751 odst. 1 občanského zákoníku stanoví s přihlédnutím k obchodním zvyklostem v oblasti přípravy a realizace staveb obsah práv a povinností Smluvních stran vyplývajících ze Smlouvy o dílo, a to jak jim vzájemných, tak vůči třetím osobám.</w:t>
      </w:r>
    </w:p>
    <w:p w14:paraId="09320041" w14:textId="77777777" w:rsidR="0031681F" w:rsidRDefault="00125437">
      <w:pPr>
        <w:pStyle w:val="OPtext"/>
      </w:pPr>
      <w:r>
        <w:rPr>
          <w:b/>
        </w:rPr>
        <w:t xml:space="preserve">Podzhotovitel </w:t>
      </w:r>
      <w:r>
        <w:t xml:space="preserve">nebo též </w:t>
      </w:r>
      <w:r>
        <w:rPr>
          <w:b/>
        </w:rPr>
        <w:t>poddodavatel</w:t>
      </w:r>
      <w:r>
        <w:t xml:space="preserve"> – poddodavatel zhotovitele po uzavření Smlouvy o dílo, resp. právnická nebo fyzická osoba provádějící dílčí podnikatelskou činnost pro zhotovitele na základě samostatné mezi nimi uzavřené smlouvy o dílo.</w:t>
      </w:r>
    </w:p>
    <w:p w14:paraId="5E40615A" w14:textId="77777777" w:rsidR="0031681F" w:rsidRDefault="00125437">
      <w:pPr>
        <w:pStyle w:val="OPtext"/>
      </w:pPr>
      <w:r>
        <w:rPr>
          <w:b/>
        </w:rPr>
        <w:t>Vada</w:t>
      </w:r>
      <w:r>
        <w:t xml:space="preserve"> – odchylka v kvalitě, obsahu, rozsahu nebo parametrech Díla či jeho části oproti podmínkám stanovených Projektovou dokumentací, Smlouvou o dílo, technickými normami a obecně závaznými předpisy.</w:t>
      </w:r>
    </w:p>
    <w:p w14:paraId="66E3AC2F" w14:textId="77777777" w:rsidR="0031681F" w:rsidRDefault="00125437">
      <w:pPr>
        <w:pStyle w:val="OPtext"/>
      </w:pPr>
      <w:r>
        <w:rPr>
          <w:b/>
        </w:rPr>
        <w:t>Příslušná dokumentace</w:t>
      </w:r>
      <w:r>
        <w:t xml:space="preserve"> nebo též </w:t>
      </w:r>
      <w:r>
        <w:rPr>
          <w:b/>
        </w:rPr>
        <w:t>Projektová dokumentace</w:t>
      </w:r>
      <w:r>
        <w:t xml:space="preserve"> – dokumentace zpracovaná v rozsahu stanoveném jiným právním předpisem (</w:t>
      </w:r>
      <w:r>
        <w:rPr>
          <w:i/>
        </w:rPr>
        <w:t>vyhláškou č. 169/2016 Sb., o stanovení rozsahu dokumentace veřejné zakázky na stavební práce a soupisu stavebních prací, dodávek a služeb s výkazem výměr, v platném znění</w:t>
      </w:r>
      <w:r>
        <w:t>).</w:t>
      </w:r>
    </w:p>
    <w:p w14:paraId="475175E5" w14:textId="77777777" w:rsidR="0031681F" w:rsidRDefault="00125437">
      <w:pPr>
        <w:pStyle w:val="OPtext"/>
      </w:pPr>
      <w:r>
        <w:rPr>
          <w:b/>
        </w:rPr>
        <w:t>Položkový rozpočet</w:t>
      </w:r>
      <w:r>
        <w:t xml:space="preserve"> – Zhotovitelem oceněný soupis stavebních prací dodávek a služeb, v němž jsou Zhotovitelem uvedeny jednotkové ceny u všech položek stavebních prací, dodávek a služeb a jejich celkové ceny pro Objednatelem vymezená množství.</w:t>
      </w:r>
    </w:p>
    <w:p w14:paraId="1B249E79" w14:textId="77777777" w:rsidR="0031681F" w:rsidRDefault="00125437">
      <w:pPr>
        <w:pStyle w:val="OPtext"/>
      </w:pPr>
      <w:r>
        <w:rPr>
          <w:b/>
        </w:rPr>
        <w:t>Den</w:t>
      </w:r>
      <w:r>
        <w:t xml:space="preserve"> – kalendářní den.</w:t>
      </w:r>
    </w:p>
    <w:p w14:paraId="66E037FC" w14:textId="77777777" w:rsidR="0031681F" w:rsidRDefault="00125437">
      <w:pPr>
        <w:pStyle w:val="OPtext"/>
      </w:pPr>
      <w:r>
        <w:rPr>
          <w:b/>
        </w:rPr>
        <w:t>Soupis provedených prací</w:t>
      </w:r>
      <w:r>
        <w:t xml:space="preserve"> – definuje rozsah prací, dodávek a služeb provedených za příslušné časové období.</w:t>
      </w:r>
    </w:p>
    <w:p w14:paraId="42D0A8F2" w14:textId="77777777" w:rsidR="0031681F" w:rsidRDefault="00125437">
      <w:pPr>
        <w:pStyle w:val="OPtext"/>
      </w:pPr>
      <w:r>
        <w:rPr>
          <w:b/>
        </w:rPr>
        <w:t>Méněpráce</w:t>
      </w:r>
      <w:r>
        <w:t xml:space="preserve"> – stavební práce, dodávky nebo služby, které jsou zahrnuté v předmětu Díla a jejich Cena ve sjednané Ceně a Smluvní strany se na podmínkách jejich vyjmutí dohodly.</w:t>
      </w:r>
    </w:p>
    <w:p w14:paraId="59EE230E" w14:textId="77777777" w:rsidR="0031681F" w:rsidRDefault="00125437">
      <w:pPr>
        <w:pStyle w:val="OPtext"/>
      </w:pPr>
      <w:r>
        <w:rPr>
          <w:b/>
        </w:rPr>
        <w:t>Vícepráce</w:t>
      </w:r>
      <w:r>
        <w:t xml:space="preserve"> – dodatečné stavební práce, dodávky a služby, které nebyly obsaženy v zadávacích podmínkách stavby a splňují podmínky zákona č. 134/2016 Sb., o zadávání veřejných zakázek, v platném znění.</w:t>
      </w:r>
    </w:p>
    <w:p w14:paraId="1FC3B371" w14:textId="77777777" w:rsidR="0031681F" w:rsidRDefault="00125437">
      <w:pPr>
        <w:pStyle w:val="OPtextNADPIS"/>
      </w:pPr>
      <w:r>
        <w:t>komunikace mezi smluvními stranami a doručování</w:t>
      </w:r>
    </w:p>
    <w:p w14:paraId="31C7CA59" w14:textId="77777777" w:rsidR="0031681F" w:rsidRDefault="00125437">
      <w:pPr>
        <w:pStyle w:val="OPtext"/>
      </w:pPr>
      <w:r>
        <w:t>Vzájemné komunikace Smluvních stran bude probíhat v českém jazyce.</w:t>
      </w:r>
    </w:p>
    <w:p w14:paraId="58AA7912" w14:textId="77777777" w:rsidR="0031681F" w:rsidRDefault="00125437">
      <w:pPr>
        <w:pStyle w:val="OPtext"/>
      </w:pPr>
      <w:r>
        <w:t>Nestanoví-li Smlouva o dílo výslovně jinak, probíhá veškerá komunikace mezi Smluvními stranami písemně. Veškerá oznámení, souhlasy i jiná sdělení proto musejí být učiněna vůči druhé Smluvní straně zásadně písemně ledaže prokazatelně hrozí nebezpečí z prodlení. V takovém případě lze provést oznámení, souhlas či jiné sdělení ústně s jejich písemným doplněním, nejpozději však následující pracovní den.</w:t>
      </w:r>
    </w:p>
    <w:p w14:paraId="1EF37EFC" w14:textId="77777777" w:rsidR="0031681F" w:rsidRDefault="00125437">
      <w:pPr>
        <w:pStyle w:val="OPtext"/>
      </w:pPr>
      <w:r>
        <w:t>Písemnosti se považují za doručené i v případě, že kterákoliv ze Smluvních stran její doručení odmítne či jinak znemožní.</w:t>
      </w:r>
    </w:p>
    <w:p w14:paraId="7E5B3C0C" w14:textId="77777777" w:rsidR="0031681F" w:rsidRDefault="00125437">
      <w:pPr>
        <w:pStyle w:val="OPtext"/>
      </w:pPr>
      <w:r>
        <w:t>Adresou pro doručování písemnosti Objednateli je:</w:t>
      </w:r>
    </w:p>
    <w:p w14:paraId="0D1B8289" w14:textId="77777777" w:rsidR="0031681F" w:rsidRDefault="00125437">
      <w:pPr>
        <w:pStyle w:val="OPtext"/>
        <w:numPr>
          <w:ilvl w:val="3"/>
          <w:numId w:val="40"/>
        </w:numPr>
      </w:pPr>
      <w:r>
        <w:t>adresa datové schránky: 5adasau;</w:t>
      </w:r>
    </w:p>
    <w:p w14:paraId="736B8414" w14:textId="77777777" w:rsidR="0031681F" w:rsidRDefault="00125437">
      <w:pPr>
        <w:pStyle w:val="OPtext"/>
        <w:numPr>
          <w:ilvl w:val="3"/>
          <w:numId w:val="40"/>
        </w:numPr>
      </w:pPr>
      <w:r>
        <w:t>e-mailová adresa: podatelna@mestolysa.cz;</w:t>
      </w:r>
    </w:p>
    <w:p w14:paraId="7EB6E9F3" w14:textId="77777777" w:rsidR="0031681F" w:rsidRDefault="00125437">
      <w:pPr>
        <w:pStyle w:val="OPtext"/>
        <w:numPr>
          <w:ilvl w:val="3"/>
          <w:numId w:val="40"/>
        </w:numPr>
      </w:pPr>
      <w:r>
        <w:t>poštovní adresa: Husovo náměstí 23/1, 289 22 Lysá nad Labem.</w:t>
      </w:r>
    </w:p>
    <w:p w14:paraId="4A3A04B1" w14:textId="77777777" w:rsidR="0031681F" w:rsidRDefault="00125437">
      <w:pPr>
        <w:pStyle w:val="OPtext"/>
      </w:pPr>
      <w:r>
        <w:t>Adresou pro doručování písemností Zhotoviteli je:</w:t>
      </w:r>
    </w:p>
    <w:p w14:paraId="2ED2C60E" w14:textId="0F7709F7" w:rsidR="0031681F" w:rsidRDefault="00125437">
      <w:pPr>
        <w:pStyle w:val="OPtext"/>
        <w:numPr>
          <w:ilvl w:val="3"/>
          <w:numId w:val="40"/>
        </w:numPr>
      </w:pPr>
      <w:r>
        <w:t xml:space="preserve">adresa datové schránky: </w:t>
      </w:r>
      <w:r w:rsidR="000950A2">
        <w:t>n834kd3</w:t>
      </w:r>
      <w:r>
        <w:t>;</w:t>
      </w:r>
    </w:p>
    <w:p w14:paraId="6704D310" w14:textId="4BD2E526" w:rsidR="0031681F" w:rsidRDefault="00125437">
      <w:pPr>
        <w:pStyle w:val="OPtext"/>
        <w:numPr>
          <w:ilvl w:val="3"/>
          <w:numId w:val="40"/>
        </w:numPr>
      </w:pPr>
      <w:r>
        <w:t xml:space="preserve">e-mailová adresa: </w:t>
      </w:r>
      <w:r w:rsidR="00A42D60" w:rsidRPr="00A42D60">
        <w:t>stavokomplet@stavokomplet.cz</w:t>
      </w:r>
      <w:r>
        <w:t>; nebo</w:t>
      </w:r>
    </w:p>
    <w:p w14:paraId="3F21EDB2" w14:textId="561C7F7B" w:rsidR="0031681F" w:rsidRDefault="00125437">
      <w:pPr>
        <w:pStyle w:val="OPtext"/>
        <w:numPr>
          <w:ilvl w:val="3"/>
          <w:numId w:val="40"/>
        </w:numPr>
      </w:pPr>
      <w:r>
        <w:t xml:space="preserve">poštovní adresa: </w:t>
      </w:r>
      <w:r w:rsidR="007B437A" w:rsidRPr="007B437A">
        <w:t>Královická 251, 250 01 Zápy</w:t>
      </w:r>
      <w:r w:rsidR="007B437A" w:rsidRPr="007B437A">
        <w:tab/>
      </w:r>
      <w:r>
        <w:t>.</w:t>
      </w:r>
    </w:p>
    <w:p w14:paraId="13A89A30" w14:textId="77777777" w:rsidR="0031681F" w:rsidRDefault="00125437">
      <w:pPr>
        <w:pStyle w:val="OPtext"/>
        <w:numPr>
          <w:ilvl w:val="0"/>
          <w:numId w:val="0"/>
        </w:numPr>
        <w:ind w:left="851"/>
      </w:pPr>
      <w:r>
        <w:t>Zhotovitel je oprávněn měnit poštovní adresu pro doručování písemností pouze v rámci České republiky, přičemž tato změna musí být písemně oznámena Objednateli nejméně 10 dnů před její změnou.</w:t>
      </w:r>
    </w:p>
    <w:p w14:paraId="462FD2B8" w14:textId="77777777" w:rsidR="0031681F" w:rsidRDefault="00125437">
      <w:pPr>
        <w:pStyle w:val="OPtext"/>
        <w:numPr>
          <w:ilvl w:val="0"/>
          <w:numId w:val="0"/>
        </w:numPr>
        <w:ind w:left="851"/>
        <w:rPr>
          <w:i/>
        </w:rPr>
      </w:pPr>
      <w:r w:rsidRPr="00A42D60">
        <w:rPr>
          <w:i/>
        </w:rPr>
        <w:t>pozn. dodavatel doplní adresy pro doručování písemností</w:t>
      </w:r>
    </w:p>
    <w:p w14:paraId="33B3A7EC" w14:textId="77777777" w:rsidR="0031681F" w:rsidRDefault="00125437">
      <w:pPr>
        <w:pStyle w:val="OPlnek"/>
      </w:pPr>
      <w:r>
        <w:t>Informace o spolufinancování díla</w:t>
      </w:r>
    </w:p>
    <w:p w14:paraId="0E3DE2BA" w14:textId="77777777" w:rsidR="0031681F" w:rsidRDefault="00125437">
      <w:pPr>
        <w:pStyle w:val="OPtextNADPIS"/>
      </w:pPr>
      <w:r>
        <w:t>Dotační projekt</w:t>
      </w:r>
    </w:p>
    <w:p w14:paraId="772FB2D0" w14:textId="77777777" w:rsidR="0031681F" w:rsidRDefault="00125437">
      <w:pPr>
        <w:pStyle w:val="OPtext"/>
      </w:pPr>
      <w:r>
        <w:t>Dílo je spolufinancováno ze zdrojů Evropské unie, z Fondu soudržnosti a státního rozpočtu České republiky prostřednictvím Operačního programu Životní prostředí, prioritní osy 1 „Zlepšování kvality vod a snižování rizika povodní“, specifického cíle 1.1 „Snížit množství vypouštěného znečištění do povrchových i podzemních vod z komunálních zdrojů a vnos znečišťujících látek do povrchových a podzemních vod“. Název projektu je „Kanalizace Dvorce“ a jeho registrační číslo „CZ.05.1.30/0.0/0.0/16_042/0004872“.</w:t>
      </w:r>
    </w:p>
    <w:p w14:paraId="7BEBCD12" w14:textId="77777777" w:rsidR="0031681F" w:rsidRDefault="00125437">
      <w:pPr>
        <w:pStyle w:val="OPtextNADPIS"/>
      </w:pPr>
      <w:r>
        <w:t>Povinnosti Zhotovitele z účasti v projektu</w:t>
      </w:r>
    </w:p>
    <w:p w14:paraId="202720F4" w14:textId="77777777" w:rsidR="0031681F" w:rsidRDefault="00125437">
      <w:pPr>
        <w:pStyle w:val="OPtext"/>
      </w:pPr>
      <w:r>
        <w:t>Zhotovitel a každý jeho Poddodavatel jsou zavázáni plně dodržovat podmínky pravidel, která jsou stanovena pro poskytování dotace v rámci prioritní osy 1 „Zlepšování kvality vod a snižování rizika povodní“ a specifického cíle 1.1 „Snížit množství vypouštěného znečištění do povrchových i podzemních vod z komunálních zdrojů a vnos znečišťujících látek do povrchových a podzemních vod“ Operačního programu Životní prostředí.</w:t>
      </w:r>
    </w:p>
    <w:p w14:paraId="1827FC65" w14:textId="77777777" w:rsidR="0031681F" w:rsidRDefault="00125437">
      <w:pPr>
        <w:pStyle w:val="OPtext"/>
      </w:pPr>
      <w:r>
        <w:t>Nedodržení podmínek pravidel Operačního programu Životní prostředí Zhotovitelem nebo jeho Poddodavatelem či nepřiznání dotace ze zavinění Zhotovitele nebo jeho Poddodavatele je titulem ke vzniku nároku na náhradu materiálny a nemateriální újmy ve smyslu ustanovení § 2894 a následujících občanského zákoníku.</w:t>
      </w:r>
    </w:p>
    <w:p w14:paraId="510A7AAB" w14:textId="77777777" w:rsidR="0031681F" w:rsidRDefault="00125437">
      <w:pPr>
        <w:pStyle w:val="OPtext"/>
      </w:pPr>
      <w:r>
        <w:t>Zhotovitel je ve smyslu ustanovení § 2 písm. e) zákona č. 320/2001 Sb., o finanční kontrole ve veřejné správě a o změně některých zákonů, v platném znění, osobou povinnou spolupůsobit při výkonu finanční kontroly prováděné v souvislosti s úhradou díla.</w:t>
      </w:r>
    </w:p>
    <w:p w14:paraId="1A10D302" w14:textId="77777777" w:rsidR="0031681F" w:rsidRDefault="00125437">
      <w:pPr>
        <w:pStyle w:val="OPtext"/>
      </w:pPr>
      <w:r>
        <w:t>Zhotovitel je povinen archivovat originální vyhotovení Smlouvy o dílo, její dodatky, originály účetních dokladů a další doklady vztahujících se k realizaci Díla po dobu 10 let od zániku závazku vyplývajícího ze Smlouvy o dílo, minimálně však do roku 2028. Po tuto dobu je Zhotovitel povinen umožnit osobám oprávněným k výkonu kontroly projektů (Ministerstvo životního prostředí ČR, Ministerstvo pro místní rozvoj ČR, Ministerstvo financí ČR, Evropská komise, Evropský účetní dvůr, Nejvyšší kontrolní úřad, příslušné orgány finanční správy a další oprávněné orgány státní správy) provést kontrolu dokladů souvisejících s plněním této smlouvy.</w:t>
      </w:r>
    </w:p>
    <w:p w14:paraId="127BA1E3" w14:textId="77777777" w:rsidR="0031681F" w:rsidRDefault="00125437">
      <w:pPr>
        <w:pStyle w:val="OPtext"/>
      </w:pPr>
      <w:r>
        <w:t>Zhotovitel je povinen minimálně do konce roku 2028 poskytovat požadované informace a dokumenty související s realizací projektu osobám oprávněným k výkonu kontroly projektů (Ministerstvo životního prostředí ČR, Ministerstvo pro místní rozvoj ČR, Ministerstvo financí ČR, Evropská komise, Evropský účetní dvůr, Nejvyšší kontrolní úřad, příslušné orgány finanční správy a další oprávněné orgány státní správy) a je povinen vytvořit těmto osobám podmínky k provedení kontroly vztahující se k realizaci projektu a poskytnout jim při provádění kontroly potřebnou součinnost.</w:t>
      </w:r>
    </w:p>
    <w:p w14:paraId="2BFE30BF" w14:textId="77777777" w:rsidR="0031681F" w:rsidRDefault="00125437">
      <w:pPr>
        <w:pStyle w:val="OPtext"/>
      </w:pPr>
      <w:r>
        <w:t>Zhotovitel je povinen všechny písemné zprávy, písemné výstupy a prezentace opatřit vizuální identitou projektu dle platného a účinného Grafického manuálu Operačního programu Životní prostředí ke dni předložení či prezentaci výstupu.</w:t>
      </w:r>
    </w:p>
    <w:p w14:paraId="51A0DA77" w14:textId="66AF53E3" w:rsidR="0031681F" w:rsidRDefault="00125437">
      <w:pPr>
        <w:pStyle w:val="OPtext"/>
      </w:pPr>
      <w:r>
        <w:t>Zhotovitel je povinen v originálu účetního dokladu uvést informaci, že se jedná o projekt Operačního programu Životní prostředí, název a číslo projektu.</w:t>
      </w:r>
    </w:p>
    <w:p w14:paraId="22E9E139" w14:textId="77777777" w:rsidR="0031681F" w:rsidRDefault="00125437">
      <w:pPr>
        <w:pStyle w:val="OPlnek"/>
      </w:pPr>
      <w:r>
        <w:t>Předmět díla</w:t>
      </w:r>
    </w:p>
    <w:p w14:paraId="017200F5" w14:textId="77777777" w:rsidR="0031681F" w:rsidRDefault="00125437">
      <w:pPr>
        <w:pStyle w:val="OPtextNADPIS"/>
      </w:pPr>
      <w:r>
        <w:t>Dílo</w:t>
      </w:r>
    </w:p>
    <w:p w14:paraId="0D9B61CB" w14:textId="181EB777" w:rsidR="0031681F" w:rsidRDefault="00125437" w:rsidP="002719D2">
      <w:pPr>
        <w:pStyle w:val="OPtext"/>
      </w:pPr>
      <w:r>
        <w:t xml:space="preserve">Dílem je dodávka stavby „Kanalizace Dvorce“, a to dle Projektové dokumentace pro provádění stavby a </w:t>
      </w:r>
      <w:r>
        <w:tab/>
        <w:t>Soupisu stavebních prací, dodávek a služeb s výkazem výměr zpracovaných společností PIPS SK s.r.o. se sídlem Mierová 30, Bratislava, PSČ 821 05, Slovenská republika, IČO 43987311, zakázkové číslo 03/2017, z 03/2017</w:t>
      </w:r>
      <w:r w:rsidR="0095763E">
        <w:t>,</w:t>
      </w:r>
      <w:r w:rsidR="002719D2">
        <w:t xml:space="preserve"> </w:t>
      </w:r>
      <w:r w:rsidR="002719D2" w:rsidRPr="002719D2">
        <w:t xml:space="preserve">ve znění změny dokumentace pro provádění stavby Ing. Lucie Burdové se sídlem Martinovská 989, Brandýs nad Labem, PSČ 250 01, č. autorizace ČKAIT 0012873 z </w:t>
      </w:r>
      <w:r w:rsidR="00D07811">
        <w:t>0</w:t>
      </w:r>
      <w:r w:rsidR="002719D2" w:rsidRPr="002719D2">
        <w:t>3/2018</w:t>
      </w:r>
      <w:r>
        <w:t>, které byly Zhotoviteli při uzavření Smlouvy o dílo Objednatelem předány.</w:t>
      </w:r>
    </w:p>
    <w:p w14:paraId="1D03515C" w14:textId="77777777" w:rsidR="0031681F" w:rsidRDefault="00125437">
      <w:pPr>
        <w:pStyle w:val="OPtext"/>
      </w:pPr>
      <w:r>
        <w:t>Dílo dále zahrnuje i</w:t>
      </w:r>
    </w:p>
    <w:p w14:paraId="235506A2" w14:textId="77777777" w:rsidR="0031681F" w:rsidRDefault="00125437">
      <w:pPr>
        <w:pStyle w:val="OPtext"/>
        <w:numPr>
          <w:ilvl w:val="3"/>
          <w:numId w:val="40"/>
        </w:numPr>
      </w:pPr>
      <w:r>
        <w:t>geodetické zaměření stavby (výkon zeměměřičských činností) včetně zákresu do katastrální mapy a vyhotovení geometrického plánu pro potřeby zápisu do katastru nemovitostí, které bude provedeno a ověřeno oprávněnou osobou a bude předáno zadavateli 5x v tištěné a 5x v elektronické formě (na CD);</w:t>
      </w:r>
    </w:p>
    <w:p w14:paraId="0FEC4CA2" w14:textId="77777777" w:rsidR="0031681F" w:rsidRDefault="00125437">
      <w:pPr>
        <w:pStyle w:val="OPtext"/>
        <w:numPr>
          <w:ilvl w:val="3"/>
          <w:numId w:val="40"/>
        </w:numPr>
      </w:pPr>
      <w:r>
        <w:t>zhotovení dokumentace změn stavby pro účely podání žádosti o změnu stavby před dokončením v rozsahu zákona č. 183/2006 Sb., o územním plánování a stavebním řádu (stavební zákon), ve znění pozdějších předpisů a vyhlášky č. 499/2006 Sb., o dokumentaci staveb (3x tištěná verze + 2x CD);</w:t>
      </w:r>
    </w:p>
    <w:p w14:paraId="7744A187" w14:textId="77777777" w:rsidR="0031681F" w:rsidRDefault="00125437">
      <w:pPr>
        <w:pStyle w:val="OPtext"/>
        <w:numPr>
          <w:ilvl w:val="3"/>
          <w:numId w:val="40"/>
        </w:numPr>
      </w:pPr>
      <w:r>
        <w:t>zhotovení dokumentace skutečného provedení stavby v rozsahu zákona č. 183/2006 Sb., o územním plánování a stavebním řádu (stavební zákon), ve znění pozdějších předpisů a vyhlášky č. 499/2006 Sb., o dokumentaci staveb (6x tištěná verze + 3x CD);</w:t>
      </w:r>
    </w:p>
    <w:p w14:paraId="1EF5A2DB" w14:textId="77777777" w:rsidR="0031681F" w:rsidRDefault="00125437">
      <w:pPr>
        <w:pStyle w:val="OPtext"/>
        <w:numPr>
          <w:ilvl w:val="3"/>
          <w:numId w:val="40"/>
        </w:numPr>
      </w:pPr>
      <w:r>
        <w:t>zajištění všech nutných zkoušek k prokázání bezvadné jakosti díla a průzkumů dle ČSN (případně jiných norem vztahujících se k prováděnému dílu včetně pořízení protokolů) a všech zkoušek požadovaných projektovou dokumentací, zajištění atestů a dokladů o požadovaných vlastnostech výrobků ke kolaudaci (i dle zákona č. 22/1997 Sb. – prohlášení o shodě);</w:t>
      </w:r>
    </w:p>
    <w:p w14:paraId="50756F85" w14:textId="77777777" w:rsidR="0031681F" w:rsidRDefault="00125437">
      <w:pPr>
        <w:pStyle w:val="OPtext"/>
        <w:numPr>
          <w:ilvl w:val="3"/>
          <w:numId w:val="40"/>
        </w:numPr>
      </w:pPr>
      <w:r>
        <w:t>zpracování dopravně inženýrských opatření (DIO), projednání s příslušnými osobami a zajištění jeho realizace;</w:t>
      </w:r>
    </w:p>
    <w:p w14:paraId="4444117D" w14:textId="77777777" w:rsidR="0031681F" w:rsidRDefault="00125437">
      <w:pPr>
        <w:pStyle w:val="OPtext"/>
        <w:numPr>
          <w:ilvl w:val="3"/>
          <w:numId w:val="40"/>
        </w:numPr>
      </w:pPr>
      <w:r>
        <w:t>provedení úklidových prací jak v průběhu výstavby, tak i po jejím ukončení, a to všech prostor stavbou dotčených.</w:t>
      </w:r>
    </w:p>
    <w:p w14:paraId="025FCFE4" w14:textId="6924C967" w:rsidR="0031681F" w:rsidRDefault="00125437" w:rsidP="004414D8">
      <w:pPr>
        <w:pStyle w:val="OPtext"/>
      </w:pPr>
      <w:r>
        <w:t>Zhotovitel od Objednatele převzal Projektovou dokumentaci pro provádění stavby zpracovanou společností PIPS SK s.r.o. se sídlem Mierová 30, Bratislava, PSČ 821 05, Slovenská republika, IČO 43987311, zakázkové číslo 03/2017, z 03/2017</w:t>
      </w:r>
      <w:r w:rsidR="004F3E8D">
        <w:t xml:space="preserve"> </w:t>
      </w:r>
      <w:r w:rsidR="004414D8" w:rsidRPr="004414D8">
        <w:t xml:space="preserve">ve znění změny dokumentace pro provádění stavby Ing. Lucie Burdové se sídlem Martinovská 989, Brandýs nad Labem, PSČ 250 01, č. autorizace ČKAIT 0012873 z </w:t>
      </w:r>
      <w:r w:rsidR="00D07811">
        <w:t>0</w:t>
      </w:r>
      <w:r w:rsidR="004414D8" w:rsidRPr="004414D8">
        <w:t>3/2018</w:t>
      </w:r>
      <w:r>
        <w:t>. Za její úplnost odpovídá Objednatel.</w:t>
      </w:r>
    </w:p>
    <w:p w14:paraId="30B70B63" w14:textId="77777777" w:rsidR="0031681F" w:rsidRDefault="00125437">
      <w:pPr>
        <w:pStyle w:val="OPtext"/>
      </w:pPr>
      <w:r>
        <w:t>Zhotovitel je povinen jako odborně způsobilá osoba zkontrolovat technickou část předané Projektové dokumentace nejpozději do 15 kalendářních dnů ode dne uzavření Smlouvy o dílo a upozornit Objednatele bez zbytečného odkladu na zjištěné zjevné vady a nedostatky. Touto kontrolou není dotčena odpovědnost Objednatele za správnost předané Projektové dokumentace.</w:t>
      </w:r>
    </w:p>
    <w:p w14:paraId="793C9939" w14:textId="77777777" w:rsidR="0031681F" w:rsidRDefault="00125437">
      <w:pPr>
        <w:pStyle w:val="OPtext"/>
      </w:pPr>
      <w:r>
        <w:t>Stavba je realizována v rozsahu soupisu prací postupem uvedeným v Projektové dokumentaci. V pochybnostech se má za to, že předmětem Díla jsou veškeré stavební práce, dodávky a služby obsažené v Projektové dokumentaci, a to bez ohledu na to, zda jsou uvedeny v textové či výkresové části.</w:t>
      </w:r>
    </w:p>
    <w:p w14:paraId="24CF22C2" w14:textId="77777777" w:rsidR="0031681F" w:rsidRDefault="00125437">
      <w:pPr>
        <w:pStyle w:val="OPtextNADPIS"/>
      </w:pPr>
      <w:r>
        <w:t>Vlastnictví k dílu</w:t>
      </w:r>
    </w:p>
    <w:p w14:paraId="39753A7A" w14:textId="77777777" w:rsidR="0031681F" w:rsidRDefault="00125437">
      <w:pPr>
        <w:pStyle w:val="OPtext"/>
      </w:pPr>
      <w:r>
        <w:t>Vlastníkem zhotovovaného Díla je Objednatel.</w:t>
      </w:r>
    </w:p>
    <w:p w14:paraId="61513788" w14:textId="77777777" w:rsidR="0031681F" w:rsidRDefault="00125437">
      <w:pPr>
        <w:pStyle w:val="OPtextNADPIS"/>
      </w:pPr>
      <w:r>
        <w:t>Méněpráce</w:t>
      </w:r>
    </w:p>
    <w:p w14:paraId="03CC34C0" w14:textId="77777777" w:rsidR="0031681F" w:rsidRDefault="00125437">
      <w:pPr>
        <w:pStyle w:val="OPtext"/>
      </w:pPr>
      <w:r>
        <w:t>Méněpráce představují určitou část Díla, která je z předmětu díla vyjmuta na základě souhlasného projevu Smluvních stran, ačkoliv měla být dle Projektové dokumentace provedena.</w:t>
      </w:r>
    </w:p>
    <w:p w14:paraId="4C106325" w14:textId="77777777" w:rsidR="0031681F" w:rsidRDefault="00125437">
      <w:pPr>
        <w:pStyle w:val="OPtext"/>
      </w:pPr>
      <w:r>
        <w:t>Za méněpráce je mimo jiné považován přesun hmot na kratší vzdálenost, než je určeno nebo práce prováděné jinou technologií bez souhlasu Objednatele.</w:t>
      </w:r>
    </w:p>
    <w:p w14:paraId="2BB86187" w14:textId="77777777" w:rsidR="0031681F" w:rsidRDefault="00125437">
      <w:pPr>
        <w:pStyle w:val="OPtext"/>
      </w:pPr>
      <w:r>
        <w:t>Stavební práce, dodávky a služby, které nebudou po dohodě Smluvních stran provedeny, budou oceněny jednotkovými cenami z Položkového rozpočtu.</w:t>
      </w:r>
    </w:p>
    <w:p w14:paraId="5B823EC6" w14:textId="77777777" w:rsidR="0031681F" w:rsidRDefault="00125437">
      <w:pPr>
        <w:pStyle w:val="OPtext"/>
      </w:pPr>
      <w:r>
        <w:t>Zhotovitel zpracuje písemný soupis prací, dodávek a služeb, které mají být vypuštěny či nahrazeny včetně jeho ocenění.</w:t>
      </w:r>
    </w:p>
    <w:p w14:paraId="2EAF1DC1" w14:textId="77777777" w:rsidR="0031681F" w:rsidRDefault="00125437">
      <w:pPr>
        <w:pStyle w:val="OPtext"/>
      </w:pPr>
      <w:r>
        <w:t>Cena méněprací bude z Ceny Díla odečtena.</w:t>
      </w:r>
    </w:p>
    <w:p w14:paraId="0F153734" w14:textId="77777777" w:rsidR="0031681F" w:rsidRDefault="00125437">
      <w:pPr>
        <w:pStyle w:val="OPlnek"/>
      </w:pPr>
      <w:r>
        <w:t>Provádění díla</w:t>
      </w:r>
    </w:p>
    <w:p w14:paraId="3BF3814F" w14:textId="77777777" w:rsidR="0031681F" w:rsidRDefault="00125437">
      <w:pPr>
        <w:pStyle w:val="OPtextNADPIS"/>
      </w:pPr>
      <w:r>
        <w:t>Lhůty plnění</w:t>
      </w:r>
    </w:p>
    <w:p w14:paraId="07B48F1E" w14:textId="77777777" w:rsidR="0031681F" w:rsidRDefault="00125437">
      <w:pPr>
        <w:pStyle w:val="OPtext"/>
      </w:pPr>
      <w:r>
        <w:t xml:space="preserve">Lhůta pro předání Staveniště: </w:t>
      </w:r>
      <w:r>
        <w:rPr>
          <w:b/>
        </w:rPr>
        <w:t>5 kalendářních dnů</w:t>
      </w:r>
      <w:r>
        <w:t xml:space="preserve"> ode dne doručení výzvy k plnění.</w:t>
      </w:r>
    </w:p>
    <w:p w14:paraId="34E31617" w14:textId="77777777" w:rsidR="0031681F" w:rsidRDefault="00125437">
      <w:pPr>
        <w:pStyle w:val="OPtext"/>
      </w:pPr>
      <w:r>
        <w:t xml:space="preserve">Lhůta pro zahájení realizace Díla: </w:t>
      </w:r>
      <w:r>
        <w:rPr>
          <w:b/>
        </w:rPr>
        <w:t>10 kalendářních dnů</w:t>
      </w:r>
      <w:r>
        <w:t xml:space="preserve"> ode dne předání Staveniště.</w:t>
      </w:r>
    </w:p>
    <w:p w14:paraId="06D33FEF" w14:textId="77777777" w:rsidR="0031681F" w:rsidRDefault="00125437">
      <w:pPr>
        <w:pStyle w:val="OPtext"/>
      </w:pPr>
      <w:r>
        <w:t>Lhůta pro dokončení stavebních prací, dodávek a služeb je stanovena ve Smlouvě o dílo.</w:t>
      </w:r>
    </w:p>
    <w:p w14:paraId="7148638D" w14:textId="77777777" w:rsidR="0031681F" w:rsidRDefault="00125437">
      <w:pPr>
        <w:pStyle w:val="OPtext"/>
      </w:pPr>
      <w:r>
        <w:t>Stavební práce, dodávky a služby budou probíhat v souladu s harmonogramem stavebních prací, dodávek a služeb, který tvoří přílohu Smlouvy o dílo.</w:t>
      </w:r>
    </w:p>
    <w:p w14:paraId="01200D1D" w14:textId="77777777" w:rsidR="0031681F" w:rsidRDefault="00125437">
      <w:pPr>
        <w:pStyle w:val="OPtext"/>
      </w:pPr>
      <w:r>
        <w:t>Zhotovitel splní svou povinnost provést Dílo jeho řádným zhotovením a předáním Objednateli bez vad a nedodělků.</w:t>
      </w:r>
    </w:p>
    <w:p w14:paraId="45A3D2CC" w14:textId="77777777" w:rsidR="0031681F" w:rsidRDefault="00125437">
      <w:pPr>
        <w:pStyle w:val="OPtext"/>
      </w:pPr>
      <w:r>
        <w:t>O předání a převzetí Díla jsou Zhotovitel i Objednatel povinni sepsat protokol, v jehož závěru Objednatel prohlásí, zda Dílo přijímá nebo nepřijímá, a pokud ne, tak z jakých důvodů.</w:t>
      </w:r>
    </w:p>
    <w:p w14:paraId="38DABDF8" w14:textId="77777777" w:rsidR="0031681F" w:rsidRDefault="00125437">
      <w:pPr>
        <w:pStyle w:val="OPtextNADPIS"/>
      </w:pPr>
      <w:r>
        <w:t>Povinnosti objednatele</w:t>
      </w:r>
    </w:p>
    <w:p w14:paraId="3AB69A93" w14:textId="77777777" w:rsidR="0031681F" w:rsidRDefault="00125437">
      <w:pPr>
        <w:pStyle w:val="OPtext"/>
      </w:pPr>
      <w:r>
        <w:t>Objednatel poskytne Zhotoviteli součinnost potřebnou pro provedení Díla, zejména mu předá potřebné doklady, zabezpečí plnění povinností, které na sebe převzal, či které vyplývají z potřeby Díla, zúčastní se jednání, na nichž je jeho účast žádoucí, a poskytne Zhotoviteli všechny informace potřebné pro řádné provádění Díla.</w:t>
      </w:r>
    </w:p>
    <w:p w14:paraId="0A54DE2F" w14:textId="77777777" w:rsidR="0031681F" w:rsidRDefault="00125437">
      <w:pPr>
        <w:pStyle w:val="OPtext"/>
      </w:pPr>
      <w:r>
        <w:t>Objednatel je povinen řádně a včas provedené Dílo převzít a včas hradit Zhotoviteli jeho oprávněné a řádně doložené finanční nároky, vzniklé v důsledku plnění Smlouvy o dílo.</w:t>
      </w:r>
    </w:p>
    <w:p w14:paraId="74DC7050" w14:textId="77777777" w:rsidR="0031681F" w:rsidRDefault="00125437">
      <w:pPr>
        <w:pStyle w:val="OPtextNADPIS"/>
      </w:pPr>
      <w:r>
        <w:t>Povinnosti zhotovitele</w:t>
      </w:r>
    </w:p>
    <w:p w14:paraId="47CD9297" w14:textId="77777777" w:rsidR="0031681F" w:rsidRDefault="00125437">
      <w:pPr>
        <w:pStyle w:val="OPtext"/>
      </w:pPr>
      <w:r>
        <w:t>Zhotovitel je povinen provést Dílo na svůj náklad a své nebezpečí ve smluvené době jako celek v souladu:</w:t>
      </w:r>
    </w:p>
    <w:p w14:paraId="347D897E" w14:textId="77777777" w:rsidR="0031681F" w:rsidRDefault="00125437">
      <w:pPr>
        <w:pStyle w:val="OPtext"/>
        <w:numPr>
          <w:ilvl w:val="3"/>
          <w:numId w:val="40"/>
        </w:numPr>
      </w:pPr>
      <w:r>
        <w:t>se Smlouvou o dílo;</w:t>
      </w:r>
    </w:p>
    <w:p w14:paraId="4F106A0F" w14:textId="77777777" w:rsidR="0031681F" w:rsidRDefault="00125437">
      <w:pPr>
        <w:pStyle w:val="OPtext"/>
        <w:numPr>
          <w:ilvl w:val="3"/>
          <w:numId w:val="40"/>
        </w:numPr>
      </w:pPr>
      <w:r>
        <w:t>s Projektovou dokumentací;</w:t>
      </w:r>
    </w:p>
    <w:p w14:paraId="43C19FA2" w14:textId="77777777" w:rsidR="0031681F" w:rsidRDefault="00125437">
      <w:pPr>
        <w:pStyle w:val="OPtext"/>
        <w:numPr>
          <w:ilvl w:val="3"/>
          <w:numId w:val="40"/>
        </w:numPr>
      </w:pPr>
      <w:r>
        <w:t>s technickými podmínkami;</w:t>
      </w:r>
    </w:p>
    <w:p w14:paraId="7615F00D" w14:textId="267726C5" w:rsidR="0031681F" w:rsidRDefault="00125437">
      <w:pPr>
        <w:pStyle w:val="OPtext"/>
        <w:numPr>
          <w:ilvl w:val="3"/>
          <w:numId w:val="40"/>
        </w:numPr>
      </w:pPr>
      <w:r>
        <w:t>se zadávací dokumentací; a</w:t>
      </w:r>
    </w:p>
    <w:p w14:paraId="42A719A2" w14:textId="77777777" w:rsidR="0031681F" w:rsidRDefault="00125437">
      <w:pPr>
        <w:pStyle w:val="OPtext"/>
        <w:numPr>
          <w:ilvl w:val="3"/>
          <w:numId w:val="40"/>
        </w:numPr>
      </w:pPr>
      <w:r>
        <w:t>svou nabídkou.</w:t>
      </w:r>
    </w:p>
    <w:p w14:paraId="1F8F3FE2" w14:textId="77777777" w:rsidR="0031681F" w:rsidRDefault="00125437">
      <w:pPr>
        <w:pStyle w:val="OPtext"/>
      </w:pPr>
      <w:r>
        <w:t>Zhotovitel je povinen při realizaci Díla zachovávat principy rovných příležitostí, rovnosti mužů a žen, princip nediskriminace a dbát ochrany životního prostředí.</w:t>
      </w:r>
    </w:p>
    <w:p w14:paraId="55928762" w14:textId="77777777" w:rsidR="0031681F" w:rsidRDefault="00125437">
      <w:pPr>
        <w:pStyle w:val="OPtext"/>
      </w:pPr>
      <w:r>
        <w:t>Případy zásahu vyšší moci nebo výjimečné okolnosti, které mají vliv na plnění Smlouvy o dílo, oznámí Zhotovitel Objednateli nejpozději do pěti pracovních dnů ode dne, kdy tak může učinit. K oznámení přiloží odpovídající důkazy.</w:t>
      </w:r>
    </w:p>
    <w:p w14:paraId="7160A2F9" w14:textId="77777777" w:rsidR="0031681F" w:rsidRDefault="00125437">
      <w:pPr>
        <w:pStyle w:val="OPtext"/>
      </w:pPr>
      <w:r>
        <w:t>Zhotovitel je povinen umožnit výkon technického dozoru stavebníka a autorský dozor projektanta, případně výkon činnosti koordinátora bezpečnosti a ochrany zdraví při práci na staveništi, pokud to stanoví jiný právní předpis.</w:t>
      </w:r>
    </w:p>
    <w:p w14:paraId="23592BA3" w14:textId="77777777" w:rsidR="0031681F" w:rsidRDefault="00125437">
      <w:pPr>
        <w:pStyle w:val="OPtext"/>
      </w:pPr>
      <w:r>
        <w:t>Změna podzhotovitele, prostřednictvím kterého zhotovitel prokázal v zadávacím řízení plnění části kvalifikace, je možná pouze z vážných důvodů a za předpokladu doložení příslušné části kvalifikace ve stejném či větším rozsahu novým podzhotovitelem a po předchozím písemném schválení Objednatelem.</w:t>
      </w:r>
    </w:p>
    <w:p w14:paraId="2EEBC563" w14:textId="77777777" w:rsidR="0031681F" w:rsidRDefault="00125437">
      <w:pPr>
        <w:pStyle w:val="OPtext"/>
      </w:pPr>
      <w:r>
        <w:t>Zhotovitel pověřuje realizací hlavních činností při provádění díla přípraváře výroby, stavbyvedoucího, svářeče termoplastů a manažera jakosti, které jmenovitě určuje v příloze Smlouvy o dílo. Změna těchto osob je možná pouze po předchozím písemném schválení Objednatelem a za podmínky nahrazením pracovníka stejné nebo vyšší kvalifikace a zkušeností.</w:t>
      </w:r>
    </w:p>
    <w:p w14:paraId="26003125" w14:textId="77777777" w:rsidR="0031681F" w:rsidRDefault="00125437">
      <w:pPr>
        <w:pStyle w:val="OPtextNADPIS"/>
      </w:pPr>
      <w:r>
        <w:t>Kontrola provádění Díla</w:t>
      </w:r>
    </w:p>
    <w:p w14:paraId="706A2B89" w14:textId="77777777" w:rsidR="0031681F" w:rsidRDefault="00125437">
      <w:pPr>
        <w:pStyle w:val="OPtext"/>
      </w:pPr>
      <w:r>
        <w:t>Zhotovitele je povinen se účastnit kontrolních dnů.</w:t>
      </w:r>
    </w:p>
    <w:p w14:paraId="34151178" w14:textId="77777777" w:rsidR="0031681F" w:rsidRDefault="00125437">
      <w:pPr>
        <w:pStyle w:val="OPtext"/>
      </w:pPr>
      <w:r>
        <w:t>Zhotovitel se zavazuje k součinnosti (koordinaci) se zodpovědným zástupcem Objednatele.</w:t>
      </w:r>
    </w:p>
    <w:p w14:paraId="274BF53F" w14:textId="77777777" w:rsidR="0031681F" w:rsidRDefault="00125437">
      <w:pPr>
        <w:pStyle w:val="OPtext"/>
      </w:pPr>
      <w:r>
        <w:t>Kontrolní dny:</w:t>
      </w:r>
    </w:p>
    <w:p w14:paraId="280C44C2" w14:textId="77777777" w:rsidR="0031681F" w:rsidRDefault="00125437">
      <w:pPr>
        <w:pStyle w:val="OPtext"/>
        <w:numPr>
          <w:ilvl w:val="3"/>
          <w:numId w:val="40"/>
        </w:numPr>
      </w:pPr>
      <w:r>
        <w:t>Pro účely kontroly průběhu provádění díla organizuje Zhotovitel kontrolní dny v termínech nezbytných pro řádné provádění kontroly, nejméně však 1x týdně.</w:t>
      </w:r>
    </w:p>
    <w:p w14:paraId="79B69C44" w14:textId="77777777" w:rsidR="0031681F" w:rsidRDefault="00125437">
      <w:pPr>
        <w:pStyle w:val="OPtext"/>
      </w:pPr>
      <w:r>
        <w:t>Zásady kontroly:</w:t>
      </w:r>
    </w:p>
    <w:p w14:paraId="6D95DC14" w14:textId="77777777" w:rsidR="0031681F" w:rsidRDefault="00125437">
      <w:pPr>
        <w:pStyle w:val="OPtext"/>
        <w:numPr>
          <w:ilvl w:val="3"/>
          <w:numId w:val="40"/>
        </w:numPr>
      </w:pPr>
      <w:r>
        <w:t>Kontrola dodávek: průběžná kontrola jednotlivých dodávek za účelem posuzován souladu Díla s Projektovou dokumentací, materiálové kvality a geometrického provedení díla. Dodávky budou posuzovány při přejímce na Staveništi, kdy Zhotovitel předloží zejména příslušné atesty, revizní zprávy a doklady o vykonaných zkouškách. To se týká i dodávek Podzhotovitelů.</w:t>
      </w:r>
    </w:p>
    <w:p w14:paraId="2928E361" w14:textId="77777777" w:rsidR="0031681F" w:rsidRDefault="00125437">
      <w:pPr>
        <w:pStyle w:val="OPtext"/>
        <w:numPr>
          <w:ilvl w:val="3"/>
          <w:numId w:val="40"/>
        </w:numPr>
      </w:pPr>
      <w:r>
        <w:t>Kontrola prováděných prací: kontrola provádění stavebních prací včetně technologických postupů.</w:t>
      </w:r>
    </w:p>
    <w:p w14:paraId="20A7BA4F" w14:textId="77777777" w:rsidR="0031681F" w:rsidRDefault="00125437">
      <w:pPr>
        <w:pStyle w:val="OPtext"/>
        <w:numPr>
          <w:ilvl w:val="3"/>
          <w:numId w:val="40"/>
        </w:numPr>
      </w:pPr>
      <w:r>
        <w:t>Kontroly dle Projektové dokumentace.</w:t>
      </w:r>
    </w:p>
    <w:p w14:paraId="5DA339C5" w14:textId="77777777" w:rsidR="0031681F" w:rsidRDefault="00125437">
      <w:pPr>
        <w:pStyle w:val="OPtext"/>
      </w:pPr>
      <w:r>
        <w:t>Zhotovitel je povinen oznámit konání kontrolního dne písemně nejméně 3 dny před jeho konáním.</w:t>
      </w:r>
    </w:p>
    <w:p w14:paraId="59EC28EF" w14:textId="77777777" w:rsidR="0031681F" w:rsidRDefault="00125437">
      <w:pPr>
        <w:pStyle w:val="OPtext"/>
      </w:pPr>
      <w:r>
        <w:t>Kontrolních dnů se zúčastní zástupci Objednatele (osob vykonávající funkci technického dozoru a autorského dozoru).</w:t>
      </w:r>
    </w:p>
    <w:p w14:paraId="53EB4804" w14:textId="77777777" w:rsidR="0031681F" w:rsidRDefault="00125437">
      <w:pPr>
        <w:pStyle w:val="OPtext"/>
      </w:pPr>
      <w:r>
        <w:t>Zástupci Zhotovitele jsou povinni se zúčastňovat kontrolních dnů.</w:t>
      </w:r>
    </w:p>
    <w:p w14:paraId="0436B093" w14:textId="77777777" w:rsidR="0031681F" w:rsidRDefault="00125437">
      <w:pPr>
        <w:pStyle w:val="OPtext"/>
      </w:pPr>
      <w:r>
        <w:t>Zhotovitel má právo přizvat na kontrolní den své Podzhotovitele.</w:t>
      </w:r>
    </w:p>
    <w:p w14:paraId="4120B931" w14:textId="77777777" w:rsidR="0031681F" w:rsidRDefault="00125437">
      <w:pPr>
        <w:pStyle w:val="OPtext"/>
      </w:pPr>
      <w:r>
        <w:t>Kontrolní dny vede osoba vykonávající funkci technického dozoru.</w:t>
      </w:r>
    </w:p>
    <w:p w14:paraId="1F6D52B6" w14:textId="77777777" w:rsidR="0031681F" w:rsidRDefault="00125437">
      <w:pPr>
        <w:pStyle w:val="OPtext"/>
      </w:pPr>
      <w:r>
        <w:t>Obsahem kontrolního dne je zejména informace Zhotovitele o postupu prací, kontrola časového a finančního plnění provádění prací, připomínky a podněty osob vykonávajících funkci technického a autorského dozoru a stanovení případných nápravných opatření a úkolů.</w:t>
      </w:r>
    </w:p>
    <w:p w14:paraId="400AD5A7" w14:textId="77777777" w:rsidR="0031681F" w:rsidRDefault="00125437">
      <w:pPr>
        <w:pStyle w:val="OPtextNADPIS"/>
      </w:pPr>
      <w:r>
        <w:t>Specifické podmínky a požadavky na provádění díla</w:t>
      </w:r>
    </w:p>
    <w:p w14:paraId="7AB330B8" w14:textId="77777777" w:rsidR="0031681F" w:rsidRDefault="00125437">
      <w:pPr>
        <w:pStyle w:val="OPtext"/>
      </w:pPr>
      <w:r>
        <w:t>Objednatel není povinen pro Zhotovitele zajistit jakékoliv zázemí pro provedení Díla (uložení stavebního materiálu a nářadí, šatnu, sociální zařízení atd.).</w:t>
      </w:r>
    </w:p>
    <w:p w14:paraId="476106DE" w14:textId="77777777" w:rsidR="0031681F" w:rsidRDefault="00125437">
      <w:pPr>
        <w:pStyle w:val="OPtext"/>
      </w:pPr>
      <w:r>
        <w:t>Napájecí body, měření, způsob úhrady s tím spojených nákladů: odběr elektrické energie bude zajištěn přes vlastní staveništní rozvaděč s pomocným měřením spotřeby elektřiny, odběr vody pak přes vlastní instalovaný vodoměr, vše bude hrazeno a zajištěno Zhotovitelem na vlastní náklady, stav měřidel před začátkem a po skončení prací bude zaznamenán do Stavebního deníku.</w:t>
      </w:r>
    </w:p>
    <w:p w14:paraId="70514E95" w14:textId="77777777" w:rsidR="0031681F" w:rsidRDefault="00125437">
      <w:pPr>
        <w:pStyle w:val="OPtext"/>
      </w:pPr>
      <w:r>
        <w:t>Stavební práce budou prováděny s ohledem na okolní občanskou zástavbu, s maximálním omezením šíření hluku a prachu do bezprostředního okolí.</w:t>
      </w:r>
    </w:p>
    <w:p w14:paraId="7A40A575" w14:textId="77777777" w:rsidR="0031681F" w:rsidRDefault="00125437">
      <w:pPr>
        <w:pStyle w:val="OPtext"/>
      </w:pPr>
      <w:r>
        <w:t>Zhotovitel je povinen se řídit doklady vydanými v průběhu stavebního řízení a plnit všechny povinnosti z nich vyplývající.</w:t>
      </w:r>
    </w:p>
    <w:p w14:paraId="1D18791C" w14:textId="77777777" w:rsidR="0031681F" w:rsidRDefault="00125437">
      <w:pPr>
        <w:pStyle w:val="OPtext"/>
      </w:pPr>
      <w:r>
        <w:t>Veškeré stavební a montážní práce budou prováděny pracovníky s příslušnou kvalifikací.</w:t>
      </w:r>
    </w:p>
    <w:p w14:paraId="4EEAE789" w14:textId="77777777" w:rsidR="0031681F" w:rsidRDefault="00125437">
      <w:pPr>
        <w:pStyle w:val="OPtext"/>
      </w:pPr>
      <w:r>
        <w:t>Zhotovitel se zavazuje realizovat práce vyžadující zvláštní způsobilost nebo povolení podle příslušných předpisů osobami, které tuto podmínku splňují.</w:t>
      </w:r>
    </w:p>
    <w:p w14:paraId="24C14DBC" w14:textId="77777777" w:rsidR="0031681F" w:rsidRDefault="00125437">
      <w:pPr>
        <w:pStyle w:val="OPtext"/>
      </w:pPr>
      <w:r>
        <w:t>Zhotovitel odpovídá za zabezpečení předmětu Díla proti vniknutí třetích osob v době realizace Díla i mimo pracovní dobu, Objednatel nenese odpovědnost za případné vniknutí třetích osob na Staveniště a s tím související následky.</w:t>
      </w:r>
    </w:p>
    <w:p w14:paraId="26CFEC68" w14:textId="77777777" w:rsidR="0031681F" w:rsidRDefault="00125437">
      <w:pPr>
        <w:pStyle w:val="OPtextNADPIS"/>
      </w:pPr>
      <w:r>
        <w:t>Staveniště a jeho předání a převzetí</w:t>
      </w:r>
    </w:p>
    <w:p w14:paraId="11AD13B9" w14:textId="77777777" w:rsidR="0031681F" w:rsidRDefault="00125437">
      <w:pPr>
        <w:pStyle w:val="OPtext"/>
      </w:pPr>
      <w:r>
        <w:t>Staveniště ve stavu umožňujícím provádění Díla bude předáno na základě předávacího protokolu.</w:t>
      </w:r>
    </w:p>
    <w:p w14:paraId="37DA4DB0" w14:textId="77777777" w:rsidR="0031681F" w:rsidRDefault="00125437">
      <w:pPr>
        <w:pStyle w:val="OPtext"/>
      </w:pPr>
      <w:r>
        <w:t>Zhotovitel se zavazuje Staveniště převzít.</w:t>
      </w:r>
    </w:p>
    <w:p w14:paraId="4CE33C97" w14:textId="77777777" w:rsidR="0031681F" w:rsidRDefault="00125437">
      <w:pPr>
        <w:pStyle w:val="OPtext"/>
      </w:pPr>
      <w:r>
        <w:t>O předání a převzetí Staveniště bude mezi Objednatelem a Zhotovitelem sepsán předávací protokol.</w:t>
      </w:r>
    </w:p>
    <w:p w14:paraId="44985D06" w14:textId="77777777" w:rsidR="0031681F" w:rsidRDefault="00125437">
      <w:pPr>
        <w:pStyle w:val="OPtext"/>
      </w:pPr>
      <w:r>
        <w:t>Obvod Staveniště je vymezen Projektovou dokumentací. Pokud bude Zhotovitel potřebovat pro provádění Díla prostor větší, zajistí si jej na vlastní náklady a vlastním jménem.</w:t>
      </w:r>
    </w:p>
    <w:p w14:paraId="243585CC" w14:textId="77777777" w:rsidR="0031681F" w:rsidRDefault="00125437">
      <w:pPr>
        <w:pStyle w:val="OPtext"/>
      </w:pPr>
      <w:r>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od Objednatele, uzavře s ním písemnou dohodu o způsobu úhrady za jejich odběr.</w:t>
      </w:r>
    </w:p>
    <w:p w14:paraId="345ABC0D" w14:textId="77777777" w:rsidR="0031681F" w:rsidRDefault="00125437">
      <w:pPr>
        <w:pStyle w:val="OPtext"/>
      </w:pPr>
      <w:r>
        <w:t>Zhotovitel se zavazuje zcela vyklidit a vyčistit Staveniště do 5 dnů od provedení Díla. Při nedodržení tohoto termínu se Zhotovitel zavazuje uhradit Objednateli veškeré náklady a škody, které mu tím vznikly.</w:t>
      </w:r>
    </w:p>
    <w:p w14:paraId="17ED0981" w14:textId="77777777" w:rsidR="0031681F" w:rsidRDefault="00125437">
      <w:pPr>
        <w:pStyle w:val="OPtext"/>
      </w:pPr>
      <w:r>
        <w:t>Zhotovitel odpovídá za bezpečnost a ochranu zdraví všech osob v prostoru Staveniště, za bezpečný přístup ke stávajícím objektům, za dodržování bezpečnostních, hygienických a požárních předpisů, včetně prostoru zařízení Staveniště, a za bezpečnost provozu v prostoru Staveniště.</w:t>
      </w:r>
    </w:p>
    <w:p w14:paraId="7B9257FA" w14:textId="77777777" w:rsidR="0031681F" w:rsidRDefault="00125437">
      <w:pPr>
        <w:pStyle w:val="OPtext"/>
      </w:pPr>
      <w: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384601EA" w14:textId="77777777" w:rsidR="0031681F" w:rsidRDefault="00125437">
      <w:pPr>
        <w:pStyle w:val="OPtext"/>
      </w:pPr>
      <w:r>
        <w:t>Zhotovitel se zavazuje na své náklady řádně označit Staveniště v souladu s právními předpisy.</w:t>
      </w:r>
    </w:p>
    <w:p w14:paraId="70C43DA7" w14:textId="77777777" w:rsidR="0031681F" w:rsidRDefault="00125437">
      <w:pPr>
        <w:pStyle w:val="OPtext"/>
      </w:pPr>
      <w:r>
        <w:t>Zařízení Staveniště zabezpečí zhotovitel v souladu se svými potřebami, Projektovou dokumentací předanou Objednatelem a s požadavky Objednatele.</w:t>
      </w:r>
    </w:p>
    <w:p w14:paraId="337E3318" w14:textId="77777777" w:rsidR="0031681F" w:rsidRDefault="00125437">
      <w:pPr>
        <w:pStyle w:val="OPtext"/>
      </w:pPr>
      <w: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0B7AEA47" w14:textId="77777777" w:rsidR="0031681F" w:rsidRDefault="00125437">
      <w:pPr>
        <w:pStyle w:val="OPtextNADPIS"/>
      </w:pPr>
      <w:r>
        <w:t>Stavební deník</w:t>
      </w:r>
    </w:p>
    <w:p w14:paraId="057A4F02" w14:textId="77777777" w:rsidR="0031681F" w:rsidRDefault="00125437">
      <w:pPr>
        <w:pStyle w:val="OPtext"/>
      </w:pPr>
      <w:r>
        <w:t>Zhotovitel povede ode dne převzetí Staveniště stavební deník.</w:t>
      </w:r>
    </w:p>
    <w:p w14:paraId="4035AF75" w14:textId="77777777" w:rsidR="0031681F" w:rsidRDefault="00125437">
      <w:pPr>
        <w:pStyle w:val="OPtext"/>
      </w:pPr>
      <w:r>
        <w:t>Obsahové náležitosti stavebního deníku jsou dány přílohou č. 9 vyhlášky č. 499/2006 Sb., o dokumentaci stavby, v platném znění.</w:t>
      </w:r>
    </w:p>
    <w:p w14:paraId="6698EA07" w14:textId="77777777" w:rsidR="0031681F" w:rsidRDefault="00125437">
      <w:pPr>
        <w:pStyle w:val="OPtext"/>
      </w:pPr>
      <w:r>
        <w:t>Zhotovitel povede ode dne převzetí Staveniště stavební deník v souladu s ustanovením § 157 zákona č. 183/2006 Sb., stavebního zákona, v platném znění, a v souladu s vyhláškou Ministerstva pro místní rozvoj č. 499/2006 Sb., o dokumentaci staveb, v platném znění.</w:t>
      </w:r>
    </w:p>
    <w:p w14:paraId="1356F62C" w14:textId="3D7AAE22" w:rsidR="0031681F" w:rsidRDefault="00125437">
      <w:pPr>
        <w:pStyle w:val="OPtext"/>
      </w:pPr>
      <w:r>
        <w:t>Stavební deník musí, mimo náležitosti vymezené v ustanovení § 157 zákona č. 183/2006 Sb., stavebního zákona, v platném znění, a příloze č. 16 vyhlášky č. 499/2006 Sb., o dokumentaci staveb, v platném znění, obsahovat také následující údaje:</w:t>
      </w:r>
    </w:p>
    <w:p w14:paraId="0A2EB17B" w14:textId="77777777" w:rsidR="0031681F" w:rsidRDefault="00125437">
      <w:pPr>
        <w:pStyle w:val="OPtext"/>
        <w:numPr>
          <w:ilvl w:val="3"/>
          <w:numId w:val="40"/>
        </w:numPr>
      </w:pPr>
      <w:r>
        <w:t>název, adresu sídla a IČO Objednatele včetně jmenného seznamu osob oprávněných za Objednatele provádět zápisy do stavebního deníku s uvedením jejich kontaktů a podpisového vzoru;</w:t>
      </w:r>
    </w:p>
    <w:p w14:paraId="3C5B77B4" w14:textId="77777777" w:rsidR="0031681F" w:rsidRDefault="00125437">
      <w:pPr>
        <w:pStyle w:val="OPtext"/>
        <w:numPr>
          <w:ilvl w:val="3"/>
          <w:numId w:val="40"/>
        </w:numPr>
      </w:pPr>
      <w:r>
        <w:t>název, adresu sídla a IČO Zhotovitele včetně jmenného seznamu osob oprávněných za Zhotovitele provádět zápisy do stavebního deníku s uvedením jejich kontaktů a podpisového vzoru;</w:t>
      </w:r>
    </w:p>
    <w:p w14:paraId="1C0BFAD3" w14:textId="77777777" w:rsidR="0031681F" w:rsidRDefault="00125437">
      <w:pPr>
        <w:pStyle w:val="OPtext"/>
        <w:numPr>
          <w:ilvl w:val="3"/>
          <w:numId w:val="40"/>
        </w:numPr>
      </w:pPr>
      <w:r>
        <w:t>název, sídlo a IČO zpracovatele Projektové dokumentace;</w:t>
      </w:r>
    </w:p>
    <w:p w14:paraId="12A2409B" w14:textId="77777777" w:rsidR="0031681F" w:rsidRDefault="00125437">
      <w:pPr>
        <w:pStyle w:val="OPtext"/>
        <w:numPr>
          <w:ilvl w:val="3"/>
          <w:numId w:val="40"/>
        </w:numPr>
      </w:pPr>
      <w:r>
        <w:t>název, sídlo a IČO všech podzhotovitelů;</w:t>
      </w:r>
    </w:p>
    <w:p w14:paraId="75952683" w14:textId="77777777" w:rsidR="0031681F" w:rsidRDefault="00125437">
      <w:pPr>
        <w:pStyle w:val="OPtext"/>
        <w:numPr>
          <w:ilvl w:val="3"/>
          <w:numId w:val="40"/>
        </w:numPr>
      </w:pPr>
      <w:r>
        <w:t>jména, příjmení a funkce dalších osob oprávněných k provádění záznamů do stavebního deníku;</w:t>
      </w:r>
    </w:p>
    <w:p w14:paraId="75F3763C" w14:textId="77777777" w:rsidR="0031681F" w:rsidRDefault="00125437">
      <w:pPr>
        <w:pStyle w:val="OPtext"/>
        <w:numPr>
          <w:ilvl w:val="3"/>
          <w:numId w:val="40"/>
        </w:numPr>
      </w:pPr>
      <w:r>
        <w:t>seznam nebo odvolávky na dokumenty a doklady ke stavbě;</w:t>
      </w:r>
    </w:p>
    <w:p w14:paraId="180BC560" w14:textId="77777777" w:rsidR="0031681F" w:rsidRDefault="00125437">
      <w:pPr>
        <w:pStyle w:val="OPtext"/>
        <w:numPr>
          <w:ilvl w:val="3"/>
          <w:numId w:val="40"/>
        </w:numPr>
      </w:pPr>
      <w:r>
        <w:t>změny dodavatelů nebo odpovědných osob během výstavby;</w:t>
      </w:r>
    </w:p>
    <w:p w14:paraId="169FA4CE" w14:textId="77777777" w:rsidR="0031681F" w:rsidRDefault="00125437">
      <w:pPr>
        <w:pStyle w:val="OPtext"/>
        <w:numPr>
          <w:ilvl w:val="3"/>
          <w:numId w:val="40"/>
        </w:numPr>
      </w:pPr>
      <w:r>
        <w:t>zřízení, provozování a odstranění dočasných objektů zařízení staveniště.</w:t>
      </w:r>
    </w:p>
    <w:p w14:paraId="05823DC5" w14:textId="77777777" w:rsidR="0031681F" w:rsidRDefault="00125437">
      <w:pPr>
        <w:pStyle w:val="OPtext"/>
      </w:pPr>
      <w:r>
        <w:t>Zápisy do stavebního deníku provádí Zhotovitel formou denních záznamů. Zhotovitel je povinen veškeré okolnosti rozhodné pro plnění Díla zapsat v ten den, kdy nastaly nebo nejpozději následující den, kdy se na stavbě pracuje.</w:t>
      </w:r>
    </w:p>
    <w:p w14:paraId="70885441" w14:textId="77777777" w:rsidR="0031681F" w:rsidRDefault="00125437">
      <w:pPr>
        <w:pStyle w:val="OPtext"/>
      </w:pPr>
      <w:r>
        <w:t>Zápisy do stavebního deníku se provádí v jednom originále a dvou čitelných kopiích. Originál zápisů je Zhotovitel povinen předat Objednateli po provedení Díla. První kopii zápisů přebírá průběžně Objednatel nebo jím pověřený zástupce. Druhá kopie zůstává Zhotoviteli.</w:t>
      </w:r>
    </w:p>
    <w:p w14:paraId="39152977" w14:textId="77777777" w:rsidR="0031681F" w:rsidRDefault="00125437">
      <w:pPr>
        <w:pStyle w:val="OPtext"/>
      </w:pPr>
      <w:r>
        <w:t>Zhotovitel je povinen zajistit přístupnost stavebního deníku kdykoliv v průběhu pracovní doby oprávněným osobám Objednatele, případně jiným osobám oprávněným do stavebního deníku zapisovat.</w:t>
      </w:r>
    </w:p>
    <w:p w14:paraId="7BE48AC6" w14:textId="77777777" w:rsidR="0031681F" w:rsidRDefault="00125437">
      <w:pPr>
        <w:pStyle w:val="OPtext"/>
      </w:pPr>
      <w:r>
        <w:t>Objednatel nebo jím pověřená osoba vykonávající funkci technického dozoru je povinen se vyjadřovat k návrhům na změny, které jsou Zhotovitelem uváděny v zápisech ve stavebním deníku nejpozději do 10 dnů ode dne vzniku zápisu, jinak se má za to, že s uvedeným zápisem nesouhlasí. Návrh změny provádění Díla musí Zhotovitel současně oznámit Objednateli bez zbytečného odkladu.</w:t>
      </w:r>
    </w:p>
    <w:p w14:paraId="09ACD840" w14:textId="77777777" w:rsidR="0031681F" w:rsidRDefault="00125437">
      <w:pPr>
        <w:pStyle w:val="OPtext"/>
      </w:pPr>
      <w:r>
        <w:t>Je-li na Díle vykonávána funkce technického dozoru stavebníka jako občasná, je Zhotovitel povinen Objednatele prokazatelně informovat o skutečnostech, které vyžadují vyjádření osoby vykonávající funkci technického dozoru stavebníka tak, aby se osoba vykonávající funkci stavebního dozoru stavebníka mohla vyjádřit v termínu podle předchozího odstavce.</w:t>
      </w:r>
    </w:p>
    <w:p w14:paraId="46F0CEB7" w14:textId="77777777" w:rsidR="0031681F" w:rsidRDefault="00125437">
      <w:pPr>
        <w:pStyle w:val="OPtextNADPIS"/>
      </w:pPr>
      <w:r>
        <w:t>Předání a převzetí Díla</w:t>
      </w:r>
    </w:p>
    <w:p w14:paraId="1F37168D" w14:textId="77777777" w:rsidR="0031681F" w:rsidRDefault="00125437">
      <w:pPr>
        <w:pStyle w:val="OPtext"/>
      </w:pPr>
      <w:r>
        <w:t>Objednatel převezme po dokončení Dílo, případně jeho části, které bude nutno uvést do provozu pro zajištění veřejného provozu.</w:t>
      </w:r>
    </w:p>
    <w:p w14:paraId="1F68F16C" w14:textId="77777777" w:rsidR="0031681F" w:rsidRDefault="00125437">
      <w:pPr>
        <w:pStyle w:val="OPtext"/>
      </w:pPr>
      <w:r>
        <w:t>Přejímací řízení bude Objednatelem zahájeno do 10 pracovních dnů po obdržení písemné výzvy zhotovitele.</w:t>
      </w:r>
    </w:p>
    <w:p w14:paraId="180279AE" w14:textId="77777777" w:rsidR="0031681F" w:rsidRDefault="00125437">
      <w:pPr>
        <w:pStyle w:val="OPtext"/>
      </w:pPr>
      <w:r>
        <w:t>O předání Díla nebo jeho části bude sepsán protokol o předání a převzetí Díla. Protokol sepíše Objednatel a bude obsahovat:</w:t>
      </w:r>
    </w:p>
    <w:p w14:paraId="3202B997" w14:textId="77777777" w:rsidR="0031681F" w:rsidRDefault="00125437">
      <w:pPr>
        <w:pStyle w:val="OPtext"/>
        <w:numPr>
          <w:ilvl w:val="3"/>
          <w:numId w:val="40"/>
        </w:numPr>
      </w:pPr>
      <w:r>
        <w:t>označení Díla;</w:t>
      </w:r>
    </w:p>
    <w:p w14:paraId="2D96A43B" w14:textId="77777777" w:rsidR="0031681F" w:rsidRDefault="00125437">
      <w:pPr>
        <w:pStyle w:val="OPtext"/>
        <w:numPr>
          <w:ilvl w:val="3"/>
          <w:numId w:val="40"/>
        </w:numPr>
      </w:pPr>
      <w:r>
        <w:t>označení Objednatele a Zhotovitele Díla;</w:t>
      </w:r>
    </w:p>
    <w:p w14:paraId="07274520" w14:textId="77777777" w:rsidR="0031681F" w:rsidRDefault="00125437">
      <w:pPr>
        <w:pStyle w:val="OPtext"/>
        <w:numPr>
          <w:ilvl w:val="3"/>
          <w:numId w:val="40"/>
        </w:numPr>
      </w:pPr>
      <w:r>
        <w:t>číslo a datum uzavření Smlouvy o dílo;</w:t>
      </w:r>
    </w:p>
    <w:p w14:paraId="0893A05D" w14:textId="77777777" w:rsidR="0031681F" w:rsidRDefault="00125437">
      <w:pPr>
        <w:pStyle w:val="OPtext"/>
        <w:numPr>
          <w:ilvl w:val="3"/>
          <w:numId w:val="40"/>
        </w:numPr>
      </w:pPr>
      <w:r>
        <w:t>zahájení a dokončení prací na zhotovovaném Díle;</w:t>
      </w:r>
    </w:p>
    <w:p w14:paraId="227BCB0E" w14:textId="77777777" w:rsidR="0031681F" w:rsidRDefault="00125437">
      <w:pPr>
        <w:pStyle w:val="OPtext"/>
        <w:numPr>
          <w:ilvl w:val="3"/>
          <w:numId w:val="40"/>
        </w:numPr>
      </w:pPr>
      <w:r>
        <w:t>prohlášení Objednatele, že Dílo přejímá nebo nepřejímá a soupis případných vad a nedodělků;</w:t>
      </w:r>
    </w:p>
    <w:p w14:paraId="0229A591" w14:textId="77777777" w:rsidR="0031681F" w:rsidRDefault="00125437">
      <w:pPr>
        <w:pStyle w:val="OPtext"/>
        <w:numPr>
          <w:ilvl w:val="3"/>
          <w:numId w:val="40"/>
        </w:numPr>
      </w:pPr>
      <w:r>
        <w:t>datum a místo sepsání zápisu;</w:t>
      </w:r>
    </w:p>
    <w:p w14:paraId="12C1581D" w14:textId="77777777" w:rsidR="0031681F" w:rsidRDefault="00125437">
      <w:pPr>
        <w:pStyle w:val="OPtext"/>
        <w:numPr>
          <w:ilvl w:val="3"/>
          <w:numId w:val="40"/>
        </w:numPr>
      </w:pPr>
      <w:r>
        <w:t>jména a podpisy zástupců Objednatele a Zhotovitele;</w:t>
      </w:r>
    </w:p>
    <w:p w14:paraId="1E5DF900" w14:textId="77777777" w:rsidR="0031681F" w:rsidRDefault="00125437">
      <w:pPr>
        <w:pStyle w:val="OPtext"/>
        <w:numPr>
          <w:ilvl w:val="3"/>
          <w:numId w:val="40"/>
        </w:numPr>
      </w:pPr>
      <w:r>
        <w:t>seznam převzaté dokumentace;</w:t>
      </w:r>
    </w:p>
    <w:p w14:paraId="162642C7" w14:textId="77777777" w:rsidR="0031681F" w:rsidRDefault="00125437">
      <w:pPr>
        <w:pStyle w:val="OPtext"/>
        <w:numPr>
          <w:ilvl w:val="3"/>
          <w:numId w:val="40"/>
        </w:numPr>
      </w:pPr>
      <w:r>
        <w:t>soupis nákladů od zahájení po dokončení Díla;</w:t>
      </w:r>
    </w:p>
    <w:p w14:paraId="54DC9499" w14:textId="77777777" w:rsidR="0031681F" w:rsidRDefault="00125437">
      <w:pPr>
        <w:pStyle w:val="OPtext"/>
        <w:numPr>
          <w:ilvl w:val="3"/>
          <w:numId w:val="40"/>
        </w:numPr>
      </w:pPr>
      <w:r>
        <w:t>termín vyklizení Staveniště; a</w:t>
      </w:r>
    </w:p>
    <w:p w14:paraId="2D3D964A" w14:textId="77777777" w:rsidR="0031681F" w:rsidRDefault="00125437">
      <w:pPr>
        <w:pStyle w:val="OPtext"/>
        <w:numPr>
          <w:ilvl w:val="3"/>
          <w:numId w:val="40"/>
        </w:numPr>
      </w:pPr>
      <w:r>
        <w:t>datum ukončení záruky na Dílo.</w:t>
      </w:r>
    </w:p>
    <w:p w14:paraId="2EBB4D28" w14:textId="77777777" w:rsidR="0031681F" w:rsidRDefault="00125437">
      <w:pPr>
        <w:pStyle w:val="OPtext"/>
      </w:pPr>
      <w:r>
        <w:t>Zhotovitel také předá Objednateli doklady o řádném provedení Díla dle technických norem a předpisů a doklad o likvidaci odpadu.</w:t>
      </w:r>
    </w:p>
    <w:p w14:paraId="628BBAD1" w14:textId="77777777" w:rsidR="0031681F" w:rsidRDefault="00125437">
      <w:pPr>
        <w:pStyle w:val="OPtext"/>
      </w:pPr>
      <w:r>
        <w:t>Zhotovitel a Objednatel jsou oprávněni uvést v zápise cokoliv, co budou považovat za nutné.</w:t>
      </w:r>
    </w:p>
    <w:p w14:paraId="258AC21D" w14:textId="77777777" w:rsidR="0031681F" w:rsidRDefault="00125437">
      <w:pPr>
        <w:pStyle w:val="OPtext"/>
      </w:pPr>
      <w:r>
        <w:t>Objednatel přizve k předání a převzetí Díla osoby vykonávající funkci technického dozoru stavebníka, případně také autorského dozoru projektanta.</w:t>
      </w:r>
    </w:p>
    <w:p w14:paraId="5745925F" w14:textId="77777777" w:rsidR="0031681F" w:rsidRDefault="00125437">
      <w:pPr>
        <w:pStyle w:val="OPlnek"/>
      </w:pPr>
      <w:r>
        <w:t>Cena díla a platební podmínky</w:t>
      </w:r>
    </w:p>
    <w:p w14:paraId="230D3D6D" w14:textId="77777777" w:rsidR="0031681F" w:rsidRDefault="00125437">
      <w:pPr>
        <w:pStyle w:val="OPtextNADPIS"/>
      </w:pPr>
      <w:r>
        <w:t>Cena díla</w:t>
      </w:r>
    </w:p>
    <w:p w14:paraId="4DFA3C30" w14:textId="77777777" w:rsidR="0031681F" w:rsidRDefault="00125437">
      <w:pPr>
        <w:pStyle w:val="OPtext"/>
      </w:pPr>
      <w:r>
        <w:t>Cena za provedení celého Díla je stanovena dohodou smluvních stran a je uvedena ve Smlouvě o dílo. Podrobný rozpad Ceny Díla obsahuje Položkový rozpočet.</w:t>
      </w:r>
    </w:p>
    <w:p w14:paraId="13E3E31E" w14:textId="77777777" w:rsidR="0031681F" w:rsidRDefault="00125437">
      <w:pPr>
        <w:pStyle w:val="OPtext"/>
      </w:pPr>
      <w:r>
        <w:t>Cena je dohodnuta jako cena nejvýše přípustná a platí po celou dobu sjednanou ve Smlouvě o dílo.</w:t>
      </w:r>
    </w:p>
    <w:p w14:paraId="288CBC08" w14:textId="77777777" w:rsidR="0031681F" w:rsidRDefault="00125437">
      <w:pPr>
        <w:pStyle w:val="OPtext"/>
      </w:pPr>
      <w:r>
        <w:t>Ceny uvedené Zhotovitelem v Položkovém rozpočtu (příloha smlouvy) obsahují všechny náklady související se zhotovením Díla, vedlejší náklady související s umístěním stavby, zařízením Staveniště a také ostatní náklady souvisejícími s plněním podmínek zadávací dokumentace.</w:t>
      </w:r>
    </w:p>
    <w:p w14:paraId="3A165958" w14:textId="77777777" w:rsidR="0031681F" w:rsidRDefault="00125437">
      <w:pPr>
        <w:pStyle w:val="OPtext"/>
      </w:pPr>
      <w:r>
        <w:t>Cena obsahuje případně zvýšené náklady spojené s vývojem cen vstupních nákladů, a to až do doby ukončení díla</w:t>
      </w:r>
    </w:p>
    <w:p w14:paraId="066E6807" w14:textId="77777777" w:rsidR="0031681F" w:rsidRDefault="00125437">
      <w:pPr>
        <w:pStyle w:val="OPtext"/>
      </w:pPr>
      <w:r>
        <w:t>V případě, že dojde k prodlení z předání Díla z důvodů ležících na straně Zhotovitele, je Cena neměnná až do doby skutečného ukončení Díla.</w:t>
      </w:r>
    </w:p>
    <w:p w14:paraId="54998CF7" w14:textId="77777777" w:rsidR="0031681F" w:rsidRDefault="00125437">
      <w:pPr>
        <w:pStyle w:val="OPtext"/>
        <w:keepNext/>
      </w:pPr>
      <w:r>
        <w:t>Ke změně Ceny může dojít v případě, že:</w:t>
      </w:r>
    </w:p>
    <w:p w14:paraId="21C1B0F4" w14:textId="77777777" w:rsidR="0031681F" w:rsidRDefault="00125437">
      <w:pPr>
        <w:pStyle w:val="OPtext"/>
        <w:numPr>
          <w:ilvl w:val="3"/>
          <w:numId w:val="40"/>
        </w:numPr>
      </w:pPr>
      <w:r>
        <w:t>Objednatel požaduje práce, které nejsou v předmětu Díla,</w:t>
      </w:r>
    </w:p>
    <w:p w14:paraId="1EAE5696" w14:textId="77777777" w:rsidR="0031681F" w:rsidRDefault="00125437">
      <w:pPr>
        <w:pStyle w:val="OPtext"/>
        <w:numPr>
          <w:ilvl w:val="3"/>
          <w:numId w:val="40"/>
        </w:numPr>
      </w:pPr>
      <w:r>
        <w:t>Objednatel požaduje vypustit některé práce předmětu Díla,</w:t>
      </w:r>
    </w:p>
    <w:p w14:paraId="213C7915" w14:textId="77777777" w:rsidR="0031681F" w:rsidRDefault="00125437">
      <w:pPr>
        <w:pStyle w:val="OPtext"/>
        <w:numPr>
          <w:ilvl w:val="3"/>
          <w:numId w:val="40"/>
        </w:numPr>
      </w:pPr>
      <w:r>
        <w:t>se při realizaci se zjistí skutečnosti, které nebyly v době podpisu Smlouvy o dílo známy, a Zhotovitel je nezavinil a ani nemohl předvídat a mají vliv na Cenu Díla, nebo</w:t>
      </w:r>
    </w:p>
    <w:p w14:paraId="27FDE423" w14:textId="77777777" w:rsidR="0031681F" w:rsidRDefault="00125437">
      <w:pPr>
        <w:pStyle w:val="OPtext"/>
        <w:numPr>
          <w:ilvl w:val="3"/>
          <w:numId w:val="40"/>
        </w:numPr>
      </w:pPr>
      <w:r>
        <w:t>se při realizaci zjistí skutečnosti odlišné od Projektové dokumentace předané Objednatelem (neodpovídající geologické údaje apod.).</w:t>
      </w:r>
    </w:p>
    <w:p w14:paraId="5225CD75" w14:textId="77777777" w:rsidR="0031681F" w:rsidRDefault="00125437">
      <w:pPr>
        <w:pStyle w:val="OPtextNADPIS"/>
      </w:pPr>
      <w:r>
        <w:t>Platební podmínky</w:t>
      </w:r>
    </w:p>
    <w:p w14:paraId="0F47EAEE" w14:textId="77777777" w:rsidR="0031681F" w:rsidRDefault="00125437">
      <w:pPr>
        <w:pStyle w:val="OPtext"/>
      </w:pPr>
      <w:r>
        <w:t>Objednatel zálohy Zhotoviteli neposkytuje.</w:t>
      </w:r>
    </w:p>
    <w:p w14:paraId="550C75BD" w14:textId="77777777" w:rsidR="0031681F" w:rsidRDefault="00125437">
      <w:pPr>
        <w:pStyle w:val="OPtext"/>
      </w:pPr>
      <w:r>
        <w:t>Objednatel uhradí provedené stavební práce, dodávky a služby na základě daňových dokladů – faktur – vystavených měsíčně, a to dle finančního harmonogram (platební kalendář), který tvoří přílohu Smlouvy o dílo. Datem uznatelného zdanitelného plnění je poslední den příslušného kalendářního měsíce.</w:t>
      </w:r>
    </w:p>
    <w:p w14:paraId="5A0DC639" w14:textId="77777777" w:rsidR="0031681F" w:rsidRDefault="00125437">
      <w:pPr>
        <w:pStyle w:val="OPtext"/>
      </w:pPr>
      <w:r>
        <w:t>Faktura musí formou a obsahem odpovídat zákonu o účetnictví a zákonu o dani z přidané hodnoty a musí obsahovat povinné náležitosti a přílohy. Každý daňový doklad bude vystaven a doručen Objednateli ve dvou originálech a v jedné kopii.</w:t>
      </w:r>
    </w:p>
    <w:p w14:paraId="5D7A6E7E" w14:textId="77777777" w:rsidR="0031681F" w:rsidRDefault="00125437">
      <w:pPr>
        <w:pStyle w:val="OPtext"/>
      </w:pPr>
      <w:r>
        <w:t>Kromě náležitostí stanovených právními předpisy je Zhotovitel povinen vyznačit na faktuře i tyto náležitosti:</w:t>
      </w:r>
    </w:p>
    <w:p w14:paraId="3CEDC64B" w14:textId="77777777" w:rsidR="0031681F" w:rsidRDefault="00125437">
      <w:pPr>
        <w:pStyle w:val="OPtext"/>
        <w:numPr>
          <w:ilvl w:val="3"/>
          <w:numId w:val="40"/>
        </w:numPr>
      </w:pPr>
      <w:r>
        <w:t>předmět fakturace, rozpis fakturovaných položek vč. množství a ceny; a</w:t>
      </w:r>
    </w:p>
    <w:p w14:paraId="08DD0204" w14:textId="77777777" w:rsidR="0031681F" w:rsidRDefault="00125437">
      <w:pPr>
        <w:pStyle w:val="OPtext"/>
        <w:numPr>
          <w:ilvl w:val="3"/>
          <w:numId w:val="40"/>
        </w:numPr>
      </w:pPr>
      <w:r>
        <w:t>vlastnoruční podpis vystavitele včetně kontaktního telefonu.</w:t>
      </w:r>
    </w:p>
    <w:p w14:paraId="21A313F8" w14:textId="77777777" w:rsidR="0031681F" w:rsidRDefault="00125437">
      <w:pPr>
        <w:pStyle w:val="OPtext"/>
        <w:numPr>
          <w:ilvl w:val="0"/>
          <w:numId w:val="0"/>
        </w:numPr>
        <w:ind w:left="851"/>
      </w:pPr>
      <w:r>
        <w:t>Přílohou faktury bude Soupis provedených stavebních prací, dodávek a služeb odsouhlasený Objednatelem.</w:t>
      </w:r>
    </w:p>
    <w:p w14:paraId="0841D3A2" w14:textId="77777777" w:rsidR="0031681F" w:rsidRDefault="00125437">
      <w:pPr>
        <w:pStyle w:val="OPtext"/>
      </w:pPr>
      <w:r>
        <w:t>Nebude-li faktura obsahovat některou náležitost nebo bude chybně vyúčtována Cena, je Objednatel oprávněn vadnou fakturu před uplynutím lhůty splatnosti vrátit Zhotoviteli bez zaplacení k provedení opravy. Ve vrácené faktuře vyznačí Objednatel důvod vrácení. Zhotovitel provede opravu vystavením nové faktury.</w:t>
      </w:r>
    </w:p>
    <w:p w14:paraId="6060ACB7" w14:textId="77777777" w:rsidR="0031681F" w:rsidRDefault="00125437">
      <w:pPr>
        <w:pStyle w:val="OPtext"/>
      </w:pPr>
      <w:r>
        <w:t>Vrátí-li Objednatel vadnou fakturu Zhotoviteli, přestává běžet původní lhůta splatnosti. Celá lhůta běží opět ode dne doručení nově vyhotovené faktury.</w:t>
      </w:r>
    </w:p>
    <w:p w14:paraId="77CED187" w14:textId="77777777" w:rsidR="0031681F" w:rsidRDefault="00125437">
      <w:pPr>
        <w:pStyle w:val="OPtext"/>
      </w:pPr>
      <w:r>
        <w:t>Objednatel je oprávněn provádět kontrolu vyúčtovaných prací dle Stavebního deníku a přímo na Staveništi. Zhotovitel je povinen oprávněným zástupcům Objednatele provedení kontroly umožnit.</w:t>
      </w:r>
    </w:p>
    <w:p w14:paraId="54491B35" w14:textId="77777777" w:rsidR="0031681F" w:rsidRDefault="00125437">
      <w:pPr>
        <w:pStyle w:val="OPtext"/>
      </w:pPr>
      <w:r>
        <w:t>Lhůta splatnosti faktur činí 15 dnů od jejich doručení Objednateli.</w:t>
      </w:r>
    </w:p>
    <w:p w14:paraId="13A5A124" w14:textId="77777777" w:rsidR="0031681F" w:rsidRDefault="00125437">
      <w:pPr>
        <w:pStyle w:val="OPtext"/>
      </w:pPr>
      <w:r>
        <w:t>Objednatel je oprávněn pozastavit financování v případě, že Zhotovitel bezdůvodně přeruší práce nebo práce provádí v rozporu s Projektovou dokumentací či ustanovením Smlouvy o dílo.</w:t>
      </w:r>
    </w:p>
    <w:p w14:paraId="5423903C" w14:textId="77777777" w:rsidR="0031681F" w:rsidRDefault="00125437">
      <w:pPr>
        <w:pStyle w:val="OPtext"/>
      </w:pPr>
      <w:r>
        <w:t>Povinnost zaplatit je splněna dnem odepsání příslušné částky z účtu Objednatele.</w:t>
      </w:r>
    </w:p>
    <w:p w14:paraId="73612370" w14:textId="77777777" w:rsidR="0031681F" w:rsidRDefault="00125437">
      <w:pPr>
        <w:pStyle w:val="OPtext"/>
      </w:pPr>
      <w:r>
        <w:t>Faktury musí být správné, úplné, průkazné, srozumitelné a průběžně chronologicky vedené způsobem zaručujícím jejich trvalost.</w:t>
      </w:r>
    </w:p>
    <w:p w14:paraId="70997120" w14:textId="77777777" w:rsidR="0031681F" w:rsidRDefault="00125437">
      <w:pPr>
        <w:pStyle w:val="OPtext"/>
      </w:pPr>
      <w:r>
        <w:t>Zhotovitel je povinen při kontrole poskytnout na vyžádání kontrolnímu orgánu daňovou evidenci v plném rozsahu.</w:t>
      </w:r>
    </w:p>
    <w:p w14:paraId="4995D920" w14:textId="77777777" w:rsidR="0031681F" w:rsidRDefault="00125437">
      <w:pPr>
        <w:pStyle w:val="OPtextNADPIS"/>
      </w:pPr>
      <w:r>
        <w:t>Ocenění případných víceprací</w:t>
      </w:r>
    </w:p>
    <w:p w14:paraId="14B78E40" w14:textId="77777777" w:rsidR="0031681F" w:rsidRDefault="00125437">
      <w:pPr>
        <w:pStyle w:val="OPtext"/>
      </w:pPr>
      <w:r>
        <w:t>Zhotovitel provede ocenění soupisu dodatečných stavebních prací, dodávek a služeb za použití stejných položek a jednotkových cen uvedených v oceněném soupisu prací, který byl v nabídce zhotovitele v zadávacím řízení (položkový rozpočet).</w:t>
      </w:r>
    </w:p>
    <w:p w14:paraId="60D8D6C2" w14:textId="77777777" w:rsidR="0031681F" w:rsidRDefault="00125437">
      <w:pPr>
        <w:pStyle w:val="OPtext"/>
      </w:pPr>
      <w:r>
        <w:t>V případě, že jednotková cena položky v položkovém rozpočtu dle předcházející věty bude vyšší než jednotková cena této položky dle cenové soustavy ÚRS Praha, a.s. platné v době vzniku změny, použije se jednotková cena této položky dle cenové soustavy.</w:t>
      </w:r>
    </w:p>
    <w:p w14:paraId="79B3C270" w14:textId="77777777" w:rsidR="0031681F" w:rsidRDefault="00125437">
      <w:pPr>
        <w:pStyle w:val="OPtext"/>
      </w:pPr>
      <w:r>
        <w:t>Pokud se položky stavebních prací, dodávek a služeb víceprací nenacházejí v položkovém rozpočtu Zhotovitele, pak bude k ocenění vícepráce použito jednotkových cen z cenové soustavy ÚRS Praha, a.s. platné v době vzniku změny.</w:t>
      </w:r>
    </w:p>
    <w:p w14:paraId="00374D75" w14:textId="77777777" w:rsidR="0031681F" w:rsidRDefault="00125437">
      <w:pPr>
        <w:pStyle w:val="OPtext"/>
      </w:pPr>
      <w:r>
        <w:t>Pokud se položky nenalézají ani v položkovém rozpočtu Zhotovitele, ani v cenové soustavě ÚRS Praha, a.s., bude postupováno následovně:</w:t>
      </w:r>
    </w:p>
    <w:p w14:paraId="64A34443" w14:textId="77777777" w:rsidR="0031681F" w:rsidRDefault="00125437">
      <w:pPr>
        <w:pStyle w:val="OPtext"/>
        <w:numPr>
          <w:ilvl w:val="3"/>
          <w:numId w:val="40"/>
        </w:numPr>
      </w:pPr>
      <w:r>
        <w:t>u prací prováděných Zhotovitelem budou jednotkové ceny stavebních prací a služeb stanoveny pomocí hodinových zúčtovacích sazeb profesí z příbuzných prací z cenové soustavy ÚRS Praha, a.s. platné v době vzniku změny vynásobené koeficientem 0,9;</w:t>
      </w:r>
    </w:p>
    <w:p w14:paraId="667EB879" w14:textId="77777777" w:rsidR="0031681F" w:rsidRDefault="00125437">
      <w:pPr>
        <w:pStyle w:val="OPtext"/>
        <w:numPr>
          <w:ilvl w:val="3"/>
          <w:numId w:val="40"/>
        </w:numPr>
      </w:pPr>
      <w:r>
        <w:t>u prací prováděných Podzhotovitelem budou jednotkové ceny prací a služeb stanoveny na základě faktur Podzhotovitele vynásobené koeficientem 1,05;</w:t>
      </w:r>
    </w:p>
    <w:p w14:paraId="2677E508" w14:textId="77777777" w:rsidR="0031681F" w:rsidRDefault="00125437">
      <w:pPr>
        <w:pStyle w:val="OPtext"/>
        <w:numPr>
          <w:ilvl w:val="3"/>
          <w:numId w:val="40"/>
        </w:numPr>
      </w:pPr>
      <w:r>
        <w:t>u dodávek (materiálu) bude jednotková cena dané dodávky stanovena na základě fakturace a dodacího listu předložených Zhotovitelem vynásobené koeficientem 1,13.</w:t>
      </w:r>
    </w:p>
    <w:p w14:paraId="609A2D09" w14:textId="77777777" w:rsidR="0031681F" w:rsidRDefault="00125437">
      <w:pPr>
        <w:pStyle w:val="OPtext"/>
      </w:pPr>
      <w:r>
        <w:t>V případě, že Zhotovitel ocení položku víceprací za použití jednotkových cen dle soustavy ÚRS Praha, a.s. a tato položka má charakter nižší pracnosti nebo typu než položka s vyšší pracností nebo typu nacházející se v položkovém rozpočtu Zhotovitele, nemůže být jednotková cena položky nižší pracnosti nebo typu vyšší než jednotková cena položky vyšší pracnosti nebo typu.</w:t>
      </w:r>
    </w:p>
    <w:p w14:paraId="15BE96E7" w14:textId="77777777" w:rsidR="0031681F" w:rsidRDefault="00125437">
      <w:pPr>
        <w:pStyle w:val="OPlnek"/>
      </w:pPr>
      <w:r>
        <w:t>Jakost díla a odpovědnost zhotovitele</w:t>
      </w:r>
    </w:p>
    <w:p w14:paraId="4BAFCD38" w14:textId="77777777" w:rsidR="0031681F" w:rsidRDefault="00125437">
      <w:pPr>
        <w:pStyle w:val="OPtextNADPIS"/>
      </w:pPr>
      <w:r>
        <w:t>Jakost Díla</w:t>
      </w:r>
    </w:p>
    <w:p w14:paraId="3260CB1D" w14:textId="77777777" w:rsidR="0031681F" w:rsidRDefault="00125437">
      <w:pPr>
        <w:pStyle w:val="OPtext"/>
      </w:pPr>
      <w:r>
        <w:t>Zhotovitel se zavazuje k tomu, že celkový souhrn vlastností provedeného Díla bude dávat schopnost uspokojit stanovené potřeby, tj. využitelnosti, bezpečnosti, bezporuchovosti, udržovatelnosti, hospodárnosti, ochrany životního prostředí atd. Ty budou odpovídat platné právní úpravě, českým technickým normám přebírajícími evropské normy, projektové dokumentaci a podmínkám zadávacího řízení.</w:t>
      </w:r>
    </w:p>
    <w:p w14:paraId="465CF558" w14:textId="77777777" w:rsidR="0031681F" w:rsidRDefault="00125437">
      <w:pPr>
        <w:pStyle w:val="OPtext"/>
      </w:pPr>
      <w:r>
        <w:t>Kvalita dodávaných materiálů a konstrukcí bude dokladována předepsaným způsobem při kontrolních prohlídkách a při předání a převzetí Díla.</w:t>
      </w:r>
    </w:p>
    <w:p w14:paraId="773D1AB1" w14:textId="77777777" w:rsidR="0031681F" w:rsidRDefault="00125437">
      <w:pPr>
        <w:pStyle w:val="OPtext"/>
      </w:pPr>
      <w:r>
        <w:t>Smluvní strany se dohodly na I. jakosti Díla.</w:t>
      </w:r>
    </w:p>
    <w:p w14:paraId="7E35DD73" w14:textId="77777777" w:rsidR="0031681F" w:rsidRDefault="00125437">
      <w:pPr>
        <w:pStyle w:val="OPtextNADPIS"/>
      </w:pPr>
      <w:r>
        <w:t>Odpovědnost Zhotovitele za podzhotovitele</w:t>
      </w:r>
    </w:p>
    <w:p w14:paraId="737D8D5E" w14:textId="77777777" w:rsidR="0031681F" w:rsidRDefault="00125437">
      <w:pPr>
        <w:pStyle w:val="OPtext"/>
      </w:pPr>
      <w:r>
        <w:t>Pověřil-li Zhotovitel provedením části Díla jinou osobu (poddodavatele), má Zhotovitel odpovědnost jako by Dílo prováděl sám. Zhotovitel je povinen v podzhotovitelské smlouvě zajistit, aby byl Podzhotovitel povinen spolupůsobit při provádění kontroly plnění.</w:t>
      </w:r>
    </w:p>
    <w:p w14:paraId="32A55472" w14:textId="77777777" w:rsidR="0031681F" w:rsidRDefault="00125437">
      <w:pPr>
        <w:pStyle w:val="OPtextNADPIS"/>
      </w:pPr>
      <w:r>
        <w:t>Záruční a reklamační podmínky</w:t>
      </w:r>
    </w:p>
    <w:p w14:paraId="0BA578A7" w14:textId="77777777" w:rsidR="0031681F" w:rsidRDefault="00125437">
      <w:pPr>
        <w:pStyle w:val="OPtext"/>
      </w:pPr>
      <w:r>
        <w:t>Dílo má Vady, jestliže provedení Díla neodpovídá požadavkům uvedeným ve Smlouvě o dílo nebo jiné dokumentaci vztahující se k provedení Díla.</w:t>
      </w:r>
    </w:p>
    <w:p w14:paraId="66124CF9" w14:textId="77777777" w:rsidR="0031681F" w:rsidRDefault="00125437">
      <w:pPr>
        <w:pStyle w:val="OPtext"/>
      </w:pPr>
      <w:r>
        <w:t>Zhotovitel odpovídá za Vady, jež má Dílo v době předání.</w:t>
      </w:r>
    </w:p>
    <w:p w14:paraId="671FD009" w14:textId="77777777" w:rsidR="0031681F" w:rsidRDefault="00125437">
      <w:pPr>
        <w:pStyle w:val="OPtext"/>
      </w:pPr>
      <w:r>
        <w:t>Zhotovitel odpovídá za Vady Díla, které se vyskytly v záruční době.</w:t>
      </w:r>
    </w:p>
    <w:p w14:paraId="4A7CD278" w14:textId="77777777" w:rsidR="0031681F" w:rsidRDefault="00125437">
      <w:pPr>
        <w:pStyle w:val="OPtext"/>
      </w:pPr>
      <w:r>
        <w:t>V záruční době Zhotovitel neodpovídá za Vady, které vznikly nedodržováním nebo porušením předpisů o provozu a údržbě.</w:t>
      </w:r>
    </w:p>
    <w:p w14:paraId="31A32055" w14:textId="77777777" w:rsidR="0031681F" w:rsidRDefault="00125437">
      <w:pPr>
        <w:pStyle w:val="OPtext"/>
      </w:pPr>
      <w:r>
        <w:t>Za Vady Díla, které se projevily po záruční době, odpovídá Zhotovitel jen tehdy, pokud jejich příčinou bylo porušení jeho povinností.</w:t>
      </w:r>
    </w:p>
    <w:p w14:paraId="5A1C3571" w14:textId="77777777" w:rsidR="0031681F" w:rsidRDefault="00125437">
      <w:pPr>
        <w:pStyle w:val="OPtext"/>
      </w:pPr>
      <w:r>
        <w:t>Zhotovitel poskytuje</w:t>
      </w:r>
    </w:p>
    <w:p w14:paraId="073B24B8" w14:textId="02D51077" w:rsidR="0031681F" w:rsidRDefault="00125437">
      <w:pPr>
        <w:pStyle w:val="OPtext"/>
        <w:numPr>
          <w:ilvl w:val="3"/>
          <w:numId w:val="40"/>
        </w:numPr>
      </w:pPr>
      <w:r>
        <w:t xml:space="preserve">na provedené stavební práce, dodávky a služby, není-li dále stanoveno jinak, záruku v délce </w:t>
      </w:r>
      <w:r w:rsidR="00A42D60">
        <w:t>84</w:t>
      </w:r>
      <w:r>
        <w:t xml:space="preserve"> měsíců;</w:t>
      </w:r>
    </w:p>
    <w:p w14:paraId="02FC5335" w14:textId="4658019B" w:rsidR="0031681F" w:rsidRPr="00A42D60" w:rsidRDefault="00125437">
      <w:pPr>
        <w:pStyle w:val="OPtext"/>
        <w:numPr>
          <w:ilvl w:val="0"/>
          <w:numId w:val="0"/>
        </w:numPr>
        <w:ind w:left="1701"/>
        <w:rPr>
          <w:i/>
        </w:rPr>
      </w:pPr>
      <w:r w:rsidRPr="00A42D60">
        <w:rPr>
          <w:i/>
        </w:rPr>
        <w:t xml:space="preserve">pozn. dodavatel doplní délku záruky v kalendářních měsících, min. </w:t>
      </w:r>
      <w:r w:rsidR="00DF7401" w:rsidRPr="00A42D60">
        <w:rPr>
          <w:i/>
        </w:rPr>
        <w:t>60</w:t>
      </w:r>
      <w:r w:rsidRPr="00A42D60">
        <w:rPr>
          <w:i/>
        </w:rPr>
        <w:t xml:space="preserve"> měsíců; max. </w:t>
      </w:r>
      <w:r w:rsidR="00DF7401" w:rsidRPr="00A42D60">
        <w:rPr>
          <w:i/>
        </w:rPr>
        <w:t>84</w:t>
      </w:r>
      <w:r w:rsidRPr="00A42D60">
        <w:rPr>
          <w:i/>
        </w:rPr>
        <w:t xml:space="preserve"> měsíců</w:t>
      </w:r>
    </w:p>
    <w:p w14:paraId="2510B9C0" w14:textId="3F8C4DF7" w:rsidR="0031681F" w:rsidRPr="00A42D60" w:rsidRDefault="00125437">
      <w:pPr>
        <w:pStyle w:val="OPtext"/>
        <w:numPr>
          <w:ilvl w:val="3"/>
          <w:numId w:val="40"/>
        </w:numPr>
      </w:pPr>
      <w:r w:rsidRPr="00A42D60">
        <w:t xml:space="preserve">na dodávky technologie (čerpadla) záruku v délce </w:t>
      </w:r>
      <w:r w:rsidR="00A42D60" w:rsidRPr="00A42D60">
        <w:t>36</w:t>
      </w:r>
      <w:r w:rsidRPr="00A42D60">
        <w:t xml:space="preserve"> měsíců.</w:t>
      </w:r>
    </w:p>
    <w:p w14:paraId="0DB2B5A6" w14:textId="51949791" w:rsidR="0031681F" w:rsidRDefault="00125437">
      <w:pPr>
        <w:pStyle w:val="OPtext"/>
        <w:numPr>
          <w:ilvl w:val="0"/>
          <w:numId w:val="0"/>
        </w:numPr>
        <w:ind w:left="1701"/>
        <w:rPr>
          <w:i/>
        </w:rPr>
      </w:pPr>
      <w:r w:rsidRPr="00A42D60">
        <w:rPr>
          <w:i/>
        </w:rPr>
        <w:t xml:space="preserve">pozn. dodavatel doplní délku záruky v kalendářních měsících, min. </w:t>
      </w:r>
      <w:r w:rsidR="00720E82" w:rsidRPr="00A42D60">
        <w:rPr>
          <w:i/>
        </w:rPr>
        <w:t>24</w:t>
      </w:r>
      <w:r w:rsidRPr="00A42D60">
        <w:rPr>
          <w:i/>
        </w:rPr>
        <w:t xml:space="preserve"> měsíců; max. 36 měsíců</w:t>
      </w:r>
    </w:p>
    <w:p w14:paraId="1BEF62F2" w14:textId="77777777" w:rsidR="0031681F" w:rsidRDefault="00125437">
      <w:pPr>
        <w:pStyle w:val="OPtext"/>
      </w:pPr>
      <w:r>
        <w:t>Záruční doba začíná plynout ode dne předání a převzetí celého Díla bez vad a nedodělků a po nabytí právní moci kolaudačního souhlasu na celou Stavbu.</w:t>
      </w:r>
    </w:p>
    <w:p w14:paraId="49B395E3" w14:textId="77777777" w:rsidR="0031681F" w:rsidRDefault="00125437">
      <w:pPr>
        <w:pStyle w:val="OPtext"/>
      </w:pPr>
      <w:r>
        <w:t>Záruční doba neběží po dobu, po kterou nemůže Objednatel Dílo pro Vadu řádně užívat.</w:t>
      </w:r>
    </w:p>
    <w:p w14:paraId="0989F33E" w14:textId="77777777" w:rsidR="0031681F" w:rsidRDefault="00125437">
      <w:pPr>
        <w:pStyle w:val="OPtext"/>
      </w:pPr>
      <w:r>
        <w:t>Vyskytne-li se v průběhu záruční doby na provedeném Díle Vada nebránící provozu Díla, je Objednatel povinen bezodkladně oznámit Zhotoviteli její výskyt. Jakmile Objednatel odeslal toto písemné oznámení, má se za to, že požaduje bezplatné odstranění vady.</w:t>
      </w:r>
    </w:p>
    <w:p w14:paraId="0C4559D5" w14:textId="77777777" w:rsidR="0031681F" w:rsidRDefault="00125437">
      <w:pPr>
        <w:pStyle w:val="OPtext"/>
      </w:pPr>
      <w:r>
        <w:t xml:space="preserve">Zhotovitel započne s odstraněním Vady nebránící užívání díla do 5 pracovních dnů ode dne doručení oznámení o Vadě, pokud se Smluvní strany nedohodnou jinak. </w:t>
      </w:r>
    </w:p>
    <w:p w14:paraId="5B93FEB8" w14:textId="77777777" w:rsidR="0031681F" w:rsidRDefault="00125437">
      <w:pPr>
        <w:pStyle w:val="OPtext"/>
      </w:pPr>
      <w:r>
        <w:t>V případě havárie nebo Vady bránící provozu Díla započne s odstraněním vady do 48 hod. ode dne uplatnění Vady.</w:t>
      </w:r>
    </w:p>
    <w:p w14:paraId="579FB77A" w14:textId="77777777" w:rsidR="0031681F" w:rsidRDefault="00125437">
      <w:pPr>
        <w:pStyle w:val="OPtext"/>
      </w:pPr>
      <w:r>
        <w:t>Vada (její oznámení) bude Objednatelem uplatněna datovou schránkou, faxem, e-mailem nebo poštou.</w:t>
      </w:r>
    </w:p>
    <w:p w14:paraId="254EACF9" w14:textId="77777777" w:rsidR="0031681F" w:rsidRDefault="00125437">
      <w:pPr>
        <w:pStyle w:val="OPtext"/>
      </w:pPr>
      <w:r>
        <w:t>Oznámení o vadě musí mj. obsahovat stručný popis vzniklé Vady, místo a způsob, jakým k závadě došlo a jak se projevuje.</w:t>
      </w:r>
    </w:p>
    <w:p w14:paraId="564E8447" w14:textId="77777777" w:rsidR="0031681F" w:rsidRDefault="00125437">
      <w:pPr>
        <w:pStyle w:val="OPtext"/>
      </w:pPr>
      <w:r>
        <w:t>Objednatel je povinen umožnit Zhotoviteli odstranění Vady.</w:t>
      </w:r>
    </w:p>
    <w:p w14:paraId="1D357DFF" w14:textId="77777777" w:rsidR="0031681F" w:rsidRDefault="00125437">
      <w:pPr>
        <w:pStyle w:val="OPtext"/>
      </w:pPr>
      <w:r>
        <w:t>Objednatel je povinen zajistit během odstraňování záruční Vady přítomnost odpovědného zástupce provozovatele Díla.</w:t>
      </w:r>
    </w:p>
    <w:p w14:paraId="282F7030" w14:textId="77777777" w:rsidR="0031681F" w:rsidRDefault="00125437">
      <w:pPr>
        <w:pStyle w:val="OPtext"/>
      </w:pPr>
      <w:r>
        <w:t>V případě, že Zhotovitel nezačne s odstraněním Vady dle tohoto článku, je Objednatel oprávněn objednat odstranění vady u třetí osoby. Zhotovitel je pak povinen uhradit náklady na odstranění vady, a to do 14 dnů od předložení jejich vyúčtování Objednatelem.</w:t>
      </w:r>
    </w:p>
    <w:p w14:paraId="3EEF9F07" w14:textId="77777777" w:rsidR="0031681F" w:rsidRDefault="00125437">
      <w:pPr>
        <w:pStyle w:val="OPtext"/>
      </w:pPr>
      <w:r>
        <w:t>Provedenou opravu Vady Zhotovitel Objednateli předá. Na provedenou opravu poskytne Zhotovitel záruku odpovídající celé původní délce záruční doby. Běh této záruční doby neskončí před uplynutím záruční doby na celé Dílo.</w:t>
      </w:r>
    </w:p>
    <w:p w14:paraId="09B4B539" w14:textId="77777777" w:rsidR="0031681F" w:rsidRDefault="00125437">
      <w:pPr>
        <w:pStyle w:val="OPtext"/>
      </w:pPr>
      <w:r>
        <w:t>V případě vzniku škody při odstraňování záruční Vady, je Zhotovitel povinen ji nahradit v plné výši, a to do 3 dnů od jejich uplatnění Objednatelem.</w:t>
      </w:r>
    </w:p>
    <w:p w14:paraId="749911D6" w14:textId="77777777" w:rsidR="0031681F" w:rsidRDefault="00125437">
      <w:pPr>
        <w:pStyle w:val="OPtextNADPIS"/>
      </w:pPr>
      <w:r>
        <w:t>Odpovědnost za škodu</w:t>
      </w:r>
    </w:p>
    <w:p w14:paraId="2F4E3F8C" w14:textId="77777777" w:rsidR="0031681F" w:rsidRDefault="00125437">
      <w:pPr>
        <w:pStyle w:val="OPtext"/>
      </w:pPr>
      <w:r>
        <w:t>Odpovědnost za škodu na zhotovovaném Díle nebo jeho části nese Zhotovitel v plném rozsahu až do dne předání a převzetí celého Díla bez vad a nedodělků.</w:t>
      </w:r>
    </w:p>
    <w:p w14:paraId="67E89AA0" w14:textId="77777777" w:rsidR="0031681F" w:rsidRDefault="00125437">
      <w:pPr>
        <w:pStyle w:val="OPtext"/>
      </w:pPr>
      <w:r>
        <w:t>Zhotovitel nese odpovědnost původce odpadů, zavazuje se nezpůsobovat únik ropných, toxických či jiných škodlivých látek na Stavbě.</w:t>
      </w:r>
    </w:p>
    <w:p w14:paraId="6180D1E0" w14:textId="77777777" w:rsidR="0031681F" w:rsidRDefault="00125437">
      <w:pPr>
        <w:pStyle w:val="OPtext"/>
      </w:pPr>
      <w:r>
        <w:t>Zhotovitel je povinen nahradit Objednateli škodu v plné výši, která vznikla při realizaci Díla, bez ohledu na zavinění.</w:t>
      </w:r>
    </w:p>
    <w:p w14:paraId="260071D7" w14:textId="77777777" w:rsidR="0031681F" w:rsidRDefault="00125437">
      <w:pPr>
        <w:pStyle w:val="OPtext"/>
      </w:pPr>
      <w:r>
        <w:t>Zhotovitel nenese odpovědnost v případě vzniku zvláštních rizik např. války, vojenské operace, invaze, povstání, revoluce, nepokojů, občanské války, vojenského převratu, tlakové vlny letadlem a ostatních vzdušných prostředků, šarvátek, porušení veřejného pořádku atd.</w:t>
      </w:r>
    </w:p>
    <w:p w14:paraId="7A1C1B6B" w14:textId="77777777" w:rsidR="0031681F" w:rsidRDefault="00125437">
      <w:pPr>
        <w:pStyle w:val="OPtext"/>
      </w:pPr>
      <w:r>
        <w:t>Škodu je Objednatel oprávněn započíst proti pohledávce Zhotovitele. V případě, že taková pohledávka neexistuje, bude Objednatelem vystavena a Zhotovitelem uhrazena faktura dle platebních podmínek obdobně.</w:t>
      </w:r>
    </w:p>
    <w:p w14:paraId="2354E1AB" w14:textId="77777777" w:rsidR="0031681F" w:rsidRDefault="00125437">
      <w:pPr>
        <w:pStyle w:val="OPtextNADPIS"/>
      </w:pPr>
      <w:r>
        <w:t>Pojištění Zhotovitele</w:t>
      </w:r>
    </w:p>
    <w:p w14:paraId="0A621219" w14:textId="77777777" w:rsidR="0031681F" w:rsidRDefault="00125437">
      <w:pPr>
        <w:pStyle w:val="OPtext"/>
      </w:pPr>
      <w:r>
        <w:t>Zhotovitel se zavazuje mít sjednáno pojištění odpovědnosti za újmu z výkonu podnikatelské činnosti způsobenou třetí osobě s limitem pojistného plnění ve výši alespoň 5.000.000,- Kč. Pojištění musí zahrnovat pojištění odpovědnosti za majetkovou a nemajetkovou újmu vzniklou jinému v souvislosti s prováděnými stavebně montážními pracemi na místě pojištění a musí zahrnovat i pojištění křížové odpovědnosti (krytí odpovědnosti za újmu způsobenou oprávněnou osobou provádějící stavební či montážní práce na pojištěném Díle na základě písemné smlouvy uzavřené se Zhotovitelem – Podzhotovitel). Zhotovitel se zavazuje mít sjednáno pojištění po celou dobu provádění Díla. Zhotovitel je povinen Objednateli předložit kopii pojistné smlouvy do 15 kalendářních dnů ode dne doručení výzvy k plnění, a to pod pokutou 50.000,- Kč za každý den prodlení.</w:t>
      </w:r>
    </w:p>
    <w:p w14:paraId="6F5D0CAA" w14:textId="77777777" w:rsidR="0031681F" w:rsidRDefault="00125437">
      <w:pPr>
        <w:pStyle w:val="OPtextNADPIS"/>
      </w:pPr>
      <w:r>
        <w:t>Finanční záruka</w:t>
      </w:r>
    </w:p>
    <w:p w14:paraId="5FBBCFD0" w14:textId="77777777" w:rsidR="0031681F" w:rsidRDefault="00125437">
      <w:pPr>
        <w:pStyle w:val="OPtext"/>
      </w:pPr>
      <w:r>
        <w:t>Zhotovitel při uzavření této smlouvy poskytuje záruku za řádné provedení a dokončení Díla, a to ve výši 500.000,- Kč. Finanční záruka kryje finanční nároky Objednatele za Zhotovitele (zejména zákonné či smluvní sankce, náhradu škody) vzniklé Objednateli z důvodů porušení povinností Zhotovitele plynoucích z uzavřené Smlouvy o dílo (zejména týkajících se řádného provedení Díla v předepsané kvalitě a smluvené lhůtě). Objednatel pozbývá nárok na její uplatnění dnem uplynutí 12 měsíců ze záruční doby. Po této době Objednatel vrátí finanční záruku Zhotoviteli v plné výši, v případě uplatnění finančních nároků pak její poměrnou část. Finanční záruku Zhotovitel poskytuje složením částky na účet Objednatele nebo bankovní zárukou.</w:t>
      </w:r>
    </w:p>
    <w:p w14:paraId="43205AB8" w14:textId="77777777" w:rsidR="0031681F" w:rsidRDefault="00125437">
      <w:pPr>
        <w:pStyle w:val="OPlnek"/>
      </w:pPr>
      <w:r>
        <w:t>Smluvní sankce</w:t>
      </w:r>
    </w:p>
    <w:p w14:paraId="4B451DDC" w14:textId="77777777" w:rsidR="0031681F" w:rsidRDefault="00125437">
      <w:pPr>
        <w:pStyle w:val="OPtextNADPIS"/>
      </w:pPr>
      <w:r>
        <w:t>Uplatnění práva na smluvní pokutu nebo úrok z prodlení</w:t>
      </w:r>
    </w:p>
    <w:p w14:paraId="359752AB" w14:textId="77777777" w:rsidR="0031681F" w:rsidRDefault="00125437">
      <w:pPr>
        <w:pStyle w:val="OPtext"/>
      </w:pPr>
      <w:r>
        <w:t>Je-li podle Smlouvy o dílo sjednána smluvní pokuta nebo úrok z prodlení, je jejich uplatnění na vůli oprávněné Smluvní strany.</w:t>
      </w:r>
    </w:p>
    <w:p w14:paraId="094B4A7C" w14:textId="77777777" w:rsidR="0031681F" w:rsidRDefault="00125437">
      <w:pPr>
        <w:pStyle w:val="OPtext"/>
      </w:pPr>
      <w:r>
        <w:t>Uplatněním smluvní pokuty nebo úroku z prodlení nejsou dotčena práva z odpovědnosti za způsobenou újmu nebo z odpovědnosti za vadu Díla.</w:t>
      </w:r>
    </w:p>
    <w:p w14:paraId="28751ACA" w14:textId="77777777" w:rsidR="0031681F" w:rsidRDefault="00125437">
      <w:pPr>
        <w:pStyle w:val="OPtext"/>
      </w:pPr>
      <w:r>
        <w:t>Smluvní pokuty je Objednatel oprávněn započíst proti pohledávce Zhotovitele. V případě, že taková pohledávka neexistuje, bude Objednatelem vystavena a Zhotovitelem uhrazena faktura ve lhůtě stanovené v těchto Obchodních podmínkách.</w:t>
      </w:r>
    </w:p>
    <w:p w14:paraId="2F918383" w14:textId="77777777" w:rsidR="0031681F" w:rsidRDefault="00125437">
      <w:pPr>
        <w:pStyle w:val="OPtextNADPIS"/>
      </w:pPr>
      <w:r>
        <w:t>Smluvní pokuty</w:t>
      </w:r>
    </w:p>
    <w:p w14:paraId="7C6F010B" w14:textId="77777777" w:rsidR="0031681F" w:rsidRDefault="00125437">
      <w:pPr>
        <w:pStyle w:val="OPtext"/>
      </w:pPr>
      <w:r>
        <w:t>Objednatel je oprávněn účtovat Zhotoviteli smluvní pokutu ve výši 0,2 % z Ceny Díla za každý i započatý den prodlení s jeho dokončením a Zhotovitel je povinen smluvní pokutu uhradit.</w:t>
      </w:r>
    </w:p>
    <w:p w14:paraId="4987F5A3" w14:textId="77777777" w:rsidR="0031681F" w:rsidRDefault="00125437">
      <w:pPr>
        <w:pStyle w:val="OPtext"/>
      </w:pPr>
      <w:r>
        <w:t>Objednatel je oprávněn účtovat Zhotoviteli smluvní pokutu ve výši 2.500,- Kč za každý i započatý den prodlení s vyklizením a vyčištěním staveniště a Zhotovitel je povinen smluvní pokutu uhradit.</w:t>
      </w:r>
    </w:p>
    <w:p w14:paraId="7FE744C1" w14:textId="77777777" w:rsidR="0031681F" w:rsidRDefault="00125437">
      <w:pPr>
        <w:pStyle w:val="OPtext"/>
      </w:pPr>
      <w:r>
        <w:t>Objednatel je oprávněn účtovat Zhotoviteli smluvní pokutu ve výši 2.000,- Kč za každý i započatý den prodlení s nástupem na odstranění záruční vady nebránící užívání Díla a Zhotovitel je povinen smluvní pokutu uhradit.</w:t>
      </w:r>
    </w:p>
    <w:p w14:paraId="66459872" w14:textId="77777777" w:rsidR="0031681F" w:rsidRDefault="00125437">
      <w:pPr>
        <w:pStyle w:val="OPtext"/>
      </w:pPr>
      <w:r>
        <w:t>Objednatel je oprávněn účtovat Zhotoviteli smluvní pokutu ve výši 5.000,- Kč za každý i započatý den prodlení s nástupem na odstranění havárie Díla a Zhotovitel je povinen smluvní pokutu uhradit.</w:t>
      </w:r>
    </w:p>
    <w:p w14:paraId="16F642D4" w14:textId="77777777" w:rsidR="0031681F" w:rsidRDefault="00125437">
      <w:pPr>
        <w:pStyle w:val="OPtext"/>
      </w:pPr>
      <w:r>
        <w:t>Objednatel je oprávněn účtovat Zhotoviteli smluvní pokutu ve výši do 5.000,- Kč za každé jednotlivé porušení povinnosti stanovené touto Smlouvou o dílo a Zhotovitel je povinen smluvní pokutu uhradit.</w:t>
      </w:r>
    </w:p>
    <w:p w14:paraId="006E8AB3" w14:textId="77777777" w:rsidR="0031681F" w:rsidRDefault="00125437">
      <w:pPr>
        <w:pStyle w:val="OPtextNADPIS"/>
      </w:pPr>
      <w:r>
        <w:t>Smluvní úrok z prodlení</w:t>
      </w:r>
    </w:p>
    <w:p w14:paraId="2BCB93AD" w14:textId="77777777" w:rsidR="0031681F" w:rsidRDefault="00125437">
      <w:pPr>
        <w:pStyle w:val="OPtext"/>
      </w:pPr>
      <w:r>
        <w:t>Zhotovitel je oprávněn účtovat Objednateli smluvní úrok z prodlení ve výši 0,05 % z dlužné částky za každý i započatý den prodlení s úhradou faktury a Objednatel je povinen smluvní úrok z prodlení uhradit.</w:t>
      </w:r>
    </w:p>
    <w:p w14:paraId="3BED127D" w14:textId="77777777" w:rsidR="0031681F" w:rsidRDefault="00125437">
      <w:pPr>
        <w:pStyle w:val="OPlnek"/>
      </w:pPr>
      <w:r>
        <w:t>Ostatní a závěrečná ustanovení</w:t>
      </w:r>
    </w:p>
    <w:p w14:paraId="10EB250F" w14:textId="77777777" w:rsidR="0031681F" w:rsidRDefault="00125437">
      <w:pPr>
        <w:pStyle w:val="OPtextNADPIS"/>
      </w:pPr>
      <w:r>
        <w:t>Změna Smlouvy o dílo</w:t>
      </w:r>
    </w:p>
    <w:p w14:paraId="27F971F0" w14:textId="77777777" w:rsidR="0031681F" w:rsidRDefault="00125437">
      <w:pPr>
        <w:pStyle w:val="OPtext"/>
      </w:pPr>
      <w:r>
        <w:t>Zhotovitel nemůže bez předchozího souhlasu Objednatele postoupit svá práva a povinnosti plynoucí ze smlouvy třetí osobě.</w:t>
      </w:r>
    </w:p>
    <w:p w14:paraId="2794D496" w14:textId="77777777" w:rsidR="0031681F" w:rsidRDefault="00125437">
      <w:pPr>
        <w:pStyle w:val="OPtext"/>
      </w:pPr>
      <w:r>
        <w:t>Změnit Smlouvu o dílo mohou Smluvní strany pouze formou písemných dodatků, které budou vzestupně číslovány, výslovně prohlášeny za dodatek této Smlouvy o dílo a podepsány oprávněnými zástupci smluvních stran.</w:t>
      </w:r>
    </w:p>
    <w:p w14:paraId="13AC5483" w14:textId="77777777" w:rsidR="0031681F" w:rsidRDefault="00125437">
      <w:pPr>
        <w:pStyle w:val="OPtext"/>
      </w:pPr>
      <w:r>
        <w:t>Závazek ze Smlouvy o dílo nelze podstatně změnit. Podstatnou změnou závazku ze Smlouvy o dílo je taková změna smluvních podmínek, která by</w:t>
      </w:r>
    </w:p>
    <w:p w14:paraId="5532ED25" w14:textId="77777777" w:rsidR="0031681F" w:rsidRDefault="00125437">
      <w:pPr>
        <w:pStyle w:val="OPtext"/>
        <w:numPr>
          <w:ilvl w:val="3"/>
          <w:numId w:val="40"/>
        </w:numPr>
      </w:pPr>
      <w:r>
        <w:t>umožnila účast jiných dodavatelů nebo by mohla ovlivnit výběr dodavatele v původním zadávacím řízení, pokud by zadávací podmínky původního zadávacího řízení odpovídaly této změně;</w:t>
      </w:r>
    </w:p>
    <w:p w14:paraId="1DC09031" w14:textId="77777777" w:rsidR="0031681F" w:rsidRDefault="00125437">
      <w:pPr>
        <w:pStyle w:val="OPtext"/>
        <w:numPr>
          <w:ilvl w:val="3"/>
          <w:numId w:val="40"/>
        </w:numPr>
      </w:pPr>
      <w:r>
        <w:t>měnila ekonomickou rovnováhu závazku ze Smlouvy o dílo ve prospěch Zhotovitele; nebo</w:t>
      </w:r>
    </w:p>
    <w:p w14:paraId="7F6862EA" w14:textId="77777777" w:rsidR="0031681F" w:rsidRDefault="00125437">
      <w:pPr>
        <w:pStyle w:val="OPtext"/>
        <w:numPr>
          <w:ilvl w:val="3"/>
          <w:numId w:val="40"/>
        </w:numPr>
      </w:pPr>
      <w:r>
        <w:t>vedla k významnému rozšíření rozsahu Díla.</w:t>
      </w:r>
    </w:p>
    <w:p w14:paraId="62A7B746" w14:textId="77777777" w:rsidR="0031681F" w:rsidRDefault="00125437">
      <w:pPr>
        <w:pStyle w:val="OPtextNADPIS"/>
      </w:pPr>
      <w:r>
        <w:t>Ukončení Smlouvy o dílo</w:t>
      </w:r>
    </w:p>
    <w:p w14:paraId="572ED377" w14:textId="77777777" w:rsidR="0031681F" w:rsidRDefault="00125437">
      <w:pPr>
        <w:pStyle w:val="OPtext"/>
      </w:pPr>
      <w:r>
        <w:t>Smluvní strany mohou ukončit smluvní vztah vzájemnou písemnou dohodou.</w:t>
      </w:r>
    </w:p>
    <w:p w14:paraId="3A7370AB" w14:textId="77777777" w:rsidR="0031681F" w:rsidRDefault="00125437">
      <w:pPr>
        <w:pStyle w:val="OPtext"/>
      </w:pPr>
      <w:r>
        <w:t>Objednatel je oprávněn smlouvu písemně vypovědět s jednoměsíční výpovědní lhůtou, přičemž</w:t>
      </w:r>
    </w:p>
    <w:p w14:paraId="79B6344C" w14:textId="77777777" w:rsidR="0031681F" w:rsidRDefault="00125437">
      <w:pPr>
        <w:pStyle w:val="OPtext"/>
        <w:numPr>
          <w:ilvl w:val="3"/>
          <w:numId w:val="40"/>
        </w:numPr>
      </w:pPr>
      <w:r>
        <w:t>výpovědní lhůta začíná běžet dnem doručení výpovědi Zhotoviteli</w:t>
      </w:r>
    </w:p>
    <w:p w14:paraId="5E014231" w14:textId="77777777" w:rsidR="0031681F" w:rsidRDefault="00125437">
      <w:pPr>
        <w:pStyle w:val="OPtext"/>
        <w:numPr>
          <w:ilvl w:val="3"/>
          <w:numId w:val="40"/>
        </w:numPr>
      </w:pPr>
      <w:r>
        <w:t>je Zhotovitel povinen ihned předat Objednateli nedokončené Dílo včetně věcí, které opatřil a které jsou součástí Díla;</w:t>
      </w:r>
    </w:p>
    <w:p w14:paraId="715531EE" w14:textId="77777777" w:rsidR="0031681F" w:rsidRDefault="00125437">
      <w:pPr>
        <w:pStyle w:val="OPtext"/>
        <w:numPr>
          <w:ilvl w:val="3"/>
          <w:numId w:val="40"/>
        </w:numPr>
      </w:pPr>
      <w:r>
        <w:t>je Objednatel oprávněn Smlouvu o dílo vypovědět i před započetím plnění ze strany Zhotovitele.</w:t>
      </w:r>
    </w:p>
    <w:p w14:paraId="6C697962" w14:textId="77777777" w:rsidR="0031681F" w:rsidRDefault="00125437">
      <w:pPr>
        <w:pStyle w:val="OPtext"/>
        <w:numPr>
          <w:ilvl w:val="3"/>
          <w:numId w:val="40"/>
        </w:numPr>
      </w:pPr>
      <w:r>
        <w:t>je Objednatel povinen uhradit Zhotoviteli cenu věcí, které opatřil do dne doručení výpovědi, a to do 14 dnů ode dne předložení a odsouhlasení konečného vyúčtování;</w:t>
      </w:r>
    </w:p>
    <w:p w14:paraId="2562A39B" w14:textId="77777777" w:rsidR="0031681F" w:rsidRDefault="00125437">
      <w:pPr>
        <w:pStyle w:val="OPtext"/>
      </w:pPr>
      <w:r>
        <w:t>V případě zániku závazku před splněním díla uzavřou smluvní strany dohodu, ve které upraví vzájemná práva a povinnosti.</w:t>
      </w:r>
    </w:p>
    <w:p w14:paraId="542B46A7" w14:textId="77777777" w:rsidR="0031681F" w:rsidRDefault="00125437">
      <w:pPr>
        <w:pStyle w:val="OPtext"/>
      </w:pPr>
      <w:r>
        <w:t>Objednatel je také oprávněn od Smlouvy odstoupit, nastanou-li skutečnosti uvedené v ustanovení § 223 zákona č. 134/2016 Sb., o zadávání veřejných zakázek.</w:t>
      </w:r>
    </w:p>
    <w:p w14:paraId="1B424A3D" w14:textId="77777777" w:rsidR="0031681F" w:rsidRDefault="00125437">
      <w:pPr>
        <w:pStyle w:val="OPtext"/>
      </w:pPr>
      <w:r>
        <w:t>Těmito ustanoveními nejsou dotčeny zvláštní důvody ukončení smluvního závazku stanovené obecnými či zvláštními právními předpisy.</w:t>
      </w:r>
    </w:p>
    <w:p w14:paraId="5926CA45" w14:textId="77777777" w:rsidR="0031681F" w:rsidRDefault="00125437">
      <w:pPr>
        <w:pStyle w:val="OPtextNADPIS"/>
      </w:pPr>
      <w:r>
        <w:t>Závěrečná ustanovení</w:t>
      </w:r>
    </w:p>
    <w:p w14:paraId="402A972D" w14:textId="77777777" w:rsidR="0031681F" w:rsidRDefault="00125437">
      <w:pPr>
        <w:pStyle w:val="OPtext"/>
      </w:pPr>
      <w:r>
        <w:t>Neplatnost, neúčinnost nebo nevynutitelnost jakéhokoliv ustanovení smlouvy nemá za následek neplatnost, neúčinnost nebo nevynutitelnost ostatních ustanovení Smlouvy o dílo.</w:t>
      </w:r>
    </w:p>
    <w:p w14:paraId="3CF67895" w14:textId="77777777" w:rsidR="0031681F" w:rsidRDefault="00125437">
      <w:pPr>
        <w:pStyle w:val="OPtext"/>
      </w:pPr>
      <w:r>
        <w:t>Smluvní strany pro jejich právní vztahy vylučují aplikaci právní úpravy smlouvy uzavírané adhezním způsobem obsaženou v ustanoveních § 1799 a § 1800 občanského zákoníku.</w:t>
      </w:r>
    </w:p>
    <w:p w14:paraId="567CC0CC" w14:textId="77777777" w:rsidR="0031681F" w:rsidRDefault="00125437">
      <w:pPr>
        <w:pStyle w:val="OPtext"/>
      </w:pPr>
      <w:r>
        <w:t>Smluvní strany výslovně prohlašují, že jednotlivá ustanovení Smlouvy o dílo jsou jim srozumitelná, pochopitelná a že je jim jejich význam znám, případně, že si jejich význam vysvětlily a pro žádnou Smluvní stranu nejsou zvlášť nevýhodná.</w:t>
      </w:r>
    </w:p>
    <w:p w14:paraId="0AFD35B1" w14:textId="77777777" w:rsidR="0031681F" w:rsidRDefault="00125437">
      <w:pPr>
        <w:pStyle w:val="OPtext"/>
      </w:pPr>
      <w:r>
        <w:t>Práva Smluvních stran vyplývající ze Smlouvy o dílo či jejího porušení se promlčují ve lhůtě 10 let ode dne, kdy právo mohlo být uplatněno poprvé.</w:t>
      </w:r>
    </w:p>
    <w:p w14:paraId="2F018A23" w14:textId="77777777" w:rsidR="0031681F" w:rsidRDefault="00125437">
      <w:pPr>
        <w:pStyle w:val="OPtext"/>
      </w:pPr>
      <w:r>
        <w:t>Smluvní strany se zavazují řešit případné spory vzniklé z této Smlouvy o dílo primárně smírnou cestou.</w:t>
      </w:r>
    </w:p>
    <w:p w14:paraId="691D3B73" w14:textId="67ADABE0" w:rsidR="0031681F" w:rsidRDefault="00125437">
      <w:pPr>
        <w:pStyle w:val="OPtext"/>
      </w:pPr>
      <w:r>
        <w:t>Smlouva o dílo je vyhotovena ve třech stejnopisech. Dva stejnopisy obdrží Objednatel, jeden stejnopis Zhotovitel.</w:t>
      </w:r>
    </w:p>
    <w:p w14:paraId="217EA9B5" w14:textId="77777777" w:rsidR="0031681F" w:rsidRDefault="00125437">
      <w:pPr>
        <w:pStyle w:val="OPtext"/>
      </w:pPr>
      <w:r>
        <w:t>Smluvní strany výslovně sjednávají, že uveřejnění smlouvy dle zákona č. 340/2015 Sb., o zvláštních podmínkách účinnosti některých smluv, uveřejňování těchto smluv a o registru smluv (zákon o registru smluv), v platném znění, zajistí Objednatel.</w:t>
      </w:r>
    </w:p>
    <w:p w14:paraId="1341530F" w14:textId="77777777" w:rsidR="0031681F" w:rsidRDefault="00125437">
      <w:pPr>
        <w:pStyle w:val="OPtext"/>
      </w:pPr>
      <w:r>
        <w:t>Smluvní strany ve smyslu zákona č. 101/2000 Sb., o ochraně osobních údajů a o změně některých zákonů, v platném znění, berou na vědomí, že Smlouva o dílo obsahuje jejich osobní údaje, a ujednávající si, že s jejich uvedením souhlasí.</w:t>
      </w:r>
    </w:p>
    <w:p w14:paraId="4C1C12CE" w14:textId="1653A4C7" w:rsidR="0031681F" w:rsidRDefault="00125437">
      <w:pPr>
        <w:pStyle w:val="OPtext"/>
      </w:pPr>
      <w:r>
        <w:t>Smluvní strany ve smyslu zákona č. 106/1999 Sb., o svobodném přístupu k informacím, v</w:t>
      </w:r>
      <w:r w:rsidR="004052D8">
        <w:t> </w:t>
      </w:r>
      <w:r>
        <w:t>platném znění, berou na vědomí, že Objednatel je povinným subjektem, a pro tento účel si sjednávající, že obě souhlasí s poskytováním veškerých informací obsažených v této smlouvě žadatelům.</w:t>
      </w:r>
    </w:p>
    <w:p w14:paraId="6C0A570E" w14:textId="77777777" w:rsidR="0031681F" w:rsidRDefault="00125437">
      <w:pPr>
        <w:pStyle w:val="OPtext"/>
      </w:pPr>
      <w:r>
        <w:t>Smlouva o dílo nabývá platnosti dnem jejího podpisu Smluvními stranami (poslední z nich).</w:t>
      </w:r>
    </w:p>
    <w:p w14:paraId="63BA9557" w14:textId="77777777" w:rsidR="0031681F" w:rsidRDefault="00125437">
      <w:pPr>
        <w:pStyle w:val="OPtext"/>
      </w:pPr>
      <w:r>
        <w:t>Smlouva o dílo nabývá účinnosti dnem jejího uveřejnění v registru smluv podle zákona č. 340/2015 Sb., o zvláštních podmínkách účinnosti některých smluv, uveřejňování těchto smluv a o registru smluv (zákon o registru smluv), v platném znění.</w:t>
      </w:r>
    </w:p>
    <w:p w14:paraId="0800221F" w14:textId="77777777" w:rsidR="0031681F" w:rsidRDefault="0031681F">
      <w:pPr>
        <w:rPr>
          <w:highlight w:val="yellow"/>
        </w:rPr>
      </w:pPr>
    </w:p>
    <w:p w14:paraId="0829A7E0" w14:textId="77777777" w:rsidR="0031681F" w:rsidRDefault="00125437">
      <w:pPr>
        <w:keepNext/>
        <w:tabs>
          <w:tab w:val="clear" w:pos="9072"/>
          <w:tab w:val="left" w:pos="4536"/>
        </w:tabs>
      </w:pPr>
      <w:r>
        <w:t>Za Objednatele:</w:t>
      </w:r>
      <w:r>
        <w:tab/>
        <w:t>Zhotovitel/Za Zhotovitele:</w:t>
      </w:r>
    </w:p>
    <w:p w14:paraId="411A0116" w14:textId="77777777" w:rsidR="0031681F" w:rsidRDefault="0031681F">
      <w:pPr>
        <w:keepNext/>
        <w:tabs>
          <w:tab w:val="clear" w:pos="9072"/>
          <w:tab w:val="left" w:pos="4536"/>
        </w:tabs>
      </w:pPr>
    </w:p>
    <w:p w14:paraId="1DA87220" w14:textId="6B19B1BD" w:rsidR="0031681F" w:rsidRDefault="00125437">
      <w:pPr>
        <w:keepNext/>
        <w:tabs>
          <w:tab w:val="clear" w:pos="9072"/>
          <w:tab w:val="left" w:pos="4536"/>
        </w:tabs>
      </w:pPr>
      <w:r>
        <w:t>V Lysé nad Labem dne [</w:t>
      </w:r>
      <w:r>
        <w:rPr>
          <w:highlight w:val="lightGray"/>
        </w:rPr>
        <w:t>datum podpisu</w:t>
      </w:r>
      <w:r>
        <w:t>]</w:t>
      </w:r>
      <w:r>
        <w:tab/>
      </w:r>
      <w:r w:rsidR="000950A2" w:rsidRPr="000950A2">
        <w:t>V Zápech dne 13.4.2018</w:t>
      </w:r>
    </w:p>
    <w:p w14:paraId="622EF3E3" w14:textId="77777777" w:rsidR="0031681F" w:rsidRDefault="0031681F">
      <w:pPr>
        <w:keepNext/>
      </w:pPr>
    </w:p>
    <w:p w14:paraId="3E4F497F" w14:textId="77777777" w:rsidR="0031681F" w:rsidRDefault="0031681F">
      <w:pPr>
        <w:keepNext/>
      </w:pPr>
    </w:p>
    <w:p w14:paraId="02C3548C" w14:textId="77777777" w:rsidR="0031681F" w:rsidRDefault="0031681F">
      <w:pPr>
        <w:keepNext/>
      </w:pPr>
    </w:p>
    <w:p w14:paraId="1A8F364F" w14:textId="77777777" w:rsidR="0031681F" w:rsidRDefault="0031681F">
      <w:pPr>
        <w:keepNext/>
      </w:pPr>
    </w:p>
    <w:p w14:paraId="03233811" w14:textId="77777777" w:rsidR="0031681F" w:rsidRDefault="00125437">
      <w:pPr>
        <w:keepNext/>
        <w:tabs>
          <w:tab w:val="clear" w:pos="9072"/>
          <w:tab w:val="center" w:pos="1701"/>
          <w:tab w:val="center" w:pos="7371"/>
        </w:tabs>
      </w:pPr>
      <w:r>
        <w:tab/>
        <w:t>__________________________</w:t>
      </w:r>
      <w:r>
        <w:tab/>
        <w:t>__________________________</w:t>
      </w:r>
    </w:p>
    <w:p w14:paraId="792A939A" w14:textId="1BAB4072" w:rsidR="0031681F" w:rsidRDefault="00125437">
      <w:pPr>
        <w:keepNext/>
        <w:tabs>
          <w:tab w:val="clear" w:pos="9072"/>
          <w:tab w:val="center" w:pos="1701"/>
          <w:tab w:val="center" w:pos="7371"/>
        </w:tabs>
      </w:pPr>
      <w:r>
        <w:tab/>
        <w:t>Ing. Karel Otava</w:t>
      </w:r>
      <w:r>
        <w:tab/>
      </w:r>
      <w:r w:rsidR="000950A2">
        <w:t>Vladislav Burda</w:t>
      </w:r>
    </w:p>
    <w:p w14:paraId="48555C3B" w14:textId="5E262B23" w:rsidR="003B5EE3" w:rsidRPr="003B5EE3" w:rsidRDefault="00125437" w:rsidP="005E5670">
      <w:pPr>
        <w:tabs>
          <w:tab w:val="clear" w:pos="9072"/>
          <w:tab w:val="center" w:pos="1701"/>
          <w:tab w:val="center" w:pos="7371"/>
        </w:tabs>
        <w:rPr>
          <w:i/>
        </w:rPr>
      </w:pPr>
      <w:r>
        <w:tab/>
        <w:t>starosta města</w:t>
      </w:r>
      <w:r>
        <w:tab/>
      </w:r>
      <w:r w:rsidR="000950A2">
        <w:t>jednatel</w:t>
      </w:r>
    </w:p>
    <w:sectPr w:rsidR="003B5EE3" w:rsidRPr="003B5EE3">
      <w:headerReference w:type="default" r:id="rId8"/>
      <w:footerReference w:type="default" r:id="rId9"/>
      <w:headerReference w:type="firs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A947C" w14:textId="77777777" w:rsidR="00E041FA" w:rsidRDefault="00E041FA">
      <w:r>
        <w:separator/>
      </w:r>
    </w:p>
  </w:endnote>
  <w:endnote w:type="continuationSeparator" w:id="0">
    <w:p w14:paraId="2193F3B9" w14:textId="77777777" w:rsidR="00E041FA" w:rsidRDefault="00E0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29FC" w14:textId="77777777" w:rsidR="00E041FA" w:rsidRDefault="00E041FA">
    <w:pPr>
      <w:pStyle w:val="Zpat"/>
    </w:pPr>
    <w:r>
      <w:rPr>
        <w:noProof/>
        <w:lang w:eastAsia="cs-CZ" w:bidi="ar-SA"/>
      </w:rPr>
      <w:drawing>
        <wp:inline distT="0" distB="0" distL="0" distR="0" wp14:anchorId="19854350" wp14:editId="28741BB3">
          <wp:extent cx="2160000" cy="489228"/>
          <wp:effectExtent l="0" t="0" r="0" b="635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_RO_C_C.jpg"/>
                  <pic:cNvPicPr/>
                </pic:nvPicPr>
                <pic:blipFill rotWithShape="1">
                  <a:blip r:embed="rId1">
                    <a:extLst>
                      <a:ext uri="{28A0092B-C50C-407E-A947-70E740481C1C}">
                        <a14:useLocalDpi xmlns:a14="http://schemas.microsoft.com/office/drawing/2010/main" val="0"/>
                      </a:ext>
                    </a:extLst>
                  </a:blip>
                  <a:srcRect l="5849" t="18702" r="7289" b="18356"/>
                  <a:stretch/>
                </pic:blipFill>
                <pic:spPr bwMode="auto">
                  <a:xfrm>
                    <a:off x="0" y="0"/>
                    <a:ext cx="2160000" cy="489228"/>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cs-CZ" w:bidi="ar-SA"/>
      </w:rPr>
      <w:drawing>
        <wp:anchor distT="0" distB="0" distL="114300" distR="114300" simplePos="0" relativeHeight="251662336" behindDoc="0" locked="0" layoutInCell="1" allowOverlap="1" wp14:anchorId="09575F06" wp14:editId="77E5171C">
          <wp:simplePos x="3057525" y="6517640"/>
          <wp:positionH relativeFrom="column">
            <wp:align>right</wp:align>
          </wp:positionH>
          <wp:positionV relativeFrom="line">
            <wp:align>bottom</wp:align>
          </wp:positionV>
          <wp:extent cx="1980000" cy="565920"/>
          <wp:effectExtent l="0" t="0" r="1270" b="571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ZP_vpravo_GRAY.wmf"/>
                  <pic:cNvPicPr/>
                </pic:nvPicPr>
                <pic:blipFill>
                  <a:blip r:embed="rId2">
                    <a:extLst>
                      <a:ext uri="{28A0092B-C50C-407E-A947-70E740481C1C}">
                        <a14:useLocalDpi xmlns:a14="http://schemas.microsoft.com/office/drawing/2010/main" val="0"/>
                      </a:ext>
                    </a:extLst>
                  </a:blip>
                  <a:stretch>
                    <a:fillRect/>
                  </a:stretch>
                </pic:blipFill>
                <pic:spPr>
                  <a:xfrm>
                    <a:off x="0" y="0"/>
                    <a:ext cx="1980000" cy="5659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CB5C2" w14:textId="77777777" w:rsidR="00E041FA" w:rsidRDefault="00E041FA">
      <w:r>
        <w:separator/>
      </w:r>
    </w:p>
  </w:footnote>
  <w:footnote w:type="continuationSeparator" w:id="0">
    <w:p w14:paraId="323A00BD" w14:textId="77777777" w:rsidR="00E041FA" w:rsidRDefault="00E04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39843" w14:textId="50320B50" w:rsidR="00E041FA" w:rsidRDefault="00E041FA">
    <w:pPr>
      <w:pStyle w:val="Zhlav"/>
    </w:pPr>
    <w:r>
      <w:t>Veřejná zakázka: Kanalizace Dvorce</w:t>
    </w:r>
  </w:p>
  <w:p w14:paraId="4A151762" w14:textId="77777777" w:rsidR="00E041FA" w:rsidRDefault="00E041FA">
    <w:pPr>
      <w:pStyle w:val="Zhlav"/>
    </w:pPr>
    <w:r>
      <w:t>Zadavatel: Město Lysá nad Labem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0FAA3" w14:textId="77777777" w:rsidR="00E041FA" w:rsidRDefault="00E041FA">
    <w:pPr>
      <w:tabs>
        <w:tab w:val="center" w:pos="4536"/>
      </w:tabs>
      <w:contextualSpacing/>
      <w:rPr>
        <w:rFonts w:ascii="Calibri" w:hAnsi="Calibri"/>
        <w:b/>
        <w:sz w:val="16"/>
      </w:rPr>
    </w:pPr>
    <w:r>
      <w:rPr>
        <w:rFonts w:ascii="Calibri" w:hAnsi="Calibri"/>
        <w:b/>
        <w:sz w:val="16"/>
      </w:rPr>
      <w:t>Veřejná zakázka: Regenerace a revitalizace bytového domu nám. Fr. Rasche 7, Přerov</w:t>
    </w:r>
    <w:r>
      <w:rPr>
        <w:rFonts w:ascii="Calibri" w:hAnsi="Calibri"/>
        <w:b/>
        <w:noProof/>
        <w:sz w:val="16"/>
        <w:lang w:eastAsia="cs-CZ" w:bidi="ar-SA"/>
      </w:rPr>
      <w:drawing>
        <wp:anchor distT="0" distB="0" distL="114300" distR="114300" simplePos="0" relativeHeight="251659264" behindDoc="0" locked="0" layoutInCell="1" allowOverlap="1" wp14:anchorId="2AB47446" wp14:editId="67DD78DE">
          <wp:simplePos x="0" y="0"/>
          <wp:positionH relativeFrom="column">
            <wp:align>right</wp:align>
          </wp:positionH>
          <wp:positionV relativeFrom="line">
            <wp:align>top</wp:align>
          </wp:positionV>
          <wp:extent cx="1717200" cy="476280"/>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roke CB.wmf"/>
                  <pic:cNvPicPr/>
                </pic:nvPicPr>
                <pic:blipFill>
                  <a:blip r:embed="rId1">
                    <a:extLst>
                      <a:ext uri="{28A0092B-C50C-407E-A947-70E740481C1C}">
                        <a14:useLocalDpi xmlns:a14="http://schemas.microsoft.com/office/drawing/2010/main" val="0"/>
                      </a:ext>
                    </a:extLst>
                  </a:blip>
                  <a:stretch>
                    <a:fillRect/>
                  </a:stretch>
                </pic:blipFill>
                <pic:spPr>
                  <a:xfrm>
                    <a:off x="0" y="0"/>
                    <a:ext cx="1717200" cy="476280"/>
                  </a:xfrm>
                  <a:prstGeom prst="rect">
                    <a:avLst/>
                  </a:prstGeom>
                </pic:spPr>
              </pic:pic>
            </a:graphicData>
          </a:graphic>
          <wp14:sizeRelH relativeFrom="margin">
            <wp14:pctWidth>0</wp14:pctWidth>
          </wp14:sizeRelH>
          <wp14:sizeRelV relativeFrom="margin">
            <wp14:pctHeight>0</wp14:pctHeight>
          </wp14:sizeRelV>
        </wp:anchor>
      </w:drawing>
    </w:r>
  </w:p>
  <w:p w14:paraId="2F4C1994" w14:textId="77777777" w:rsidR="00E041FA" w:rsidRDefault="00E041FA">
    <w:pPr>
      <w:tabs>
        <w:tab w:val="center" w:pos="4536"/>
      </w:tabs>
      <w:spacing w:after="720"/>
      <w:contextualSpacing/>
      <w:rPr>
        <w:rFonts w:ascii="Calibri" w:hAnsi="Calibri"/>
        <w:b/>
        <w:sz w:val="16"/>
      </w:rPr>
    </w:pPr>
    <w:r>
      <w:rPr>
        <w:rFonts w:ascii="Calibri" w:hAnsi="Calibri"/>
        <w:b/>
        <w:sz w:val="16"/>
      </w:rPr>
      <w:t>Zadavatel: Statutární město Přerov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CCB"/>
    <w:multiLevelType w:val="multilevel"/>
    <w:tmpl w:val="D29C2E56"/>
    <w:lvl w:ilvl="0">
      <w:start w:val="1"/>
      <w:numFmt w:val="upperRoman"/>
      <w:suff w:val="space"/>
      <w:lvlText w:val="%1."/>
      <w:lvlJc w:val="center"/>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1701"/>
        </w:tabs>
        <w:ind w:left="1701"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DA2638"/>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0631FF"/>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96375E"/>
    <w:multiLevelType w:val="multilevel"/>
    <w:tmpl w:val="72883EF2"/>
    <w:lvl w:ilvl="0">
      <w:start w:val="1"/>
      <w:numFmt w:val="decimal"/>
      <w:pStyle w:val="lnky"/>
      <w:lvlText w:val="%1."/>
      <w:lvlJc w:val="left"/>
      <w:pPr>
        <w:tabs>
          <w:tab w:val="num" w:pos="0"/>
        </w:tabs>
        <w:ind w:left="0" w:firstLine="0"/>
      </w:pPr>
      <w:rPr>
        <w:rFonts w:hint="default"/>
      </w:rPr>
    </w:lvl>
    <w:lvl w:ilvl="1">
      <w:start w:val="1"/>
      <w:numFmt w:val="decimal"/>
      <w:pStyle w:val="N2"/>
      <w:lvlText w:val="%1.%2."/>
      <w:lvlJc w:val="left"/>
      <w:pPr>
        <w:tabs>
          <w:tab w:val="num" w:pos="851"/>
        </w:tabs>
        <w:ind w:left="851" w:hanging="851"/>
      </w:pPr>
      <w:rPr>
        <w:rFonts w:hint="default"/>
      </w:rPr>
    </w:lvl>
    <w:lvl w:ilvl="2">
      <w:start w:val="1"/>
      <w:numFmt w:val="decimal"/>
      <w:pStyle w:val="N3"/>
      <w:lvlText w:val="%1.%2.%3."/>
      <w:lvlJc w:val="left"/>
      <w:pPr>
        <w:tabs>
          <w:tab w:val="num" w:pos="747"/>
        </w:tabs>
        <w:ind w:left="74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6629A5"/>
    <w:multiLevelType w:val="hybridMultilevel"/>
    <w:tmpl w:val="55843F90"/>
    <w:lvl w:ilvl="0" w:tplc="218E8A34">
      <w:start w:val="1"/>
      <w:numFmt w:val="decimal"/>
      <w:pStyle w:val="Nadpis2"/>
      <w:suff w:val="space"/>
      <w:lvlText w:val="Čl. %1.:"/>
      <w:lvlJc w:val="left"/>
      <w:pPr>
        <w:ind w:left="0" w:firstLine="0"/>
      </w:pPr>
      <w:rPr>
        <w:rFonts w:asciiTheme="majorHAnsi" w:hAnsiTheme="majorHAnsi" w:cs="Times New Roman" w:hint="default"/>
        <w:b/>
        <w:bCs w:val="0"/>
        <w:i w:val="0"/>
        <w:iCs w:val="0"/>
        <w: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8C1AC4"/>
    <w:multiLevelType w:val="hybridMultilevel"/>
    <w:tmpl w:val="A65CBBD8"/>
    <w:lvl w:ilvl="0" w:tplc="3738BE0E">
      <w:start w:val="1"/>
      <w:numFmt w:val="upperLetter"/>
      <w:pStyle w:val="Nadpis3"/>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DC573D"/>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D5008F"/>
    <w:multiLevelType w:val="hybridMultilevel"/>
    <w:tmpl w:val="D35C1C0E"/>
    <w:lvl w:ilvl="0" w:tplc="615215C6">
      <w:start w:val="1"/>
      <w:numFmt w:val="upperRoman"/>
      <w:pStyle w:val="Nadpis1"/>
      <w:suff w:val="space"/>
      <w:lvlText w:val="Část %1.:"/>
      <w:lvlJc w:val="left"/>
      <w:pPr>
        <w:ind w:left="0" w:firstLine="0"/>
      </w:pPr>
      <w:rPr>
        <w:rFonts w:asciiTheme="majorHAnsi" w:hAnsiTheme="majorHAns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3515CE"/>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0175A6"/>
    <w:multiLevelType w:val="hybridMultilevel"/>
    <w:tmpl w:val="76F414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D4B05FB"/>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35094F"/>
    <w:multiLevelType w:val="multilevel"/>
    <w:tmpl w:val="F958439E"/>
    <w:lvl w:ilvl="0">
      <w:start w:val="1"/>
      <w:numFmt w:val="upperRoman"/>
      <w:pStyle w:val="OPlnek"/>
      <w:suff w:val="space"/>
      <w:lvlText w:val="%1."/>
      <w:lvlJc w:val="center"/>
      <w:pPr>
        <w:ind w:left="0" w:firstLine="0"/>
      </w:pPr>
      <w:rPr>
        <w:rFonts w:hint="default"/>
      </w:rPr>
    </w:lvl>
    <w:lvl w:ilvl="1">
      <w:start w:val="1"/>
      <w:numFmt w:val="decimal"/>
      <w:lvlRestart w:val="0"/>
      <w:pStyle w:val="OPtextNADPIS"/>
      <w:lvlText w:val="%2."/>
      <w:lvlJc w:val="left"/>
      <w:pPr>
        <w:tabs>
          <w:tab w:val="num" w:pos="851"/>
        </w:tabs>
        <w:ind w:left="851" w:hanging="851"/>
      </w:pPr>
      <w:rPr>
        <w:rFonts w:hint="default"/>
      </w:rPr>
    </w:lvl>
    <w:lvl w:ilvl="2">
      <w:start w:val="1"/>
      <w:numFmt w:val="decimal"/>
      <w:pStyle w:val="OPtext"/>
      <w:lvlText w:val="%2.%3."/>
      <w:lvlJc w:val="left"/>
      <w:pPr>
        <w:tabs>
          <w:tab w:val="num" w:pos="851"/>
        </w:tabs>
        <w:ind w:left="851" w:hanging="851"/>
      </w:pPr>
      <w:rPr>
        <w:rFonts w:hint="default"/>
      </w:rPr>
    </w:lvl>
    <w:lvl w:ilvl="3">
      <w:start w:val="1"/>
      <w:numFmt w:val="decimal"/>
      <w:lvlText w:val="%2.%3.%4."/>
      <w:lvlJc w:val="left"/>
      <w:pPr>
        <w:tabs>
          <w:tab w:val="num" w:pos="1701"/>
        </w:tabs>
        <w:ind w:left="1701" w:hanging="850"/>
      </w:pPr>
      <w:rPr>
        <w:rFonts w:hint="default"/>
      </w:rPr>
    </w:lvl>
    <w:lvl w:ilvl="4">
      <w:start w:val="1"/>
      <w:numFmt w:val="decimal"/>
      <w:lvlText w:val="%2.%3.%4.%5."/>
      <w:lvlJc w:val="left"/>
      <w:pPr>
        <w:tabs>
          <w:tab w:val="num" w:pos="2552"/>
        </w:tabs>
        <w:ind w:left="2552"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0803F2"/>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DE1BE2"/>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D33944"/>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A622EC"/>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A8453AD"/>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DC4FE0"/>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DC4013"/>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231185"/>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FC253FA"/>
    <w:multiLevelType w:val="hybridMultilevel"/>
    <w:tmpl w:val="C296AF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037592E"/>
    <w:multiLevelType w:val="multilevel"/>
    <w:tmpl w:val="292E54F0"/>
    <w:styleLink w:val="slovnodstav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67724A1"/>
    <w:multiLevelType w:val="multilevel"/>
    <w:tmpl w:val="292E54F0"/>
    <w:numStyleLink w:val="slovnodstavc"/>
  </w:abstractNum>
  <w:abstractNum w:abstractNumId="23" w15:restartNumberingAfterBreak="0">
    <w:nsid w:val="38CE7355"/>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C6359E4"/>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BA196F"/>
    <w:multiLevelType w:val="hybridMultilevel"/>
    <w:tmpl w:val="821CC9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7967C70"/>
    <w:multiLevelType w:val="multilevel"/>
    <w:tmpl w:val="4FBC6ED2"/>
    <w:lvl w:ilvl="0">
      <w:start w:val="1"/>
      <w:numFmt w:val="decimal"/>
      <w:pStyle w:val="Odstavecseseznamem"/>
      <w:suff w:val="space"/>
      <w:lvlText w:val="%1."/>
      <w:lvlJc w:val="left"/>
      <w:pPr>
        <w:ind w:left="0" w:firstLine="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suff w:val="space"/>
      <w:lvlText w:val="%2."/>
      <w:lvlJc w:val="left"/>
      <w:pPr>
        <w:ind w:left="0" w:firstLine="0"/>
      </w:pPr>
      <w:rPr>
        <w:rFonts w:asciiTheme="minorHAnsi" w:hAnsiTheme="minorHAnsi"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474DAB"/>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C482653"/>
    <w:multiLevelType w:val="hybridMultilevel"/>
    <w:tmpl w:val="44889618"/>
    <w:lvl w:ilvl="0" w:tplc="C39A6FEC">
      <w:start w:val="1"/>
      <w:numFmt w:val="decimal"/>
      <w:pStyle w:val="Odstavec"/>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1F27356">
      <w:start w:val="1"/>
      <w:numFmt w:val="lowerLetter"/>
      <w:lvlText w:val="%2)"/>
      <w:lvlJc w:val="left"/>
      <w:pPr>
        <w:ind w:left="567" w:hanging="283"/>
      </w:pPr>
      <w:rPr>
        <w:rFonts w:hint="default"/>
        <w:b w:val="0"/>
        <w:strike w:val="0"/>
      </w:rPr>
    </w:lvl>
    <w:lvl w:ilvl="2" w:tplc="57B4EA20">
      <w:start w:val="1"/>
      <w:numFmt w:val="decimal"/>
      <w:lvlText w:val="%3."/>
      <w:lvlJc w:val="left"/>
      <w:pPr>
        <w:ind w:left="851" w:hanging="284"/>
      </w:pPr>
      <w:rPr>
        <w:rFonts w:hint="default"/>
        <w:b w:val="0"/>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A2588C"/>
    <w:multiLevelType w:val="multilevel"/>
    <w:tmpl w:val="BC94072A"/>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567"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46A327F"/>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F185FF4"/>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FD9469E"/>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21C17F5"/>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36B486C"/>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4FA12D8"/>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5E601E3"/>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7F02D53"/>
    <w:multiLevelType w:val="hybridMultilevel"/>
    <w:tmpl w:val="001A5D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BEC0706"/>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EFF6D3B"/>
    <w:multiLevelType w:val="multilevel"/>
    <w:tmpl w:val="292E54F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2295CC5"/>
    <w:multiLevelType w:val="hybridMultilevel"/>
    <w:tmpl w:val="59BE4232"/>
    <w:lvl w:ilvl="0" w:tplc="F4A28A36">
      <w:start w:val="1"/>
      <w:numFmt w:val="decimal"/>
      <w:pStyle w:val="slovanodstavectextu"/>
      <w:lvlText w:val="%1."/>
      <w:lvlJc w:val="left"/>
      <w:pPr>
        <w:ind w:left="0" w:firstLine="0"/>
      </w:pPr>
      <w:rPr>
        <w:rFonts w:asciiTheme="minorHAnsi" w:hAnsiTheme="minorHAnsi" w:hint="default"/>
      </w:rPr>
    </w:lvl>
    <w:lvl w:ilvl="1" w:tplc="2CE6DE08">
      <w:start w:val="1"/>
      <w:numFmt w:val="lowerLetter"/>
      <w:lvlText w:val="%2."/>
      <w:lvlJc w:val="left"/>
      <w:pPr>
        <w:ind w:left="454" w:firstLine="0"/>
      </w:pPr>
      <w:rPr>
        <w:rFonts w:hint="default"/>
      </w:rPr>
    </w:lvl>
    <w:lvl w:ilvl="2" w:tplc="4F8C0D78">
      <w:start w:val="1"/>
      <w:numFmt w:val="lowerRoman"/>
      <w:lvlText w:val="%3."/>
      <w:lvlJc w:val="right"/>
      <w:pPr>
        <w:ind w:left="964" w:firstLine="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0"/>
  </w:num>
  <w:num w:numId="3">
    <w:abstractNumId w:val="3"/>
  </w:num>
  <w:num w:numId="4">
    <w:abstractNumId w:val="21"/>
  </w:num>
  <w:num w:numId="5">
    <w:abstractNumId w:val="4"/>
  </w:num>
  <w:num w:numId="6">
    <w:abstractNumId w:val="32"/>
  </w:num>
  <w:num w:numId="7">
    <w:abstractNumId w:val="16"/>
  </w:num>
  <w:num w:numId="8">
    <w:abstractNumId w:val="12"/>
  </w:num>
  <w:num w:numId="9">
    <w:abstractNumId w:val="15"/>
  </w:num>
  <w:num w:numId="10">
    <w:abstractNumId w:val="29"/>
  </w:num>
  <w:num w:numId="11">
    <w:abstractNumId w:val="38"/>
  </w:num>
  <w:num w:numId="12">
    <w:abstractNumId w:val="26"/>
  </w:num>
  <w:num w:numId="13">
    <w:abstractNumId w:val="23"/>
  </w:num>
  <w:num w:numId="14">
    <w:abstractNumId w:val="19"/>
  </w:num>
  <w:num w:numId="15">
    <w:abstractNumId w:val="25"/>
  </w:num>
  <w:num w:numId="16">
    <w:abstractNumId w:val="9"/>
  </w:num>
  <w:num w:numId="17">
    <w:abstractNumId w:val="39"/>
  </w:num>
  <w:num w:numId="18">
    <w:abstractNumId w:val="13"/>
  </w:num>
  <w:num w:numId="19">
    <w:abstractNumId w:val="24"/>
  </w:num>
  <w:num w:numId="20">
    <w:abstractNumId w:val="36"/>
  </w:num>
  <w:num w:numId="21">
    <w:abstractNumId w:val="33"/>
  </w:num>
  <w:num w:numId="22">
    <w:abstractNumId w:val="35"/>
  </w:num>
  <w:num w:numId="23">
    <w:abstractNumId w:val="20"/>
  </w:num>
  <w:num w:numId="24">
    <w:abstractNumId w:val="37"/>
  </w:num>
  <w:num w:numId="25">
    <w:abstractNumId w:val="31"/>
  </w:num>
  <w:num w:numId="26">
    <w:abstractNumId w:val="27"/>
  </w:num>
  <w:num w:numId="27">
    <w:abstractNumId w:val="17"/>
  </w:num>
  <w:num w:numId="28">
    <w:abstractNumId w:val="1"/>
  </w:num>
  <w:num w:numId="29">
    <w:abstractNumId w:val="18"/>
  </w:num>
  <w:num w:numId="30">
    <w:abstractNumId w:val="5"/>
  </w:num>
  <w:num w:numId="31">
    <w:abstractNumId w:val="14"/>
  </w:num>
  <w:num w:numId="32">
    <w:abstractNumId w:val="10"/>
  </w:num>
  <w:num w:numId="33">
    <w:abstractNumId w:val="8"/>
  </w:num>
  <w:num w:numId="34">
    <w:abstractNumId w:val="30"/>
  </w:num>
  <w:num w:numId="35">
    <w:abstractNumId w:val="6"/>
  </w:num>
  <w:num w:numId="36">
    <w:abstractNumId w:val="2"/>
  </w:num>
  <w:num w:numId="37">
    <w:abstractNumId w:val="22"/>
  </w:num>
  <w:num w:numId="38">
    <w:abstractNumId w:val="0"/>
  </w:num>
  <w:num w:numId="39">
    <w:abstractNumId w:val="0"/>
    <w:lvlOverride w:ilvl="0">
      <w:lvl w:ilvl="0">
        <w:start w:val="1"/>
        <w:numFmt w:val="upperRoman"/>
        <w:suff w:val="space"/>
        <w:lvlText w:val="%1."/>
        <w:lvlJc w:val="center"/>
        <w:pPr>
          <w:ind w:left="0" w:firstLine="0"/>
        </w:pPr>
        <w:rPr>
          <w:rFonts w:hint="default"/>
        </w:rPr>
      </w:lvl>
    </w:lvlOverride>
    <w:lvlOverride w:ilvl="1">
      <w:lvl w:ilvl="1">
        <w:start w:val="1"/>
        <w:numFmt w:val="decimal"/>
        <w:lvlText w:val="%2."/>
        <w:lvlJc w:val="left"/>
        <w:pPr>
          <w:tabs>
            <w:tab w:val="num" w:pos="851"/>
          </w:tabs>
          <w:ind w:left="851" w:hanging="851"/>
        </w:pPr>
        <w:rPr>
          <w:rFonts w:hint="default"/>
        </w:rPr>
      </w:lvl>
    </w:lvlOverride>
    <w:lvlOverride w:ilvl="2">
      <w:lvl w:ilvl="2">
        <w:start w:val="1"/>
        <w:numFmt w:val="decimal"/>
        <w:lvlText w:val="%2.%3."/>
        <w:lvlJc w:val="left"/>
        <w:pPr>
          <w:tabs>
            <w:tab w:val="num" w:pos="851"/>
          </w:tabs>
          <w:ind w:left="851" w:hanging="851"/>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11"/>
  </w:num>
  <w:num w:numId="41">
    <w:abstractNumId w:val="34"/>
  </w:num>
  <w:num w:numId="42">
    <w:abstractNumId w:val="28"/>
  </w:num>
  <w:num w:numId="43">
    <w:abstractNumId w:val="28"/>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1F"/>
    <w:rsid w:val="00004B69"/>
    <w:rsid w:val="00026934"/>
    <w:rsid w:val="0005586A"/>
    <w:rsid w:val="00064137"/>
    <w:rsid w:val="000950A2"/>
    <w:rsid w:val="000A163C"/>
    <w:rsid w:val="000A2514"/>
    <w:rsid w:val="000A708D"/>
    <w:rsid w:val="000C1A0D"/>
    <w:rsid w:val="000C1B70"/>
    <w:rsid w:val="000F6CAA"/>
    <w:rsid w:val="000F776D"/>
    <w:rsid w:val="00103DCE"/>
    <w:rsid w:val="00125437"/>
    <w:rsid w:val="00144A66"/>
    <w:rsid w:val="00144AC9"/>
    <w:rsid w:val="00145139"/>
    <w:rsid w:val="001906D1"/>
    <w:rsid w:val="001A782D"/>
    <w:rsid w:val="001B52E0"/>
    <w:rsid w:val="001C451C"/>
    <w:rsid w:val="001E14E7"/>
    <w:rsid w:val="001E1712"/>
    <w:rsid w:val="001E2091"/>
    <w:rsid w:val="00211E86"/>
    <w:rsid w:val="00220202"/>
    <w:rsid w:val="0026060A"/>
    <w:rsid w:val="002624D0"/>
    <w:rsid w:val="00263434"/>
    <w:rsid w:val="002719D2"/>
    <w:rsid w:val="00284CE6"/>
    <w:rsid w:val="002A33A3"/>
    <w:rsid w:val="002B30EF"/>
    <w:rsid w:val="002C3D11"/>
    <w:rsid w:val="002C5AE7"/>
    <w:rsid w:val="002E0046"/>
    <w:rsid w:val="002F2302"/>
    <w:rsid w:val="002F35F1"/>
    <w:rsid w:val="003121D1"/>
    <w:rsid w:val="0031681F"/>
    <w:rsid w:val="003172FB"/>
    <w:rsid w:val="00321B48"/>
    <w:rsid w:val="00330006"/>
    <w:rsid w:val="00334399"/>
    <w:rsid w:val="00345B20"/>
    <w:rsid w:val="00346C2C"/>
    <w:rsid w:val="00366B6C"/>
    <w:rsid w:val="00391724"/>
    <w:rsid w:val="00395FBD"/>
    <w:rsid w:val="003B5B70"/>
    <w:rsid w:val="003B5EE3"/>
    <w:rsid w:val="003F794F"/>
    <w:rsid w:val="00401425"/>
    <w:rsid w:val="00402E7A"/>
    <w:rsid w:val="004052D8"/>
    <w:rsid w:val="0040678E"/>
    <w:rsid w:val="004169F8"/>
    <w:rsid w:val="00430CED"/>
    <w:rsid w:val="004414D8"/>
    <w:rsid w:val="00462574"/>
    <w:rsid w:val="004920EC"/>
    <w:rsid w:val="004A1097"/>
    <w:rsid w:val="004A1E0E"/>
    <w:rsid w:val="004A634E"/>
    <w:rsid w:val="004C108B"/>
    <w:rsid w:val="004C2041"/>
    <w:rsid w:val="004F3E8D"/>
    <w:rsid w:val="00505318"/>
    <w:rsid w:val="00507254"/>
    <w:rsid w:val="00546882"/>
    <w:rsid w:val="0055602C"/>
    <w:rsid w:val="0055691E"/>
    <w:rsid w:val="0056067F"/>
    <w:rsid w:val="00566589"/>
    <w:rsid w:val="00574629"/>
    <w:rsid w:val="0058647E"/>
    <w:rsid w:val="005D2A00"/>
    <w:rsid w:val="005E5670"/>
    <w:rsid w:val="005F6271"/>
    <w:rsid w:val="00616665"/>
    <w:rsid w:val="00624615"/>
    <w:rsid w:val="00632A7F"/>
    <w:rsid w:val="00634647"/>
    <w:rsid w:val="0068026B"/>
    <w:rsid w:val="0068211D"/>
    <w:rsid w:val="006C4077"/>
    <w:rsid w:val="006E5D32"/>
    <w:rsid w:val="006E6654"/>
    <w:rsid w:val="006F1570"/>
    <w:rsid w:val="00701001"/>
    <w:rsid w:val="00707446"/>
    <w:rsid w:val="00720E82"/>
    <w:rsid w:val="007244EC"/>
    <w:rsid w:val="007269A2"/>
    <w:rsid w:val="00744A0D"/>
    <w:rsid w:val="00746D2F"/>
    <w:rsid w:val="007567BA"/>
    <w:rsid w:val="00775A7D"/>
    <w:rsid w:val="007775F0"/>
    <w:rsid w:val="007A19D2"/>
    <w:rsid w:val="007B2187"/>
    <w:rsid w:val="007B437A"/>
    <w:rsid w:val="007B7EC3"/>
    <w:rsid w:val="007C0648"/>
    <w:rsid w:val="007E45C3"/>
    <w:rsid w:val="008002A7"/>
    <w:rsid w:val="0081355C"/>
    <w:rsid w:val="00815019"/>
    <w:rsid w:val="008218DA"/>
    <w:rsid w:val="008252F3"/>
    <w:rsid w:val="00826341"/>
    <w:rsid w:val="00844FB6"/>
    <w:rsid w:val="00847B7D"/>
    <w:rsid w:val="0085449F"/>
    <w:rsid w:val="00860581"/>
    <w:rsid w:val="008A24EA"/>
    <w:rsid w:val="008A4EA3"/>
    <w:rsid w:val="008B2D77"/>
    <w:rsid w:val="008C2FF0"/>
    <w:rsid w:val="008D38C3"/>
    <w:rsid w:val="008E09CF"/>
    <w:rsid w:val="00930DC7"/>
    <w:rsid w:val="0094002C"/>
    <w:rsid w:val="00940B02"/>
    <w:rsid w:val="00944561"/>
    <w:rsid w:val="00950E70"/>
    <w:rsid w:val="0095763E"/>
    <w:rsid w:val="00983084"/>
    <w:rsid w:val="009A19C1"/>
    <w:rsid w:val="009C2D4F"/>
    <w:rsid w:val="009D03CD"/>
    <w:rsid w:val="00A01E0B"/>
    <w:rsid w:val="00A06D95"/>
    <w:rsid w:val="00A35CDC"/>
    <w:rsid w:val="00A42D60"/>
    <w:rsid w:val="00A467F5"/>
    <w:rsid w:val="00A6011D"/>
    <w:rsid w:val="00A64BA8"/>
    <w:rsid w:val="00A67D73"/>
    <w:rsid w:val="00A72CDD"/>
    <w:rsid w:val="00AA1F45"/>
    <w:rsid w:val="00AA2002"/>
    <w:rsid w:val="00AB2012"/>
    <w:rsid w:val="00AC690C"/>
    <w:rsid w:val="00AD7375"/>
    <w:rsid w:val="00AE725E"/>
    <w:rsid w:val="00AE7329"/>
    <w:rsid w:val="00B00B34"/>
    <w:rsid w:val="00B1325B"/>
    <w:rsid w:val="00B15056"/>
    <w:rsid w:val="00B34772"/>
    <w:rsid w:val="00B47D27"/>
    <w:rsid w:val="00B50267"/>
    <w:rsid w:val="00B8190A"/>
    <w:rsid w:val="00BA4D14"/>
    <w:rsid w:val="00BA6294"/>
    <w:rsid w:val="00BB5912"/>
    <w:rsid w:val="00BC1284"/>
    <w:rsid w:val="00BC343F"/>
    <w:rsid w:val="00BF77FD"/>
    <w:rsid w:val="00C05218"/>
    <w:rsid w:val="00C478D8"/>
    <w:rsid w:val="00C5070A"/>
    <w:rsid w:val="00C70A62"/>
    <w:rsid w:val="00C73E20"/>
    <w:rsid w:val="00C8533E"/>
    <w:rsid w:val="00C85599"/>
    <w:rsid w:val="00CA13A2"/>
    <w:rsid w:val="00CA516A"/>
    <w:rsid w:val="00CC17BC"/>
    <w:rsid w:val="00CC6CDB"/>
    <w:rsid w:val="00CD7333"/>
    <w:rsid w:val="00CE619F"/>
    <w:rsid w:val="00D00F25"/>
    <w:rsid w:val="00D05DC8"/>
    <w:rsid w:val="00D06B3E"/>
    <w:rsid w:val="00D07811"/>
    <w:rsid w:val="00D13EED"/>
    <w:rsid w:val="00D154D5"/>
    <w:rsid w:val="00D16DA0"/>
    <w:rsid w:val="00D207FA"/>
    <w:rsid w:val="00D2670A"/>
    <w:rsid w:val="00D41D59"/>
    <w:rsid w:val="00D52EE1"/>
    <w:rsid w:val="00D80CCE"/>
    <w:rsid w:val="00D86D0D"/>
    <w:rsid w:val="00D874AD"/>
    <w:rsid w:val="00DD0881"/>
    <w:rsid w:val="00DD3B11"/>
    <w:rsid w:val="00DD4148"/>
    <w:rsid w:val="00DD6B7C"/>
    <w:rsid w:val="00DF7401"/>
    <w:rsid w:val="00E041FA"/>
    <w:rsid w:val="00E34123"/>
    <w:rsid w:val="00E77D8B"/>
    <w:rsid w:val="00E912C2"/>
    <w:rsid w:val="00EA1648"/>
    <w:rsid w:val="00EB462B"/>
    <w:rsid w:val="00EB53E4"/>
    <w:rsid w:val="00EE0769"/>
    <w:rsid w:val="00F01F84"/>
    <w:rsid w:val="00F0536A"/>
    <w:rsid w:val="00F13079"/>
    <w:rsid w:val="00F20C10"/>
    <w:rsid w:val="00F577E4"/>
    <w:rsid w:val="00F64043"/>
    <w:rsid w:val="00F73B71"/>
    <w:rsid w:val="00F81046"/>
    <w:rsid w:val="00F96871"/>
    <w:rsid w:val="00F973D1"/>
    <w:rsid w:val="00FB0D7E"/>
    <w:rsid w:val="00FF6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24DEBA"/>
  <w15:docId w15:val="{968EFE69-8AC2-4FF6-99C8-905B58F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tabs>
        <w:tab w:val="right" w:pos="9072"/>
      </w:tabs>
      <w:spacing w:before="120" w:after="0" w:line="276" w:lineRule="auto"/>
      <w:jc w:val="both"/>
    </w:pPr>
    <w:rPr>
      <w:rFonts w:asciiTheme="minorHAnsi" w:hAnsiTheme="minorHAnsi"/>
      <w:sz w:val="22"/>
      <w:szCs w:val="22"/>
      <w:lang w:eastAsia="en-US" w:bidi="en-US"/>
    </w:rPr>
  </w:style>
  <w:style w:type="paragraph" w:styleId="Nadpis1">
    <w:name w:val="heading 1"/>
    <w:next w:val="Normln"/>
    <w:link w:val="Nadpis1Char"/>
    <w:qFormat/>
    <w:pPr>
      <w:keepNext/>
      <w:keepLines/>
      <w:pageBreakBefore/>
      <w:numPr>
        <w:numId w:val="1"/>
      </w:numPr>
      <w:spacing w:after="240"/>
      <w:jc w:val="center"/>
      <w:outlineLvl w:val="0"/>
    </w:pPr>
    <w:rPr>
      <w:rFonts w:asciiTheme="majorHAnsi" w:eastAsia="Times New Roman" w:hAnsiTheme="majorHAnsi"/>
      <w:b/>
      <w:bCs/>
      <w:caps/>
      <w:sz w:val="30"/>
      <w:szCs w:val="28"/>
      <w:lang w:eastAsia="en-US" w:bidi="en-US"/>
    </w:rPr>
  </w:style>
  <w:style w:type="paragraph" w:styleId="Nadpis2">
    <w:name w:val="heading 2"/>
    <w:basedOn w:val="Normln"/>
    <w:next w:val="Normln"/>
    <w:link w:val="Nadpis2Char"/>
    <w:uiPriority w:val="9"/>
    <w:qFormat/>
    <w:pPr>
      <w:keepNext/>
      <w:keepLines/>
      <w:numPr>
        <w:numId w:val="5"/>
      </w:numPr>
      <w:pBdr>
        <w:top w:val="single" w:sz="4" w:space="4" w:color="auto"/>
        <w:bottom w:val="single" w:sz="4" w:space="5" w:color="auto"/>
      </w:pBdr>
      <w:spacing w:before="360" w:after="240" w:line="240" w:lineRule="auto"/>
      <w:jc w:val="left"/>
      <w:outlineLvl w:val="1"/>
    </w:pPr>
    <w:rPr>
      <w:rFonts w:asciiTheme="majorHAnsi" w:eastAsia="Times New Roman" w:hAnsiTheme="majorHAnsi"/>
      <w:b/>
      <w:bCs/>
      <w:sz w:val="30"/>
      <w:szCs w:val="26"/>
    </w:rPr>
  </w:style>
  <w:style w:type="paragraph" w:styleId="Nadpis3">
    <w:name w:val="heading 3"/>
    <w:basedOn w:val="Normln"/>
    <w:next w:val="Normln"/>
    <w:link w:val="Nadpis3Char"/>
    <w:uiPriority w:val="9"/>
    <w:qFormat/>
    <w:pPr>
      <w:keepNext/>
      <w:keepLines/>
      <w:numPr>
        <w:numId w:val="30"/>
      </w:numPr>
      <w:spacing w:before="360"/>
      <w:jc w:val="left"/>
      <w:outlineLvl w:val="2"/>
    </w:pPr>
    <w:rPr>
      <w:rFonts w:asciiTheme="majorHAnsi" w:eastAsia="Times New Roman" w:hAnsiTheme="majorHAnsi"/>
      <w:b/>
      <w:bCs/>
      <w:sz w:val="26"/>
    </w:rPr>
  </w:style>
  <w:style w:type="paragraph" w:styleId="Nadpis4">
    <w:name w:val="heading 4"/>
    <w:basedOn w:val="Normln"/>
    <w:next w:val="Normln"/>
    <w:link w:val="Nadpis4Char"/>
    <w:uiPriority w:val="9"/>
    <w:pPr>
      <w:keepNext/>
      <w:keepLines/>
      <w:spacing w:before="200"/>
      <w:outlineLvl w:val="3"/>
    </w:pPr>
    <w:rPr>
      <w:rFonts w:ascii="Cambria" w:eastAsia="Times New Roman" w:hAnsi="Cambria"/>
      <w:b/>
      <w:bCs/>
      <w:i/>
      <w:iCs/>
      <w:color w:val="4F81BD"/>
      <w:lang w:val="en-US"/>
    </w:rPr>
  </w:style>
  <w:style w:type="paragraph" w:styleId="Nadpis5">
    <w:name w:val="heading 5"/>
    <w:basedOn w:val="Normln"/>
    <w:next w:val="Normln"/>
    <w:link w:val="Nadpis5Char"/>
    <w:uiPriority w:val="9"/>
    <w:pPr>
      <w:keepNext/>
      <w:keepLines/>
      <w:spacing w:before="200"/>
      <w:outlineLvl w:val="4"/>
    </w:pPr>
    <w:rPr>
      <w:rFonts w:ascii="Cambria" w:eastAsia="Times New Roman" w:hAnsi="Cambria"/>
      <w:color w:val="243F60"/>
      <w:lang w:val="en-US"/>
    </w:rPr>
  </w:style>
  <w:style w:type="paragraph" w:styleId="Nadpis6">
    <w:name w:val="heading 6"/>
    <w:basedOn w:val="Normln"/>
    <w:next w:val="Normln"/>
    <w:link w:val="Nadpis6Char"/>
    <w:uiPriority w:val="9"/>
    <w:pPr>
      <w:keepNext/>
      <w:keepLines/>
      <w:spacing w:before="200"/>
      <w:outlineLvl w:val="5"/>
    </w:pPr>
    <w:rPr>
      <w:rFonts w:ascii="Cambria" w:eastAsia="Times New Roman" w:hAnsi="Cambria"/>
      <w:i/>
      <w:iCs/>
      <w:color w:val="243F60"/>
      <w:lang w:val="en-US"/>
    </w:rPr>
  </w:style>
  <w:style w:type="paragraph" w:styleId="Nadpis7">
    <w:name w:val="heading 7"/>
    <w:basedOn w:val="Normln"/>
    <w:next w:val="Normln"/>
    <w:link w:val="Nadpis7Char"/>
    <w:uiPriority w:val="9"/>
    <w:pPr>
      <w:keepNext/>
      <w:keepLines/>
      <w:spacing w:before="200"/>
      <w:outlineLvl w:val="6"/>
    </w:pPr>
    <w:rPr>
      <w:rFonts w:ascii="Cambria" w:eastAsia="Times New Roman" w:hAnsi="Cambria"/>
      <w:i/>
      <w:iCs/>
      <w:color w:val="404040"/>
      <w:lang w:val="en-US"/>
    </w:rPr>
  </w:style>
  <w:style w:type="paragraph" w:styleId="Nadpis8">
    <w:name w:val="heading 8"/>
    <w:basedOn w:val="Normln"/>
    <w:next w:val="Normln"/>
    <w:link w:val="Nadpis8Char"/>
    <w:uiPriority w:val="9"/>
    <w:pPr>
      <w:keepNext/>
      <w:keepLines/>
      <w:spacing w:before="200"/>
      <w:outlineLvl w:val="7"/>
    </w:pPr>
    <w:rPr>
      <w:rFonts w:ascii="Cambria" w:eastAsia="Times New Roman" w:hAnsi="Cambria"/>
      <w:color w:val="4F81BD"/>
      <w:sz w:val="20"/>
      <w:szCs w:val="20"/>
      <w:lang w:val="en-US"/>
    </w:rPr>
  </w:style>
  <w:style w:type="paragraph" w:styleId="Nadpis9">
    <w:name w:val="heading 9"/>
    <w:basedOn w:val="Normln"/>
    <w:next w:val="Normln"/>
    <w:link w:val="Nadpis9Char"/>
    <w:uiPriority w:val="9"/>
    <w:pPr>
      <w:keepNext/>
      <w:keepLines/>
      <w:spacing w:before="200"/>
      <w:outlineLvl w:val="8"/>
    </w:pPr>
    <w:rPr>
      <w:rFonts w:ascii="Cambria" w:eastAsia="Times New Roman" w:hAnsi="Cambria"/>
      <w:i/>
      <w:iCs/>
      <w:color w:val="404040"/>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heme="majorHAnsi" w:eastAsia="Times New Roman" w:hAnsiTheme="majorHAnsi"/>
      <w:b/>
      <w:bCs/>
      <w:caps/>
      <w:sz w:val="30"/>
      <w:szCs w:val="28"/>
      <w:lang w:eastAsia="en-US" w:bidi="en-US"/>
    </w:rPr>
  </w:style>
  <w:style w:type="character" w:customStyle="1" w:styleId="Nadpis2Char">
    <w:name w:val="Nadpis 2 Char"/>
    <w:link w:val="Nadpis2"/>
    <w:uiPriority w:val="9"/>
    <w:rPr>
      <w:rFonts w:asciiTheme="majorHAnsi" w:eastAsia="Times New Roman" w:hAnsiTheme="majorHAnsi"/>
      <w:b/>
      <w:bCs/>
      <w:sz w:val="30"/>
      <w:szCs w:val="26"/>
      <w:lang w:eastAsia="en-US" w:bidi="en-US"/>
    </w:rPr>
  </w:style>
  <w:style w:type="character" w:customStyle="1" w:styleId="Nadpis3Char">
    <w:name w:val="Nadpis 3 Char"/>
    <w:link w:val="Nadpis3"/>
    <w:uiPriority w:val="9"/>
    <w:rPr>
      <w:rFonts w:asciiTheme="majorHAnsi" w:eastAsia="Times New Roman" w:hAnsiTheme="majorHAnsi"/>
      <w:b/>
      <w:bCs/>
      <w:sz w:val="26"/>
      <w:szCs w:val="22"/>
      <w:lang w:eastAsia="en-US" w:bidi="en-US"/>
    </w:rPr>
  </w:style>
  <w:style w:type="character" w:customStyle="1" w:styleId="Nadpis4Char">
    <w:name w:val="Nadpis 4 Char"/>
    <w:link w:val="Nadpis4"/>
    <w:uiPriority w:val="9"/>
    <w:rPr>
      <w:rFonts w:ascii="Cambria" w:eastAsia="Times New Roman" w:hAnsi="Cambria" w:cs="Times New Roman"/>
      <w:b/>
      <w:bCs/>
      <w:i/>
      <w:iCs/>
      <w:color w:val="4F81BD"/>
    </w:rPr>
  </w:style>
  <w:style w:type="character" w:customStyle="1" w:styleId="Nadpis5Char">
    <w:name w:val="Nadpis 5 Char"/>
    <w:link w:val="Nadpis5"/>
    <w:uiPriority w:val="9"/>
    <w:rPr>
      <w:rFonts w:ascii="Cambria" w:eastAsia="Times New Roman" w:hAnsi="Cambria" w:cs="Times New Roman"/>
      <w:color w:val="243F60"/>
    </w:rPr>
  </w:style>
  <w:style w:type="character" w:customStyle="1" w:styleId="Nadpis6Char">
    <w:name w:val="Nadpis 6 Char"/>
    <w:link w:val="Nadpis6"/>
    <w:uiPriority w:val="9"/>
    <w:rPr>
      <w:rFonts w:ascii="Cambria" w:eastAsia="Times New Roman" w:hAnsi="Cambria" w:cs="Times New Roman"/>
      <w:i/>
      <w:iCs/>
      <w:color w:val="243F60"/>
    </w:rPr>
  </w:style>
  <w:style w:type="character" w:customStyle="1" w:styleId="Nadpis7Char">
    <w:name w:val="Nadpis 7 Char"/>
    <w:link w:val="Nadpis7"/>
    <w:uiPriority w:val="9"/>
    <w:rPr>
      <w:rFonts w:ascii="Cambria" w:eastAsia="Times New Roman" w:hAnsi="Cambria" w:cs="Times New Roman"/>
      <w:i/>
      <w:iCs/>
      <w:color w:val="404040"/>
    </w:rPr>
  </w:style>
  <w:style w:type="character" w:customStyle="1" w:styleId="Nadpis8Char">
    <w:name w:val="Nadpis 8 Char"/>
    <w:link w:val="Nadpis8"/>
    <w:uiPriority w:val="9"/>
    <w:rPr>
      <w:rFonts w:ascii="Cambria" w:eastAsia="Times New Roman" w:hAnsi="Cambria" w:cs="Times New Roman"/>
      <w:color w:val="4F81BD"/>
      <w:sz w:val="20"/>
      <w:szCs w:val="20"/>
    </w:rPr>
  </w:style>
  <w:style w:type="character" w:customStyle="1" w:styleId="Nadpis9Char">
    <w:name w:val="Nadpis 9 Char"/>
    <w:link w:val="Nadpis9"/>
    <w:uiPriority w:val="9"/>
    <w:rPr>
      <w:rFonts w:ascii="Cambria" w:eastAsia="Times New Roman" w:hAnsi="Cambria" w:cs="Times New Roman"/>
      <w:i/>
      <w:iCs/>
      <w:color w:val="404040"/>
      <w:sz w:val="20"/>
      <w:szCs w:val="20"/>
    </w:rPr>
  </w:style>
  <w:style w:type="paragraph" w:styleId="Titulek">
    <w:name w:val="caption"/>
    <w:basedOn w:val="Normln"/>
    <w:next w:val="Normln"/>
    <w:uiPriority w:val="35"/>
    <w:qFormat/>
    <w:rPr>
      <w:b/>
      <w:bCs/>
      <w:color w:val="4F81BD"/>
      <w:sz w:val="18"/>
      <w:szCs w:val="18"/>
    </w:rPr>
  </w:style>
  <w:style w:type="paragraph" w:styleId="Nzev">
    <w:name w:val="Title"/>
    <w:aliases w:val="Název zakázky"/>
    <w:next w:val="Normln"/>
    <w:link w:val="NzevChar"/>
    <w:uiPriority w:val="10"/>
    <w:qFormat/>
    <w:pPr>
      <w:jc w:val="right"/>
    </w:pPr>
    <w:rPr>
      <w:rFonts w:ascii="Cambria" w:eastAsia="Times New Roman" w:hAnsi="Cambria"/>
      <w:spacing w:val="5"/>
      <w:kern w:val="28"/>
      <w:sz w:val="40"/>
      <w:szCs w:val="52"/>
      <w:lang w:eastAsia="en-US" w:bidi="en-US"/>
    </w:rPr>
  </w:style>
  <w:style w:type="character" w:customStyle="1" w:styleId="NzevChar">
    <w:name w:val="Název Char"/>
    <w:aliases w:val="Název zakázky Char"/>
    <w:link w:val="Nzev"/>
    <w:uiPriority w:val="10"/>
    <w:rPr>
      <w:rFonts w:ascii="Cambria" w:eastAsia="Times New Roman" w:hAnsi="Cambria"/>
      <w:spacing w:val="5"/>
      <w:kern w:val="28"/>
      <w:sz w:val="40"/>
      <w:szCs w:val="52"/>
      <w:lang w:val="cs-CZ" w:eastAsia="en-US" w:bidi="en-US"/>
    </w:rPr>
  </w:style>
  <w:style w:type="paragraph" w:styleId="Podtitul">
    <w:name w:val="Subtitle"/>
    <w:aliases w:val="Název dokumentu"/>
    <w:next w:val="Normln"/>
    <w:link w:val="PodtitulChar"/>
    <w:uiPriority w:val="11"/>
    <w:qFormat/>
    <w:pPr>
      <w:numPr>
        <w:ilvl w:val="1"/>
      </w:numPr>
      <w:spacing w:before="10920" w:after="160"/>
      <w:jc w:val="right"/>
    </w:pPr>
    <w:rPr>
      <w:rFonts w:ascii="Cambria" w:eastAsia="Times New Roman" w:hAnsi="Cambria"/>
      <w:iCs/>
      <w:smallCaps/>
      <w:spacing w:val="15"/>
      <w:sz w:val="32"/>
      <w:szCs w:val="24"/>
      <w:lang w:eastAsia="en-US" w:bidi="en-US"/>
    </w:rPr>
  </w:style>
  <w:style w:type="character" w:customStyle="1" w:styleId="PodtitulChar">
    <w:name w:val="Podtitul Char"/>
    <w:aliases w:val="Název dokumentu Char"/>
    <w:link w:val="Podtitul"/>
    <w:uiPriority w:val="11"/>
    <w:rPr>
      <w:rFonts w:ascii="Cambria" w:eastAsia="Times New Roman" w:hAnsi="Cambria"/>
      <w:iCs/>
      <w:smallCaps/>
      <w:spacing w:val="15"/>
      <w:sz w:val="32"/>
      <w:szCs w:val="24"/>
      <w:lang w:val="cs-CZ" w:eastAsia="en-US" w:bidi="en-US"/>
    </w:rPr>
  </w:style>
  <w:style w:type="character" w:styleId="Siln">
    <w:name w:val="Strong"/>
    <w:uiPriority w:val="22"/>
    <w:qFormat/>
    <w:rPr>
      <w:b/>
      <w:bCs/>
    </w:rPr>
  </w:style>
  <w:style w:type="character" w:styleId="Zdraznn">
    <w:name w:val="Emphasis"/>
    <w:uiPriority w:val="20"/>
    <w:qFormat/>
    <w:rPr>
      <w:i/>
      <w:iCs/>
    </w:rPr>
  </w:style>
  <w:style w:type="paragraph" w:styleId="Bezmezer">
    <w:name w:val="No Spacing"/>
    <w:link w:val="BezmezerChar"/>
    <w:uiPriority w:val="1"/>
    <w:rPr>
      <w:sz w:val="22"/>
      <w:szCs w:val="22"/>
      <w:lang w:val="en-US" w:eastAsia="en-US" w:bidi="en-US"/>
    </w:rPr>
  </w:style>
  <w:style w:type="paragraph" w:styleId="Odstavecseseznamem">
    <w:name w:val="List Paragraph"/>
    <w:basedOn w:val="Normln"/>
    <w:link w:val="OdstavecseseznamemChar"/>
    <w:uiPriority w:val="34"/>
    <w:qFormat/>
    <w:pPr>
      <w:numPr>
        <w:numId w:val="12"/>
      </w:numPr>
    </w:pPr>
  </w:style>
  <w:style w:type="paragraph" w:customStyle="1" w:styleId="Citace">
    <w:name w:val="Citace"/>
    <w:basedOn w:val="Normln"/>
    <w:next w:val="Normln"/>
    <w:link w:val="CitaceChar"/>
    <w:uiPriority w:val="29"/>
    <w:qFormat/>
    <w:rPr>
      <w:i/>
      <w:iCs/>
      <w:color w:val="000000"/>
      <w:lang w:val="en-US"/>
    </w:rPr>
  </w:style>
  <w:style w:type="character" w:customStyle="1" w:styleId="CitaceChar">
    <w:name w:val="Citace Char"/>
    <w:link w:val="Citace"/>
    <w:uiPriority w:val="29"/>
    <w:rPr>
      <w:i/>
      <w:iCs/>
      <w:color w:val="000000"/>
    </w:rPr>
  </w:style>
  <w:style w:type="paragraph" w:customStyle="1" w:styleId="Citaceintenzivn">
    <w:name w:val="Citace – intenzivní"/>
    <w:basedOn w:val="Normln"/>
    <w:next w:val="Normln"/>
    <w:link w:val="CitaceintenzivnChar"/>
    <w:uiPriority w:val="30"/>
    <w:qFormat/>
    <w:pPr>
      <w:pBdr>
        <w:bottom w:val="single" w:sz="4" w:space="4" w:color="4F81BD"/>
      </w:pBdr>
      <w:spacing w:before="200" w:after="280"/>
      <w:ind w:left="936" w:right="936"/>
    </w:pPr>
    <w:rPr>
      <w:b/>
      <w:bCs/>
      <w:i/>
      <w:iCs/>
      <w:color w:val="4F81BD"/>
      <w:lang w:val="en-US"/>
    </w:rPr>
  </w:style>
  <w:style w:type="character" w:customStyle="1" w:styleId="CitaceintenzivnChar">
    <w:name w:val="Citace – intenzivní Char"/>
    <w:link w:val="Citaceintenzivn"/>
    <w:uiPriority w:val="30"/>
    <w:rPr>
      <w:b/>
      <w:bCs/>
      <w:i/>
      <w:iCs/>
      <w:color w:val="4F81BD"/>
    </w:rPr>
  </w:style>
  <w:style w:type="character" w:styleId="Zdraznnjemn">
    <w:name w:val="Subtle Emphasis"/>
    <w:uiPriority w:val="19"/>
    <w:qFormat/>
    <w:rPr>
      <w:i/>
      <w:iCs/>
      <w:color w:val="808080"/>
    </w:rPr>
  </w:style>
  <w:style w:type="character" w:styleId="Zdraznnintenzivn">
    <w:name w:val="Intense Emphasis"/>
    <w:uiPriority w:val="21"/>
    <w:qFormat/>
    <w:rPr>
      <w:b/>
      <w:bCs/>
      <w:i/>
      <w:iCs/>
      <w:color w:val="4F81BD"/>
    </w:rPr>
  </w:style>
  <w:style w:type="character" w:styleId="Odkazjemn">
    <w:name w:val="Subtle Reference"/>
    <w:uiPriority w:val="31"/>
    <w:qFormat/>
    <w:rPr>
      <w:smallCaps/>
      <w:color w:val="C0504D"/>
      <w:u w:val="single"/>
    </w:rPr>
  </w:style>
  <w:style w:type="character" w:styleId="Odkazintenzivn">
    <w:name w:val="Intense Reference"/>
    <w:uiPriority w:val="32"/>
    <w:qFormat/>
    <w:rPr>
      <w:b/>
      <w:bCs/>
      <w:smallCaps/>
      <w:color w:val="C0504D"/>
      <w:spacing w:val="5"/>
      <w:u w:val="single"/>
    </w:rPr>
  </w:style>
  <w:style w:type="paragraph" w:styleId="Nadpisobsahu">
    <w:name w:val="TOC Heading"/>
    <w:basedOn w:val="Nadpis1"/>
    <w:next w:val="Normln"/>
    <w:uiPriority w:val="39"/>
    <w:qFormat/>
    <w:pPr>
      <w:numPr>
        <w:numId w:val="0"/>
      </w:numPr>
      <w:outlineLvl w:val="9"/>
    </w:pPr>
  </w:style>
  <w:style w:type="paragraph" w:styleId="Zhlav">
    <w:name w:val="header"/>
    <w:basedOn w:val="Normln"/>
    <w:link w:val="ZhlavChar"/>
    <w:uiPriority w:val="99"/>
    <w:unhideWhenUsed/>
    <w:pPr>
      <w:tabs>
        <w:tab w:val="center" w:pos="4536"/>
      </w:tabs>
      <w:spacing w:before="0" w:after="720"/>
      <w:contextualSpacing/>
      <w:jc w:val="left"/>
    </w:pPr>
    <w:rPr>
      <w:b/>
      <w:sz w:val="16"/>
    </w:rPr>
  </w:style>
  <w:style w:type="character" w:customStyle="1" w:styleId="ZhlavChar">
    <w:name w:val="Záhlaví Char"/>
    <w:link w:val="Zhlav"/>
    <w:uiPriority w:val="99"/>
    <w:rPr>
      <w:rFonts w:asciiTheme="minorHAnsi" w:hAnsiTheme="minorHAnsi"/>
      <w:b/>
      <w:sz w:val="16"/>
      <w:szCs w:val="22"/>
      <w:lang w:eastAsia="en-US" w:bidi="en-US"/>
    </w:rPr>
  </w:style>
  <w:style w:type="paragraph" w:styleId="Zpat">
    <w:name w:val="footer"/>
    <w:basedOn w:val="Normln"/>
    <w:link w:val="ZpatChar"/>
    <w:uiPriority w:val="99"/>
    <w:unhideWhenUsed/>
    <w:pPr>
      <w:tabs>
        <w:tab w:val="center" w:pos="4536"/>
      </w:tabs>
      <w:spacing w:before="720"/>
      <w:contextualSpacing/>
    </w:pPr>
    <w:rPr>
      <w:sz w:val="20"/>
    </w:rPr>
  </w:style>
  <w:style w:type="character" w:customStyle="1" w:styleId="ZpatChar">
    <w:name w:val="Zápatí Char"/>
    <w:link w:val="Zpat"/>
    <w:uiPriority w:val="99"/>
    <w:rPr>
      <w:szCs w:val="22"/>
      <w:lang w:eastAsia="en-US" w:bidi="en-US"/>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link w:val="Textbubliny"/>
    <w:uiPriority w:val="99"/>
    <w:semiHidden/>
    <w:rPr>
      <w:rFonts w:ascii="Tahoma" w:hAnsi="Tahoma" w:cs="Tahoma"/>
      <w:sz w:val="16"/>
      <w:szCs w:val="16"/>
      <w:lang w:val="cs-CZ"/>
    </w:rPr>
  </w:style>
  <w:style w:type="paragraph" w:customStyle="1" w:styleId="kVZ">
    <w:name w:val="k VZ"/>
    <w:next w:val="Normln"/>
    <w:link w:val="kVZChar"/>
    <w:uiPriority w:val="99"/>
    <w:qFormat/>
    <w:pPr>
      <w:spacing w:after="120"/>
      <w:jc w:val="right"/>
    </w:pPr>
    <w:rPr>
      <w:rFonts w:ascii="Cambria" w:eastAsia="Times New Roman" w:hAnsi="Cambria"/>
      <w:i/>
      <w:iCs/>
      <w:spacing w:val="15"/>
      <w:sz w:val="26"/>
      <w:szCs w:val="24"/>
      <w:lang w:eastAsia="en-US" w:bidi="en-US"/>
    </w:rPr>
  </w:style>
  <w:style w:type="character" w:customStyle="1" w:styleId="kVZChar">
    <w:name w:val="k VZ Char"/>
    <w:link w:val="kVZ"/>
    <w:uiPriority w:val="99"/>
    <w:rPr>
      <w:rFonts w:ascii="Cambria" w:eastAsia="Times New Roman" w:hAnsi="Cambria"/>
      <w:i/>
      <w:iCs/>
      <w:smallCaps/>
      <w:spacing w:val="15"/>
      <w:sz w:val="26"/>
      <w:szCs w:val="24"/>
      <w:lang w:val="cs-CZ" w:eastAsia="en-US" w:bidi="en-US"/>
    </w:rPr>
  </w:style>
  <w:style w:type="paragraph" w:customStyle="1" w:styleId="slovanodstavectextu">
    <w:name w:val="Číslovaný odstavec textu"/>
    <w:basedOn w:val="Normln"/>
    <w:link w:val="slovanodstavectextuChar"/>
    <w:uiPriority w:val="99"/>
    <w:qFormat/>
    <w:pPr>
      <w:numPr>
        <w:numId w:val="2"/>
      </w:numPr>
      <w:tabs>
        <w:tab w:val="left" w:pos="454"/>
        <w:tab w:val="left" w:pos="907"/>
        <w:tab w:val="left" w:pos="1361"/>
        <w:tab w:val="left" w:pos="1814"/>
      </w:tabs>
    </w:pPr>
  </w:style>
  <w:style w:type="character" w:styleId="Hypertextovodkaz">
    <w:name w:val="Hyperlink"/>
    <w:uiPriority w:val="99"/>
    <w:unhideWhenUsed/>
    <w:rPr>
      <w:color w:val="auto"/>
      <w:u w:val="none"/>
    </w:rPr>
  </w:style>
  <w:style w:type="character" w:customStyle="1" w:styleId="slovanodstavectextuChar">
    <w:name w:val="Číslovaný odstavec textu Char"/>
    <w:link w:val="slovanodstavectextu"/>
    <w:uiPriority w:val="99"/>
    <w:rPr>
      <w:rFonts w:asciiTheme="minorHAnsi" w:hAnsiTheme="minorHAnsi"/>
      <w:sz w:val="22"/>
      <w:szCs w:val="22"/>
      <w:lang w:eastAsia="en-US" w:bidi="en-US"/>
    </w:rPr>
  </w:style>
  <w:style w:type="table" w:styleId="Mkatabulky">
    <w:name w:val="Table Grid"/>
    <w:basedOn w:val="Normlntabulka"/>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ohaZhlav">
    <w:name w:val="Příloha Záhlaví"/>
    <w:next w:val="PlohaNadpis"/>
    <w:link w:val="PlohaZhlavChar"/>
    <w:qFormat/>
    <w:pPr>
      <w:pageBreakBefore/>
      <w:spacing w:after="240"/>
      <w:outlineLvl w:val="1"/>
    </w:pPr>
    <w:rPr>
      <w:rFonts w:asciiTheme="majorHAnsi" w:hAnsiTheme="majorHAnsi"/>
      <w:sz w:val="22"/>
      <w:szCs w:val="22"/>
      <w:lang w:eastAsia="en-US" w:bidi="en-US"/>
    </w:rPr>
  </w:style>
  <w:style w:type="paragraph" w:customStyle="1" w:styleId="PlohaNadpis">
    <w:name w:val="Příloha Nadpis"/>
    <w:next w:val="Normln"/>
    <w:link w:val="PlohaNadpisChar"/>
    <w:qFormat/>
    <w:pPr>
      <w:spacing w:before="720" w:after="240"/>
      <w:jc w:val="center"/>
    </w:pPr>
    <w:rPr>
      <w:rFonts w:asciiTheme="majorHAnsi" w:hAnsiTheme="majorHAnsi"/>
      <w:b/>
      <w:sz w:val="46"/>
      <w:szCs w:val="22"/>
      <w:lang w:eastAsia="en-US" w:bidi="en-US"/>
    </w:rPr>
  </w:style>
  <w:style w:type="character" w:customStyle="1" w:styleId="PlohaZhlavChar">
    <w:name w:val="Příloha Záhlaví Char"/>
    <w:link w:val="PlohaZhlav"/>
    <w:rPr>
      <w:rFonts w:asciiTheme="majorHAnsi" w:hAnsiTheme="majorHAnsi"/>
      <w:sz w:val="22"/>
      <w:szCs w:val="22"/>
      <w:lang w:eastAsia="en-US" w:bidi="en-US"/>
    </w:rPr>
  </w:style>
  <w:style w:type="paragraph" w:customStyle="1" w:styleId="PlohaPodnadpis">
    <w:name w:val="Příloha Podnadpis"/>
    <w:next w:val="Normln"/>
    <w:link w:val="PlohaPodnadpisChar"/>
    <w:pPr>
      <w:spacing w:after="200" w:line="276" w:lineRule="auto"/>
      <w:jc w:val="center"/>
    </w:pPr>
    <w:rPr>
      <w:rFonts w:ascii="Cambria" w:hAnsi="Cambria"/>
      <w:i/>
      <w:sz w:val="28"/>
      <w:szCs w:val="22"/>
      <w:lang w:eastAsia="en-US" w:bidi="en-US"/>
    </w:rPr>
  </w:style>
  <w:style w:type="character" w:customStyle="1" w:styleId="PlohaNadpisChar">
    <w:name w:val="Příloha Nadpis Char"/>
    <w:link w:val="PlohaNadpis"/>
    <w:rPr>
      <w:rFonts w:asciiTheme="majorHAnsi" w:hAnsiTheme="majorHAnsi"/>
      <w:b/>
      <w:sz w:val="46"/>
      <w:szCs w:val="22"/>
      <w:lang w:eastAsia="en-US" w:bidi="en-US"/>
    </w:rPr>
  </w:style>
  <w:style w:type="paragraph" w:styleId="Obsah1">
    <w:name w:val="toc 1"/>
    <w:basedOn w:val="Normln"/>
    <w:next w:val="Normln"/>
    <w:autoRedefine/>
    <w:uiPriority w:val="39"/>
    <w:unhideWhenUsed/>
    <w:pPr>
      <w:tabs>
        <w:tab w:val="right" w:leader="dot" w:pos="9072"/>
      </w:tabs>
      <w:spacing w:after="100"/>
    </w:pPr>
    <w:rPr>
      <w:rFonts w:cs="Calibri"/>
      <w:noProof/>
    </w:rPr>
  </w:style>
  <w:style w:type="character" w:customStyle="1" w:styleId="PlohaPodnadpisChar">
    <w:name w:val="Příloha Podnadpis Char"/>
    <w:link w:val="PlohaPodnadpis"/>
    <w:rPr>
      <w:rFonts w:ascii="Cambria" w:hAnsi="Cambria"/>
      <w:i/>
      <w:sz w:val="28"/>
      <w:szCs w:val="22"/>
      <w:lang w:val="cs-CZ" w:eastAsia="en-US" w:bidi="en-US"/>
    </w:rPr>
  </w:style>
  <w:style w:type="character" w:customStyle="1" w:styleId="BezmezerChar">
    <w:name w:val="Bez mezer Char"/>
    <w:link w:val="Bezmezer"/>
    <w:uiPriority w:val="1"/>
    <w:rPr>
      <w:sz w:val="22"/>
      <w:szCs w:val="22"/>
      <w:lang w:val="en-US" w:eastAsia="en-US" w:bidi="en-US"/>
    </w:rPr>
  </w:style>
  <w:style w:type="paragraph" w:styleId="Obsah2">
    <w:name w:val="toc 2"/>
    <w:basedOn w:val="Normln"/>
    <w:next w:val="Normln"/>
    <w:autoRedefine/>
    <w:uiPriority w:val="39"/>
    <w:unhideWhenUsed/>
    <w:pPr>
      <w:tabs>
        <w:tab w:val="right" w:leader="dot" w:pos="9072"/>
      </w:tabs>
      <w:spacing w:after="100"/>
      <w:ind w:left="220"/>
    </w:pPr>
  </w:style>
  <w:style w:type="paragraph" w:customStyle="1" w:styleId="Obsahdokumentunadpis">
    <w:name w:val="Obsah dokumentu nadpis"/>
    <w:basedOn w:val="Nadpis1"/>
    <w:next w:val="Normln"/>
    <w:link w:val="ObsahdokumentunadpisChar"/>
    <w:qFormat/>
    <w:pPr>
      <w:numPr>
        <w:numId w:val="0"/>
      </w:numPr>
      <w:pBdr>
        <w:top w:val="single" w:sz="4" w:space="4" w:color="auto"/>
        <w:bottom w:val="single" w:sz="4" w:space="5" w:color="auto"/>
      </w:pBdr>
      <w:spacing w:after="360"/>
      <w:jc w:val="left"/>
    </w:pPr>
  </w:style>
  <w:style w:type="character" w:styleId="Odkaznakoment">
    <w:name w:val="annotation reference"/>
    <w:uiPriority w:val="99"/>
    <w:semiHidden/>
    <w:unhideWhenUsed/>
    <w:rPr>
      <w:sz w:val="16"/>
      <w:szCs w:val="16"/>
    </w:rPr>
  </w:style>
  <w:style w:type="character" w:customStyle="1" w:styleId="ObsahdokumentunadpisChar">
    <w:name w:val="Obsah dokumentu nadpis Char"/>
    <w:link w:val="Obsahdokumentunadpis"/>
    <w:rPr>
      <w:rFonts w:asciiTheme="majorHAnsi" w:eastAsia="Times New Roman" w:hAnsiTheme="majorHAnsi"/>
      <w:b/>
      <w:bCs/>
      <w:caps/>
      <w:sz w:val="30"/>
      <w:szCs w:val="28"/>
      <w:lang w:eastAsia="en-US" w:bidi="en-US"/>
    </w:r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link w:val="Textkomente"/>
    <w:uiPriority w:val="99"/>
    <w:rPr>
      <w:sz w:val="20"/>
      <w:szCs w:val="20"/>
      <w:lang w:val="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link w:val="Pedmtkomente"/>
    <w:uiPriority w:val="99"/>
    <w:semiHidden/>
    <w:rPr>
      <w:b/>
      <w:bCs/>
      <w:sz w:val="20"/>
      <w:szCs w:val="20"/>
      <w:lang w:val="cs-CZ"/>
    </w:rPr>
  </w:style>
  <w:style w:type="paragraph" w:customStyle="1" w:styleId="TPOOdstavec">
    <w:name w:val="TPO Odstavec"/>
    <w:basedOn w:val="Normln"/>
    <w:pPr>
      <w:spacing w:before="240"/>
    </w:pPr>
    <w:rPr>
      <w:rFonts w:ascii="Times New Roman" w:eastAsia="Batang" w:hAnsi="Times New Roman"/>
      <w:sz w:val="24"/>
      <w:szCs w:val="20"/>
      <w:lang w:eastAsia="cs-CZ" w:bidi="ar-SA"/>
    </w:rPr>
  </w:style>
  <w:style w:type="paragraph" w:customStyle="1" w:styleId="lovn">
    <w:name w:val="Číšlování"/>
    <w:basedOn w:val="Normln"/>
    <w:link w:val="lovnChar"/>
    <w:uiPriority w:val="99"/>
    <w:qFormat/>
    <w:pPr>
      <w:tabs>
        <w:tab w:val="left" w:pos="397"/>
      </w:tabs>
      <w:spacing w:after="120"/>
      <w:outlineLvl w:val="0"/>
    </w:pPr>
    <w:rPr>
      <w:rFonts w:ascii="Times New Roman" w:eastAsia="Times New Roman" w:hAnsi="Times New Roman"/>
      <w:sz w:val="24"/>
      <w:lang w:bidi="ar-SA"/>
    </w:rPr>
  </w:style>
  <w:style w:type="character" w:customStyle="1" w:styleId="lovnChar">
    <w:name w:val="Číšlování Char"/>
    <w:link w:val="lovn"/>
    <w:uiPriority w:val="99"/>
    <w:locked/>
    <w:rPr>
      <w:rFonts w:ascii="Times New Roman" w:eastAsia="Times New Roman" w:hAnsi="Times New Roman" w:cs="Times New Roman"/>
      <w:sz w:val="24"/>
      <w:lang w:val="cs-CZ" w:bidi="ar-SA"/>
    </w:rPr>
  </w:style>
  <w:style w:type="paragraph" w:styleId="Zkladntext">
    <w:name w:val="Body Text"/>
    <w:basedOn w:val="Normln"/>
    <w:link w:val="ZkladntextChar"/>
    <w:uiPriority w:val="99"/>
    <w:pPr>
      <w:overflowPunct w:val="0"/>
      <w:autoSpaceDE w:val="0"/>
      <w:autoSpaceDN w:val="0"/>
      <w:adjustRightInd w:val="0"/>
      <w:spacing w:after="120"/>
      <w:jc w:val="left"/>
      <w:textAlignment w:val="baseline"/>
    </w:pPr>
    <w:rPr>
      <w:rFonts w:ascii="Times New Roman" w:eastAsia="Times New Roman" w:hAnsi="Times New Roman"/>
      <w:sz w:val="20"/>
      <w:szCs w:val="20"/>
      <w:lang w:eastAsia="cs-CZ" w:bidi="ar-SA"/>
    </w:rPr>
  </w:style>
  <w:style w:type="character" w:customStyle="1" w:styleId="ZkladntextChar">
    <w:name w:val="Základní text Char"/>
    <w:link w:val="Zkladntext"/>
    <w:uiPriority w:val="99"/>
    <w:rPr>
      <w:rFonts w:ascii="Times New Roman" w:eastAsia="Times New Roman" w:hAnsi="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nky">
    <w:name w:val="články"/>
    <w:basedOn w:val="Normln"/>
    <w:next w:val="Normln"/>
    <w:pPr>
      <w:widowControl w:val="0"/>
      <w:numPr>
        <w:numId w:val="3"/>
      </w:numPr>
      <w:pBdr>
        <w:top w:val="single" w:sz="8" w:space="1" w:color="auto" w:shadow="1"/>
        <w:left w:val="single" w:sz="8" w:space="4" w:color="auto" w:shadow="1"/>
        <w:bottom w:val="single" w:sz="8" w:space="1" w:color="auto" w:shadow="1"/>
        <w:right w:val="single" w:sz="8" w:space="4" w:color="auto" w:shadow="1"/>
      </w:pBdr>
      <w:spacing w:before="480" w:after="240"/>
    </w:pPr>
    <w:rPr>
      <w:rFonts w:ascii="Garamond" w:eastAsia="Times New Roman" w:hAnsi="Garamond"/>
      <w:b/>
      <w:sz w:val="28"/>
      <w:szCs w:val="28"/>
      <w:lang w:eastAsia="cs-CZ" w:bidi="ar-SA"/>
    </w:rPr>
  </w:style>
  <w:style w:type="paragraph" w:customStyle="1" w:styleId="N2">
    <w:name w:val="N 2"/>
    <w:basedOn w:val="Normln"/>
    <w:next w:val="Normln"/>
    <w:pPr>
      <w:numPr>
        <w:ilvl w:val="1"/>
        <w:numId w:val="3"/>
      </w:numPr>
      <w:spacing w:before="360" w:after="240"/>
    </w:pPr>
    <w:rPr>
      <w:rFonts w:ascii="Garamond" w:eastAsia="Times New Roman" w:hAnsi="Garamond"/>
      <w:b/>
      <w:sz w:val="24"/>
      <w:szCs w:val="24"/>
      <w:lang w:eastAsia="cs-CZ" w:bidi="ar-SA"/>
    </w:rPr>
  </w:style>
  <w:style w:type="paragraph" w:customStyle="1" w:styleId="N3">
    <w:name w:val="N 3"/>
    <w:basedOn w:val="Normln"/>
    <w:next w:val="Normln"/>
    <w:autoRedefine/>
    <w:pPr>
      <w:keepNext/>
      <w:numPr>
        <w:ilvl w:val="2"/>
        <w:numId w:val="3"/>
      </w:numPr>
      <w:spacing w:before="240" w:after="240"/>
    </w:pPr>
    <w:rPr>
      <w:rFonts w:ascii="Garamond" w:eastAsia="Times New Roman" w:hAnsi="Garamond"/>
      <w:sz w:val="24"/>
      <w:szCs w:val="20"/>
      <w:u w:val="single"/>
      <w:lang w:eastAsia="cs-CZ" w:bidi="ar-SA"/>
    </w:rPr>
  </w:style>
  <w:style w:type="paragraph" w:customStyle="1" w:styleId="1styltextu">
    <w:name w:val="1. styl textu"/>
    <w:basedOn w:val="Normln"/>
    <w:pPr>
      <w:spacing w:line="360" w:lineRule="auto"/>
      <w:ind w:firstLine="709"/>
    </w:pPr>
    <w:rPr>
      <w:rFonts w:ascii="Times New Roman" w:eastAsia="Times New Roman" w:hAnsi="Times New Roman"/>
      <w:sz w:val="24"/>
      <w:szCs w:val="20"/>
      <w:lang w:eastAsia="cs-CZ" w:bidi="ar-SA"/>
    </w:rPr>
  </w:style>
  <w:style w:type="paragraph" w:customStyle="1" w:styleId="Smlouva-slo">
    <w:name w:val="Smlouva-číslo"/>
    <w:basedOn w:val="Normln"/>
    <w:uiPriority w:val="99"/>
    <w:pPr>
      <w:overflowPunct w:val="0"/>
      <w:autoSpaceDE w:val="0"/>
      <w:autoSpaceDN w:val="0"/>
      <w:adjustRightInd w:val="0"/>
      <w:spacing w:line="240" w:lineRule="atLeast"/>
      <w:textAlignment w:val="baseline"/>
    </w:pPr>
    <w:rPr>
      <w:rFonts w:ascii="Times New Roman" w:eastAsia="Times New Roman" w:hAnsi="Times New Roman"/>
      <w:sz w:val="24"/>
      <w:szCs w:val="24"/>
      <w:lang w:eastAsia="cs-CZ" w:bidi="ar-SA"/>
    </w:rPr>
  </w:style>
  <w:style w:type="paragraph" w:customStyle="1" w:styleId="Styl1">
    <w:name w:val="Styl1"/>
    <w:basedOn w:val="Normln"/>
    <w:pPr>
      <w:widowControl w:val="0"/>
      <w:pBdr>
        <w:top w:val="single" w:sz="8" w:space="1" w:color="000000" w:shadow="1"/>
        <w:left w:val="single" w:sz="8" w:space="4" w:color="000000" w:shadow="1"/>
        <w:bottom w:val="single" w:sz="8" w:space="1" w:color="000000" w:shadow="1"/>
        <w:right w:val="single" w:sz="8" w:space="4" w:color="000000" w:shadow="1"/>
      </w:pBdr>
      <w:spacing w:before="480" w:after="240"/>
      <w:jc w:val="left"/>
    </w:pPr>
    <w:rPr>
      <w:rFonts w:ascii="Garamond" w:eastAsia="Times New Roman" w:hAnsi="Garamond"/>
      <w:b/>
      <w:sz w:val="28"/>
      <w:szCs w:val="28"/>
      <w:lang w:eastAsia="cs-CZ" w:bidi="ar-SA"/>
    </w:rPr>
  </w:style>
  <w:style w:type="character" w:customStyle="1" w:styleId="OdstavecseseznamemChar">
    <w:name w:val="Odstavec se seznamem Char"/>
    <w:link w:val="Odstavecseseznamem"/>
    <w:uiPriority w:val="34"/>
    <w:locked/>
    <w:rPr>
      <w:rFonts w:asciiTheme="minorHAnsi" w:hAnsiTheme="minorHAnsi"/>
      <w:sz w:val="22"/>
      <w:szCs w:val="22"/>
      <w:lang w:eastAsia="en-US" w:bidi="en-US"/>
    </w:rPr>
  </w:style>
  <w:style w:type="paragraph" w:customStyle="1" w:styleId="bb">
    <w:name w:val="bb"/>
    <w:basedOn w:val="Normln"/>
    <w:pPr>
      <w:spacing w:before="100" w:beforeAutospacing="1" w:after="100" w:afterAutospacing="1"/>
      <w:jc w:val="left"/>
    </w:pPr>
    <w:rPr>
      <w:rFonts w:ascii="Times New Roman" w:eastAsia="Times New Roman" w:hAnsi="Times New Roman"/>
      <w:sz w:val="24"/>
      <w:szCs w:val="24"/>
      <w:lang w:eastAsia="cs-CZ" w:bidi="ar-SA"/>
    </w:rPr>
  </w:style>
  <w:style w:type="paragraph" w:styleId="Zkladntext2">
    <w:name w:val="Body Text 2"/>
    <w:basedOn w:val="Normln"/>
    <w:link w:val="Zkladntext2Char"/>
    <w:uiPriority w:val="99"/>
    <w:unhideWhenUsed/>
    <w:pPr>
      <w:spacing w:after="120" w:line="480" w:lineRule="auto"/>
    </w:pPr>
  </w:style>
  <w:style w:type="character" w:customStyle="1" w:styleId="Zkladntext2Char">
    <w:name w:val="Základní text 2 Char"/>
    <w:basedOn w:val="Standardnpsmoodstavce"/>
    <w:link w:val="Zkladntext2"/>
    <w:uiPriority w:val="99"/>
    <w:rPr>
      <w:sz w:val="22"/>
      <w:szCs w:val="22"/>
      <w:lang w:eastAsia="en-US" w:bidi="en-US"/>
    </w:rPr>
  </w:style>
  <w:style w:type="numbering" w:customStyle="1" w:styleId="slovnodstavc">
    <w:name w:val="Číslování odstavců"/>
    <w:uiPriority w:val="99"/>
    <w:pPr>
      <w:numPr>
        <w:numId w:val="4"/>
      </w:numPr>
    </w:p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
    <w:uiPriority w:val="99"/>
    <w:unhideWhenUsed/>
    <w:pPr>
      <w:spacing w:before="0"/>
    </w:pPr>
    <w:rPr>
      <w:sz w:val="20"/>
      <w:szCs w:val="20"/>
    </w:r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semiHidden/>
    <w:rPr>
      <w:rFonts w:asciiTheme="minorHAnsi" w:hAnsiTheme="minorHAnsi"/>
      <w:lang w:eastAsia="en-US" w:bidi="en-US"/>
    </w:rPr>
  </w:style>
  <w:style w:type="character" w:styleId="Znakapoznpodarou">
    <w:name w:val="footnote reference"/>
    <w:basedOn w:val="Standardnpsmoodstavce"/>
    <w:uiPriority w:val="99"/>
    <w:semiHidden/>
    <w:unhideWhenUsed/>
    <w:rPr>
      <w:vertAlign w:val="superscript"/>
    </w:rPr>
  </w:style>
  <w:style w:type="paragraph" w:styleId="Zkladntext-prvnodsazen">
    <w:name w:val="Body Text First Indent"/>
    <w:basedOn w:val="Zkladntext"/>
    <w:link w:val="Zkladntext-prvnodsazenChar"/>
    <w:uiPriority w:val="99"/>
    <w:unhideWhenUsed/>
    <w:pPr>
      <w:overflowPunct/>
      <w:autoSpaceDE/>
      <w:autoSpaceDN/>
      <w:adjustRightInd/>
      <w:spacing w:after="0"/>
      <w:ind w:firstLine="360"/>
      <w:jc w:val="both"/>
      <w:textAlignment w:val="auto"/>
    </w:pPr>
    <w:rPr>
      <w:rFonts w:ascii="Calibri" w:eastAsia="Calibri" w:hAnsi="Calibri"/>
      <w:sz w:val="22"/>
      <w:szCs w:val="22"/>
      <w:lang w:eastAsia="en-US" w:bidi="en-US"/>
    </w:rPr>
  </w:style>
  <w:style w:type="character" w:customStyle="1" w:styleId="Zkladntext-prvnodsazenChar">
    <w:name w:val="Základní text - první odsazený Char"/>
    <w:basedOn w:val="ZkladntextChar"/>
    <w:link w:val="Zkladntext-prvnodsazen"/>
    <w:uiPriority w:val="99"/>
    <w:rPr>
      <w:rFonts w:ascii="Times New Roman" w:eastAsia="Times New Roman" w:hAnsi="Times New Roman"/>
      <w:sz w:val="22"/>
      <w:szCs w:val="22"/>
      <w:lang w:eastAsia="en-US" w:bidi="en-US"/>
    </w:rPr>
  </w:style>
  <w:style w:type="paragraph" w:customStyle="1" w:styleId="Zkladntext21">
    <w:name w:val="Základní text 21"/>
    <w:basedOn w:val="Normln"/>
    <w:pPr>
      <w:tabs>
        <w:tab w:val="clear" w:pos="9072"/>
      </w:tabs>
      <w:overflowPunct w:val="0"/>
      <w:autoSpaceDE w:val="0"/>
      <w:autoSpaceDN w:val="0"/>
      <w:adjustRightInd w:val="0"/>
      <w:textAlignment w:val="baseline"/>
    </w:pPr>
    <w:rPr>
      <w:rFonts w:ascii="Times New Roman" w:eastAsia="Times New Roman" w:hAnsi="Times New Roman"/>
      <w:sz w:val="24"/>
      <w:szCs w:val="20"/>
      <w:lang w:eastAsia="cs-CZ" w:bidi="ar-SA"/>
    </w:rPr>
  </w:style>
  <w:style w:type="paragraph" w:customStyle="1" w:styleId="dka">
    <w:name w:val="Řádka"/>
    <w:pPr>
      <w:widowControl w:val="0"/>
      <w:autoSpaceDE w:val="0"/>
      <w:autoSpaceDN w:val="0"/>
      <w:adjustRightInd w:val="0"/>
    </w:pPr>
    <w:rPr>
      <w:rFonts w:ascii="Times New Roman" w:eastAsia="Times New Roman" w:hAnsi="Times New Roman"/>
      <w:color w:val="000000"/>
      <w:sz w:val="24"/>
      <w:szCs w:val="24"/>
    </w:rPr>
  </w:style>
  <w:style w:type="paragraph" w:customStyle="1" w:styleId="Nadpispodrun">
    <w:name w:val="Nadpis podružný"/>
    <w:basedOn w:val="Zkladntext-prvnodsazen"/>
    <w:qFormat/>
    <w:pPr>
      <w:keepNext/>
      <w:tabs>
        <w:tab w:val="clear" w:pos="9072"/>
      </w:tabs>
      <w:overflowPunct w:val="0"/>
      <w:autoSpaceDE w:val="0"/>
      <w:autoSpaceDN w:val="0"/>
      <w:adjustRightInd w:val="0"/>
      <w:spacing w:before="200" w:after="100" w:line="240" w:lineRule="auto"/>
      <w:ind w:firstLine="567"/>
      <w:textAlignment w:val="baseline"/>
    </w:pPr>
    <w:rPr>
      <w:rFonts w:ascii="Times New Roman" w:eastAsia="Times New Roman" w:hAnsi="Times New Roman"/>
      <w:b/>
      <w:bCs/>
      <w:sz w:val="24"/>
      <w:szCs w:val="20"/>
      <w:lang w:eastAsia="cs-CZ" w:bidi="ar-SA"/>
    </w:rPr>
  </w:style>
  <w:style w:type="paragraph" w:styleId="Revize">
    <w:name w:val="Revision"/>
    <w:hidden/>
    <w:uiPriority w:val="99"/>
    <w:semiHidden/>
    <w:rPr>
      <w:sz w:val="22"/>
      <w:szCs w:val="22"/>
      <w:lang w:eastAsia="en-US" w:bidi="en-US"/>
    </w:rPr>
  </w:style>
  <w:style w:type="paragraph" w:customStyle="1" w:styleId="Nadpisplohy">
    <w:name w:val="Nadpis přílohy"/>
    <w:basedOn w:val="Normln"/>
    <w:link w:val="NadpisplohyChar"/>
    <w:qFormat/>
    <w:pPr>
      <w:tabs>
        <w:tab w:val="clear" w:pos="9072"/>
      </w:tabs>
      <w:spacing w:after="120"/>
      <w:jc w:val="left"/>
    </w:pPr>
    <w:rPr>
      <w:rFonts w:asciiTheme="majorHAnsi" w:eastAsia="Times New Roman" w:hAnsiTheme="majorHAnsi"/>
      <w:sz w:val="40"/>
      <w:szCs w:val="20"/>
      <w:lang w:val="x-none" w:eastAsia="x-none" w:bidi="ar-SA"/>
    </w:rPr>
  </w:style>
  <w:style w:type="character" w:customStyle="1" w:styleId="NadpisplohyChar">
    <w:name w:val="Nadpis přílohy Char"/>
    <w:link w:val="Nadpisplohy"/>
    <w:locked/>
    <w:rPr>
      <w:rFonts w:asciiTheme="majorHAnsi" w:eastAsia="Times New Roman" w:hAnsiTheme="majorHAnsi"/>
      <w:sz w:val="40"/>
      <w:lang w:val="x-none" w:eastAsia="x-none"/>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qFormat/>
    <w:rPr>
      <w:rFonts w:ascii="Arial" w:hAnsi="Arial" w:cs="Arial"/>
      <w:sz w:val="20"/>
      <w:szCs w:val="20"/>
    </w:rPr>
  </w:style>
  <w:style w:type="numbering" w:customStyle="1" w:styleId="slovnodstavc5">
    <w:name w:val="Číslování odstavců5"/>
    <w:uiPriority w:val="99"/>
  </w:style>
  <w:style w:type="paragraph" w:customStyle="1" w:styleId="OPlnek">
    <w:name w:val="OP článek"/>
    <w:basedOn w:val="Odstavecseseznamem"/>
    <w:next w:val="OPtextNADPIS"/>
    <w:qFormat/>
    <w:pPr>
      <w:keepNext/>
      <w:numPr>
        <w:numId w:val="40"/>
      </w:numPr>
      <w:spacing w:before="360" w:after="120"/>
      <w:jc w:val="center"/>
      <w:outlineLvl w:val="3"/>
    </w:pPr>
    <w:rPr>
      <w:b/>
      <w:caps/>
      <w:sz w:val="26"/>
    </w:rPr>
  </w:style>
  <w:style w:type="paragraph" w:customStyle="1" w:styleId="OPtextNADPIS">
    <w:name w:val="OP text NADPIS"/>
    <w:basedOn w:val="Odstavecseseznamem"/>
    <w:qFormat/>
    <w:pPr>
      <w:keepNext/>
      <w:numPr>
        <w:ilvl w:val="1"/>
        <w:numId w:val="40"/>
      </w:numPr>
      <w:spacing w:before="360" w:after="240"/>
      <w:jc w:val="left"/>
    </w:pPr>
    <w:rPr>
      <w:b/>
      <w:caps/>
    </w:rPr>
  </w:style>
  <w:style w:type="paragraph" w:customStyle="1" w:styleId="OPtext">
    <w:name w:val="OP text"/>
    <w:basedOn w:val="Odstavecseseznamem"/>
    <w:qFormat/>
    <w:pPr>
      <w:numPr>
        <w:ilvl w:val="2"/>
        <w:numId w:val="40"/>
      </w:numPr>
    </w:pPr>
  </w:style>
  <w:style w:type="paragraph" w:customStyle="1" w:styleId="Odstavec">
    <w:name w:val="Odstavec"/>
    <w:basedOn w:val="Normln"/>
    <w:qFormat/>
    <w:pPr>
      <w:numPr>
        <w:numId w:val="42"/>
      </w:numPr>
      <w:tabs>
        <w:tab w:val="clear" w:pos="9072"/>
      </w:tabs>
      <w:spacing w:before="0" w:after="60"/>
    </w:pPr>
    <w:rPr>
      <w:rFonts w:eastAsia="Times New Roman"/>
      <w:sz w:val="21"/>
      <w:szCs w:val="24"/>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428">
      <w:bodyDiv w:val="1"/>
      <w:marLeft w:val="0"/>
      <w:marRight w:val="0"/>
      <w:marTop w:val="0"/>
      <w:marBottom w:val="0"/>
      <w:divBdr>
        <w:top w:val="none" w:sz="0" w:space="0" w:color="auto"/>
        <w:left w:val="none" w:sz="0" w:space="0" w:color="auto"/>
        <w:bottom w:val="none" w:sz="0" w:space="0" w:color="auto"/>
        <w:right w:val="none" w:sz="0" w:space="0" w:color="auto"/>
      </w:divBdr>
    </w:div>
    <w:div w:id="16664271">
      <w:bodyDiv w:val="1"/>
      <w:marLeft w:val="0"/>
      <w:marRight w:val="0"/>
      <w:marTop w:val="0"/>
      <w:marBottom w:val="0"/>
      <w:divBdr>
        <w:top w:val="none" w:sz="0" w:space="0" w:color="auto"/>
        <w:left w:val="none" w:sz="0" w:space="0" w:color="auto"/>
        <w:bottom w:val="none" w:sz="0" w:space="0" w:color="auto"/>
        <w:right w:val="none" w:sz="0" w:space="0" w:color="auto"/>
      </w:divBdr>
    </w:div>
    <w:div w:id="106976286">
      <w:bodyDiv w:val="1"/>
      <w:marLeft w:val="0"/>
      <w:marRight w:val="0"/>
      <w:marTop w:val="0"/>
      <w:marBottom w:val="0"/>
      <w:divBdr>
        <w:top w:val="none" w:sz="0" w:space="0" w:color="auto"/>
        <w:left w:val="none" w:sz="0" w:space="0" w:color="auto"/>
        <w:bottom w:val="none" w:sz="0" w:space="0" w:color="auto"/>
        <w:right w:val="none" w:sz="0" w:space="0" w:color="auto"/>
      </w:divBdr>
    </w:div>
    <w:div w:id="715861303">
      <w:bodyDiv w:val="1"/>
      <w:marLeft w:val="0"/>
      <w:marRight w:val="0"/>
      <w:marTop w:val="0"/>
      <w:marBottom w:val="0"/>
      <w:divBdr>
        <w:top w:val="none" w:sz="0" w:space="0" w:color="auto"/>
        <w:left w:val="none" w:sz="0" w:space="0" w:color="auto"/>
        <w:bottom w:val="none" w:sz="0" w:space="0" w:color="auto"/>
        <w:right w:val="none" w:sz="0" w:space="0" w:color="auto"/>
      </w:divBdr>
      <w:divsChild>
        <w:div w:id="770709029">
          <w:marLeft w:val="0"/>
          <w:marRight w:val="0"/>
          <w:marTop w:val="0"/>
          <w:marBottom w:val="0"/>
          <w:divBdr>
            <w:top w:val="none" w:sz="0" w:space="0" w:color="auto"/>
            <w:left w:val="none" w:sz="0" w:space="0" w:color="auto"/>
            <w:bottom w:val="none" w:sz="0" w:space="0" w:color="auto"/>
            <w:right w:val="none" w:sz="0" w:space="0" w:color="auto"/>
          </w:divBdr>
          <w:divsChild>
            <w:div w:id="1468671150">
              <w:marLeft w:val="0"/>
              <w:marRight w:val="0"/>
              <w:marTop w:val="0"/>
              <w:marBottom w:val="0"/>
              <w:divBdr>
                <w:top w:val="none" w:sz="0" w:space="0" w:color="auto"/>
                <w:left w:val="none" w:sz="0" w:space="0" w:color="auto"/>
                <w:bottom w:val="none" w:sz="0" w:space="0" w:color="auto"/>
                <w:right w:val="none" w:sz="0" w:space="0" w:color="auto"/>
              </w:divBdr>
              <w:divsChild>
                <w:div w:id="189072276">
                  <w:marLeft w:val="0"/>
                  <w:marRight w:val="0"/>
                  <w:marTop w:val="0"/>
                  <w:marBottom w:val="0"/>
                  <w:divBdr>
                    <w:top w:val="none" w:sz="0" w:space="0" w:color="auto"/>
                    <w:left w:val="none" w:sz="0" w:space="0" w:color="auto"/>
                    <w:bottom w:val="none" w:sz="0" w:space="0" w:color="auto"/>
                    <w:right w:val="none" w:sz="0" w:space="0" w:color="auto"/>
                  </w:divBdr>
                  <w:divsChild>
                    <w:div w:id="1770352431">
                      <w:marLeft w:val="0"/>
                      <w:marRight w:val="0"/>
                      <w:marTop w:val="0"/>
                      <w:marBottom w:val="0"/>
                      <w:divBdr>
                        <w:top w:val="none" w:sz="0" w:space="0" w:color="auto"/>
                        <w:left w:val="none" w:sz="0" w:space="0" w:color="auto"/>
                        <w:bottom w:val="none" w:sz="0" w:space="0" w:color="auto"/>
                        <w:right w:val="none" w:sz="0" w:space="0" w:color="auto"/>
                      </w:divBdr>
                      <w:divsChild>
                        <w:div w:id="2138181015">
                          <w:marLeft w:val="0"/>
                          <w:marRight w:val="0"/>
                          <w:marTop w:val="0"/>
                          <w:marBottom w:val="0"/>
                          <w:divBdr>
                            <w:top w:val="none" w:sz="0" w:space="0" w:color="auto"/>
                            <w:left w:val="none" w:sz="0" w:space="0" w:color="auto"/>
                            <w:bottom w:val="none" w:sz="0" w:space="0" w:color="auto"/>
                            <w:right w:val="none" w:sz="0" w:space="0" w:color="auto"/>
                          </w:divBdr>
                          <w:divsChild>
                            <w:div w:id="881019118">
                              <w:marLeft w:val="0"/>
                              <w:marRight w:val="0"/>
                              <w:marTop w:val="0"/>
                              <w:marBottom w:val="0"/>
                              <w:divBdr>
                                <w:top w:val="none" w:sz="0" w:space="0" w:color="auto"/>
                                <w:left w:val="none" w:sz="0" w:space="0" w:color="auto"/>
                                <w:bottom w:val="none" w:sz="0" w:space="0" w:color="auto"/>
                                <w:right w:val="none" w:sz="0" w:space="0" w:color="auto"/>
                              </w:divBdr>
                              <w:divsChild>
                                <w:div w:id="19511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632805">
      <w:bodyDiv w:val="1"/>
      <w:marLeft w:val="0"/>
      <w:marRight w:val="0"/>
      <w:marTop w:val="0"/>
      <w:marBottom w:val="0"/>
      <w:divBdr>
        <w:top w:val="none" w:sz="0" w:space="0" w:color="auto"/>
        <w:left w:val="none" w:sz="0" w:space="0" w:color="auto"/>
        <w:bottom w:val="none" w:sz="0" w:space="0" w:color="auto"/>
        <w:right w:val="none" w:sz="0" w:space="0" w:color="auto"/>
      </w:divBdr>
    </w:div>
    <w:div w:id="1096173690">
      <w:bodyDiv w:val="1"/>
      <w:marLeft w:val="0"/>
      <w:marRight w:val="0"/>
      <w:marTop w:val="0"/>
      <w:marBottom w:val="0"/>
      <w:divBdr>
        <w:top w:val="none" w:sz="0" w:space="0" w:color="auto"/>
        <w:left w:val="none" w:sz="0" w:space="0" w:color="auto"/>
        <w:bottom w:val="none" w:sz="0" w:space="0" w:color="auto"/>
        <w:right w:val="none" w:sz="0" w:space="0" w:color="auto"/>
      </w:divBdr>
    </w:div>
    <w:div w:id="1247494091">
      <w:bodyDiv w:val="1"/>
      <w:marLeft w:val="0"/>
      <w:marRight w:val="0"/>
      <w:marTop w:val="0"/>
      <w:marBottom w:val="0"/>
      <w:divBdr>
        <w:top w:val="none" w:sz="0" w:space="0" w:color="auto"/>
        <w:left w:val="none" w:sz="0" w:space="0" w:color="auto"/>
        <w:bottom w:val="none" w:sz="0" w:space="0" w:color="auto"/>
        <w:right w:val="none" w:sz="0" w:space="0" w:color="auto"/>
      </w:divBdr>
    </w:div>
    <w:div w:id="1471435095">
      <w:bodyDiv w:val="1"/>
      <w:marLeft w:val="0"/>
      <w:marRight w:val="0"/>
      <w:marTop w:val="0"/>
      <w:marBottom w:val="0"/>
      <w:divBdr>
        <w:top w:val="none" w:sz="0" w:space="0" w:color="auto"/>
        <w:left w:val="none" w:sz="0" w:space="0" w:color="auto"/>
        <w:bottom w:val="none" w:sz="0" w:space="0" w:color="auto"/>
        <w:right w:val="none" w:sz="0" w:space="0" w:color="auto"/>
      </w:divBdr>
    </w:div>
    <w:div w:id="1491753010">
      <w:bodyDiv w:val="1"/>
      <w:marLeft w:val="0"/>
      <w:marRight w:val="0"/>
      <w:marTop w:val="0"/>
      <w:marBottom w:val="0"/>
      <w:divBdr>
        <w:top w:val="none" w:sz="0" w:space="0" w:color="auto"/>
        <w:left w:val="none" w:sz="0" w:space="0" w:color="auto"/>
        <w:bottom w:val="none" w:sz="0" w:space="0" w:color="auto"/>
        <w:right w:val="none" w:sz="0" w:space="0" w:color="auto"/>
      </w:divBdr>
      <w:divsChild>
        <w:div w:id="2116244535">
          <w:marLeft w:val="0"/>
          <w:marRight w:val="0"/>
          <w:marTop w:val="0"/>
          <w:marBottom w:val="0"/>
          <w:divBdr>
            <w:top w:val="none" w:sz="0" w:space="0" w:color="auto"/>
            <w:left w:val="none" w:sz="0" w:space="0" w:color="auto"/>
            <w:bottom w:val="none" w:sz="0" w:space="0" w:color="auto"/>
            <w:right w:val="none" w:sz="0" w:space="0" w:color="auto"/>
          </w:divBdr>
          <w:divsChild>
            <w:div w:id="1450970843">
              <w:marLeft w:val="0"/>
              <w:marRight w:val="0"/>
              <w:marTop w:val="0"/>
              <w:marBottom w:val="0"/>
              <w:divBdr>
                <w:top w:val="none" w:sz="0" w:space="0" w:color="auto"/>
                <w:left w:val="none" w:sz="0" w:space="0" w:color="auto"/>
                <w:bottom w:val="none" w:sz="0" w:space="0" w:color="auto"/>
                <w:right w:val="none" w:sz="0" w:space="0" w:color="auto"/>
              </w:divBdr>
              <w:divsChild>
                <w:div w:id="1723139948">
                  <w:marLeft w:val="0"/>
                  <w:marRight w:val="0"/>
                  <w:marTop w:val="0"/>
                  <w:marBottom w:val="0"/>
                  <w:divBdr>
                    <w:top w:val="none" w:sz="0" w:space="0" w:color="auto"/>
                    <w:left w:val="none" w:sz="0" w:space="0" w:color="auto"/>
                    <w:bottom w:val="none" w:sz="0" w:space="0" w:color="auto"/>
                    <w:right w:val="none" w:sz="0" w:space="0" w:color="auto"/>
                  </w:divBdr>
                  <w:divsChild>
                    <w:div w:id="271740525">
                      <w:marLeft w:val="0"/>
                      <w:marRight w:val="0"/>
                      <w:marTop w:val="0"/>
                      <w:marBottom w:val="0"/>
                      <w:divBdr>
                        <w:top w:val="none" w:sz="0" w:space="0" w:color="auto"/>
                        <w:left w:val="none" w:sz="0" w:space="0" w:color="auto"/>
                        <w:bottom w:val="none" w:sz="0" w:space="0" w:color="auto"/>
                        <w:right w:val="none" w:sz="0" w:space="0" w:color="auto"/>
                      </w:divBdr>
                      <w:divsChild>
                        <w:div w:id="765149182">
                          <w:marLeft w:val="0"/>
                          <w:marRight w:val="0"/>
                          <w:marTop w:val="0"/>
                          <w:marBottom w:val="0"/>
                          <w:divBdr>
                            <w:top w:val="none" w:sz="0" w:space="0" w:color="auto"/>
                            <w:left w:val="none" w:sz="0" w:space="0" w:color="auto"/>
                            <w:bottom w:val="none" w:sz="0" w:space="0" w:color="auto"/>
                            <w:right w:val="none" w:sz="0" w:space="0" w:color="auto"/>
                          </w:divBdr>
                          <w:divsChild>
                            <w:div w:id="1552035207">
                              <w:marLeft w:val="0"/>
                              <w:marRight w:val="0"/>
                              <w:marTop w:val="0"/>
                              <w:marBottom w:val="0"/>
                              <w:divBdr>
                                <w:top w:val="none" w:sz="0" w:space="0" w:color="auto"/>
                                <w:left w:val="none" w:sz="0" w:space="0" w:color="auto"/>
                                <w:bottom w:val="none" w:sz="0" w:space="0" w:color="auto"/>
                                <w:right w:val="none" w:sz="0" w:space="0" w:color="auto"/>
                              </w:divBdr>
                              <w:divsChild>
                                <w:div w:id="288315541">
                                  <w:marLeft w:val="0"/>
                                  <w:marRight w:val="0"/>
                                  <w:marTop w:val="0"/>
                                  <w:marBottom w:val="0"/>
                                  <w:divBdr>
                                    <w:top w:val="none" w:sz="0" w:space="0" w:color="auto"/>
                                    <w:left w:val="none" w:sz="0" w:space="0" w:color="auto"/>
                                    <w:bottom w:val="none" w:sz="0" w:space="0" w:color="auto"/>
                                    <w:right w:val="none" w:sz="0" w:space="0" w:color="auto"/>
                                  </w:divBdr>
                                  <w:divsChild>
                                    <w:div w:id="364065999">
                                      <w:marLeft w:val="0"/>
                                      <w:marRight w:val="0"/>
                                      <w:marTop w:val="0"/>
                                      <w:marBottom w:val="0"/>
                                      <w:divBdr>
                                        <w:top w:val="none" w:sz="0" w:space="0" w:color="auto"/>
                                        <w:left w:val="none" w:sz="0" w:space="0" w:color="auto"/>
                                        <w:bottom w:val="none" w:sz="0" w:space="0" w:color="auto"/>
                                        <w:right w:val="none" w:sz="0" w:space="0" w:color="auto"/>
                                      </w:divBdr>
                                      <w:divsChild>
                                        <w:div w:id="26948624">
                                          <w:marLeft w:val="0"/>
                                          <w:marRight w:val="0"/>
                                          <w:marTop w:val="0"/>
                                          <w:marBottom w:val="0"/>
                                          <w:divBdr>
                                            <w:top w:val="none" w:sz="0" w:space="0" w:color="auto"/>
                                            <w:left w:val="none" w:sz="0" w:space="0" w:color="auto"/>
                                            <w:bottom w:val="none" w:sz="0" w:space="0" w:color="auto"/>
                                            <w:right w:val="none" w:sz="0" w:space="0" w:color="auto"/>
                                          </w:divBdr>
                                        </w:div>
                                        <w:div w:id="54282639">
                                          <w:marLeft w:val="0"/>
                                          <w:marRight w:val="0"/>
                                          <w:marTop w:val="0"/>
                                          <w:marBottom w:val="0"/>
                                          <w:divBdr>
                                            <w:top w:val="none" w:sz="0" w:space="0" w:color="auto"/>
                                            <w:left w:val="none" w:sz="0" w:space="0" w:color="auto"/>
                                            <w:bottom w:val="none" w:sz="0" w:space="0" w:color="auto"/>
                                            <w:right w:val="none" w:sz="0" w:space="0" w:color="auto"/>
                                          </w:divBdr>
                                        </w:div>
                                        <w:div w:id="58405518">
                                          <w:marLeft w:val="0"/>
                                          <w:marRight w:val="0"/>
                                          <w:marTop w:val="0"/>
                                          <w:marBottom w:val="0"/>
                                          <w:divBdr>
                                            <w:top w:val="none" w:sz="0" w:space="0" w:color="auto"/>
                                            <w:left w:val="none" w:sz="0" w:space="0" w:color="auto"/>
                                            <w:bottom w:val="none" w:sz="0" w:space="0" w:color="auto"/>
                                            <w:right w:val="none" w:sz="0" w:space="0" w:color="auto"/>
                                          </w:divBdr>
                                        </w:div>
                                        <w:div w:id="173806116">
                                          <w:marLeft w:val="0"/>
                                          <w:marRight w:val="0"/>
                                          <w:marTop w:val="0"/>
                                          <w:marBottom w:val="0"/>
                                          <w:divBdr>
                                            <w:top w:val="none" w:sz="0" w:space="0" w:color="auto"/>
                                            <w:left w:val="none" w:sz="0" w:space="0" w:color="auto"/>
                                            <w:bottom w:val="none" w:sz="0" w:space="0" w:color="auto"/>
                                            <w:right w:val="none" w:sz="0" w:space="0" w:color="auto"/>
                                          </w:divBdr>
                                        </w:div>
                                        <w:div w:id="274404828">
                                          <w:marLeft w:val="0"/>
                                          <w:marRight w:val="0"/>
                                          <w:marTop w:val="0"/>
                                          <w:marBottom w:val="0"/>
                                          <w:divBdr>
                                            <w:top w:val="none" w:sz="0" w:space="0" w:color="auto"/>
                                            <w:left w:val="none" w:sz="0" w:space="0" w:color="auto"/>
                                            <w:bottom w:val="none" w:sz="0" w:space="0" w:color="auto"/>
                                            <w:right w:val="none" w:sz="0" w:space="0" w:color="auto"/>
                                          </w:divBdr>
                                        </w:div>
                                        <w:div w:id="302934241">
                                          <w:marLeft w:val="0"/>
                                          <w:marRight w:val="0"/>
                                          <w:marTop w:val="0"/>
                                          <w:marBottom w:val="0"/>
                                          <w:divBdr>
                                            <w:top w:val="none" w:sz="0" w:space="0" w:color="auto"/>
                                            <w:left w:val="none" w:sz="0" w:space="0" w:color="auto"/>
                                            <w:bottom w:val="none" w:sz="0" w:space="0" w:color="auto"/>
                                            <w:right w:val="none" w:sz="0" w:space="0" w:color="auto"/>
                                          </w:divBdr>
                                        </w:div>
                                        <w:div w:id="456338019">
                                          <w:marLeft w:val="0"/>
                                          <w:marRight w:val="0"/>
                                          <w:marTop w:val="0"/>
                                          <w:marBottom w:val="0"/>
                                          <w:divBdr>
                                            <w:top w:val="none" w:sz="0" w:space="0" w:color="auto"/>
                                            <w:left w:val="none" w:sz="0" w:space="0" w:color="auto"/>
                                            <w:bottom w:val="none" w:sz="0" w:space="0" w:color="auto"/>
                                            <w:right w:val="none" w:sz="0" w:space="0" w:color="auto"/>
                                          </w:divBdr>
                                        </w:div>
                                        <w:div w:id="539366503">
                                          <w:marLeft w:val="0"/>
                                          <w:marRight w:val="0"/>
                                          <w:marTop w:val="0"/>
                                          <w:marBottom w:val="0"/>
                                          <w:divBdr>
                                            <w:top w:val="none" w:sz="0" w:space="0" w:color="auto"/>
                                            <w:left w:val="none" w:sz="0" w:space="0" w:color="auto"/>
                                            <w:bottom w:val="none" w:sz="0" w:space="0" w:color="auto"/>
                                            <w:right w:val="none" w:sz="0" w:space="0" w:color="auto"/>
                                          </w:divBdr>
                                        </w:div>
                                        <w:div w:id="597177336">
                                          <w:marLeft w:val="0"/>
                                          <w:marRight w:val="0"/>
                                          <w:marTop w:val="0"/>
                                          <w:marBottom w:val="0"/>
                                          <w:divBdr>
                                            <w:top w:val="none" w:sz="0" w:space="0" w:color="auto"/>
                                            <w:left w:val="none" w:sz="0" w:space="0" w:color="auto"/>
                                            <w:bottom w:val="none" w:sz="0" w:space="0" w:color="auto"/>
                                            <w:right w:val="none" w:sz="0" w:space="0" w:color="auto"/>
                                          </w:divBdr>
                                        </w:div>
                                        <w:div w:id="598294392">
                                          <w:marLeft w:val="0"/>
                                          <w:marRight w:val="0"/>
                                          <w:marTop w:val="0"/>
                                          <w:marBottom w:val="0"/>
                                          <w:divBdr>
                                            <w:top w:val="none" w:sz="0" w:space="0" w:color="auto"/>
                                            <w:left w:val="none" w:sz="0" w:space="0" w:color="auto"/>
                                            <w:bottom w:val="none" w:sz="0" w:space="0" w:color="auto"/>
                                            <w:right w:val="none" w:sz="0" w:space="0" w:color="auto"/>
                                          </w:divBdr>
                                        </w:div>
                                        <w:div w:id="671565900">
                                          <w:marLeft w:val="0"/>
                                          <w:marRight w:val="0"/>
                                          <w:marTop w:val="0"/>
                                          <w:marBottom w:val="0"/>
                                          <w:divBdr>
                                            <w:top w:val="none" w:sz="0" w:space="0" w:color="auto"/>
                                            <w:left w:val="none" w:sz="0" w:space="0" w:color="auto"/>
                                            <w:bottom w:val="none" w:sz="0" w:space="0" w:color="auto"/>
                                            <w:right w:val="none" w:sz="0" w:space="0" w:color="auto"/>
                                          </w:divBdr>
                                        </w:div>
                                        <w:div w:id="692919946">
                                          <w:marLeft w:val="0"/>
                                          <w:marRight w:val="0"/>
                                          <w:marTop w:val="0"/>
                                          <w:marBottom w:val="0"/>
                                          <w:divBdr>
                                            <w:top w:val="none" w:sz="0" w:space="0" w:color="auto"/>
                                            <w:left w:val="none" w:sz="0" w:space="0" w:color="auto"/>
                                            <w:bottom w:val="none" w:sz="0" w:space="0" w:color="auto"/>
                                            <w:right w:val="none" w:sz="0" w:space="0" w:color="auto"/>
                                          </w:divBdr>
                                        </w:div>
                                        <w:div w:id="742534410">
                                          <w:marLeft w:val="0"/>
                                          <w:marRight w:val="0"/>
                                          <w:marTop w:val="0"/>
                                          <w:marBottom w:val="0"/>
                                          <w:divBdr>
                                            <w:top w:val="none" w:sz="0" w:space="0" w:color="auto"/>
                                            <w:left w:val="none" w:sz="0" w:space="0" w:color="auto"/>
                                            <w:bottom w:val="none" w:sz="0" w:space="0" w:color="auto"/>
                                            <w:right w:val="none" w:sz="0" w:space="0" w:color="auto"/>
                                          </w:divBdr>
                                        </w:div>
                                        <w:div w:id="761950421">
                                          <w:marLeft w:val="0"/>
                                          <w:marRight w:val="0"/>
                                          <w:marTop w:val="0"/>
                                          <w:marBottom w:val="0"/>
                                          <w:divBdr>
                                            <w:top w:val="none" w:sz="0" w:space="0" w:color="auto"/>
                                            <w:left w:val="none" w:sz="0" w:space="0" w:color="auto"/>
                                            <w:bottom w:val="none" w:sz="0" w:space="0" w:color="auto"/>
                                            <w:right w:val="none" w:sz="0" w:space="0" w:color="auto"/>
                                          </w:divBdr>
                                        </w:div>
                                        <w:div w:id="917054656">
                                          <w:marLeft w:val="0"/>
                                          <w:marRight w:val="0"/>
                                          <w:marTop w:val="0"/>
                                          <w:marBottom w:val="0"/>
                                          <w:divBdr>
                                            <w:top w:val="none" w:sz="0" w:space="0" w:color="auto"/>
                                            <w:left w:val="none" w:sz="0" w:space="0" w:color="auto"/>
                                            <w:bottom w:val="none" w:sz="0" w:space="0" w:color="auto"/>
                                            <w:right w:val="none" w:sz="0" w:space="0" w:color="auto"/>
                                          </w:divBdr>
                                        </w:div>
                                        <w:div w:id="922910374">
                                          <w:marLeft w:val="0"/>
                                          <w:marRight w:val="0"/>
                                          <w:marTop w:val="0"/>
                                          <w:marBottom w:val="0"/>
                                          <w:divBdr>
                                            <w:top w:val="none" w:sz="0" w:space="0" w:color="auto"/>
                                            <w:left w:val="none" w:sz="0" w:space="0" w:color="auto"/>
                                            <w:bottom w:val="none" w:sz="0" w:space="0" w:color="auto"/>
                                            <w:right w:val="none" w:sz="0" w:space="0" w:color="auto"/>
                                          </w:divBdr>
                                        </w:div>
                                        <w:div w:id="937831786">
                                          <w:marLeft w:val="0"/>
                                          <w:marRight w:val="0"/>
                                          <w:marTop w:val="0"/>
                                          <w:marBottom w:val="0"/>
                                          <w:divBdr>
                                            <w:top w:val="none" w:sz="0" w:space="0" w:color="auto"/>
                                            <w:left w:val="none" w:sz="0" w:space="0" w:color="auto"/>
                                            <w:bottom w:val="none" w:sz="0" w:space="0" w:color="auto"/>
                                            <w:right w:val="none" w:sz="0" w:space="0" w:color="auto"/>
                                          </w:divBdr>
                                        </w:div>
                                        <w:div w:id="1073507328">
                                          <w:marLeft w:val="0"/>
                                          <w:marRight w:val="0"/>
                                          <w:marTop w:val="0"/>
                                          <w:marBottom w:val="0"/>
                                          <w:divBdr>
                                            <w:top w:val="none" w:sz="0" w:space="0" w:color="auto"/>
                                            <w:left w:val="none" w:sz="0" w:space="0" w:color="auto"/>
                                            <w:bottom w:val="none" w:sz="0" w:space="0" w:color="auto"/>
                                            <w:right w:val="none" w:sz="0" w:space="0" w:color="auto"/>
                                          </w:divBdr>
                                        </w:div>
                                        <w:div w:id="1103261855">
                                          <w:marLeft w:val="0"/>
                                          <w:marRight w:val="0"/>
                                          <w:marTop w:val="0"/>
                                          <w:marBottom w:val="0"/>
                                          <w:divBdr>
                                            <w:top w:val="none" w:sz="0" w:space="0" w:color="auto"/>
                                            <w:left w:val="none" w:sz="0" w:space="0" w:color="auto"/>
                                            <w:bottom w:val="none" w:sz="0" w:space="0" w:color="auto"/>
                                            <w:right w:val="none" w:sz="0" w:space="0" w:color="auto"/>
                                          </w:divBdr>
                                        </w:div>
                                        <w:div w:id="1192913555">
                                          <w:marLeft w:val="0"/>
                                          <w:marRight w:val="0"/>
                                          <w:marTop w:val="0"/>
                                          <w:marBottom w:val="0"/>
                                          <w:divBdr>
                                            <w:top w:val="none" w:sz="0" w:space="0" w:color="auto"/>
                                            <w:left w:val="none" w:sz="0" w:space="0" w:color="auto"/>
                                            <w:bottom w:val="none" w:sz="0" w:space="0" w:color="auto"/>
                                            <w:right w:val="none" w:sz="0" w:space="0" w:color="auto"/>
                                          </w:divBdr>
                                        </w:div>
                                        <w:div w:id="1237788967">
                                          <w:marLeft w:val="0"/>
                                          <w:marRight w:val="0"/>
                                          <w:marTop w:val="0"/>
                                          <w:marBottom w:val="0"/>
                                          <w:divBdr>
                                            <w:top w:val="none" w:sz="0" w:space="0" w:color="auto"/>
                                            <w:left w:val="none" w:sz="0" w:space="0" w:color="auto"/>
                                            <w:bottom w:val="none" w:sz="0" w:space="0" w:color="auto"/>
                                            <w:right w:val="none" w:sz="0" w:space="0" w:color="auto"/>
                                          </w:divBdr>
                                        </w:div>
                                        <w:div w:id="1247614443">
                                          <w:marLeft w:val="0"/>
                                          <w:marRight w:val="0"/>
                                          <w:marTop w:val="0"/>
                                          <w:marBottom w:val="0"/>
                                          <w:divBdr>
                                            <w:top w:val="none" w:sz="0" w:space="0" w:color="auto"/>
                                            <w:left w:val="none" w:sz="0" w:space="0" w:color="auto"/>
                                            <w:bottom w:val="none" w:sz="0" w:space="0" w:color="auto"/>
                                            <w:right w:val="none" w:sz="0" w:space="0" w:color="auto"/>
                                          </w:divBdr>
                                        </w:div>
                                        <w:div w:id="1280838600">
                                          <w:marLeft w:val="0"/>
                                          <w:marRight w:val="0"/>
                                          <w:marTop w:val="0"/>
                                          <w:marBottom w:val="0"/>
                                          <w:divBdr>
                                            <w:top w:val="none" w:sz="0" w:space="0" w:color="auto"/>
                                            <w:left w:val="none" w:sz="0" w:space="0" w:color="auto"/>
                                            <w:bottom w:val="none" w:sz="0" w:space="0" w:color="auto"/>
                                            <w:right w:val="none" w:sz="0" w:space="0" w:color="auto"/>
                                          </w:divBdr>
                                        </w:div>
                                        <w:div w:id="1286275246">
                                          <w:marLeft w:val="0"/>
                                          <w:marRight w:val="0"/>
                                          <w:marTop w:val="0"/>
                                          <w:marBottom w:val="0"/>
                                          <w:divBdr>
                                            <w:top w:val="none" w:sz="0" w:space="0" w:color="auto"/>
                                            <w:left w:val="none" w:sz="0" w:space="0" w:color="auto"/>
                                            <w:bottom w:val="none" w:sz="0" w:space="0" w:color="auto"/>
                                            <w:right w:val="none" w:sz="0" w:space="0" w:color="auto"/>
                                          </w:divBdr>
                                        </w:div>
                                        <w:div w:id="1287852720">
                                          <w:marLeft w:val="0"/>
                                          <w:marRight w:val="0"/>
                                          <w:marTop w:val="0"/>
                                          <w:marBottom w:val="0"/>
                                          <w:divBdr>
                                            <w:top w:val="none" w:sz="0" w:space="0" w:color="auto"/>
                                            <w:left w:val="none" w:sz="0" w:space="0" w:color="auto"/>
                                            <w:bottom w:val="none" w:sz="0" w:space="0" w:color="auto"/>
                                            <w:right w:val="none" w:sz="0" w:space="0" w:color="auto"/>
                                          </w:divBdr>
                                        </w:div>
                                        <w:div w:id="1311595763">
                                          <w:marLeft w:val="0"/>
                                          <w:marRight w:val="0"/>
                                          <w:marTop w:val="0"/>
                                          <w:marBottom w:val="0"/>
                                          <w:divBdr>
                                            <w:top w:val="none" w:sz="0" w:space="0" w:color="auto"/>
                                            <w:left w:val="none" w:sz="0" w:space="0" w:color="auto"/>
                                            <w:bottom w:val="none" w:sz="0" w:space="0" w:color="auto"/>
                                            <w:right w:val="none" w:sz="0" w:space="0" w:color="auto"/>
                                          </w:divBdr>
                                        </w:div>
                                        <w:div w:id="1476795476">
                                          <w:marLeft w:val="0"/>
                                          <w:marRight w:val="0"/>
                                          <w:marTop w:val="0"/>
                                          <w:marBottom w:val="0"/>
                                          <w:divBdr>
                                            <w:top w:val="none" w:sz="0" w:space="0" w:color="auto"/>
                                            <w:left w:val="none" w:sz="0" w:space="0" w:color="auto"/>
                                            <w:bottom w:val="none" w:sz="0" w:space="0" w:color="auto"/>
                                            <w:right w:val="none" w:sz="0" w:space="0" w:color="auto"/>
                                          </w:divBdr>
                                        </w:div>
                                        <w:div w:id="1490050936">
                                          <w:marLeft w:val="0"/>
                                          <w:marRight w:val="0"/>
                                          <w:marTop w:val="0"/>
                                          <w:marBottom w:val="0"/>
                                          <w:divBdr>
                                            <w:top w:val="none" w:sz="0" w:space="0" w:color="auto"/>
                                            <w:left w:val="none" w:sz="0" w:space="0" w:color="auto"/>
                                            <w:bottom w:val="none" w:sz="0" w:space="0" w:color="auto"/>
                                            <w:right w:val="none" w:sz="0" w:space="0" w:color="auto"/>
                                          </w:divBdr>
                                        </w:div>
                                        <w:div w:id="1505051354">
                                          <w:marLeft w:val="0"/>
                                          <w:marRight w:val="0"/>
                                          <w:marTop w:val="0"/>
                                          <w:marBottom w:val="0"/>
                                          <w:divBdr>
                                            <w:top w:val="none" w:sz="0" w:space="0" w:color="auto"/>
                                            <w:left w:val="none" w:sz="0" w:space="0" w:color="auto"/>
                                            <w:bottom w:val="none" w:sz="0" w:space="0" w:color="auto"/>
                                            <w:right w:val="none" w:sz="0" w:space="0" w:color="auto"/>
                                          </w:divBdr>
                                        </w:div>
                                        <w:div w:id="1507163549">
                                          <w:marLeft w:val="0"/>
                                          <w:marRight w:val="0"/>
                                          <w:marTop w:val="0"/>
                                          <w:marBottom w:val="0"/>
                                          <w:divBdr>
                                            <w:top w:val="none" w:sz="0" w:space="0" w:color="auto"/>
                                            <w:left w:val="none" w:sz="0" w:space="0" w:color="auto"/>
                                            <w:bottom w:val="none" w:sz="0" w:space="0" w:color="auto"/>
                                            <w:right w:val="none" w:sz="0" w:space="0" w:color="auto"/>
                                          </w:divBdr>
                                        </w:div>
                                        <w:div w:id="1509633429">
                                          <w:marLeft w:val="0"/>
                                          <w:marRight w:val="0"/>
                                          <w:marTop w:val="0"/>
                                          <w:marBottom w:val="0"/>
                                          <w:divBdr>
                                            <w:top w:val="none" w:sz="0" w:space="0" w:color="auto"/>
                                            <w:left w:val="none" w:sz="0" w:space="0" w:color="auto"/>
                                            <w:bottom w:val="none" w:sz="0" w:space="0" w:color="auto"/>
                                            <w:right w:val="none" w:sz="0" w:space="0" w:color="auto"/>
                                          </w:divBdr>
                                        </w:div>
                                        <w:div w:id="1523782261">
                                          <w:marLeft w:val="0"/>
                                          <w:marRight w:val="0"/>
                                          <w:marTop w:val="0"/>
                                          <w:marBottom w:val="0"/>
                                          <w:divBdr>
                                            <w:top w:val="none" w:sz="0" w:space="0" w:color="auto"/>
                                            <w:left w:val="none" w:sz="0" w:space="0" w:color="auto"/>
                                            <w:bottom w:val="none" w:sz="0" w:space="0" w:color="auto"/>
                                            <w:right w:val="none" w:sz="0" w:space="0" w:color="auto"/>
                                          </w:divBdr>
                                        </w:div>
                                        <w:div w:id="1622951184">
                                          <w:marLeft w:val="0"/>
                                          <w:marRight w:val="0"/>
                                          <w:marTop w:val="0"/>
                                          <w:marBottom w:val="0"/>
                                          <w:divBdr>
                                            <w:top w:val="none" w:sz="0" w:space="0" w:color="auto"/>
                                            <w:left w:val="none" w:sz="0" w:space="0" w:color="auto"/>
                                            <w:bottom w:val="none" w:sz="0" w:space="0" w:color="auto"/>
                                            <w:right w:val="none" w:sz="0" w:space="0" w:color="auto"/>
                                          </w:divBdr>
                                        </w:div>
                                        <w:div w:id="1631085015">
                                          <w:marLeft w:val="0"/>
                                          <w:marRight w:val="0"/>
                                          <w:marTop w:val="0"/>
                                          <w:marBottom w:val="0"/>
                                          <w:divBdr>
                                            <w:top w:val="none" w:sz="0" w:space="0" w:color="auto"/>
                                            <w:left w:val="none" w:sz="0" w:space="0" w:color="auto"/>
                                            <w:bottom w:val="none" w:sz="0" w:space="0" w:color="auto"/>
                                            <w:right w:val="none" w:sz="0" w:space="0" w:color="auto"/>
                                          </w:divBdr>
                                        </w:div>
                                        <w:div w:id="1668483499">
                                          <w:marLeft w:val="0"/>
                                          <w:marRight w:val="0"/>
                                          <w:marTop w:val="0"/>
                                          <w:marBottom w:val="0"/>
                                          <w:divBdr>
                                            <w:top w:val="none" w:sz="0" w:space="0" w:color="auto"/>
                                            <w:left w:val="none" w:sz="0" w:space="0" w:color="auto"/>
                                            <w:bottom w:val="none" w:sz="0" w:space="0" w:color="auto"/>
                                            <w:right w:val="none" w:sz="0" w:space="0" w:color="auto"/>
                                          </w:divBdr>
                                        </w:div>
                                        <w:div w:id="1678575585">
                                          <w:marLeft w:val="0"/>
                                          <w:marRight w:val="0"/>
                                          <w:marTop w:val="0"/>
                                          <w:marBottom w:val="0"/>
                                          <w:divBdr>
                                            <w:top w:val="none" w:sz="0" w:space="0" w:color="auto"/>
                                            <w:left w:val="none" w:sz="0" w:space="0" w:color="auto"/>
                                            <w:bottom w:val="none" w:sz="0" w:space="0" w:color="auto"/>
                                            <w:right w:val="none" w:sz="0" w:space="0" w:color="auto"/>
                                          </w:divBdr>
                                        </w:div>
                                        <w:div w:id="1688100536">
                                          <w:marLeft w:val="0"/>
                                          <w:marRight w:val="0"/>
                                          <w:marTop w:val="0"/>
                                          <w:marBottom w:val="0"/>
                                          <w:divBdr>
                                            <w:top w:val="none" w:sz="0" w:space="0" w:color="auto"/>
                                            <w:left w:val="none" w:sz="0" w:space="0" w:color="auto"/>
                                            <w:bottom w:val="none" w:sz="0" w:space="0" w:color="auto"/>
                                            <w:right w:val="none" w:sz="0" w:space="0" w:color="auto"/>
                                          </w:divBdr>
                                        </w:div>
                                        <w:div w:id="1718041399">
                                          <w:marLeft w:val="0"/>
                                          <w:marRight w:val="0"/>
                                          <w:marTop w:val="0"/>
                                          <w:marBottom w:val="0"/>
                                          <w:divBdr>
                                            <w:top w:val="none" w:sz="0" w:space="0" w:color="auto"/>
                                            <w:left w:val="none" w:sz="0" w:space="0" w:color="auto"/>
                                            <w:bottom w:val="none" w:sz="0" w:space="0" w:color="auto"/>
                                            <w:right w:val="none" w:sz="0" w:space="0" w:color="auto"/>
                                          </w:divBdr>
                                        </w:div>
                                        <w:div w:id="1773163709">
                                          <w:marLeft w:val="0"/>
                                          <w:marRight w:val="0"/>
                                          <w:marTop w:val="0"/>
                                          <w:marBottom w:val="0"/>
                                          <w:divBdr>
                                            <w:top w:val="none" w:sz="0" w:space="0" w:color="auto"/>
                                            <w:left w:val="none" w:sz="0" w:space="0" w:color="auto"/>
                                            <w:bottom w:val="none" w:sz="0" w:space="0" w:color="auto"/>
                                            <w:right w:val="none" w:sz="0" w:space="0" w:color="auto"/>
                                          </w:divBdr>
                                        </w:div>
                                        <w:div w:id="1886871147">
                                          <w:marLeft w:val="0"/>
                                          <w:marRight w:val="0"/>
                                          <w:marTop w:val="0"/>
                                          <w:marBottom w:val="0"/>
                                          <w:divBdr>
                                            <w:top w:val="none" w:sz="0" w:space="0" w:color="auto"/>
                                            <w:left w:val="none" w:sz="0" w:space="0" w:color="auto"/>
                                            <w:bottom w:val="none" w:sz="0" w:space="0" w:color="auto"/>
                                            <w:right w:val="none" w:sz="0" w:space="0" w:color="auto"/>
                                          </w:divBdr>
                                        </w:div>
                                        <w:div w:id="1899045833">
                                          <w:marLeft w:val="0"/>
                                          <w:marRight w:val="0"/>
                                          <w:marTop w:val="0"/>
                                          <w:marBottom w:val="0"/>
                                          <w:divBdr>
                                            <w:top w:val="none" w:sz="0" w:space="0" w:color="auto"/>
                                            <w:left w:val="none" w:sz="0" w:space="0" w:color="auto"/>
                                            <w:bottom w:val="none" w:sz="0" w:space="0" w:color="auto"/>
                                            <w:right w:val="none" w:sz="0" w:space="0" w:color="auto"/>
                                          </w:divBdr>
                                        </w:div>
                                        <w:div w:id="1923249369">
                                          <w:marLeft w:val="0"/>
                                          <w:marRight w:val="0"/>
                                          <w:marTop w:val="0"/>
                                          <w:marBottom w:val="0"/>
                                          <w:divBdr>
                                            <w:top w:val="none" w:sz="0" w:space="0" w:color="auto"/>
                                            <w:left w:val="none" w:sz="0" w:space="0" w:color="auto"/>
                                            <w:bottom w:val="none" w:sz="0" w:space="0" w:color="auto"/>
                                            <w:right w:val="none" w:sz="0" w:space="0" w:color="auto"/>
                                          </w:divBdr>
                                        </w:div>
                                        <w:div w:id="1929070236">
                                          <w:marLeft w:val="0"/>
                                          <w:marRight w:val="0"/>
                                          <w:marTop w:val="0"/>
                                          <w:marBottom w:val="0"/>
                                          <w:divBdr>
                                            <w:top w:val="none" w:sz="0" w:space="0" w:color="auto"/>
                                            <w:left w:val="none" w:sz="0" w:space="0" w:color="auto"/>
                                            <w:bottom w:val="none" w:sz="0" w:space="0" w:color="auto"/>
                                            <w:right w:val="none" w:sz="0" w:space="0" w:color="auto"/>
                                          </w:divBdr>
                                        </w:div>
                                        <w:div w:id="1937667783">
                                          <w:marLeft w:val="0"/>
                                          <w:marRight w:val="0"/>
                                          <w:marTop w:val="0"/>
                                          <w:marBottom w:val="0"/>
                                          <w:divBdr>
                                            <w:top w:val="none" w:sz="0" w:space="0" w:color="auto"/>
                                            <w:left w:val="none" w:sz="0" w:space="0" w:color="auto"/>
                                            <w:bottom w:val="none" w:sz="0" w:space="0" w:color="auto"/>
                                            <w:right w:val="none" w:sz="0" w:space="0" w:color="auto"/>
                                          </w:divBdr>
                                        </w:div>
                                        <w:div w:id="1977565006">
                                          <w:marLeft w:val="0"/>
                                          <w:marRight w:val="0"/>
                                          <w:marTop w:val="0"/>
                                          <w:marBottom w:val="0"/>
                                          <w:divBdr>
                                            <w:top w:val="none" w:sz="0" w:space="0" w:color="auto"/>
                                            <w:left w:val="none" w:sz="0" w:space="0" w:color="auto"/>
                                            <w:bottom w:val="none" w:sz="0" w:space="0" w:color="auto"/>
                                            <w:right w:val="none" w:sz="0" w:space="0" w:color="auto"/>
                                          </w:divBdr>
                                        </w:div>
                                        <w:div w:id="2011563751">
                                          <w:marLeft w:val="0"/>
                                          <w:marRight w:val="0"/>
                                          <w:marTop w:val="0"/>
                                          <w:marBottom w:val="0"/>
                                          <w:divBdr>
                                            <w:top w:val="none" w:sz="0" w:space="0" w:color="auto"/>
                                            <w:left w:val="none" w:sz="0" w:space="0" w:color="auto"/>
                                            <w:bottom w:val="none" w:sz="0" w:space="0" w:color="auto"/>
                                            <w:right w:val="none" w:sz="0" w:space="0" w:color="auto"/>
                                          </w:divBdr>
                                        </w:div>
                                        <w:div w:id="2021618677">
                                          <w:marLeft w:val="0"/>
                                          <w:marRight w:val="0"/>
                                          <w:marTop w:val="0"/>
                                          <w:marBottom w:val="0"/>
                                          <w:divBdr>
                                            <w:top w:val="none" w:sz="0" w:space="0" w:color="auto"/>
                                            <w:left w:val="none" w:sz="0" w:space="0" w:color="auto"/>
                                            <w:bottom w:val="none" w:sz="0" w:space="0" w:color="auto"/>
                                            <w:right w:val="none" w:sz="0" w:space="0" w:color="auto"/>
                                          </w:divBdr>
                                        </w:div>
                                        <w:div w:id="2087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076178">
      <w:bodyDiv w:val="1"/>
      <w:marLeft w:val="0"/>
      <w:marRight w:val="0"/>
      <w:marTop w:val="0"/>
      <w:marBottom w:val="0"/>
      <w:divBdr>
        <w:top w:val="none" w:sz="0" w:space="0" w:color="auto"/>
        <w:left w:val="none" w:sz="0" w:space="0" w:color="auto"/>
        <w:bottom w:val="none" w:sz="0" w:space="0" w:color="auto"/>
        <w:right w:val="none" w:sz="0" w:space="0" w:color="auto"/>
      </w:divBdr>
    </w:div>
    <w:div w:id="1833330259">
      <w:bodyDiv w:val="1"/>
      <w:marLeft w:val="0"/>
      <w:marRight w:val="0"/>
      <w:marTop w:val="0"/>
      <w:marBottom w:val="0"/>
      <w:divBdr>
        <w:top w:val="none" w:sz="0" w:space="0" w:color="auto"/>
        <w:left w:val="none" w:sz="0" w:space="0" w:color="auto"/>
        <w:bottom w:val="none" w:sz="0" w:space="0" w:color="auto"/>
        <w:right w:val="none" w:sz="0" w:space="0" w:color="auto"/>
      </w:divBdr>
    </w:div>
    <w:div w:id="1845167651">
      <w:bodyDiv w:val="1"/>
      <w:marLeft w:val="0"/>
      <w:marRight w:val="0"/>
      <w:marTop w:val="0"/>
      <w:marBottom w:val="0"/>
      <w:divBdr>
        <w:top w:val="none" w:sz="0" w:space="0" w:color="auto"/>
        <w:left w:val="none" w:sz="0" w:space="0" w:color="auto"/>
        <w:bottom w:val="none" w:sz="0" w:space="0" w:color="auto"/>
        <w:right w:val="none" w:sz="0" w:space="0" w:color="auto"/>
      </w:divBdr>
      <w:divsChild>
        <w:div w:id="592666880">
          <w:marLeft w:val="0"/>
          <w:marRight w:val="0"/>
          <w:marTop w:val="0"/>
          <w:marBottom w:val="0"/>
          <w:divBdr>
            <w:top w:val="none" w:sz="0" w:space="0" w:color="auto"/>
            <w:left w:val="none" w:sz="0" w:space="0" w:color="auto"/>
            <w:bottom w:val="none" w:sz="0" w:space="0" w:color="auto"/>
            <w:right w:val="none" w:sz="0" w:space="0" w:color="auto"/>
          </w:divBdr>
          <w:divsChild>
            <w:div w:id="904756604">
              <w:marLeft w:val="0"/>
              <w:marRight w:val="0"/>
              <w:marTop w:val="0"/>
              <w:marBottom w:val="0"/>
              <w:divBdr>
                <w:top w:val="none" w:sz="0" w:space="0" w:color="auto"/>
                <w:left w:val="none" w:sz="0" w:space="0" w:color="auto"/>
                <w:bottom w:val="none" w:sz="0" w:space="0" w:color="auto"/>
                <w:right w:val="none" w:sz="0" w:space="0" w:color="auto"/>
              </w:divBdr>
              <w:divsChild>
                <w:div w:id="620693899">
                  <w:marLeft w:val="-3150"/>
                  <w:marRight w:val="-2850"/>
                  <w:marTop w:val="0"/>
                  <w:marBottom w:val="0"/>
                  <w:divBdr>
                    <w:top w:val="none" w:sz="0" w:space="0" w:color="auto"/>
                    <w:left w:val="none" w:sz="0" w:space="0" w:color="auto"/>
                    <w:bottom w:val="none" w:sz="0" w:space="0" w:color="auto"/>
                    <w:right w:val="none" w:sz="0" w:space="0" w:color="auto"/>
                  </w:divBdr>
                  <w:divsChild>
                    <w:div w:id="1935284303">
                      <w:marLeft w:val="3150"/>
                      <w:marRight w:val="2850"/>
                      <w:marTop w:val="0"/>
                      <w:marBottom w:val="0"/>
                      <w:divBdr>
                        <w:top w:val="none" w:sz="0" w:space="0" w:color="auto"/>
                        <w:left w:val="none" w:sz="0" w:space="0" w:color="auto"/>
                        <w:bottom w:val="none" w:sz="0" w:space="0" w:color="auto"/>
                        <w:right w:val="none" w:sz="0" w:space="0" w:color="auto"/>
                      </w:divBdr>
                      <w:divsChild>
                        <w:div w:id="652176031">
                          <w:marLeft w:val="0"/>
                          <w:marRight w:val="0"/>
                          <w:marTop w:val="0"/>
                          <w:marBottom w:val="0"/>
                          <w:divBdr>
                            <w:top w:val="none" w:sz="0" w:space="0" w:color="auto"/>
                            <w:left w:val="none" w:sz="0" w:space="0" w:color="auto"/>
                            <w:bottom w:val="none" w:sz="0" w:space="0" w:color="auto"/>
                            <w:right w:val="none" w:sz="0" w:space="0" w:color="auto"/>
                          </w:divBdr>
                          <w:divsChild>
                            <w:div w:id="1641302489">
                              <w:marLeft w:val="-150"/>
                              <w:marRight w:val="0"/>
                              <w:marTop w:val="0"/>
                              <w:marBottom w:val="0"/>
                              <w:divBdr>
                                <w:top w:val="none" w:sz="0" w:space="0" w:color="auto"/>
                                <w:left w:val="none" w:sz="0" w:space="0" w:color="auto"/>
                                <w:bottom w:val="none" w:sz="0" w:space="0" w:color="auto"/>
                                <w:right w:val="none" w:sz="0" w:space="0" w:color="auto"/>
                              </w:divBdr>
                              <w:divsChild>
                                <w:div w:id="932204031">
                                  <w:marLeft w:val="0"/>
                                  <w:marRight w:val="0"/>
                                  <w:marTop w:val="0"/>
                                  <w:marBottom w:val="0"/>
                                  <w:divBdr>
                                    <w:top w:val="none" w:sz="0" w:space="0" w:color="auto"/>
                                    <w:left w:val="none" w:sz="0" w:space="0" w:color="auto"/>
                                    <w:bottom w:val="none" w:sz="0" w:space="0" w:color="auto"/>
                                    <w:right w:val="none" w:sz="0" w:space="0" w:color="auto"/>
                                  </w:divBdr>
                                  <w:divsChild>
                                    <w:div w:id="1128082903">
                                      <w:marLeft w:val="0"/>
                                      <w:marRight w:val="0"/>
                                      <w:marTop w:val="0"/>
                                      <w:marBottom w:val="450"/>
                                      <w:divBdr>
                                        <w:top w:val="none" w:sz="0" w:space="0" w:color="auto"/>
                                        <w:left w:val="none" w:sz="0" w:space="0" w:color="auto"/>
                                        <w:bottom w:val="none" w:sz="0" w:space="0" w:color="auto"/>
                                        <w:right w:val="none" w:sz="0" w:space="0" w:color="auto"/>
                                      </w:divBdr>
                                      <w:divsChild>
                                        <w:div w:id="6068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851673">
      <w:bodyDiv w:val="1"/>
      <w:marLeft w:val="0"/>
      <w:marRight w:val="0"/>
      <w:marTop w:val="0"/>
      <w:marBottom w:val="0"/>
      <w:divBdr>
        <w:top w:val="none" w:sz="0" w:space="0" w:color="auto"/>
        <w:left w:val="none" w:sz="0" w:space="0" w:color="auto"/>
        <w:bottom w:val="none" w:sz="0" w:space="0" w:color="auto"/>
        <w:right w:val="none" w:sz="0" w:space="0" w:color="auto"/>
      </w:divBdr>
    </w:div>
    <w:div w:id="2055228288">
      <w:bodyDiv w:val="1"/>
      <w:marLeft w:val="0"/>
      <w:marRight w:val="0"/>
      <w:marTop w:val="0"/>
      <w:marBottom w:val="1500"/>
      <w:divBdr>
        <w:top w:val="none" w:sz="0" w:space="0" w:color="auto"/>
        <w:left w:val="none" w:sz="0" w:space="0" w:color="auto"/>
        <w:bottom w:val="none" w:sz="0" w:space="0" w:color="auto"/>
        <w:right w:val="none" w:sz="0" w:space="0" w:color="auto"/>
      </w:divBdr>
      <w:divsChild>
        <w:div w:id="420494136">
          <w:marLeft w:val="0"/>
          <w:marRight w:val="0"/>
          <w:marTop w:val="0"/>
          <w:marBottom w:val="0"/>
          <w:divBdr>
            <w:top w:val="none" w:sz="0" w:space="0" w:color="auto"/>
            <w:left w:val="none" w:sz="0" w:space="0" w:color="auto"/>
            <w:bottom w:val="none" w:sz="0" w:space="0" w:color="auto"/>
            <w:right w:val="none" w:sz="0" w:space="0" w:color="auto"/>
          </w:divBdr>
          <w:divsChild>
            <w:div w:id="336346193">
              <w:marLeft w:val="0"/>
              <w:marRight w:val="0"/>
              <w:marTop w:val="0"/>
              <w:marBottom w:val="750"/>
              <w:divBdr>
                <w:top w:val="none" w:sz="0" w:space="0" w:color="auto"/>
                <w:left w:val="none" w:sz="0" w:space="0" w:color="auto"/>
                <w:bottom w:val="none" w:sz="0" w:space="0" w:color="auto"/>
                <w:right w:val="none" w:sz="0" w:space="0" w:color="auto"/>
              </w:divBdr>
              <w:divsChild>
                <w:div w:id="229315492">
                  <w:marLeft w:val="0"/>
                  <w:marRight w:val="0"/>
                  <w:marTop w:val="0"/>
                  <w:marBottom w:val="0"/>
                  <w:divBdr>
                    <w:top w:val="none" w:sz="0" w:space="0" w:color="auto"/>
                    <w:left w:val="none" w:sz="0" w:space="0" w:color="auto"/>
                    <w:bottom w:val="none" w:sz="0" w:space="0" w:color="auto"/>
                    <w:right w:val="none" w:sz="0" w:space="0" w:color="auto"/>
                  </w:divBdr>
                  <w:divsChild>
                    <w:div w:id="155731930">
                      <w:marLeft w:val="0"/>
                      <w:marRight w:val="0"/>
                      <w:marTop w:val="0"/>
                      <w:marBottom w:val="0"/>
                      <w:divBdr>
                        <w:top w:val="none" w:sz="0" w:space="0" w:color="auto"/>
                        <w:left w:val="none" w:sz="0" w:space="0" w:color="auto"/>
                        <w:bottom w:val="none" w:sz="0" w:space="0" w:color="auto"/>
                        <w:right w:val="none" w:sz="0" w:space="0" w:color="auto"/>
                      </w:divBdr>
                      <w:divsChild>
                        <w:div w:id="55979905">
                          <w:marLeft w:val="0"/>
                          <w:marRight w:val="0"/>
                          <w:marTop w:val="0"/>
                          <w:marBottom w:val="0"/>
                          <w:divBdr>
                            <w:top w:val="none" w:sz="0" w:space="0" w:color="auto"/>
                            <w:left w:val="none" w:sz="0" w:space="0" w:color="auto"/>
                            <w:bottom w:val="none" w:sz="0" w:space="0" w:color="auto"/>
                            <w:right w:val="none" w:sz="0" w:space="0" w:color="auto"/>
                          </w:divBdr>
                          <w:divsChild>
                            <w:div w:id="1129786187">
                              <w:marLeft w:val="0"/>
                              <w:marRight w:val="0"/>
                              <w:marTop w:val="0"/>
                              <w:marBottom w:val="0"/>
                              <w:divBdr>
                                <w:top w:val="none" w:sz="0" w:space="0" w:color="auto"/>
                                <w:left w:val="none" w:sz="0" w:space="0" w:color="auto"/>
                                <w:bottom w:val="none" w:sz="0" w:space="0" w:color="auto"/>
                                <w:right w:val="none" w:sz="0" w:space="0" w:color="auto"/>
                              </w:divBdr>
                              <w:divsChild>
                                <w:div w:id="2113822121">
                                  <w:marLeft w:val="0"/>
                                  <w:marRight w:val="0"/>
                                  <w:marTop w:val="0"/>
                                  <w:marBottom w:val="0"/>
                                  <w:divBdr>
                                    <w:top w:val="none" w:sz="0" w:space="0" w:color="auto"/>
                                    <w:left w:val="none" w:sz="0" w:space="0" w:color="auto"/>
                                    <w:bottom w:val="none" w:sz="0" w:space="0" w:color="auto"/>
                                    <w:right w:val="none" w:sz="0" w:space="0" w:color="auto"/>
                                  </w:divBdr>
                                  <w:divsChild>
                                    <w:div w:id="408693286">
                                      <w:marLeft w:val="0"/>
                                      <w:marRight w:val="0"/>
                                      <w:marTop w:val="0"/>
                                      <w:marBottom w:val="0"/>
                                      <w:divBdr>
                                        <w:top w:val="none" w:sz="0" w:space="0" w:color="auto"/>
                                        <w:left w:val="none" w:sz="0" w:space="0" w:color="auto"/>
                                        <w:bottom w:val="none" w:sz="0" w:space="0" w:color="auto"/>
                                        <w:right w:val="none" w:sz="0" w:space="0" w:color="auto"/>
                                      </w:divBdr>
                                      <w:divsChild>
                                        <w:div w:id="512957619">
                                          <w:marLeft w:val="0"/>
                                          <w:marRight w:val="0"/>
                                          <w:marTop w:val="0"/>
                                          <w:marBottom w:val="0"/>
                                          <w:divBdr>
                                            <w:top w:val="none" w:sz="0" w:space="0" w:color="auto"/>
                                            <w:left w:val="none" w:sz="0" w:space="0" w:color="auto"/>
                                            <w:bottom w:val="none" w:sz="0" w:space="0" w:color="auto"/>
                                            <w:right w:val="none" w:sz="0" w:space="0" w:color="auto"/>
                                          </w:divBdr>
                                          <w:divsChild>
                                            <w:div w:id="1477145202">
                                              <w:marLeft w:val="0"/>
                                              <w:marRight w:val="0"/>
                                              <w:marTop w:val="0"/>
                                              <w:marBottom w:val="0"/>
                                              <w:divBdr>
                                                <w:top w:val="none" w:sz="0" w:space="0" w:color="auto"/>
                                                <w:left w:val="none" w:sz="0" w:space="0" w:color="auto"/>
                                                <w:bottom w:val="none" w:sz="0" w:space="0" w:color="auto"/>
                                                <w:right w:val="none" w:sz="0" w:space="0" w:color="auto"/>
                                              </w:divBdr>
                                              <w:divsChild>
                                                <w:div w:id="54475135">
                                                  <w:marLeft w:val="0"/>
                                                  <w:marRight w:val="0"/>
                                                  <w:marTop w:val="0"/>
                                                  <w:marBottom w:val="0"/>
                                                  <w:divBdr>
                                                    <w:top w:val="none" w:sz="0" w:space="0" w:color="auto"/>
                                                    <w:left w:val="none" w:sz="0" w:space="0" w:color="auto"/>
                                                    <w:bottom w:val="none" w:sz="0" w:space="0" w:color="auto"/>
                                                    <w:right w:val="none" w:sz="0" w:space="0" w:color="auto"/>
                                                  </w:divBdr>
                                                  <w:divsChild>
                                                    <w:div w:id="360478525">
                                                      <w:marLeft w:val="0"/>
                                                      <w:marRight w:val="0"/>
                                                      <w:marTop w:val="0"/>
                                                      <w:marBottom w:val="0"/>
                                                      <w:divBdr>
                                                        <w:top w:val="none" w:sz="0" w:space="0" w:color="auto"/>
                                                        <w:left w:val="none" w:sz="0" w:space="0" w:color="auto"/>
                                                        <w:bottom w:val="none" w:sz="0" w:space="0" w:color="auto"/>
                                                        <w:right w:val="none" w:sz="0" w:space="0" w:color="auto"/>
                                                      </w:divBdr>
                                                      <w:divsChild>
                                                        <w:div w:id="553007539">
                                                          <w:marLeft w:val="0"/>
                                                          <w:marRight w:val="0"/>
                                                          <w:marTop w:val="0"/>
                                                          <w:marBottom w:val="0"/>
                                                          <w:divBdr>
                                                            <w:top w:val="none" w:sz="0" w:space="0" w:color="auto"/>
                                                            <w:left w:val="none" w:sz="0" w:space="0" w:color="auto"/>
                                                            <w:bottom w:val="none" w:sz="0" w:space="0" w:color="auto"/>
                                                            <w:right w:val="none" w:sz="0" w:space="0" w:color="auto"/>
                                                          </w:divBdr>
                                                          <w:divsChild>
                                                            <w:div w:id="9629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8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8F65A-C0E4-4D36-B17E-F10A74B7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6071</Words>
  <Characters>35823</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41811</CharactersWithSpaces>
  <SharedDoc>false</SharedDoc>
  <HLinks>
    <vt:vector size="156" baseType="variant">
      <vt:variant>
        <vt:i4>1114164</vt:i4>
      </vt:variant>
      <vt:variant>
        <vt:i4>140</vt:i4>
      </vt:variant>
      <vt:variant>
        <vt:i4>0</vt:i4>
      </vt:variant>
      <vt:variant>
        <vt:i4>5</vt:i4>
      </vt:variant>
      <vt:variant>
        <vt:lpwstr/>
      </vt:variant>
      <vt:variant>
        <vt:lpwstr>_Toc326838249</vt:lpwstr>
      </vt:variant>
      <vt:variant>
        <vt:i4>1114164</vt:i4>
      </vt:variant>
      <vt:variant>
        <vt:i4>137</vt:i4>
      </vt:variant>
      <vt:variant>
        <vt:i4>0</vt:i4>
      </vt:variant>
      <vt:variant>
        <vt:i4>5</vt:i4>
      </vt:variant>
      <vt:variant>
        <vt:lpwstr/>
      </vt:variant>
      <vt:variant>
        <vt:lpwstr>_Toc326838248</vt:lpwstr>
      </vt:variant>
      <vt:variant>
        <vt:i4>1114164</vt:i4>
      </vt:variant>
      <vt:variant>
        <vt:i4>134</vt:i4>
      </vt:variant>
      <vt:variant>
        <vt:i4>0</vt:i4>
      </vt:variant>
      <vt:variant>
        <vt:i4>5</vt:i4>
      </vt:variant>
      <vt:variant>
        <vt:lpwstr/>
      </vt:variant>
      <vt:variant>
        <vt:lpwstr>_Toc326838247</vt:lpwstr>
      </vt:variant>
      <vt:variant>
        <vt:i4>1114164</vt:i4>
      </vt:variant>
      <vt:variant>
        <vt:i4>131</vt:i4>
      </vt:variant>
      <vt:variant>
        <vt:i4>0</vt:i4>
      </vt:variant>
      <vt:variant>
        <vt:i4>5</vt:i4>
      </vt:variant>
      <vt:variant>
        <vt:lpwstr/>
      </vt:variant>
      <vt:variant>
        <vt:lpwstr>_Toc326838246</vt:lpwstr>
      </vt:variant>
      <vt:variant>
        <vt:i4>1114164</vt:i4>
      </vt:variant>
      <vt:variant>
        <vt:i4>128</vt:i4>
      </vt:variant>
      <vt:variant>
        <vt:i4>0</vt:i4>
      </vt:variant>
      <vt:variant>
        <vt:i4>5</vt:i4>
      </vt:variant>
      <vt:variant>
        <vt:lpwstr/>
      </vt:variant>
      <vt:variant>
        <vt:lpwstr>_Toc326838245</vt:lpwstr>
      </vt:variant>
      <vt:variant>
        <vt:i4>1114164</vt:i4>
      </vt:variant>
      <vt:variant>
        <vt:i4>125</vt:i4>
      </vt:variant>
      <vt:variant>
        <vt:i4>0</vt:i4>
      </vt:variant>
      <vt:variant>
        <vt:i4>5</vt:i4>
      </vt:variant>
      <vt:variant>
        <vt:lpwstr/>
      </vt:variant>
      <vt:variant>
        <vt:lpwstr>_Toc326838244</vt:lpwstr>
      </vt:variant>
      <vt:variant>
        <vt:i4>1179700</vt:i4>
      </vt:variant>
      <vt:variant>
        <vt:i4>116</vt:i4>
      </vt:variant>
      <vt:variant>
        <vt:i4>0</vt:i4>
      </vt:variant>
      <vt:variant>
        <vt:i4>5</vt:i4>
      </vt:variant>
      <vt:variant>
        <vt:lpwstr/>
      </vt:variant>
      <vt:variant>
        <vt:lpwstr>_Toc326838271</vt:lpwstr>
      </vt:variant>
      <vt:variant>
        <vt:i4>1179700</vt:i4>
      </vt:variant>
      <vt:variant>
        <vt:i4>110</vt:i4>
      </vt:variant>
      <vt:variant>
        <vt:i4>0</vt:i4>
      </vt:variant>
      <vt:variant>
        <vt:i4>5</vt:i4>
      </vt:variant>
      <vt:variant>
        <vt:lpwstr/>
      </vt:variant>
      <vt:variant>
        <vt:lpwstr>_Toc326838270</vt:lpwstr>
      </vt:variant>
      <vt:variant>
        <vt:i4>1245236</vt:i4>
      </vt:variant>
      <vt:variant>
        <vt:i4>104</vt:i4>
      </vt:variant>
      <vt:variant>
        <vt:i4>0</vt:i4>
      </vt:variant>
      <vt:variant>
        <vt:i4>5</vt:i4>
      </vt:variant>
      <vt:variant>
        <vt:lpwstr/>
      </vt:variant>
      <vt:variant>
        <vt:lpwstr>_Toc326838269</vt:lpwstr>
      </vt:variant>
      <vt:variant>
        <vt:i4>1245236</vt:i4>
      </vt:variant>
      <vt:variant>
        <vt:i4>98</vt:i4>
      </vt:variant>
      <vt:variant>
        <vt:i4>0</vt:i4>
      </vt:variant>
      <vt:variant>
        <vt:i4>5</vt:i4>
      </vt:variant>
      <vt:variant>
        <vt:lpwstr/>
      </vt:variant>
      <vt:variant>
        <vt:lpwstr>_Toc326838268</vt:lpwstr>
      </vt:variant>
      <vt:variant>
        <vt:i4>1245236</vt:i4>
      </vt:variant>
      <vt:variant>
        <vt:i4>92</vt:i4>
      </vt:variant>
      <vt:variant>
        <vt:i4>0</vt:i4>
      </vt:variant>
      <vt:variant>
        <vt:i4>5</vt:i4>
      </vt:variant>
      <vt:variant>
        <vt:lpwstr/>
      </vt:variant>
      <vt:variant>
        <vt:lpwstr>_Toc326838267</vt:lpwstr>
      </vt:variant>
      <vt:variant>
        <vt:i4>1245236</vt:i4>
      </vt:variant>
      <vt:variant>
        <vt:i4>86</vt:i4>
      </vt:variant>
      <vt:variant>
        <vt:i4>0</vt:i4>
      </vt:variant>
      <vt:variant>
        <vt:i4>5</vt:i4>
      </vt:variant>
      <vt:variant>
        <vt:lpwstr/>
      </vt:variant>
      <vt:variant>
        <vt:lpwstr>_Toc326838266</vt:lpwstr>
      </vt:variant>
      <vt:variant>
        <vt:i4>1245236</vt:i4>
      </vt:variant>
      <vt:variant>
        <vt:i4>80</vt:i4>
      </vt:variant>
      <vt:variant>
        <vt:i4>0</vt:i4>
      </vt:variant>
      <vt:variant>
        <vt:i4>5</vt:i4>
      </vt:variant>
      <vt:variant>
        <vt:lpwstr/>
      </vt:variant>
      <vt:variant>
        <vt:lpwstr>_Toc326838265</vt:lpwstr>
      </vt:variant>
      <vt:variant>
        <vt:i4>1245236</vt:i4>
      </vt:variant>
      <vt:variant>
        <vt:i4>74</vt:i4>
      </vt:variant>
      <vt:variant>
        <vt:i4>0</vt:i4>
      </vt:variant>
      <vt:variant>
        <vt:i4>5</vt:i4>
      </vt:variant>
      <vt:variant>
        <vt:lpwstr/>
      </vt:variant>
      <vt:variant>
        <vt:lpwstr>_Toc326838264</vt:lpwstr>
      </vt:variant>
      <vt:variant>
        <vt:i4>1245236</vt:i4>
      </vt:variant>
      <vt:variant>
        <vt:i4>68</vt:i4>
      </vt:variant>
      <vt:variant>
        <vt:i4>0</vt:i4>
      </vt:variant>
      <vt:variant>
        <vt:i4>5</vt:i4>
      </vt:variant>
      <vt:variant>
        <vt:lpwstr/>
      </vt:variant>
      <vt:variant>
        <vt:lpwstr>_Toc326838263</vt:lpwstr>
      </vt:variant>
      <vt:variant>
        <vt:i4>1245236</vt:i4>
      </vt:variant>
      <vt:variant>
        <vt:i4>62</vt:i4>
      </vt:variant>
      <vt:variant>
        <vt:i4>0</vt:i4>
      </vt:variant>
      <vt:variant>
        <vt:i4>5</vt:i4>
      </vt:variant>
      <vt:variant>
        <vt:lpwstr/>
      </vt:variant>
      <vt:variant>
        <vt:lpwstr>_Toc326838262</vt:lpwstr>
      </vt:variant>
      <vt:variant>
        <vt:i4>1245236</vt:i4>
      </vt:variant>
      <vt:variant>
        <vt:i4>56</vt:i4>
      </vt:variant>
      <vt:variant>
        <vt:i4>0</vt:i4>
      </vt:variant>
      <vt:variant>
        <vt:i4>5</vt:i4>
      </vt:variant>
      <vt:variant>
        <vt:lpwstr/>
      </vt:variant>
      <vt:variant>
        <vt:lpwstr>_Toc326838261</vt:lpwstr>
      </vt:variant>
      <vt:variant>
        <vt:i4>1245236</vt:i4>
      </vt:variant>
      <vt:variant>
        <vt:i4>50</vt:i4>
      </vt:variant>
      <vt:variant>
        <vt:i4>0</vt:i4>
      </vt:variant>
      <vt:variant>
        <vt:i4>5</vt:i4>
      </vt:variant>
      <vt:variant>
        <vt:lpwstr/>
      </vt:variant>
      <vt:variant>
        <vt:lpwstr>_Toc326838260</vt:lpwstr>
      </vt:variant>
      <vt:variant>
        <vt:i4>1048628</vt:i4>
      </vt:variant>
      <vt:variant>
        <vt:i4>44</vt:i4>
      </vt:variant>
      <vt:variant>
        <vt:i4>0</vt:i4>
      </vt:variant>
      <vt:variant>
        <vt:i4>5</vt:i4>
      </vt:variant>
      <vt:variant>
        <vt:lpwstr/>
      </vt:variant>
      <vt:variant>
        <vt:lpwstr>_Toc326838259</vt:lpwstr>
      </vt:variant>
      <vt:variant>
        <vt:i4>1048628</vt:i4>
      </vt:variant>
      <vt:variant>
        <vt:i4>38</vt:i4>
      </vt:variant>
      <vt:variant>
        <vt:i4>0</vt:i4>
      </vt:variant>
      <vt:variant>
        <vt:i4>5</vt:i4>
      </vt:variant>
      <vt:variant>
        <vt:lpwstr/>
      </vt:variant>
      <vt:variant>
        <vt:lpwstr>_Toc326838258</vt:lpwstr>
      </vt:variant>
      <vt:variant>
        <vt:i4>1048628</vt:i4>
      </vt:variant>
      <vt:variant>
        <vt:i4>32</vt:i4>
      </vt:variant>
      <vt:variant>
        <vt:i4>0</vt:i4>
      </vt:variant>
      <vt:variant>
        <vt:i4>5</vt:i4>
      </vt:variant>
      <vt:variant>
        <vt:lpwstr/>
      </vt:variant>
      <vt:variant>
        <vt:lpwstr>_Toc326838257</vt:lpwstr>
      </vt:variant>
      <vt:variant>
        <vt:i4>1048628</vt:i4>
      </vt:variant>
      <vt:variant>
        <vt:i4>26</vt:i4>
      </vt:variant>
      <vt:variant>
        <vt:i4>0</vt:i4>
      </vt:variant>
      <vt:variant>
        <vt:i4>5</vt:i4>
      </vt:variant>
      <vt:variant>
        <vt:lpwstr/>
      </vt:variant>
      <vt:variant>
        <vt:lpwstr>_Toc326838256</vt:lpwstr>
      </vt:variant>
      <vt:variant>
        <vt:i4>1048628</vt:i4>
      </vt:variant>
      <vt:variant>
        <vt:i4>20</vt:i4>
      </vt:variant>
      <vt:variant>
        <vt:i4>0</vt:i4>
      </vt:variant>
      <vt:variant>
        <vt:i4>5</vt:i4>
      </vt:variant>
      <vt:variant>
        <vt:lpwstr/>
      </vt:variant>
      <vt:variant>
        <vt:lpwstr>_Toc326838255</vt:lpwstr>
      </vt:variant>
      <vt:variant>
        <vt:i4>1048628</vt:i4>
      </vt:variant>
      <vt:variant>
        <vt:i4>14</vt:i4>
      </vt:variant>
      <vt:variant>
        <vt:i4>0</vt:i4>
      </vt:variant>
      <vt:variant>
        <vt:i4>5</vt:i4>
      </vt:variant>
      <vt:variant>
        <vt:lpwstr/>
      </vt:variant>
      <vt:variant>
        <vt:lpwstr>_Toc326838254</vt:lpwstr>
      </vt:variant>
      <vt:variant>
        <vt:i4>1048628</vt:i4>
      </vt:variant>
      <vt:variant>
        <vt:i4>8</vt:i4>
      </vt:variant>
      <vt:variant>
        <vt:i4>0</vt:i4>
      </vt:variant>
      <vt:variant>
        <vt:i4>5</vt:i4>
      </vt:variant>
      <vt:variant>
        <vt:lpwstr/>
      </vt:variant>
      <vt:variant>
        <vt:lpwstr>_Toc326838253</vt:lpwstr>
      </vt:variant>
      <vt:variant>
        <vt:i4>1048628</vt:i4>
      </vt:variant>
      <vt:variant>
        <vt:i4>2</vt:i4>
      </vt:variant>
      <vt:variant>
        <vt:i4>0</vt:i4>
      </vt:variant>
      <vt:variant>
        <vt:i4>5</vt:i4>
      </vt:variant>
      <vt:variant>
        <vt:lpwstr/>
      </vt:variant>
      <vt:variant>
        <vt:lpwstr>_Toc326838252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Jana Sýkorová</cp:lastModifiedBy>
  <cp:revision>2</cp:revision>
  <cp:lastPrinted>2018-05-24T11:32:00Z</cp:lastPrinted>
  <dcterms:created xsi:type="dcterms:W3CDTF">2018-06-05T08:17:00Z</dcterms:created>
  <dcterms:modified xsi:type="dcterms:W3CDTF">2018-06-05T08:17:00Z</dcterms:modified>
</cp:coreProperties>
</file>