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70"/>
        <w:gridCol w:w="976"/>
        <w:gridCol w:w="1041"/>
        <w:gridCol w:w="976"/>
        <w:gridCol w:w="1396"/>
        <w:gridCol w:w="1236"/>
        <w:gridCol w:w="536"/>
        <w:gridCol w:w="976"/>
        <w:gridCol w:w="1276"/>
        <w:gridCol w:w="716"/>
      </w:tblGrid>
      <w:tr w:rsidR="00421ED5" w:rsidRPr="00421ED5" w:rsidTr="00421ED5">
        <w:trPr>
          <w:trHeight w:val="270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21ED5" w:rsidRPr="00421ED5" w:rsidTr="00421ED5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21ED5" w:rsidRPr="00421ED5" w:rsidTr="00421ED5">
        <w:trPr>
          <w:trHeight w:val="31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6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O b j e d n á v k a č.122/2018</w:t>
            </w:r>
          </w:p>
        </w:tc>
      </w:tr>
      <w:tr w:rsidR="00421ED5" w:rsidRPr="00421ED5" w:rsidTr="00421ED5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21ED5" w:rsidRPr="00421ED5" w:rsidTr="00421ED5">
        <w:trPr>
          <w:trHeight w:val="270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21ED5" w:rsidRPr="00421ED5" w:rsidTr="00421ED5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21ED5" w:rsidRPr="00421ED5" w:rsidTr="00421ED5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324" w:type="dxa"/>
            <w:gridSpan w:val="4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Dům dětí a mládeže hlavního města Prahy</w:t>
            </w:r>
          </w:p>
        </w:tc>
        <w:tc>
          <w:tcPr>
            <w:tcW w:w="2748" w:type="dxa"/>
            <w:gridSpan w:val="3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Klima-</w:t>
            </w:r>
            <w:proofErr w:type="spellStart"/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Classic</w:t>
            </w:r>
            <w:proofErr w:type="spellEnd"/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s.r.o.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21ED5" w:rsidRPr="00421ED5" w:rsidTr="00421ED5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Karlínské nám. 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72" w:type="dxa"/>
            <w:gridSpan w:val="2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Kbelská 618/44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21ED5" w:rsidRPr="00421ED5" w:rsidTr="00421ED5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186 00  Praha</w:t>
            </w:r>
            <w:proofErr w:type="gramEnd"/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8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72" w:type="dxa"/>
            <w:gridSpan w:val="2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198 00 PRAHA 98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21ED5" w:rsidRPr="00421ED5" w:rsidTr="00421ED5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21ED5" w:rsidRPr="00421ED5" w:rsidTr="00421ED5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00064289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shd w:val="clear" w:color="auto" w:fill="auto"/>
            <w:noWrap/>
            <w:vAlign w:val="bottom"/>
            <w:hideMark/>
          </w:tcPr>
          <w:p w:rsidR="00421ED5" w:rsidRPr="00421ED5" w:rsidRDefault="00421ED5" w:rsidP="002E50E8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63</w:t>
            </w:r>
            <w:r w:rsidR="002E50E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672448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21ED5" w:rsidRPr="00421ED5" w:rsidTr="00421ED5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952" w:type="dxa"/>
            <w:gridSpan w:val="2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 00064289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512" w:type="dxa"/>
            <w:gridSpan w:val="2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CZ</w:t>
            </w:r>
            <w:r w:rsidR="002E50E8" w:rsidRPr="00421ED5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63</w:t>
            </w:r>
            <w:r w:rsidR="002E50E8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672448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21ED5" w:rsidRPr="00421ED5" w:rsidTr="00421ED5">
        <w:trPr>
          <w:trHeight w:val="270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324" w:type="dxa"/>
            <w:gridSpan w:val="4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PPF banka Praha 1,</w:t>
            </w:r>
            <w:proofErr w:type="spellStart"/>
            <w:proofErr w:type="gramStart"/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č.ú</w:t>
            </w:r>
            <w:proofErr w:type="spellEnd"/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2000150008/6000</w:t>
            </w:r>
            <w:proofErr w:type="gramEnd"/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21ED5" w:rsidRPr="00421ED5" w:rsidTr="00421ED5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Místo dodání: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21ED5" w:rsidRPr="00421ED5" w:rsidTr="00421ED5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324" w:type="dxa"/>
            <w:gridSpan w:val="4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Dům dětí a mládeže hlavního města Prahy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21ED5" w:rsidRPr="00421ED5" w:rsidTr="00421ED5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Karlínské nám. 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21ED5" w:rsidRPr="00421ED5" w:rsidTr="00421ED5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186 00  Praha</w:t>
            </w:r>
            <w:proofErr w:type="gramEnd"/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8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21ED5" w:rsidRPr="00421ED5" w:rsidTr="00421ED5">
        <w:trPr>
          <w:trHeight w:val="270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21ED5" w:rsidRPr="00421ED5" w:rsidTr="00421ED5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Jakubovie</w:t>
            </w:r>
            <w:proofErr w:type="spellEnd"/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32" w:type="dxa"/>
            <w:gridSpan w:val="2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Telefon:    222 333 888      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968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Datum: 21. 5. 2018</w:t>
            </w:r>
          </w:p>
        </w:tc>
      </w:tr>
      <w:tr w:rsidR="00421ED5" w:rsidRPr="00421ED5" w:rsidTr="00421ED5">
        <w:trPr>
          <w:trHeight w:val="270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21ED5" w:rsidRPr="00421ED5" w:rsidTr="00421ED5">
        <w:trPr>
          <w:trHeight w:val="270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21ED5" w:rsidRPr="00421ED5" w:rsidTr="00421ED5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21ED5" w:rsidRPr="00421ED5" w:rsidTr="00421ED5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64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lang w:eastAsia="cs-CZ"/>
              </w:rPr>
              <w:t>Objednáváme u Vás zjištění závady a opravu klimatizace, včetně materiálu</w:t>
            </w:r>
          </w:p>
        </w:tc>
      </w:tr>
      <w:tr w:rsidR="00421ED5" w:rsidRPr="00421ED5" w:rsidTr="00421ED5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6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421ED5" w:rsidRPr="00421ED5" w:rsidTr="00421ED5">
        <w:trPr>
          <w:trHeight w:val="49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906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421ED5" w:rsidRPr="00421ED5" w:rsidTr="00421ED5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324" w:type="dxa"/>
            <w:gridSpan w:val="4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lang w:eastAsia="cs-CZ"/>
              </w:rPr>
              <w:t xml:space="preserve">Cena celkem </w:t>
            </w:r>
            <w:proofErr w:type="gramStart"/>
            <w:r w:rsidRPr="00421ED5">
              <w:rPr>
                <w:rFonts w:ascii="Arial CE" w:eastAsia="Times New Roman" w:hAnsi="Arial CE" w:cs="Arial CE"/>
                <w:lang w:eastAsia="cs-CZ"/>
              </w:rPr>
              <w:t>včetně  DPH</w:t>
            </w:r>
            <w:proofErr w:type="gramEnd"/>
            <w:r w:rsidRPr="00421ED5">
              <w:rPr>
                <w:rFonts w:ascii="Arial CE" w:eastAsia="Times New Roman" w:hAnsi="Arial CE" w:cs="Arial CE"/>
                <w:lang w:eastAsia="cs-CZ"/>
              </w:rPr>
              <w:t xml:space="preserve"> do 90.000,-Kč.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1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421ED5" w:rsidRPr="00421ED5" w:rsidTr="00421ED5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1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421ED5" w:rsidRPr="00421ED5" w:rsidTr="00421ED5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1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421ED5" w:rsidRPr="00421ED5" w:rsidTr="00421ED5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72" w:type="dxa"/>
            <w:gridSpan w:val="7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Objednávka bude zveřejněna ve veřejně přístupné elektronické databázi smluv.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1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421ED5" w:rsidRPr="00421ED5" w:rsidTr="00421ED5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48" w:type="dxa"/>
            <w:gridSpan w:val="8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Akceptovaná objednávka nabývá účinnosti nejdříve dnem uveřejnění v registru smluv.</w:t>
            </w:r>
          </w:p>
        </w:tc>
        <w:tc>
          <w:tcPr>
            <w:tcW w:w="71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421ED5" w:rsidRPr="00421ED5" w:rsidTr="00421ED5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64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Plnění předmětu této objednávky před její účinností se považuje za plnění podle této akceptované objednávky a práva a povinnosti z ní vzniklé se řídí touto objednávkou.</w:t>
            </w:r>
          </w:p>
        </w:tc>
      </w:tr>
      <w:tr w:rsidR="00421ED5" w:rsidRPr="00421ED5" w:rsidTr="00421ED5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6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21ED5" w:rsidRPr="00421ED5" w:rsidTr="00421ED5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21ED5" w:rsidRPr="00421ED5" w:rsidTr="00421ED5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28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Akceptace objednávky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21ED5" w:rsidRPr="00421ED5" w:rsidTr="00421ED5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24" w:type="dxa"/>
            <w:gridSpan w:val="4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Tuto objednávku akceptujeme v celém rozsahu.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21ED5" w:rsidRPr="00421ED5" w:rsidTr="00421ED5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152400</wp:posOffset>
                  </wp:positionV>
                  <wp:extent cx="133350" cy="38100"/>
                  <wp:effectExtent l="0" t="0" r="0" b="0"/>
                  <wp:wrapNone/>
                  <wp:docPr id="2" name="Přímá spojovací čára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38125" y="6076951"/>
                            <a:ext cx="114300" cy="9525"/>
                            <a:chOff x="238125" y="6076951"/>
                            <a:chExt cx="114300" cy="9525"/>
                          </a:xfrm>
                        </a:grpSpPr>
                        <a:cxnSp>
                          <a:nvCxnSpPr>
                            <a:cNvPr id="7" name="Přímá spojovací čára 6"/>
                            <a:cNvCxnSpPr/>
                          </a:nvCxnSpPr>
                          <a:spPr bwMode="auto">
                            <a:xfrm rot="10800000">
                              <a:off x="238125" y="3962401"/>
                              <a:ext cx="114300" cy="95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  <a:headEnd type="none" w="med" len="med"/>
                              <a:tailEnd type="none" w="med" len="med"/>
                            </a:ln>
                          </a:spPr>
                          <a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20"/>
            </w:tblGrid>
            <w:tr w:rsidR="00421ED5" w:rsidRPr="00421ED5">
              <w:trPr>
                <w:trHeight w:val="255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1ED5" w:rsidRPr="00421ED5" w:rsidRDefault="00421ED5" w:rsidP="00421ED5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421ED5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21ED5" w:rsidRPr="00421ED5" w:rsidTr="00421ED5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2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Dne: </w:t>
            </w:r>
            <w:proofErr w:type="gramStart"/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24.5.2018</w:t>
            </w:r>
            <w:proofErr w:type="gramEnd"/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72" w:type="dxa"/>
            <w:gridSpan w:val="2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jméno: </w:t>
            </w:r>
            <w:proofErr w:type="spellStart"/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Matlocha</w:t>
            </w:r>
            <w:proofErr w:type="spellEnd"/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21ED5" w:rsidRPr="00421ED5" w:rsidTr="00421ED5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21ED5" w:rsidRPr="00421ED5" w:rsidTr="00421ED5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72" w:type="dxa"/>
            <w:gridSpan w:val="2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podpis: </w:t>
            </w:r>
            <w:proofErr w:type="spellStart"/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Matlocha</w:t>
            </w:r>
            <w:proofErr w:type="spellEnd"/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71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21ED5" w:rsidRPr="00421ED5" w:rsidTr="00421ED5">
        <w:trPr>
          <w:trHeight w:val="240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21ED5" w:rsidRPr="00421ED5" w:rsidTr="00421ED5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21ED5" w:rsidRPr="00421ED5" w:rsidTr="00421ED5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21ED5" w:rsidRPr="00421ED5" w:rsidTr="00421ED5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vystavil:</w:t>
            </w:r>
          </w:p>
        </w:tc>
        <w:tc>
          <w:tcPr>
            <w:tcW w:w="2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Hana Seifertová, </w:t>
            </w:r>
            <w:proofErr w:type="spellStart"/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DiS</w:t>
            </w:r>
            <w:proofErr w:type="spellEnd"/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21ED5" w:rsidRPr="00421ED5" w:rsidTr="00421ED5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schválil:</w:t>
            </w:r>
          </w:p>
        </w:tc>
        <w:tc>
          <w:tcPr>
            <w:tcW w:w="2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Ing. Mgr. Libor Bezděk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21ED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Libor Bezděk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D5" w:rsidRPr="00421ED5" w:rsidRDefault="00421ED5" w:rsidP="00421ED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81348B" w:rsidRDefault="0081348B"/>
    <w:sectPr w:rsidR="0081348B" w:rsidSect="00813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 w:grammar="clean"/>
  <w:defaultTabStop w:val="708"/>
  <w:hyphenationZone w:val="425"/>
  <w:characterSpacingControl w:val="doNotCompress"/>
  <w:compat/>
  <w:rsids>
    <w:rsidRoot w:val="00421ED5"/>
    <w:rsid w:val="002E50E8"/>
    <w:rsid w:val="00421ED5"/>
    <w:rsid w:val="0081348B"/>
    <w:rsid w:val="00FC6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34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9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JežkováVěra</dc:creator>
  <cp:lastModifiedBy>JežkováVěra</cp:lastModifiedBy>
  <cp:revision>2</cp:revision>
  <dcterms:created xsi:type="dcterms:W3CDTF">2018-06-05T10:52:00Z</dcterms:created>
  <dcterms:modified xsi:type="dcterms:W3CDTF">2018-06-05T11:00:00Z</dcterms:modified>
</cp:coreProperties>
</file>