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25" w:rsidRPr="004C5525" w:rsidRDefault="004C5525" w:rsidP="004C5525">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Pr="004C5525">
        <w:rPr>
          <w:rFonts w:ascii="Times New Roman" w:hAnsi="Times New Roman" w:cs="Times New Roman"/>
          <w:sz w:val="24"/>
          <w:szCs w:val="24"/>
        </w:rPr>
        <w:t>SMLOUVA O KONÁNÍ HUDEBNÍ PRODUKCE</w:t>
      </w:r>
    </w:p>
    <w:p w:rsidR="004C5525" w:rsidRPr="004C5525" w:rsidRDefault="004C5525" w:rsidP="004C5525">
      <w:pPr>
        <w:pStyle w:val="Bezmez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C5525">
        <w:rPr>
          <w:rFonts w:ascii="Times New Roman" w:hAnsi="Times New Roman" w:cs="Times New Roman"/>
          <w:sz w:val="24"/>
          <w:szCs w:val="24"/>
        </w:rPr>
        <w:t>mezi</w:t>
      </w:r>
      <w:proofErr w:type="gramEnd"/>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1. Umělecká agentura-Petr Klér, U Kola </w:t>
      </w:r>
      <w:proofErr w:type="gramStart"/>
      <w:r w:rsidRPr="004C5525">
        <w:rPr>
          <w:rFonts w:ascii="Times New Roman" w:hAnsi="Times New Roman" w:cs="Times New Roman"/>
          <w:sz w:val="24"/>
          <w:szCs w:val="24"/>
        </w:rPr>
        <w:t>454   Kutná</w:t>
      </w:r>
      <w:proofErr w:type="gramEnd"/>
      <w:r w:rsidRPr="004C5525">
        <w:rPr>
          <w:rFonts w:ascii="Times New Roman" w:hAnsi="Times New Roman" w:cs="Times New Roman"/>
          <w:sz w:val="24"/>
          <w:szCs w:val="24"/>
        </w:rPr>
        <w:t xml:space="preserve"> Hora 3  28403</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    IČO:</w:t>
      </w:r>
      <w:proofErr w:type="gramStart"/>
      <w:r w:rsidRPr="004C5525">
        <w:rPr>
          <w:rFonts w:ascii="Times New Roman" w:hAnsi="Times New Roman" w:cs="Times New Roman"/>
          <w:sz w:val="24"/>
          <w:szCs w:val="24"/>
        </w:rPr>
        <w:t>12360830 ;CZ6904012038</w:t>
      </w:r>
      <w:proofErr w:type="gramEnd"/>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a</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2.Pořadatelem</w:t>
      </w:r>
      <w:proofErr w:type="gramEnd"/>
      <w:r w:rsidRPr="004C5525">
        <w:rPr>
          <w:rFonts w:ascii="Times New Roman" w:hAnsi="Times New Roman" w:cs="Times New Roman"/>
          <w:sz w:val="24"/>
          <w:szCs w:val="24"/>
        </w:rPr>
        <w:t xml:space="preserve">  Kulturní služby měs</w:t>
      </w:r>
      <w:r w:rsidR="00315894">
        <w:rPr>
          <w:rFonts w:ascii="Times New Roman" w:hAnsi="Times New Roman" w:cs="Times New Roman"/>
          <w:sz w:val="24"/>
          <w:szCs w:val="24"/>
        </w:rPr>
        <w:t>t</w:t>
      </w:r>
      <w:r w:rsidRPr="004C5525">
        <w:rPr>
          <w:rFonts w:ascii="Times New Roman" w:hAnsi="Times New Roman" w:cs="Times New Roman"/>
          <w:sz w:val="24"/>
          <w:szCs w:val="24"/>
        </w:rPr>
        <w:t>a Moravská Třebová</w:t>
      </w:r>
      <w:r w:rsidR="00315894">
        <w:rPr>
          <w:rFonts w:ascii="Times New Roman" w:hAnsi="Times New Roman" w:cs="Times New Roman"/>
          <w:sz w:val="24"/>
          <w:szCs w:val="24"/>
        </w:rPr>
        <w:t xml:space="preserve"> </w:t>
      </w:r>
      <w:r w:rsidRPr="004C5525">
        <w:rPr>
          <w:rFonts w:ascii="Times New Roman" w:hAnsi="Times New Roman" w:cs="Times New Roman"/>
          <w:sz w:val="24"/>
          <w:szCs w:val="24"/>
        </w:rPr>
        <w:t>se sídlem: Svitavská 1</w:t>
      </w:r>
      <w:r w:rsidR="00315894">
        <w:rPr>
          <w:rFonts w:ascii="Times New Roman" w:hAnsi="Times New Roman" w:cs="Times New Roman"/>
          <w:sz w:val="24"/>
          <w:szCs w:val="24"/>
        </w:rPr>
        <w:t>8</w:t>
      </w:r>
      <w:r w:rsidRPr="004C5525">
        <w:rPr>
          <w:rFonts w:ascii="Times New Roman" w:hAnsi="Times New Roman" w:cs="Times New Roman"/>
          <w:sz w:val="24"/>
          <w:szCs w:val="24"/>
        </w:rPr>
        <w:t xml:space="preserve">, 571 01 Moravská Třebová zastoupen: </w:t>
      </w:r>
      <w:r w:rsidR="00315894">
        <w:rPr>
          <w:rFonts w:ascii="Times New Roman" w:hAnsi="Times New Roman" w:cs="Times New Roman"/>
          <w:sz w:val="24"/>
          <w:szCs w:val="24"/>
        </w:rPr>
        <w:t xml:space="preserve">Ester Dvořákovou </w:t>
      </w:r>
      <w:proofErr w:type="spellStart"/>
      <w:r w:rsidR="00315894">
        <w:rPr>
          <w:rFonts w:ascii="Times New Roman" w:hAnsi="Times New Roman" w:cs="Times New Roman"/>
          <w:sz w:val="24"/>
          <w:szCs w:val="24"/>
        </w:rPr>
        <w:t>Tesolin</w:t>
      </w:r>
      <w:proofErr w:type="spellEnd"/>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IČ: 00371 769;</w:t>
      </w:r>
      <w:r>
        <w:rPr>
          <w:rFonts w:ascii="Times New Roman" w:hAnsi="Times New Roman" w:cs="Times New Roman"/>
          <w:sz w:val="24"/>
          <w:szCs w:val="24"/>
        </w:rPr>
        <w:t xml:space="preserve"> </w:t>
      </w:r>
      <w:r w:rsidRPr="004C5525">
        <w:rPr>
          <w:rFonts w:ascii="Times New Roman" w:hAnsi="Times New Roman" w:cs="Times New Roman"/>
          <w:sz w:val="24"/>
          <w:szCs w:val="24"/>
        </w:rPr>
        <w:t xml:space="preserve">Kontaktní osoba na místě: </w:t>
      </w:r>
      <w:proofErr w:type="spellStart"/>
      <w:r w:rsidR="00315894">
        <w:rPr>
          <w:rFonts w:ascii="Times New Roman" w:hAnsi="Times New Roman" w:cs="Times New Roman"/>
          <w:sz w:val="24"/>
          <w:szCs w:val="24"/>
        </w:rPr>
        <w:t>xxxxxxxxxxxxxxxxxxxxxxxxxxxxxxxxxx</w:t>
      </w:r>
      <w:proofErr w:type="spellEnd"/>
    </w:p>
    <w:p w:rsidR="004C5525" w:rsidRPr="004C5525" w:rsidRDefault="004C5525" w:rsidP="004C5525">
      <w:pPr>
        <w:pStyle w:val="Bezmezer"/>
        <w:rPr>
          <w:rFonts w:ascii="Times New Roman" w:hAnsi="Times New Roman" w:cs="Times New Roman"/>
          <w:sz w:val="24"/>
          <w:szCs w:val="24"/>
        </w:rPr>
      </w:pP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3.Agentura</w:t>
      </w:r>
      <w:proofErr w:type="gramEnd"/>
      <w:r w:rsidRPr="004C5525">
        <w:rPr>
          <w:rFonts w:ascii="Times New Roman" w:hAnsi="Times New Roman" w:cs="Times New Roman"/>
          <w:sz w:val="24"/>
          <w:szCs w:val="24"/>
        </w:rPr>
        <w:t xml:space="preserve"> se zavazuje zajistit vystoupení : ROMAN VOJTEK s kapelou </w:t>
      </w:r>
      <w:proofErr w:type="spellStart"/>
      <w:r w:rsidRPr="004C5525">
        <w:rPr>
          <w:rFonts w:ascii="Times New Roman" w:hAnsi="Times New Roman" w:cs="Times New Roman"/>
          <w:sz w:val="24"/>
          <w:szCs w:val="24"/>
        </w:rPr>
        <w:t>Fantastic</w:t>
      </w:r>
      <w:proofErr w:type="spellEnd"/>
      <w:r w:rsidRPr="004C5525">
        <w:rPr>
          <w:rFonts w:ascii="Times New Roman" w:hAnsi="Times New Roman" w:cs="Times New Roman"/>
          <w:sz w:val="24"/>
          <w:szCs w:val="24"/>
        </w:rPr>
        <w:t xml:space="preserve"> 80s     </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4.Datum</w:t>
      </w:r>
      <w:proofErr w:type="gramEnd"/>
      <w:r w:rsidRPr="004C5525">
        <w:rPr>
          <w:rFonts w:ascii="Times New Roman" w:hAnsi="Times New Roman" w:cs="Times New Roman"/>
          <w:sz w:val="24"/>
          <w:szCs w:val="24"/>
        </w:rPr>
        <w:t xml:space="preserve"> vystoupení: </w:t>
      </w:r>
      <w:proofErr w:type="gramStart"/>
      <w:r w:rsidRPr="004C5525">
        <w:rPr>
          <w:rFonts w:ascii="Times New Roman" w:hAnsi="Times New Roman" w:cs="Times New Roman"/>
          <w:sz w:val="24"/>
          <w:szCs w:val="24"/>
        </w:rPr>
        <w:t>1.9.2018</w:t>
      </w:r>
      <w:proofErr w:type="gramEnd"/>
      <w:r w:rsidRPr="004C5525">
        <w:rPr>
          <w:rFonts w:ascii="Times New Roman" w:hAnsi="Times New Roman" w:cs="Times New Roman"/>
          <w:sz w:val="24"/>
          <w:szCs w:val="24"/>
        </w:rPr>
        <w:t xml:space="preserve">  </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 </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5.Hodina-začátek</w:t>
      </w:r>
      <w:proofErr w:type="gramEnd"/>
      <w:r w:rsidRPr="004C5525">
        <w:rPr>
          <w:rFonts w:ascii="Times New Roman" w:hAnsi="Times New Roman" w:cs="Times New Roman"/>
          <w:sz w:val="24"/>
          <w:szCs w:val="24"/>
        </w:rPr>
        <w:t xml:space="preserve"> vystoupení:   21,00-22,00        </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Zvuková zkouška </w:t>
      </w:r>
      <w:proofErr w:type="gramStart"/>
      <w:r w:rsidRPr="004C5525">
        <w:rPr>
          <w:rFonts w:ascii="Times New Roman" w:hAnsi="Times New Roman" w:cs="Times New Roman"/>
          <w:sz w:val="24"/>
          <w:szCs w:val="24"/>
        </w:rPr>
        <w:t>od</w:t>
      </w:r>
      <w:proofErr w:type="gramEnd"/>
      <w:r w:rsidRPr="004C5525">
        <w:rPr>
          <w:rFonts w:ascii="Times New Roman" w:hAnsi="Times New Roman" w:cs="Times New Roman"/>
          <w:sz w:val="24"/>
          <w:szCs w:val="24"/>
        </w:rPr>
        <w:t xml:space="preserve">:   20,20         </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6.Místo</w:t>
      </w:r>
      <w:proofErr w:type="gramEnd"/>
      <w:r w:rsidRPr="004C5525">
        <w:rPr>
          <w:rFonts w:ascii="Times New Roman" w:hAnsi="Times New Roman" w:cs="Times New Roman"/>
          <w:sz w:val="24"/>
          <w:szCs w:val="24"/>
        </w:rPr>
        <w:t xml:space="preserve"> vystoupení:   náměstí TGM Moravská Třebová</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7.Dohodnutá</w:t>
      </w:r>
      <w:proofErr w:type="gramEnd"/>
      <w:r w:rsidRPr="004C5525">
        <w:rPr>
          <w:rFonts w:ascii="Times New Roman" w:hAnsi="Times New Roman" w:cs="Times New Roman"/>
          <w:sz w:val="24"/>
          <w:szCs w:val="24"/>
        </w:rPr>
        <w:t xml:space="preserve"> smluvní cena pořadu:    62.000+15% DPH                     </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  §- Úhrada bude provedena do </w:t>
      </w:r>
      <w:proofErr w:type="gramStart"/>
      <w:r w:rsidRPr="004C5525">
        <w:rPr>
          <w:rFonts w:ascii="Times New Roman" w:hAnsi="Times New Roman" w:cs="Times New Roman"/>
          <w:sz w:val="24"/>
          <w:szCs w:val="24"/>
        </w:rPr>
        <w:t>25.8.2018</w:t>
      </w:r>
      <w:proofErr w:type="gramEnd"/>
      <w:r w:rsidRPr="004C5525">
        <w:rPr>
          <w:rFonts w:ascii="Times New Roman" w:hAnsi="Times New Roman" w:cs="Times New Roman"/>
          <w:sz w:val="24"/>
          <w:szCs w:val="24"/>
        </w:rPr>
        <w:t xml:space="preserve">  bankovním převodem</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  §- jeden díl potvrzené smlouvy zašle pořadatel zpět na adresu agentury do 5 dnů ode dne doručení</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8.Pořadatel</w:t>
      </w:r>
      <w:proofErr w:type="gramEnd"/>
      <w:r w:rsidRPr="004C5525">
        <w:rPr>
          <w:rFonts w:ascii="Times New Roman" w:hAnsi="Times New Roman" w:cs="Times New Roman"/>
          <w:sz w:val="24"/>
          <w:szCs w:val="24"/>
        </w:rPr>
        <w:t xml:space="preserve"> dále hradí: občerstvení.</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   </w:t>
      </w:r>
      <w:r w:rsidR="00315894">
        <w:rPr>
          <w:rFonts w:ascii="Times New Roman" w:hAnsi="Times New Roman" w:cs="Times New Roman"/>
          <w:sz w:val="24"/>
          <w:szCs w:val="24"/>
        </w:rPr>
        <w:t>20</w:t>
      </w:r>
      <w:r w:rsidRPr="004C5525">
        <w:rPr>
          <w:rFonts w:ascii="Times New Roman" w:hAnsi="Times New Roman" w:cs="Times New Roman"/>
          <w:sz w:val="24"/>
          <w:szCs w:val="24"/>
        </w:rPr>
        <w:t>ks plakátů 6,-Kč/ks + poštovné a balné</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9.Ubytování</w:t>
      </w:r>
      <w:proofErr w:type="gramEnd"/>
      <w:r w:rsidRPr="004C5525">
        <w:rPr>
          <w:rFonts w:ascii="Times New Roman" w:hAnsi="Times New Roman" w:cs="Times New Roman"/>
          <w:sz w:val="24"/>
          <w:szCs w:val="24"/>
        </w:rPr>
        <w:t xml:space="preserve">: NE </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10. Pořadatel zajistí řádnou propagaci vystoupení (řádné </w:t>
      </w:r>
      <w:proofErr w:type="spellStart"/>
      <w:r w:rsidRPr="004C5525">
        <w:rPr>
          <w:rFonts w:ascii="Times New Roman" w:hAnsi="Times New Roman" w:cs="Times New Roman"/>
          <w:sz w:val="24"/>
          <w:szCs w:val="24"/>
        </w:rPr>
        <w:t>vyplakátování</w:t>
      </w:r>
      <w:proofErr w:type="spellEnd"/>
      <w:r w:rsidRPr="004C5525">
        <w:rPr>
          <w:rFonts w:ascii="Times New Roman" w:hAnsi="Times New Roman" w:cs="Times New Roman"/>
          <w:sz w:val="24"/>
          <w:szCs w:val="24"/>
        </w:rPr>
        <w:t>,</w:t>
      </w:r>
      <w:r>
        <w:rPr>
          <w:rFonts w:ascii="Times New Roman" w:hAnsi="Times New Roman" w:cs="Times New Roman"/>
          <w:sz w:val="24"/>
          <w:szCs w:val="24"/>
        </w:rPr>
        <w:t xml:space="preserve"> </w:t>
      </w:r>
      <w:r w:rsidRPr="004C5525">
        <w:rPr>
          <w:rFonts w:ascii="Times New Roman" w:hAnsi="Times New Roman" w:cs="Times New Roman"/>
          <w:sz w:val="24"/>
          <w:szCs w:val="24"/>
        </w:rPr>
        <w:t>r</w:t>
      </w:r>
      <w:r>
        <w:rPr>
          <w:rFonts w:ascii="Times New Roman" w:hAnsi="Times New Roman" w:cs="Times New Roman"/>
          <w:sz w:val="24"/>
          <w:szCs w:val="24"/>
        </w:rPr>
        <w:t>á</w:t>
      </w:r>
      <w:r w:rsidRPr="004C5525">
        <w:rPr>
          <w:rFonts w:ascii="Times New Roman" w:hAnsi="Times New Roman" w:cs="Times New Roman"/>
          <w:sz w:val="24"/>
          <w:szCs w:val="24"/>
        </w:rPr>
        <w:t xml:space="preserve">dio </w:t>
      </w:r>
      <w:proofErr w:type="gramStart"/>
      <w:r w:rsidRPr="004C5525">
        <w:rPr>
          <w:rFonts w:ascii="Times New Roman" w:hAnsi="Times New Roman" w:cs="Times New Roman"/>
          <w:sz w:val="24"/>
          <w:szCs w:val="24"/>
        </w:rPr>
        <w:t>spoty,reklama</w:t>
      </w:r>
      <w:proofErr w:type="gramEnd"/>
      <w:r w:rsidRPr="004C5525">
        <w:rPr>
          <w:rFonts w:ascii="Times New Roman" w:hAnsi="Times New Roman" w:cs="Times New Roman"/>
          <w:sz w:val="24"/>
          <w:szCs w:val="24"/>
        </w:rPr>
        <w:t xml:space="preserve"> v tisku </w:t>
      </w:r>
      <w:proofErr w:type="spellStart"/>
      <w:r w:rsidRPr="004C5525">
        <w:rPr>
          <w:rFonts w:ascii="Times New Roman" w:hAnsi="Times New Roman" w:cs="Times New Roman"/>
          <w:sz w:val="24"/>
          <w:szCs w:val="24"/>
        </w:rPr>
        <w:t>apd</w:t>
      </w:r>
      <w:proofErr w:type="spellEnd"/>
      <w:r w:rsidRPr="004C5525">
        <w:rPr>
          <w:rFonts w:ascii="Times New Roman" w:hAnsi="Times New Roman" w:cs="Times New Roman"/>
          <w:sz w:val="24"/>
          <w:szCs w:val="24"/>
        </w:rPr>
        <w:t>.)</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11.Další</w:t>
      </w:r>
      <w:proofErr w:type="gramEnd"/>
      <w:r w:rsidRPr="004C5525">
        <w:rPr>
          <w:rFonts w:ascii="Times New Roman" w:hAnsi="Times New Roman" w:cs="Times New Roman"/>
          <w:sz w:val="24"/>
          <w:szCs w:val="24"/>
        </w:rPr>
        <w:t xml:space="preserve"> ujednání: §-k dispozici  uzamykatelná šatna  2 hod. před </w:t>
      </w:r>
      <w:proofErr w:type="gramStart"/>
      <w:r w:rsidRPr="004C5525">
        <w:rPr>
          <w:rFonts w:ascii="Times New Roman" w:hAnsi="Times New Roman" w:cs="Times New Roman"/>
          <w:sz w:val="24"/>
          <w:szCs w:val="24"/>
        </w:rPr>
        <w:t>vystoupením ,vybavená</w:t>
      </w:r>
      <w:proofErr w:type="gramEnd"/>
      <w:r w:rsidRPr="004C5525">
        <w:rPr>
          <w:rFonts w:ascii="Times New Roman" w:hAnsi="Times New Roman" w:cs="Times New Roman"/>
          <w:sz w:val="24"/>
          <w:szCs w:val="24"/>
        </w:rPr>
        <w:t xml:space="preserve"> umyvadlem,tekoucí vodou,stolem,8 židlemi, V každé 2x2 litry neperlivé a 2x2litry perlivé Dobré Vody, KÁVA, skleničky, večeře. </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§-pořadatel zajistí kvalitní ozvučení a osvětlení scény dle </w:t>
      </w:r>
      <w:proofErr w:type="spellStart"/>
      <w:r w:rsidRPr="004C5525">
        <w:rPr>
          <w:rFonts w:ascii="Times New Roman" w:hAnsi="Times New Roman" w:cs="Times New Roman"/>
          <w:sz w:val="24"/>
          <w:szCs w:val="24"/>
        </w:rPr>
        <w:t>rideru</w:t>
      </w:r>
      <w:proofErr w:type="spellEnd"/>
      <w:r w:rsidRPr="004C5525">
        <w:rPr>
          <w:rFonts w:ascii="Times New Roman" w:hAnsi="Times New Roman" w:cs="Times New Roman"/>
          <w:sz w:val="24"/>
          <w:szCs w:val="24"/>
        </w:rPr>
        <w:t xml:space="preserve"> kapely </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Pořadatelskou službu k ochraně majetku a zdraví členů kapely a technického personálu.(škody hradí pořadatel)</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Bezpečnost účinkujících a aparatury v době vystoupení.</w:t>
      </w:r>
    </w:p>
    <w:p w:rsidR="004C5525" w:rsidRPr="004C5525" w:rsidRDefault="004C5525" w:rsidP="004C5525">
      <w:pPr>
        <w:pStyle w:val="Bezmezer"/>
        <w:rPr>
          <w:rFonts w:ascii="Times New Roman" w:hAnsi="Times New Roman" w:cs="Times New Roman"/>
          <w:sz w:val="24"/>
          <w:szCs w:val="24"/>
        </w:rPr>
      </w:pP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Závazné smluvní podmínky</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1.Smlouva</w:t>
      </w:r>
      <w:proofErr w:type="gramEnd"/>
      <w:r w:rsidRPr="004C5525">
        <w:rPr>
          <w:rFonts w:ascii="Times New Roman" w:hAnsi="Times New Roman" w:cs="Times New Roman"/>
          <w:sz w:val="24"/>
          <w:szCs w:val="24"/>
        </w:rPr>
        <w:t xml:space="preserve"> nabývá platnost podpisem obou smluvních stran.Její změny a doplňky musí </w:t>
      </w:r>
      <w:proofErr w:type="spellStart"/>
      <w:r w:rsidRPr="004C5525">
        <w:rPr>
          <w:rFonts w:ascii="Times New Roman" w:hAnsi="Times New Roman" w:cs="Times New Roman"/>
          <w:sz w:val="24"/>
          <w:szCs w:val="24"/>
        </w:rPr>
        <w:t>míti</w:t>
      </w:r>
      <w:proofErr w:type="spellEnd"/>
      <w:r w:rsidRPr="004C5525">
        <w:rPr>
          <w:rFonts w:ascii="Times New Roman" w:hAnsi="Times New Roman" w:cs="Times New Roman"/>
          <w:sz w:val="24"/>
          <w:szCs w:val="24"/>
        </w:rPr>
        <w:t xml:space="preserve"> písemnou formu podepsanou oběma smluvními stranami.Právní vztahy se řídí obchodním zákoníkem,</w:t>
      </w:r>
      <w:proofErr w:type="spellStart"/>
      <w:r w:rsidRPr="004C5525">
        <w:rPr>
          <w:rFonts w:ascii="Times New Roman" w:hAnsi="Times New Roman" w:cs="Times New Roman"/>
          <w:sz w:val="24"/>
          <w:szCs w:val="24"/>
        </w:rPr>
        <w:t>obč.zákonem</w:t>
      </w:r>
      <w:proofErr w:type="spellEnd"/>
      <w:r w:rsidRPr="004C5525">
        <w:rPr>
          <w:rFonts w:ascii="Times New Roman" w:hAnsi="Times New Roman" w:cs="Times New Roman"/>
          <w:sz w:val="24"/>
          <w:szCs w:val="24"/>
        </w:rPr>
        <w:t xml:space="preserve"> a souvisejícími předpisy.</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2.Pořadatel</w:t>
      </w:r>
      <w:proofErr w:type="gramEnd"/>
      <w:r w:rsidRPr="004C5525">
        <w:rPr>
          <w:rFonts w:ascii="Times New Roman" w:hAnsi="Times New Roman" w:cs="Times New Roman"/>
          <w:sz w:val="24"/>
          <w:szCs w:val="24"/>
        </w:rPr>
        <w:t xml:space="preserve"> uhradí autorským organizacím provozovací honorář a autorskou odměnu.</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3.Zrušit</w:t>
      </w:r>
      <w:proofErr w:type="gramEnd"/>
      <w:r w:rsidRPr="004C5525">
        <w:rPr>
          <w:rFonts w:ascii="Times New Roman" w:hAnsi="Times New Roman" w:cs="Times New Roman"/>
          <w:sz w:val="24"/>
          <w:szCs w:val="24"/>
        </w:rPr>
        <w:t xml:space="preserve"> smlouvu jednostranným prohlášením může pořadatel jen tehdy,jestliže to oznámí agentuře a to písemnou formou doporučeným dopisem, nejpozději 60 dnů před termínem vystoupení bez náhrady škody.V případě,že pořadatel zruší vystoupení později než 60 dnů před termínem,uhradí celkovou částku uvedenou ve smlouvě na účet agentury.Neučiní-li tak bude mu účtována smluvní pokuta 0,5% za každý den prodlení. Důvodem ke zrušení vystoupení ze strany pořadatele není špatné počasí nebo nedostatečný zájem o vstupenky v den konání akce.</w:t>
      </w:r>
    </w:p>
    <w:p w:rsidR="004C5525" w:rsidRPr="004C5525" w:rsidRDefault="004C5525" w:rsidP="004C5525">
      <w:pPr>
        <w:pStyle w:val="Bezmezer"/>
        <w:rPr>
          <w:rFonts w:ascii="Times New Roman" w:hAnsi="Times New Roman" w:cs="Times New Roman"/>
          <w:sz w:val="24"/>
          <w:szCs w:val="24"/>
        </w:rPr>
      </w:pPr>
      <w:proofErr w:type="gramStart"/>
      <w:r w:rsidRPr="004C5525">
        <w:rPr>
          <w:rFonts w:ascii="Times New Roman" w:hAnsi="Times New Roman" w:cs="Times New Roman"/>
          <w:sz w:val="24"/>
          <w:szCs w:val="24"/>
        </w:rPr>
        <w:t>4.Zrušit</w:t>
      </w:r>
      <w:proofErr w:type="gramEnd"/>
      <w:r w:rsidRPr="004C5525">
        <w:rPr>
          <w:rFonts w:ascii="Times New Roman" w:hAnsi="Times New Roman" w:cs="Times New Roman"/>
          <w:sz w:val="24"/>
          <w:szCs w:val="24"/>
        </w:rPr>
        <w:t xml:space="preserve"> smlouvu v době kratší než 60 dní před vystoupením,lze jen z důvodů nepředvídatelných okolností.Nepředvídatelnou okolností se rozumí např. onemocnění,úraz,havárie,úmrtí v rodině </w:t>
      </w:r>
      <w:proofErr w:type="spellStart"/>
      <w:r w:rsidRPr="004C5525">
        <w:rPr>
          <w:rFonts w:ascii="Times New Roman" w:hAnsi="Times New Roman" w:cs="Times New Roman"/>
          <w:sz w:val="24"/>
          <w:szCs w:val="24"/>
        </w:rPr>
        <w:t>apd</w:t>
      </w:r>
      <w:proofErr w:type="spellEnd"/>
      <w:r w:rsidRPr="004C5525">
        <w:rPr>
          <w:rFonts w:ascii="Times New Roman" w:hAnsi="Times New Roman" w:cs="Times New Roman"/>
          <w:sz w:val="24"/>
          <w:szCs w:val="24"/>
        </w:rPr>
        <w:t>.,kterou žádná ze smluvních stran nezavinila.V tom případě nevzniká žádné ze smluvních stran nárok na náhradu škody.</w:t>
      </w: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Smluvní strany se podle zákona o rozhodčím řízení a o výkonu rozhodčích nálezů č. 216/1994 Sb. v platném znění dohodly, že všechny spory vznikající z této smlouvy a v souvislosti s ní </w:t>
      </w:r>
      <w:r w:rsidRPr="004C5525">
        <w:rPr>
          <w:rFonts w:ascii="Times New Roman" w:hAnsi="Times New Roman" w:cs="Times New Roman"/>
          <w:sz w:val="24"/>
          <w:szCs w:val="24"/>
        </w:rPr>
        <w:lastRenderedPageBreak/>
        <w:t xml:space="preserve">budou rozhodovány s konečnou platností podle českého práva v rozhodčím řízení před jediným rozhodcem dr. Zdeňkem </w:t>
      </w:r>
      <w:proofErr w:type="spellStart"/>
      <w:r w:rsidRPr="004C5525">
        <w:rPr>
          <w:rFonts w:ascii="Times New Roman" w:hAnsi="Times New Roman" w:cs="Times New Roman"/>
          <w:sz w:val="24"/>
          <w:szCs w:val="24"/>
        </w:rPr>
        <w:t>Somrem</w:t>
      </w:r>
      <w:proofErr w:type="spellEnd"/>
      <w:r w:rsidRPr="004C5525">
        <w:rPr>
          <w:rFonts w:ascii="Times New Roman" w:hAnsi="Times New Roman" w:cs="Times New Roman"/>
          <w:sz w:val="24"/>
          <w:szCs w:val="24"/>
        </w:rPr>
        <w:t>, (</w:t>
      </w:r>
      <w:proofErr w:type="spellStart"/>
      <w:proofErr w:type="gramStart"/>
      <w:r w:rsidRPr="004C5525">
        <w:rPr>
          <w:rFonts w:ascii="Times New Roman" w:hAnsi="Times New Roman" w:cs="Times New Roman"/>
          <w:sz w:val="24"/>
          <w:szCs w:val="24"/>
        </w:rPr>
        <w:t>r.č</w:t>
      </w:r>
      <w:proofErr w:type="spellEnd"/>
      <w:r w:rsidRPr="004C5525">
        <w:rPr>
          <w:rFonts w:ascii="Times New Roman" w:hAnsi="Times New Roman" w:cs="Times New Roman"/>
          <w:sz w:val="24"/>
          <w:szCs w:val="24"/>
        </w:rPr>
        <w:t>.</w:t>
      </w:r>
      <w:proofErr w:type="gramEnd"/>
      <w:r w:rsidRPr="004C5525">
        <w:rPr>
          <w:rFonts w:ascii="Times New Roman" w:hAnsi="Times New Roman" w:cs="Times New Roman"/>
          <w:sz w:val="24"/>
          <w:szCs w:val="24"/>
        </w:rPr>
        <w:t xml:space="preserve"> 591114/0477, bytem Nymburk, Palackého třída 116). V rozhodčím řízení se bude postupovat podle Řádu a Pravidel Rozhodčího soudu při Hospodářské komoře České republiky a Agrární komoře České republiky. Místem konání rozhodčího řízení bude Nymburk.</w:t>
      </w:r>
    </w:p>
    <w:p w:rsidR="004C5525" w:rsidRPr="004C5525" w:rsidRDefault="004C5525" w:rsidP="004C5525">
      <w:pPr>
        <w:pStyle w:val="Bezmezer"/>
        <w:rPr>
          <w:rFonts w:ascii="Times New Roman" w:hAnsi="Times New Roman" w:cs="Times New Roman"/>
          <w:sz w:val="24"/>
          <w:szCs w:val="24"/>
        </w:rPr>
      </w:pP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Dne: </w:t>
      </w:r>
      <w:proofErr w:type="gramStart"/>
      <w:r w:rsidRPr="004C5525">
        <w:rPr>
          <w:rFonts w:ascii="Times New Roman" w:hAnsi="Times New Roman" w:cs="Times New Roman"/>
          <w:sz w:val="24"/>
          <w:szCs w:val="24"/>
        </w:rPr>
        <w:t>28.5.2018</w:t>
      </w:r>
      <w:proofErr w:type="gramEnd"/>
      <w:r w:rsidRPr="004C5525">
        <w:rPr>
          <w:rFonts w:ascii="Times New Roman" w:hAnsi="Times New Roman" w:cs="Times New Roman"/>
          <w:sz w:val="24"/>
          <w:szCs w:val="24"/>
        </w:rPr>
        <w:t xml:space="preserve">       </w:t>
      </w:r>
      <w:r>
        <w:rPr>
          <w:rFonts w:ascii="Times New Roman" w:hAnsi="Times New Roman" w:cs="Times New Roman"/>
          <w:sz w:val="24"/>
          <w:szCs w:val="24"/>
        </w:rPr>
        <w:t xml:space="preserve">                                                                    Pořadatel:</w:t>
      </w:r>
      <w:r w:rsidR="00315894">
        <w:rPr>
          <w:rFonts w:ascii="Times New Roman" w:hAnsi="Times New Roman" w:cs="Times New Roman"/>
          <w:sz w:val="24"/>
          <w:szCs w:val="24"/>
        </w:rPr>
        <w:t xml:space="preserve"> </w:t>
      </w:r>
      <w:proofErr w:type="gramStart"/>
      <w:r w:rsidR="00315894">
        <w:rPr>
          <w:rFonts w:ascii="Times New Roman" w:hAnsi="Times New Roman" w:cs="Times New Roman"/>
          <w:sz w:val="24"/>
          <w:szCs w:val="24"/>
        </w:rPr>
        <w:t>5.6.2018</w:t>
      </w:r>
      <w:proofErr w:type="gramEnd"/>
    </w:p>
    <w:p w:rsidR="004C5525" w:rsidRDefault="004C5525" w:rsidP="004C5525">
      <w:pPr>
        <w:pStyle w:val="Bezmezer"/>
        <w:rPr>
          <w:rFonts w:ascii="Times New Roman" w:hAnsi="Times New Roman" w:cs="Times New Roman"/>
          <w:sz w:val="24"/>
          <w:szCs w:val="24"/>
        </w:rPr>
      </w:pPr>
    </w:p>
    <w:p w:rsidR="004C5525" w:rsidRDefault="004C5525" w:rsidP="004C5525">
      <w:pPr>
        <w:pStyle w:val="Bezmezer"/>
        <w:rPr>
          <w:rFonts w:ascii="Times New Roman" w:hAnsi="Times New Roman" w:cs="Times New Roman"/>
          <w:sz w:val="24"/>
          <w:szCs w:val="24"/>
        </w:rPr>
      </w:pPr>
    </w:p>
    <w:p w:rsidR="004C5525" w:rsidRPr="004C5525" w:rsidRDefault="004C5525" w:rsidP="004C5525">
      <w:pPr>
        <w:pStyle w:val="Bezmezer"/>
        <w:rPr>
          <w:rFonts w:ascii="Times New Roman" w:hAnsi="Times New Roman" w:cs="Times New Roman"/>
          <w:sz w:val="24"/>
          <w:szCs w:val="24"/>
        </w:rPr>
      </w:pPr>
      <w:r w:rsidRPr="004C5525">
        <w:rPr>
          <w:rFonts w:ascii="Times New Roman" w:hAnsi="Times New Roman" w:cs="Times New Roman"/>
          <w:sz w:val="24"/>
          <w:szCs w:val="24"/>
        </w:rPr>
        <w:t xml:space="preserve">Agentura:                          </w:t>
      </w:r>
      <w:r>
        <w:rPr>
          <w:rFonts w:ascii="Times New Roman" w:hAnsi="Times New Roman" w:cs="Times New Roman"/>
          <w:sz w:val="24"/>
          <w:szCs w:val="24"/>
        </w:rPr>
        <w:t xml:space="preserve">                                                           Razítko a podpis</w:t>
      </w:r>
      <w:r w:rsidRPr="004C55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55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5525">
        <w:rPr>
          <w:rFonts w:ascii="Times New Roman" w:hAnsi="Times New Roman" w:cs="Times New Roman"/>
          <w:sz w:val="24"/>
          <w:szCs w:val="24"/>
        </w:rPr>
        <w:t xml:space="preserve">                                                 </w:t>
      </w:r>
    </w:p>
    <w:p w:rsidR="00273F0B" w:rsidRPr="004C5525" w:rsidRDefault="00273F0B" w:rsidP="004C5525">
      <w:pPr>
        <w:pStyle w:val="Bezmezer"/>
        <w:rPr>
          <w:rFonts w:ascii="Times New Roman" w:hAnsi="Times New Roman" w:cs="Times New Roman"/>
          <w:sz w:val="24"/>
          <w:szCs w:val="24"/>
        </w:rPr>
      </w:pPr>
    </w:p>
    <w:p w:rsidR="004C5525" w:rsidRPr="004C5525" w:rsidRDefault="004C5525">
      <w:pPr>
        <w:pStyle w:val="Bezmezer"/>
        <w:rPr>
          <w:rFonts w:ascii="Times New Roman" w:hAnsi="Times New Roman" w:cs="Times New Roman"/>
          <w:sz w:val="24"/>
          <w:szCs w:val="24"/>
        </w:rPr>
      </w:pPr>
    </w:p>
    <w:sectPr w:rsidR="004C5525" w:rsidRPr="004C5525" w:rsidSect="00273F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C5525"/>
    <w:rsid w:val="00273F0B"/>
    <w:rsid w:val="00315894"/>
    <w:rsid w:val="004C5525"/>
    <w:rsid w:val="008624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F0B"/>
  </w:style>
  <w:style w:type="paragraph" w:styleId="Nadpis3">
    <w:name w:val="heading 3"/>
    <w:basedOn w:val="Normln"/>
    <w:next w:val="Normln"/>
    <w:link w:val="Nadpis3Char"/>
    <w:qFormat/>
    <w:rsid w:val="004C5525"/>
    <w:pPr>
      <w:keepNext/>
      <w:spacing w:after="0" w:line="240" w:lineRule="auto"/>
      <w:jc w:val="center"/>
      <w:outlineLvl w:val="2"/>
    </w:pPr>
    <w:rPr>
      <w:rFonts w:ascii="Times New Roman" w:eastAsia="Times New Roman" w:hAnsi="Times New Roman" w:cs="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5525"/>
    <w:rPr>
      <w:rFonts w:ascii="Times New Roman" w:eastAsia="Times New Roman" w:hAnsi="Times New Roman" w:cs="Times New Roman"/>
      <w:sz w:val="28"/>
      <w:szCs w:val="24"/>
    </w:rPr>
  </w:style>
  <w:style w:type="paragraph" w:styleId="Zkladntext">
    <w:name w:val="Body Text"/>
    <w:basedOn w:val="Normln"/>
    <w:link w:val="ZkladntextChar"/>
    <w:rsid w:val="004C5525"/>
    <w:pPr>
      <w:spacing w:after="0" w:line="240" w:lineRule="auto"/>
    </w:pPr>
    <w:rPr>
      <w:rFonts w:ascii="Comic Sans MS" w:eastAsia="Times New Roman" w:hAnsi="Comic Sans MS" w:cs="Times New Roman"/>
      <w:sz w:val="16"/>
      <w:szCs w:val="24"/>
    </w:rPr>
  </w:style>
  <w:style w:type="character" w:customStyle="1" w:styleId="ZkladntextChar">
    <w:name w:val="Základní text Char"/>
    <w:basedOn w:val="Standardnpsmoodstavce"/>
    <w:link w:val="Zkladntext"/>
    <w:rsid w:val="004C5525"/>
    <w:rPr>
      <w:rFonts w:ascii="Comic Sans MS" w:eastAsia="Times New Roman" w:hAnsi="Comic Sans MS" w:cs="Times New Roman"/>
      <w:sz w:val="16"/>
      <w:szCs w:val="24"/>
    </w:rPr>
  </w:style>
  <w:style w:type="paragraph" w:styleId="Zkladntext3">
    <w:name w:val="Body Text 3"/>
    <w:basedOn w:val="Normln"/>
    <w:link w:val="Zkladntext3Char"/>
    <w:rsid w:val="004C5525"/>
    <w:pPr>
      <w:spacing w:after="0" w:line="240" w:lineRule="auto"/>
    </w:pPr>
    <w:rPr>
      <w:rFonts w:ascii="Comic Sans MS" w:eastAsia="Times New Roman" w:hAnsi="Comic Sans MS" w:cs="Times New Roman"/>
      <w:sz w:val="18"/>
      <w:szCs w:val="24"/>
    </w:rPr>
  </w:style>
  <w:style w:type="character" w:customStyle="1" w:styleId="Zkladntext3Char">
    <w:name w:val="Základní text 3 Char"/>
    <w:basedOn w:val="Standardnpsmoodstavce"/>
    <w:link w:val="Zkladntext3"/>
    <w:rsid w:val="004C5525"/>
    <w:rPr>
      <w:rFonts w:ascii="Comic Sans MS" w:eastAsia="Times New Roman" w:hAnsi="Comic Sans MS" w:cs="Times New Roman"/>
      <w:sz w:val="18"/>
      <w:szCs w:val="24"/>
    </w:rPr>
  </w:style>
  <w:style w:type="paragraph" w:customStyle="1" w:styleId="Default">
    <w:name w:val="Default"/>
    <w:rsid w:val="004C5525"/>
    <w:pPr>
      <w:autoSpaceDE w:val="0"/>
      <w:autoSpaceDN w:val="0"/>
      <w:adjustRightInd w:val="0"/>
      <w:spacing w:after="0" w:line="240" w:lineRule="auto"/>
    </w:pPr>
    <w:rPr>
      <w:rFonts w:ascii="Arial" w:eastAsia="Times New Roman" w:hAnsi="Arial" w:cs="Arial"/>
      <w:color w:val="000000"/>
      <w:sz w:val="24"/>
      <w:szCs w:val="24"/>
    </w:rPr>
  </w:style>
  <w:style w:type="paragraph" w:styleId="Nzev">
    <w:name w:val="Title"/>
    <w:basedOn w:val="Normln"/>
    <w:link w:val="NzevChar"/>
    <w:qFormat/>
    <w:rsid w:val="004C5525"/>
    <w:pPr>
      <w:spacing w:after="0" w:line="240" w:lineRule="auto"/>
      <w:jc w:val="center"/>
    </w:pPr>
    <w:rPr>
      <w:rFonts w:ascii="Bookman Old Style" w:eastAsia="Times New Roman" w:hAnsi="Bookman Old Style" w:cs="Times New Roman"/>
      <w:b/>
      <w:bCs/>
      <w:sz w:val="28"/>
      <w:szCs w:val="20"/>
    </w:rPr>
  </w:style>
  <w:style w:type="character" w:customStyle="1" w:styleId="NzevChar">
    <w:name w:val="Název Char"/>
    <w:basedOn w:val="Standardnpsmoodstavce"/>
    <w:link w:val="Nzev"/>
    <w:rsid w:val="004C5525"/>
    <w:rPr>
      <w:rFonts w:ascii="Bookman Old Style" w:eastAsia="Times New Roman" w:hAnsi="Bookman Old Style" w:cs="Times New Roman"/>
      <w:b/>
      <w:bCs/>
      <w:sz w:val="28"/>
      <w:szCs w:val="20"/>
    </w:rPr>
  </w:style>
  <w:style w:type="paragraph" w:styleId="Bezmezer">
    <w:name w:val="No Spacing"/>
    <w:uiPriority w:val="1"/>
    <w:qFormat/>
    <w:rsid w:val="004C55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3263</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Reznickova</dc:creator>
  <cp:lastModifiedBy>Dvořáková</cp:lastModifiedBy>
  <cp:revision>3</cp:revision>
  <dcterms:created xsi:type="dcterms:W3CDTF">2018-06-05T09:58:00Z</dcterms:created>
  <dcterms:modified xsi:type="dcterms:W3CDTF">2018-06-05T10:45:00Z</dcterms:modified>
</cp:coreProperties>
</file>