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3B2" w:rsidRDefault="00017C58">
      <w:pPr>
        <w:spacing w:after="377" w:line="259" w:lineRule="auto"/>
        <w:ind w:left="0" w:right="702" w:firstLine="0"/>
        <w:jc w:val="center"/>
      </w:pPr>
      <w:r>
        <w:rPr>
          <w:sz w:val="42"/>
        </w:rPr>
        <w:t>SMLOUVA O POSKYTOVÁNÍ SLUŽEB</w:t>
      </w:r>
    </w:p>
    <w:p w:rsidR="00DC03B2" w:rsidRDefault="00017C58">
      <w:pPr>
        <w:spacing w:after="27"/>
      </w:pPr>
      <w:r>
        <w:t>I. Ředitelství silnic a dálnic ČR se sídlem Na Pankráci 546/56, 140 OO Praha 4 — Nusle</w:t>
      </w:r>
    </w:p>
    <w:p w:rsidR="00064DAD" w:rsidRDefault="00017C58">
      <w:pPr>
        <w:spacing w:after="65" w:line="275" w:lineRule="auto"/>
        <w:ind w:left="716" w:right="725" w:firstLine="2124"/>
        <w:jc w:val="left"/>
      </w:pPr>
      <w:r>
        <w:t>659 93 390 DIČ:</w:t>
      </w:r>
      <w:r>
        <w:tab/>
        <w:t>CZ65993390 osoba jednající jménem zadavatele:</w:t>
      </w:r>
      <w:r>
        <w:tab/>
        <w:t>Ing</w:t>
      </w:r>
      <w:r w:rsidRPr="00064DAD">
        <w:rPr>
          <w:highlight w:val="black"/>
        </w:rPr>
        <w:t xml:space="preserve">. </w:t>
      </w:r>
      <w:r w:rsidR="00064DAD" w:rsidRPr="00064DAD">
        <w:rPr>
          <w:highlight w:val="black"/>
        </w:rPr>
        <w:t>xxxxxxxxx</w:t>
      </w:r>
      <w:r>
        <w:t xml:space="preserve">, generální ředitel </w:t>
      </w:r>
      <w:r>
        <w:rPr>
          <w:noProof/>
        </w:rPr>
        <w:drawing>
          <wp:inline distT="0" distB="0" distL="0" distR="0">
            <wp:extent cx="6104" cy="6100"/>
            <wp:effectExtent l="0" t="0" r="0" b="0"/>
            <wp:docPr id="1150" name="Picture 1150"/>
            <wp:cNvGraphicFramePr/>
            <a:graphic xmlns:a="http://schemas.openxmlformats.org/drawingml/2006/main">
              <a:graphicData uri="http://schemas.openxmlformats.org/drawingml/2006/picture">
                <pic:pic xmlns:pic="http://schemas.openxmlformats.org/drawingml/2006/picture">
                  <pic:nvPicPr>
                    <pic:cNvPr id="1150" name="Picture 1150"/>
                    <pic:cNvPicPr/>
                  </pic:nvPicPr>
                  <pic:blipFill>
                    <a:blip r:embed="rId7"/>
                    <a:stretch>
                      <a:fillRect/>
                    </a:stretch>
                  </pic:blipFill>
                  <pic:spPr>
                    <a:xfrm>
                      <a:off x="0" y="0"/>
                      <a:ext cx="6104" cy="6100"/>
                    </a:xfrm>
                    <a:prstGeom prst="rect">
                      <a:avLst/>
                    </a:prstGeom>
                  </pic:spPr>
                </pic:pic>
              </a:graphicData>
            </a:graphic>
          </wp:inline>
        </w:drawing>
      </w:r>
      <w:r>
        <w:t xml:space="preserve">osoba oprávněná jednat </w:t>
      </w:r>
      <w:r>
        <w:rPr>
          <w:noProof/>
        </w:rPr>
        <w:drawing>
          <wp:inline distT="0" distB="0" distL="0" distR="0">
            <wp:extent cx="6104" cy="6100"/>
            <wp:effectExtent l="0" t="0" r="0" b="0"/>
            <wp:docPr id="1151" name="Picture 1151"/>
            <wp:cNvGraphicFramePr/>
            <a:graphic xmlns:a="http://schemas.openxmlformats.org/drawingml/2006/main">
              <a:graphicData uri="http://schemas.openxmlformats.org/drawingml/2006/picture">
                <pic:pic xmlns:pic="http://schemas.openxmlformats.org/drawingml/2006/picture">
                  <pic:nvPicPr>
                    <pic:cNvPr id="1151" name="Picture 1151"/>
                    <pic:cNvPicPr/>
                  </pic:nvPicPr>
                  <pic:blipFill>
                    <a:blip r:embed="rId8"/>
                    <a:stretch>
                      <a:fillRect/>
                    </a:stretch>
                  </pic:blipFill>
                  <pic:spPr>
                    <a:xfrm>
                      <a:off x="0" y="0"/>
                      <a:ext cx="6104" cy="6100"/>
                    </a:xfrm>
                    <a:prstGeom prst="rect">
                      <a:avLst/>
                    </a:prstGeom>
                  </pic:spPr>
                </pic:pic>
              </a:graphicData>
            </a:graphic>
          </wp:inline>
        </w:drawing>
      </w:r>
      <w:r>
        <w:t>ve věcech smluvních:</w:t>
      </w:r>
      <w:r>
        <w:tab/>
      </w:r>
      <w:r w:rsidR="00064DAD" w:rsidRPr="00064DAD">
        <w:rPr>
          <w:highlight w:val="black"/>
        </w:rPr>
        <w:t>xxxxxxxxx</w:t>
      </w:r>
      <w:r>
        <w:t>,vedouci SSÚD 7 ve věcech technických:</w:t>
      </w:r>
      <w:r>
        <w:tab/>
      </w:r>
    </w:p>
    <w:p w:rsidR="00DC03B2" w:rsidRDefault="00064DAD">
      <w:pPr>
        <w:spacing w:after="65" w:line="275" w:lineRule="auto"/>
        <w:ind w:left="716" w:right="725" w:firstLine="2124"/>
        <w:jc w:val="left"/>
      </w:pPr>
      <w:r w:rsidRPr="00064DAD">
        <w:rPr>
          <w:highlight w:val="black"/>
        </w:rPr>
        <w:t>xxxxxx</w:t>
      </w:r>
      <w:r w:rsidR="00017C58" w:rsidRPr="00064DAD">
        <w:rPr>
          <w:highlight w:val="black"/>
        </w:rPr>
        <w:t xml:space="preserve"> </w:t>
      </w:r>
      <w:r w:rsidRPr="00064DAD">
        <w:rPr>
          <w:highlight w:val="black"/>
        </w:rPr>
        <w:t>xxxxx</w:t>
      </w:r>
    </w:p>
    <w:p w:rsidR="00DC03B2" w:rsidRDefault="00017C58">
      <w:pPr>
        <w:tabs>
          <w:tab w:val="center" w:pos="1254"/>
          <w:tab w:val="center" w:pos="3706"/>
        </w:tabs>
        <w:spacing w:after="346"/>
        <w:ind w:left="0" w:right="0" w:firstLine="0"/>
        <w:jc w:val="left"/>
      </w:pPr>
      <w:r>
        <w:tab/>
      </w:r>
      <w:r>
        <w:t>č. smlouvy:</w:t>
      </w:r>
      <w:r>
        <w:tab/>
        <w:t>1287/12207/2016</w:t>
      </w:r>
    </w:p>
    <w:p w:rsidR="00DC03B2" w:rsidRDefault="00017C58">
      <w:pPr>
        <w:spacing w:after="236" w:line="259" w:lineRule="auto"/>
        <w:ind w:left="731" w:right="0" w:hanging="10"/>
        <w:jc w:val="left"/>
      </w:pPr>
      <w:r>
        <w:rPr>
          <w:sz w:val="26"/>
        </w:rPr>
        <w:t>(dále jen „Objednątel”)</w:t>
      </w:r>
    </w:p>
    <w:p w:rsidR="00DC03B2" w:rsidRDefault="00017C58">
      <w:pPr>
        <w:spacing w:after="269" w:line="259" w:lineRule="auto"/>
        <w:ind w:left="5" w:right="0" w:hanging="10"/>
        <w:jc w:val="left"/>
      </w:pPr>
      <w:r>
        <w:rPr>
          <w:sz w:val="26"/>
        </w:rPr>
        <w:t>a</w:t>
      </w:r>
    </w:p>
    <w:p w:rsidR="00DC03B2" w:rsidRDefault="00017C58">
      <w:pPr>
        <w:tabs>
          <w:tab w:val="center" w:pos="1221"/>
        </w:tabs>
        <w:spacing w:after="236" w:line="259" w:lineRule="auto"/>
        <w:ind w:left="-5" w:right="0" w:firstLine="0"/>
        <w:jc w:val="left"/>
      </w:pPr>
      <w:r>
        <w:rPr>
          <w:sz w:val="26"/>
        </w:rPr>
        <w:t>2.</w:t>
      </w:r>
      <w:r>
        <w:rPr>
          <w:sz w:val="26"/>
        </w:rPr>
        <w:tab/>
        <w:t>SPEL,a.s.</w:t>
      </w:r>
    </w:p>
    <w:p w:rsidR="00DC03B2" w:rsidRDefault="00017C58">
      <w:pPr>
        <w:tabs>
          <w:tab w:val="center" w:pos="1187"/>
          <w:tab w:val="center" w:pos="5556"/>
        </w:tabs>
        <w:spacing w:after="12"/>
        <w:ind w:left="0" w:right="0" w:firstLine="0"/>
        <w:jc w:val="left"/>
      </w:pPr>
      <w:r>
        <w:tab/>
      </w:r>
      <w:r>
        <w:rPr>
          <w:noProof/>
        </w:rPr>
        <w:drawing>
          <wp:inline distT="0" distB="0" distL="0" distR="0">
            <wp:extent cx="6104" cy="6100"/>
            <wp:effectExtent l="0" t="0" r="0" b="0"/>
            <wp:docPr id="1153" name="Picture 1153"/>
            <wp:cNvGraphicFramePr/>
            <a:graphic xmlns:a="http://schemas.openxmlformats.org/drawingml/2006/main">
              <a:graphicData uri="http://schemas.openxmlformats.org/drawingml/2006/picture">
                <pic:pic xmlns:pic="http://schemas.openxmlformats.org/drawingml/2006/picture">
                  <pic:nvPicPr>
                    <pic:cNvPr id="1153" name="Picture 1153"/>
                    <pic:cNvPicPr/>
                  </pic:nvPicPr>
                  <pic:blipFill>
                    <a:blip r:embed="rId9"/>
                    <a:stretch>
                      <a:fillRect/>
                    </a:stretch>
                  </pic:blipFill>
                  <pic:spPr>
                    <a:xfrm>
                      <a:off x="0" y="0"/>
                      <a:ext cx="6104" cy="6100"/>
                    </a:xfrm>
                    <a:prstGeom prst="rect">
                      <a:avLst/>
                    </a:prstGeom>
                  </pic:spPr>
                </pic:pic>
              </a:graphicData>
            </a:graphic>
          </wp:inline>
        </w:drawing>
      </w:r>
      <w:r>
        <w:t>se sídlem:</w:t>
      </w:r>
      <w:r>
        <w:tab/>
        <w:t>Třídvorská 1402,280 02,Kolin - Kolín V</w:t>
      </w:r>
      <w:r>
        <w:rPr>
          <w:noProof/>
        </w:rPr>
        <w:drawing>
          <wp:inline distT="0" distB="0" distL="0" distR="0">
            <wp:extent cx="6104" cy="6100"/>
            <wp:effectExtent l="0" t="0" r="0" b="0"/>
            <wp:docPr id="1152" name="Picture 1152"/>
            <wp:cNvGraphicFramePr/>
            <a:graphic xmlns:a="http://schemas.openxmlformats.org/drawingml/2006/main">
              <a:graphicData uri="http://schemas.openxmlformats.org/drawingml/2006/picture">
                <pic:pic xmlns:pic="http://schemas.openxmlformats.org/drawingml/2006/picture">
                  <pic:nvPicPr>
                    <pic:cNvPr id="1152" name="Picture 1152"/>
                    <pic:cNvPicPr/>
                  </pic:nvPicPr>
                  <pic:blipFill>
                    <a:blip r:embed="rId10"/>
                    <a:stretch>
                      <a:fillRect/>
                    </a:stretch>
                  </pic:blipFill>
                  <pic:spPr>
                    <a:xfrm>
                      <a:off x="0" y="0"/>
                      <a:ext cx="6104" cy="6100"/>
                    </a:xfrm>
                    <a:prstGeom prst="rect">
                      <a:avLst/>
                    </a:prstGeom>
                  </pic:spPr>
                </pic:pic>
              </a:graphicData>
            </a:graphic>
          </wp:inline>
        </w:drawing>
      </w:r>
    </w:p>
    <w:p w:rsidR="00DC03B2" w:rsidRDefault="00017C58">
      <w:pPr>
        <w:spacing w:after="0" w:line="275" w:lineRule="auto"/>
        <w:ind w:left="716" w:right="1980" w:firstLine="2845"/>
        <w:jc w:val="left"/>
      </w:pPr>
      <w:r>
        <w:t>00473057 DIČ:</w:t>
      </w:r>
      <w:r>
        <w:tab/>
        <w:t>CZ00473057 zápis v obchodním rejstříku: vedený Městským soudem v Praze, oddíl B vložka 15551 bankovní spojení:</w:t>
      </w:r>
      <w:r>
        <w:tab/>
      </w:r>
      <w:r w:rsidR="00064DAD" w:rsidRPr="00064DAD">
        <w:rPr>
          <w:highlight w:val="black"/>
        </w:rPr>
        <w:t>xxxxxxxx</w:t>
      </w:r>
    </w:p>
    <w:p w:rsidR="00DC03B2" w:rsidRDefault="00017C58">
      <w:pPr>
        <w:spacing w:after="0"/>
        <w:ind w:left="750" w:right="4037" w:hanging="10"/>
      </w:pPr>
      <w:r>
        <w:t xml:space="preserve">číslo účtu: </w:t>
      </w:r>
      <w:r w:rsidR="00064DAD" w:rsidRPr="00064DAD">
        <w:rPr>
          <w:highlight w:val="black"/>
        </w:rPr>
        <w:t>xxxxxxxxxxxxxxxxx</w:t>
      </w:r>
      <w:r>
        <w:t xml:space="preserve"> (dále jen „Poskytovatel”)</w:t>
      </w:r>
    </w:p>
    <w:p w:rsidR="00DC03B2" w:rsidRDefault="00DC03B2">
      <w:pPr>
        <w:spacing w:after="68" w:line="259" w:lineRule="auto"/>
        <w:ind w:left="740" w:right="0" w:firstLine="0"/>
        <w:jc w:val="left"/>
      </w:pPr>
    </w:p>
    <w:p w:rsidR="00DC03B2" w:rsidRDefault="00017C58">
      <w:pPr>
        <w:spacing w:after="468"/>
        <w:ind w:left="750" w:right="52" w:firstLine="0"/>
      </w:pPr>
      <w:r>
        <w:t>(Objednatel a Poskytovatel společně dále jen „Smluvní strany” nebo</w:t>
      </w:r>
      <w:r>
        <w:t xml:space="preserve"> každý samostatně jen „Smluvní strana”)</w:t>
      </w:r>
    </w:p>
    <w:p w:rsidR="00DC03B2" w:rsidRDefault="00017C58">
      <w:pPr>
        <w:spacing w:after="3" w:line="265" w:lineRule="auto"/>
        <w:ind w:left="1577" w:right="2182" w:hanging="10"/>
        <w:jc w:val="center"/>
      </w:pPr>
      <w:r>
        <w:rPr>
          <w:sz w:val="26"/>
        </w:rPr>
        <w:t>1.</w:t>
      </w:r>
    </w:p>
    <w:p w:rsidR="00DC03B2" w:rsidRDefault="00017C58">
      <w:pPr>
        <w:pStyle w:val="Nadpis1"/>
        <w:spacing w:after="262"/>
        <w:ind w:left="1577" w:right="2173"/>
      </w:pPr>
      <w:r>
        <w:t>ÚVODNÍ USTANOVENÍ</w:t>
      </w:r>
    </w:p>
    <w:p w:rsidR="00DC03B2" w:rsidRDefault="00017C58">
      <w:pPr>
        <w:spacing w:after="749"/>
        <w:ind w:left="770" w:right="634"/>
      </w:pPr>
      <w:r>
        <w:t>1.I. Tato smlouva o poskytování služeb (dále jen „Smlouva”) je uzavřena podle ustanovení Š 1746 odst. 2 Občanského zákoníku na základě výsledků poptávkového řízení na veřejnou zakázku malého rozs</w:t>
      </w:r>
      <w:r>
        <w:t>ahu na služby Údržba kamerového systému zahájeného dne 17.8.2016 odesláním výzvy k podáni nabídek (dále jen „Zakázka”).</w:t>
      </w:r>
    </w:p>
    <w:p w:rsidR="00DC03B2" w:rsidRDefault="00017C58">
      <w:pPr>
        <w:spacing w:after="2" w:line="259" w:lineRule="auto"/>
        <w:ind w:left="1442" w:right="2019" w:hanging="10"/>
        <w:jc w:val="center"/>
      </w:pPr>
      <w:r>
        <w:rPr>
          <w:sz w:val="22"/>
        </w:rPr>
        <w:t>11.</w:t>
      </w:r>
    </w:p>
    <w:p w:rsidR="00DC03B2" w:rsidRDefault="00017C58">
      <w:pPr>
        <w:pStyle w:val="Nadpis1"/>
        <w:spacing w:after="366"/>
        <w:ind w:left="1577" w:right="2134"/>
      </w:pPr>
      <w:r>
        <w:t>OBCHODNÍ PODMÍNKY</w:t>
      </w:r>
    </w:p>
    <w:p w:rsidR="00DC03B2" w:rsidRDefault="00017C58">
      <w:pPr>
        <w:ind w:left="770" w:right="298"/>
      </w:pPr>
      <w:r>
        <w:t xml:space="preserve">2.I. Nedílnou součástí této Smlouvy jsou Obchodní podminky Ředitelství silnic a dálnic ČR pro poskytování služeb, </w:t>
      </w:r>
      <w:r>
        <w:t>které tvoří přílohu č. I této Smlouvy (dále jen „Obchodní</w:t>
      </w:r>
    </w:p>
    <w:p w:rsidR="00DC03B2" w:rsidRDefault="00017C58">
      <w:pPr>
        <w:spacing w:after="268" w:line="259" w:lineRule="auto"/>
        <w:ind w:left="1433" w:right="0" w:hanging="10"/>
        <w:jc w:val="left"/>
      </w:pPr>
      <w:r>
        <w:rPr>
          <w:sz w:val="26"/>
        </w:rPr>
        <w:t>podmínky”).</w:t>
      </w:r>
    </w:p>
    <w:p w:rsidR="00DC03B2" w:rsidRDefault="00017C58">
      <w:pPr>
        <w:ind w:left="1404" w:right="52"/>
      </w:pPr>
      <w:r>
        <w:lastRenderedPageBreak/>
        <w:t>2.2. Pojmy a definice použité v této Smlouvě, které začínají velkým písmenem, mají, nevyplývá-li z kontextu jinak, stejný význam jako v Obchodních podmínkách.</w:t>
      </w:r>
    </w:p>
    <w:p w:rsidR="00DC03B2" w:rsidRDefault="00017C58">
      <w:pPr>
        <w:spacing w:after="339"/>
        <w:ind w:left="1404" w:right="52"/>
      </w:pPr>
      <w:r>
        <w:t>2.3.</w:t>
      </w:r>
      <w:r>
        <w:tab/>
        <w:t>Nadpisy uvedené v této Smlouvě a Obchodních podmínkách slouží pouze k usnadnění orientace v jejich textu a nemají význam pro jejich interpretaci.</w:t>
      </w:r>
    </w:p>
    <w:p w:rsidR="00DC03B2" w:rsidRDefault="00017C58">
      <w:pPr>
        <w:spacing w:after="7" w:line="259" w:lineRule="auto"/>
        <w:ind w:left="846" w:right="135" w:hanging="10"/>
        <w:jc w:val="center"/>
      </w:pPr>
      <w:r>
        <w:rPr>
          <w:sz w:val="20"/>
        </w:rPr>
        <w:t>111.</w:t>
      </w:r>
    </w:p>
    <w:p w:rsidR="00DC03B2" w:rsidRDefault="00017C58">
      <w:pPr>
        <w:pStyle w:val="Nadpis1"/>
        <w:spacing w:after="395"/>
        <w:ind w:left="1577" w:right="856"/>
      </w:pPr>
      <w:r>
        <w:t>PŘEDMĚT SMLOUVY</w:t>
      </w:r>
    </w:p>
    <w:p w:rsidR="00DC03B2" w:rsidRDefault="00017C58">
      <w:pPr>
        <w:spacing w:after="310"/>
        <w:ind w:left="1404" w:right="52"/>
      </w:pPr>
      <w:r>
        <w:t>3.I. Na základě této Smlouvy se Poskytovatel zavazuje k poskytnuti služeb - Údržba k</w:t>
      </w:r>
      <w:r>
        <w:t>amerového systému (dále jen „Služby”)Bližší popis Služeb je obsažen v příloze č. 3 Smlouv, která tvori nedílnou součást této smlouvy.</w:t>
      </w:r>
    </w:p>
    <w:p w:rsidR="00DC03B2" w:rsidRDefault="00017C58">
      <w:pPr>
        <w:spacing w:after="583"/>
        <w:ind w:left="1395" w:right="52"/>
      </w:pPr>
      <w:r>
        <w:t>3.2. Poskytovatel je povinen na základě této Smlouvy, jako výsledek poskytování Služeb, předat Objednateli Dokumentaci, kt</w:t>
      </w:r>
      <w:r>
        <w:t>erá zahrnuje zejména následující dokumenty a podklady:</w:t>
      </w:r>
    </w:p>
    <w:p w:rsidR="00DC03B2" w:rsidRDefault="00017C58">
      <w:pPr>
        <w:spacing w:after="421"/>
        <w:ind w:left="1395" w:right="52"/>
      </w:pPr>
      <w:r>
        <w:rPr>
          <w:noProof/>
        </w:rPr>
        <w:drawing>
          <wp:anchor distT="0" distB="0" distL="114300" distR="114300" simplePos="0" relativeHeight="251658240" behindDoc="0" locked="0" layoutInCell="1" allowOverlap="0">
            <wp:simplePos x="0" y="0"/>
            <wp:positionH relativeFrom="page">
              <wp:posOffset>7166324</wp:posOffset>
            </wp:positionH>
            <wp:positionV relativeFrom="page">
              <wp:posOffset>4001638</wp:posOffset>
            </wp:positionV>
            <wp:extent cx="6104" cy="6100"/>
            <wp:effectExtent l="0" t="0" r="0" b="0"/>
            <wp:wrapSquare wrapText="bothSides"/>
            <wp:docPr id="2927" name="Picture 2927"/>
            <wp:cNvGraphicFramePr/>
            <a:graphic xmlns:a="http://schemas.openxmlformats.org/drawingml/2006/main">
              <a:graphicData uri="http://schemas.openxmlformats.org/drawingml/2006/picture">
                <pic:pic xmlns:pic="http://schemas.openxmlformats.org/drawingml/2006/picture">
                  <pic:nvPicPr>
                    <pic:cNvPr id="2927" name="Picture 2927"/>
                    <pic:cNvPicPr/>
                  </pic:nvPicPr>
                  <pic:blipFill>
                    <a:blip r:embed="rId11"/>
                    <a:stretch>
                      <a:fillRect/>
                    </a:stretch>
                  </pic:blipFill>
                  <pic:spPr>
                    <a:xfrm>
                      <a:off x="0" y="0"/>
                      <a:ext cx="6104" cy="6100"/>
                    </a:xfrm>
                    <a:prstGeom prst="rect">
                      <a:avLst/>
                    </a:prstGeom>
                  </pic:spPr>
                </pic:pic>
              </a:graphicData>
            </a:graphic>
          </wp:anchor>
        </w:drawing>
      </w:r>
      <w:r>
        <w:t>3.3. Objednatel poskytne Poskytovateli pro účely poskytováni Služeb následující Podklady k poskytování Slużeb:.</w:t>
      </w:r>
    </w:p>
    <w:p w:rsidR="00DC03B2" w:rsidRDefault="00017C58">
      <w:pPr>
        <w:spacing w:after="12"/>
        <w:ind w:left="1404" w:right="52"/>
      </w:pPr>
      <w:r>
        <w:t>3.4</w:t>
      </w:r>
      <w:r>
        <w:tab/>
        <w:t>Poskytovatel je povinen v souvislosti s poskytováním Služeb sjednat následující poji</w:t>
      </w:r>
      <w:r>
        <w:t>štění:</w:t>
      </w:r>
    </w:p>
    <w:tbl>
      <w:tblPr>
        <w:tblStyle w:val="TableGrid"/>
        <w:tblW w:w="8748" w:type="dxa"/>
        <w:tblInd w:w="673" w:type="dxa"/>
        <w:tblCellMar>
          <w:top w:w="28" w:type="dxa"/>
          <w:left w:w="67" w:type="dxa"/>
          <w:bottom w:w="0" w:type="dxa"/>
          <w:right w:w="217" w:type="dxa"/>
        </w:tblCellMar>
        <w:tblLook w:val="04A0" w:firstRow="1" w:lastRow="0" w:firstColumn="1" w:lastColumn="0" w:noHBand="0" w:noVBand="1"/>
      </w:tblPr>
      <w:tblGrid>
        <w:gridCol w:w="3855"/>
        <w:gridCol w:w="2217"/>
        <w:gridCol w:w="2676"/>
      </w:tblGrid>
      <w:tr w:rsidR="00DC03B2">
        <w:trPr>
          <w:trHeight w:val="561"/>
        </w:trPr>
        <w:tc>
          <w:tcPr>
            <w:tcW w:w="3855" w:type="dxa"/>
            <w:tcBorders>
              <w:top w:val="single" w:sz="2" w:space="0" w:color="000000"/>
              <w:left w:val="single" w:sz="2" w:space="0" w:color="000000"/>
              <w:bottom w:val="single" w:sz="2" w:space="0" w:color="000000"/>
              <w:right w:val="single" w:sz="2" w:space="0" w:color="000000"/>
            </w:tcBorders>
          </w:tcPr>
          <w:p w:rsidR="00DC03B2" w:rsidRDefault="00017C58">
            <w:pPr>
              <w:spacing w:after="0" w:line="259" w:lineRule="auto"/>
              <w:ind w:left="10" w:right="0" w:firstLine="0"/>
              <w:jc w:val="left"/>
            </w:pPr>
            <w:r>
              <w:rPr>
                <w:sz w:val="26"/>
              </w:rPr>
              <w:t>Druh pojištění</w:t>
            </w:r>
          </w:p>
        </w:tc>
        <w:tc>
          <w:tcPr>
            <w:tcW w:w="2217" w:type="dxa"/>
            <w:tcBorders>
              <w:top w:val="single" w:sz="2" w:space="0" w:color="000000"/>
              <w:left w:val="single" w:sz="2" w:space="0" w:color="000000"/>
              <w:bottom w:val="nil"/>
              <w:right w:val="single" w:sz="2" w:space="0" w:color="000000"/>
            </w:tcBorders>
          </w:tcPr>
          <w:p w:rsidR="00DC03B2" w:rsidRDefault="00017C58">
            <w:pPr>
              <w:spacing w:after="0" w:line="259" w:lineRule="auto"/>
              <w:ind w:left="145" w:right="0" w:hanging="135"/>
            </w:pPr>
            <w:r>
              <w:rPr>
                <w:sz w:val="26"/>
              </w:rPr>
              <w:t>Minimální hranice o•istného lnění</w:t>
            </w:r>
          </w:p>
        </w:tc>
        <w:tc>
          <w:tcPr>
            <w:tcW w:w="2676" w:type="dxa"/>
            <w:tcBorders>
              <w:top w:val="single" w:sz="2" w:space="0" w:color="000000"/>
              <w:left w:val="single" w:sz="2" w:space="0" w:color="000000"/>
              <w:bottom w:val="single" w:sz="2" w:space="0" w:color="000000"/>
              <w:right w:val="single" w:sz="2" w:space="0" w:color="000000"/>
            </w:tcBorders>
          </w:tcPr>
          <w:p w:rsidR="00DC03B2" w:rsidRDefault="00DC03B2">
            <w:pPr>
              <w:spacing w:after="160" w:line="259" w:lineRule="auto"/>
              <w:ind w:left="0" w:right="0" w:firstLine="0"/>
              <w:jc w:val="left"/>
            </w:pPr>
          </w:p>
        </w:tc>
      </w:tr>
      <w:tr w:rsidR="00DC03B2">
        <w:trPr>
          <w:trHeight w:val="836"/>
        </w:trPr>
        <w:tc>
          <w:tcPr>
            <w:tcW w:w="3855" w:type="dxa"/>
            <w:tcBorders>
              <w:top w:val="single" w:sz="2" w:space="0" w:color="000000"/>
              <w:left w:val="single" w:sz="2" w:space="0" w:color="000000"/>
              <w:bottom w:val="single" w:sz="2" w:space="0" w:color="000000"/>
              <w:right w:val="single" w:sz="2" w:space="0" w:color="000000"/>
            </w:tcBorders>
          </w:tcPr>
          <w:p w:rsidR="00DC03B2" w:rsidRDefault="00017C58">
            <w:pPr>
              <w:spacing w:after="0" w:line="259" w:lineRule="auto"/>
              <w:ind w:left="10" w:right="0" w:firstLine="0"/>
              <w:jc w:val="left"/>
            </w:pPr>
            <w:r>
              <w:rPr>
                <w:sz w:val="26"/>
              </w:rPr>
              <w:t>pojištění odpovědnosti</w:t>
            </w:r>
          </w:p>
          <w:p w:rsidR="00DC03B2" w:rsidRDefault="00017C58">
            <w:pPr>
              <w:spacing w:after="0" w:line="259" w:lineRule="auto"/>
              <w:ind w:left="154" w:right="0" w:hanging="135"/>
            </w:pPr>
            <w:r>
              <w:rPr>
                <w:sz w:val="26"/>
              </w:rPr>
              <w:t>Poskytovatele za škody způsobené ři konu odnikatelské činnosti</w:t>
            </w:r>
          </w:p>
        </w:tc>
        <w:tc>
          <w:tcPr>
            <w:tcW w:w="2217" w:type="dxa"/>
            <w:tcBorders>
              <w:top w:val="nil"/>
              <w:left w:val="single" w:sz="2" w:space="0" w:color="000000"/>
              <w:bottom w:val="single" w:sz="2" w:space="0" w:color="000000"/>
              <w:right w:val="single" w:sz="2" w:space="0" w:color="000000"/>
            </w:tcBorders>
          </w:tcPr>
          <w:p w:rsidR="00DC03B2" w:rsidRDefault="00017C58">
            <w:pPr>
              <w:spacing w:after="0" w:line="259" w:lineRule="auto"/>
              <w:ind w:left="96" w:right="0" w:firstLine="0"/>
              <w:jc w:val="left"/>
            </w:pPr>
            <w:r>
              <w:rPr>
                <w:sz w:val="26"/>
              </w:rPr>
              <w:t>10000 tis .</w:t>
            </w:r>
          </w:p>
        </w:tc>
        <w:tc>
          <w:tcPr>
            <w:tcW w:w="2676" w:type="dxa"/>
            <w:tcBorders>
              <w:top w:val="single" w:sz="2" w:space="0" w:color="000000"/>
              <w:left w:val="single" w:sz="2" w:space="0" w:color="000000"/>
              <w:bottom w:val="single" w:sz="2" w:space="0" w:color="000000"/>
              <w:right w:val="single" w:sz="2" w:space="0" w:color="000000"/>
            </w:tcBorders>
          </w:tcPr>
          <w:p w:rsidR="00DC03B2" w:rsidRDefault="00DC03B2">
            <w:pPr>
              <w:spacing w:after="160" w:line="259" w:lineRule="auto"/>
              <w:ind w:left="0" w:right="0" w:firstLine="0"/>
              <w:jc w:val="left"/>
            </w:pPr>
          </w:p>
        </w:tc>
      </w:tr>
      <w:tr w:rsidR="00DC03B2">
        <w:trPr>
          <w:trHeight w:val="563"/>
        </w:trPr>
        <w:tc>
          <w:tcPr>
            <w:tcW w:w="3855" w:type="dxa"/>
            <w:tcBorders>
              <w:top w:val="single" w:sz="2" w:space="0" w:color="000000"/>
              <w:left w:val="single" w:sz="2" w:space="0" w:color="000000"/>
              <w:bottom w:val="single" w:sz="2" w:space="0" w:color="000000"/>
              <w:right w:val="single" w:sz="2" w:space="0" w:color="000000"/>
            </w:tcBorders>
          </w:tcPr>
          <w:p w:rsidR="00DC03B2" w:rsidRDefault="00017C58">
            <w:pPr>
              <w:spacing w:after="0" w:line="259" w:lineRule="auto"/>
              <w:ind w:left="0" w:right="0" w:firstLine="10"/>
              <w:jc w:val="left"/>
            </w:pPr>
            <w:r>
              <w:t>pojištěni proti ztrátám a škodám na věcech ve vlastnictví Obednatele</w:t>
            </w:r>
          </w:p>
        </w:tc>
        <w:tc>
          <w:tcPr>
            <w:tcW w:w="2217" w:type="dxa"/>
            <w:tcBorders>
              <w:top w:val="single" w:sz="2" w:space="0" w:color="000000"/>
              <w:left w:val="single" w:sz="2" w:space="0" w:color="000000"/>
              <w:bottom w:val="single" w:sz="2" w:space="0" w:color="000000"/>
              <w:right w:val="single" w:sz="2" w:space="0" w:color="000000"/>
            </w:tcBorders>
          </w:tcPr>
          <w:p w:rsidR="00DC03B2" w:rsidRDefault="00017C58">
            <w:pPr>
              <w:spacing w:after="0" w:line="259" w:lineRule="auto"/>
              <w:ind w:left="135" w:right="0" w:firstLine="0"/>
              <w:jc w:val="left"/>
            </w:pPr>
            <w:r>
              <w:t>500 tis.</w:t>
            </w:r>
          </w:p>
        </w:tc>
        <w:tc>
          <w:tcPr>
            <w:tcW w:w="2676" w:type="dxa"/>
            <w:tcBorders>
              <w:top w:val="single" w:sz="2" w:space="0" w:color="000000"/>
              <w:left w:val="single" w:sz="2" w:space="0" w:color="000000"/>
              <w:bottom w:val="single" w:sz="2" w:space="0" w:color="000000"/>
              <w:right w:val="single" w:sz="2" w:space="0" w:color="000000"/>
            </w:tcBorders>
          </w:tcPr>
          <w:p w:rsidR="00DC03B2" w:rsidRDefault="00DC03B2">
            <w:pPr>
              <w:spacing w:after="160" w:line="259" w:lineRule="auto"/>
              <w:ind w:left="0" w:right="0" w:firstLine="0"/>
              <w:jc w:val="left"/>
            </w:pPr>
          </w:p>
        </w:tc>
      </w:tr>
    </w:tbl>
    <w:p w:rsidR="00DC03B2" w:rsidRDefault="00017C58">
      <w:pPr>
        <w:spacing w:after="3" w:line="265" w:lineRule="auto"/>
        <w:ind w:left="1577" w:right="894" w:hanging="10"/>
        <w:jc w:val="center"/>
      </w:pPr>
      <w:r>
        <w:rPr>
          <w:sz w:val="26"/>
        </w:rPr>
        <w:t>IV.</w:t>
      </w:r>
    </w:p>
    <w:p w:rsidR="00DC03B2" w:rsidRDefault="00017C58">
      <w:pPr>
        <w:pStyle w:val="Nadpis1"/>
        <w:spacing w:after="426"/>
        <w:ind w:left="1577" w:right="894"/>
      </w:pPr>
      <w:r>
        <w:t>DOBA PLNĚNÍ</w:t>
      </w:r>
    </w:p>
    <w:p w:rsidR="00DC03B2" w:rsidRDefault="00017C58">
      <w:pPr>
        <w:spacing w:after="309"/>
        <w:ind w:left="1385" w:right="52"/>
      </w:pPr>
      <w:r>
        <w:t>4.I. K zahájení plněni Služeb bude Poskytovatel vyzván Objednatelem elektronickou formou nebo písemně, a to na kontaktní údaje uvedené v této Smlouvě.</w:t>
      </w:r>
    </w:p>
    <w:p w:rsidR="00DC03B2" w:rsidRDefault="00017C58">
      <w:pPr>
        <w:ind w:left="1375" w:right="52"/>
      </w:pPr>
      <w:r>
        <w:t>4.2. Poskytovatel je povinen provádět služby po dobu- říjen 2016 — záři 2017 od data uvedeného ve výzvě p</w:t>
      </w:r>
      <w:r>
        <w:t>odle čl. 4.I Smlouvy (dále jen „Doba plnění”).</w:t>
      </w:r>
    </w:p>
    <w:p w:rsidR="00DC03B2" w:rsidRDefault="00017C58">
      <w:pPr>
        <w:pStyle w:val="Nadpis1"/>
        <w:spacing w:after="371"/>
        <w:ind w:left="1577" w:right="2192"/>
      </w:pPr>
      <w:r>
        <w:t>CENA ZA POSKYTOVANÍ SLUŽEB</w:t>
      </w:r>
    </w:p>
    <w:p w:rsidR="00DC03B2" w:rsidRDefault="00017C58">
      <w:pPr>
        <w:spacing w:after="12"/>
        <w:ind w:left="731" w:right="52"/>
      </w:pPr>
      <w:r>
        <w:t>5.I. Objednatel se zavazuje uhradit Poskytovateli za řádné poskytnutí Služeb dle této Smlouvy odměnu v následující výši:</w:t>
      </w:r>
    </w:p>
    <w:tbl>
      <w:tblPr>
        <w:tblStyle w:val="TableGrid"/>
        <w:tblW w:w="9065" w:type="dxa"/>
        <w:tblInd w:w="16" w:type="dxa"/>
        <w:tblCellMar>
          <w:top w:w="42" w:type="dxa"/>
          <w:left w:w="71" w:type="dxa"/>
          <w:bottom w:w="0" w:type="dxa"/>
          <w:right w:w="285" w:type="dxa"/>
        </w:tblCellMar>
        <w:tblLook w:val="04A0" w:firstRow="1" w:lastRow="0" w:firstColumn="1" w:lastColumn="0" w:noHBand="0" w:noVBand="1"/>
      </w:tblPr>
      <w:tblGrid>
        <w:gridCol w:w="1923"/>
        <w:gridCol w:w="2057"/>
        <w:gridCol w:w="1826"/>
        <w:gridCol w:w="3259"/>
      </w:tblGrid>
      <w:tr w:rsidR="00DC03B2">
        <w:trPr>
          <w:trHeight w:val="461"/>
        </w:trPr>
        <w:tc>
          <w:tcPr>
            <w:tcW w:w="1923" w:type="dxa"/>
            <w:tcBorders>
              <w:top w:val="single" w:sz="2" w:space="0" w:color="000000"/>
              <w:left w:val="single" w:sz="2" w:space="0" w:color="000000"/>
              <w:bottom w:val="single" w:sz="2" w:space="0" w:color="000000"/>
              <w:right w:val="single" w:sz="2" w:space="0" w:color="000000"/>
            </w:tcBorders>
          </w:tcPr>
          <w:p w:rsidR="00DC03B2" w:rsidRDefault="00DC03B2">
            <w:pPr>
              <w:spacing w:after="160" w:line="259" w:lineRule="auto"/>
              <w:ind w:left="0" w:right="0" w:firstLine="0"/>
              <w:jc w:val="left"/>
            </w:pPr>
          </w:p>
        </w:tc>
        <w:tc>
          <w:tcPr>
            <w:tcW w:w="2057" w:type="dxa"/>
            <w:tcBorders>
              <w:top w:val="single" w:sz="2" w:space="0" w:color="000000"/>
              <w:left w:val="single" w:sz="2" w:space="0" w:color="000000"/>
              <w:bottom w:val="single" w:sz="2" w:space="0" w:color="000000"/>
              <w:right w:val="single" w:sz="2" w:space="0" w:color="000000"/>
            </w:tcBorders>
          </w:tcPr>
          <w:p w:rsidR="00DC03B2" w:rsidRDefault="00017C58">
            <w:pPr>
              <w:spacing w:after="0" w:line="259" w:lineRule="auto"/>
              <w:ind w:left="289" w:right="0" w:hanging="10"/>
            </w:pPr>
            <w:r>
              <w:rPr>
                <w:sz w:val="20"/>
                <w:u w:val="single" w:color="000000"/>
              </w:rPr>
              <w:t xml:space="preserve">Nabídková cena </w:t>
            </w:r>
            <w:r>
              <w:rPr>
                <w:sz w:val="20"/>
              </w:rPr>
              <w:t>služeb bez DPH</w:t>
            </w:r>
          </w:p>
        </w:tc>
        <w:tc>
          <w:tcPr>
            <w:tcW w:w="1826" w:type="dxa"/>
            <w:tcBorders>
              <w:top w:val="single" w:sz="2" w:space="0" w:color="000000"/>
              <w:left w:val="single" w:sz="2" w:space="0" w:color="000000"/>
              <w:bottom w:val="single" w:sz="2" w:space="0" w:color="000000"/>
              <w:right w:val="single" w:sz="2" w:space="0" w:color="000000"/>
            </w:tcBorders>
          </w:tcPr>
          <w:p w:rsidR="00DC03B2" w:rsidRDefault="00017C58">
            <w:pPr>
              <w:spacing w:after="0" w:line="259" w:lineRule="auto"/>
              <w:ind w:left="202" w:right="0" w:firstLine="0"/>
              <w:jc w:val="center"/>
            </w:pPr>
            <w:r>
              <w:rPr>
                <w:sz w:val="22"/>
              </w:rPr>
              <w:t>DPH</w:t>
            </w:r>
          </w:p>
        </w:tc>
        <w:tc>
          <w:tcPr>
            <w:tcW w:w="3259" w:type="dxa"/>
            <w:tcBorders>
              <w:top w:val="single" w:sz="2" w:space="0" w:color="000000"/>
              <w:left w:val="single" w:sz="2" w:space="0" w:color="000000"/>
              <w:bottom w:val="single" w:sz="2" w:space="0" w:color="000000"/>
              <w:right w:val="single" w:sz="2" w:space="0" w:color="000000"/>
            </w:tcBorders>
          </w:tcPr>
          <w:p w:rsidR="00DC03B2" w:rsidRDefault="00017C58">
            <w:pPr>
              <w:spacing w:after="0" w:line="259" w:lineRule="auto"/>
              <w:ind w:left="221" w:right="0" w:firstLine="0"/>
              <w:jc w:val="center"/>
            </w:pPr>
            <w:r>
              <w:rPr>
                <w:sz w:val="22"/>
              </w:rPr>
              <w:t>Celková nabídková cena vče</w:t>
            </w:r>
            <w:r>
              <w:rPr>
                <w:sz w:val="22"/>
              </w:rPr>
              <w:t>tně</w:t>
            </w:r>
          </w:p>
          <w:p w:rsidR="00DC03B2" w:rsidRDefault="00017C58">
            <w:pPr>
              <w:spacing w:after="0" w:line="259" w:lineRule="auto"/>
              <w:ind w:left="192" w:right="0" w:firstLine="0"/>
              <w:jc w:val="center"/>
            </w:pPr>
            <w:r>
              <w:rPr>
                <w:sz w:val="22"/>
              </w:rPr>
              <w:t>DPH</w:t>
            </w:r>
          </w:p>
        </w:tc>
      </w:tr>
      <w:tr w:rsidR="00DC03B2">
        <w:trPr>
          <w:trHeight w:val="782"/>
        </w:trPr>
        <w:tc>
          <w:tcPr>
            <w:tcW w:w="1923" w:type="dxa"/>
            <w:tcBorders>
              <w:top w:val="single" w:sz="2" w:space="0" w:color="000000"/>
              <w:left w:val="single" w:sz="2" w:space="0" w:color="000000"/>
              <w:bottom w:val="single" w:sz="2" w:space="0" w:color="000000"/>
              <w:right w:val="single" w:sz="2" w:space="0" w:color="000000"/>
            </w:tcBorders>
          </w:tcPr>
          <w:p w:rsidR="00DC03B2" w:rsidRDefault="00017C58">
            <w:pPr>
              <w:spacing w:after="0" w:line="259" w:lineRule="auto"/>
              <w:ind w:left="0" w:right="413" w:firstLine="10"/>
              <w:jc w:val="left"/>
            </w:pPr>
            <w:r>
              <w:rPr>
                <w:sz w:val="22"/>
              </w:rPr>
              <w:t>Udržba kamerového s stému</w:t>
            </w:r>
          </w:p>
        </w:tc>
        <w:tc>
          <w:tcPr>
            <w:tcW w:w="2057" w:type="dxa"/>
            <w:tcBorders>
              <w:top w:val="single" w:sz="2" w:space="0" w:color="000000"/>
              <w:left w:val="single" w:sz="2" w:space="0" w:color="000000"/>
              <w:bottom w:val="single" w:sz="2" w:space="0" w:color="000000"/>
              <w:right w:val="single" w:sz="2" w:space="0" w:color="000000"/>
            </w:tcBorders>
            <w:vAlign w:val="bottom"/>
          </w:tcPr>
          <w:p w:rsidR="00DC03B2" w:rsidRDefault="00017C58">
            <w:pPr>
              <w:spacing w:after="0" w:line="259" w:lineRule="auto"/>
              <w:ind w:left="202" w:right="0" w:firstLine="0"/>
              <w:jc w:val="center"/>
            </w:pPr>
            <w:r>
              <w:rPr>
                <w:sz w:val="22"/>
              </w:rPr>
              <w:t>498 640,00 Kč</w:t>
            </w:r>
          </w:p>
        </w:tc>
        <w:tc>
          <w:tcPr>
            <w:tcW w:w="1826" w:type="dxa"/>
            <w:tcBorders>
              <w:top w:val="single" w:sz="2" w:space="0" w:color="000000"/>
              <w:left w:val="single" w:sz="2" w:space="0" w:color="000000"/>
              <w:bottom w:val="single" w:sz="2" w:space="0" w:color="000000"/>
              <w:right w:val="single" w:sz="2" w:space="0" w:color="000000"/>
            </w:tcBorders>
          </w:tcPr>
          <w:p w:rsidR="00DC03B2" w:rsidRDefault="00017C58">
            <w:pPr>
              <w:spacing w:after="161" w:line="259" w:lineRule="auto"/>
              <w:ind w:left="211" w:right="0" w:firstLine="0"/>
              <w:jc w:val="center"/>
            </w:pPr>
            <w:r>
              <w:t>(b)</w:t>
            </w:r>
          </w:p>
          <w:p w:rsidR="00DC03B2" w:rsidRDefault="00017C58">
            <w:pPr>
              <w:spacing w:after="0" w:line="259" w:lineRule="auto"/>
              <w:ind w:left="221" w:right="0" w:firstLine="0"/>
              <w:jc w:val="center"/>
            </w:pPr>
            <w:r>
              <w:rPr>
                <w:sz w:val="22"/>
              </w:rPr>
              <w:t>104 714,40</w:t>
            </w:r>
          </w:p>
        </w:tc>
        <w:tc>
          <w:tcPr>
            <w:tcW w:w="3259" w:type="dxa"/>
            <w:tcBorders>
              <w:top w:val="single" w:sz="2" w:space="0" w:color="000000"/>
              <w:left w:val="single" w:sz="2" w:space="0" w:color="000000"/>
              <w:bottom w:val="single" w:sz="2" w:space="0" w:color="000000"/>
              <w:right w:val="single" w:sz="2" w:space="0" w:color="000000"/>
            </w:tcBorders>
            <w:vAlign w:val="bottom"/>
          </w:tcPr>
          <w:p w:rsidR="00DC03B2" w:rsidRDefault="00017C58">
            <w:pPr>
              <w:spacing w:after="290" w:line="259" w:lineRule="auto"/>
              <w:ind w:left="942" w:right="0" w:firstLine="0"/>
              <w:jc w:val="left"/>
            </w:pPr>
            <w:r>
              <w:rPr>
                <w:noProof/>
              </w:rPr>
              <w:drawing>
                <wp:inline distT="0" distB="0" distL="0" distR="0">
                  <wp:extent cx="781337" cy="122001"/>
                  <wp:effectExtent l="0" t="0" r="0" b="0"/>
                  <wp:docPr id="4882" name="Picture 4882"/>
                  <wp:cNvGraphicFramePr/>
                  <a:graphic xmlns:a="http://schemas.openxmlformats.org/drawingml/2006/main">
                    <a:graphicData uri="http://schemas.openxmlformats.org/drawingml/2006/picture">
                      <pic:pic xmlns:pic="http://schemas.openxmlformats.org/drawingml/2006/picture">
                        <pic:nvPicPr>
                          <pic:cNvPr id="4882" name="Picture 4882"/>
                          <pic:cNvPicPr/>
                        </pic:nvPicPr>
                        <pic:blipFill>
                          <a:blip r:embed="rId12"/>
                          <a:stretch>
                            <a:fillRect/>
                          </a:stretch>
                        </pic:blipFill>
                        <pic:spPr>
                          <a:xfrm>
                            <a:off x="0" y="0"/>
                            <a:ext cx="781337" cy="122001"/>
                          </a:xfrm>
                          <a:prstGeom prst="rect">
                            <a:avLst/>
                          </a:prstGeom>
                        </pic:spPr>
                      </pic:pic>
                    </a:graphicData>
                  </a:graphic>
                </wp:inline>
              </w:drawing>
            </w:r>
          </w:p>
          <w:p w:rsidR="00DC03B2" w:rsidRDefault="00017C58">
            <w:pPr>
              <w:spacing w:after="0" w:line="259" w:lineRule="auto"/>
              <w:ind w:left="221" w:right="0" w:firstLine="0"/>
              <w:jc w:val="center"/>
            </w:pPr>
            <w:r>
              <w:t>603 354 40</w:t>
            </w:r>
          </w:p>
        </w:tc>
      </w:tr>
    </w:tbl>
    <w:p w:rsidR="00DC03B2" w:rsidRDefault="00017C58">
      <w:pPr>
        <w:spacing w:after="567"/>
        <w:ind w:left="19" w:right="52" w:firstLine="0"/>
      </w:pPr>
      <w:r>
        <w:t>(dále jen „Cena”).</w:t>
      </w:r>
    </w:p>
    <w:p w:rsidR="00DC03B2" w:rsidRDefault="00017C58">
      <w:pPr>
        <w:ind w:left="731" w:right="625"/>
      </w:pPr>
      <w:r>
        <w:rPr>
          <w:noProof/>
        </w:rPr>
        <w:drawing>
          <wp:anchor distT="0" distB="0" distL="114300" distR="114300" simplePos="0" relativeHeight="251659264" behindDoc="0" locked="0" layoutInCell="1" allowOverlap="0">
            <wp:simplePos x="0" y="0"/>
            <wp:positionH relativeFrom="page">
              <wp:posOffset>170917</wp:posOffset>
            </wp:positionH>
            <wp:positionV relativeFrom="page">
              <wp:posOffset>622206</wp:posOffset>
            </wp:positionV>
            <wp:extent cx="445606" cy="957709"/>
            <wp:effectExtent l="0" t="0" r="0" b="0"/>
            <wp:wrapSquare wrapText="bothSides"/>
            <wp:docPr id="4910" name="Picture 4910"/>
            <wp:cNvGraphicFramePr/>
            <a:graphic xmlns:a="http://schemas.openxmlformats.org/drawingml/2006/main">
              <a:graphicData uri="http://schemas.openxmlformats.org/drawingml/2006/picture">
                <pic:pic xmlns:pic="http://schemas.openxmlformats.org/drawingml/2006/picture">
                  <pic:nvPicPr>
                    <pic:cNvPr id="4910" name="Picture 4910"/>
                    <pic:cNvPicPr/>
                  </pic:nvPicPr>
                  <pic:blipFill>
                    <a:blip r:embed="rId13"/>
                    <a:stretch>
                      <a:fillRect/>
                    </a:stretch>
                  </pic:blipFill>
                  <pic:spPr>
                    <a:xfrm>
                      <a:off x="0" y="0"/>
                      <a:ext cx="445606" cy="957709"/>
                    </a:xfrm>
                    <a:prstGeom prst="rect">
                      <a:avLst/>
                    </a:prstGeom>
                  </pic:spPr>
                </pic:pic>
              </a:graphicData>
            </a:graphic>
          </wp:anchor>
        </w:drawing>
      </w:r>
      <w:r>
        <w:t xml:space="preserve">5.2. Přílohu č. 2 této Smlouvy, která tvoří nedílnou součást této Smlouvy, tvoří oceněný Soupis služeb obsahující jednotkové ceny za poskytnutí jednotlivých Služeb Poskytovatelem bez DPH. Tyto jednotkové ceny jsou závazné po celou dobu plnění této Smlouvy </w:t>
      </w:r>
      <w:r>
        <w:t xml:space="preserve">Poskytovatelem a pro všechny Služby poskytované na základě této Smlouvy. Součet celkových cen všech položek všech Služeb dle oceněného Soupisu služeb tvoří celkovou nabídkovou cenu dle čl. 5. I Smlouvy (bez DPH). Jednotkové ceny uvedené v oceněném Soupisu </w:t>
      </w:r>
      <w:r>
        <w:t>služeb pokrývají všechny smluvní závazky a všechny záležitosti a věci nezbytné k řádnému poskytnuti Služeb podle Smlouvy Poskytovatelem.</w:t>
      </w:r>
    </w:p>
    <w:p w:rsidR="00DC03B2" w:rsidRDefault="00017C58">
      <w:pPr>
        <w:spacing w:after="3" w:line="265" w:lineRule="auto"/>
        <w:ind w:left="1577" w:right="2230" w:hanging="10"/>
        <w:jc w:val="center"/>
      </w:pPr>
      <w:r>
        <w:rPr>
          <w:sz w:val="26"/>
        </w:rPr>
        <w:t>VI.</w:t>
      </w:r>
    </w:p>
    <w:p w:rsidR="00DC03B2" w:rsidRDefault="00017C58">
      <w:pPr>
        <w:pStyle w:val="Nadpis1"/>
        <w:spacing w:after="390"/>
        <w:ind w:left="1577" w:right="2201"/>
      </w:pPr>
      <w:r>
        <w:t>PLATEBNÍ PODMÍNKY</w:t>
      </w:r>
    </w:p>
    <w:p w:rsidR="00DC03B2" w:rsidRDefault="00017C58">
      <w:pPr>
        <w:spacing w:after="698"/>
        <w:ind w:left="731" w:right="52"/>
      </w:pPr>
      <w:r>
        <w:t>6.I.</w:t>
      </w:r>
      <w:r>
        <w:tab/>
        <w:t>Objednatel nebude poskytovat Poskytovateli v souvislosti s poskytování Služeb žádné zálohy.</w:t>
      </w:r>
    </w:p>
    <w:p w:rsidR="00DC03B2" w:rsidRDefault="00017C58">
      <w:pPr>
        <w:spacing w:after="544"/>
        <w:ind w:left="731" w:right="654"/>
      </w:pPr>
      <w:r>
        <w:t>6.2. Objednatel se zavazuje zaplatit Poskytovateli za provedeni Služeb Cenu na základě Faktury vystavené po řádném poskytnutí a předání všech Služeb s dobou splatnosti 30 dní.</w:t>
      </w:r>
    </w:p>
    <w:p w:rsidR="00DC03B2" w:rsidRDefault="00017C58">
      <w:pPr>
        <w:spacing w:after="60"/>
        <w:ind w:left="722" w:right="644"/>
      </w:pPr>
      <w:r>
        <w:t>6.3. Podkladem pro úhradu budou faktury s náležitostmi daňového dokladu vystaven</w:t>
      </w:r>
      <w:r>
        <w:t>é poskytovatelem doložena soupisem skutečně provedených služeb odsouhlaseným oprávněným pracovníkem objednatele. Faktura musí obsahovat číslo smlouvy, název veřejné zakázky a ISPROFIN. Platby budou provedeny na číslo účtu zhotovitele uvedené v záhlaví této</w:t>
      </w:r>
      <w:r>
        <w:t xml:space="preserve"> smlouvy.</w:t>
      </w:r>
    </w:p>
    <w:p w:rsidR="00DC03B2" w:rsidRDefault="00017C58">
      <w:pPr>
        <w:spacing w:after="12"/>
        <w:ind w:left="711" w:right="52" w:firstLine="0"/>
      </w:pPr>
      <w:r>
        <w:t>Na faktuře bude jako objednatel uvedeno:</w:t>
      </w:r>
    </w:p>
    <w:p w:rsidR="00DC03B2" w:rsidRDefault="00017C58">
      <w:pPr>
        <w:spacing w:after="44"/>
        <w:ind w:left="711" w:right="52" w:firstLine="0"/>
      </w:pPr>
      <w:r>
        <w:rPr>
          <w:u w:val="single" w:color="000000"/>
        </w:rPr>
        <w:t>Ředitelství silnic a dálnic ČR.</w:t>
      </w:r>
      <w:r>
        <w:t xml:space="preserve"> Na Pankráci 546/56, 140 00 Praha 4 — Nusle</w:t>
      </w:r>
    </w:p>
    <w:p w:rsidR="00DC03B2" w:rsidRDefault="00017C58">
      <w:pPr>
        <w:ind w:left="721" w:right="52" w:firstLine="10"/>
      </w:pPr>
      <w:r>
        <w:t>Faktury podle této Smlouvy budou zasílány na následující kontaktní adresu Objednatele:</w:t>
      </w:r>
    </w:p>
    <w:p w:rsidR="00DC03B2" w:rsidRDefault="00017C58">
      <w:pPr>
        <w:spacing w:after="0"/>
        <w:ind w:left="4480" w:right="2432" w:hanging="3557"/>
      </w:pPr>
      <w:r>
        <w:t>adresa pro doručení Faktur: Ředitelství sil</w:t>
      </w:r>
      <w:r>
        <w:t>nic a dálnic ČR ssÚD 7 Podivín Bratislavská 867 psč 691 45</w:t>
      </w:r>
    </w:p>
    <w:p w:rsidR="00DC03B2" w:rsidRDefault="00017C58">
      <w:pPr>
        <w:spacing w:after="598" w:line="265" w:lineRule="auto"/>
        <w:ind w:left="1961" w:right="0" w:hanging="10"/>
        <w:jc w:val="center"/>
      </w:pPr>
      <w:r>
        <w:t>K rukám: ing. E.Ouředníček</w:t>
      </w:r>
    </w:p>
    <w:p w:rsidR="00DC03B2" w:rsidRDefault="00017C58">
      <w:pPr>
        <w:spacing w:after="3" w:line="265" w:lineRule="auto"/>
        <w:ind w:left="1577" w:right="1836" w:hanging="10"/>
        <w:jc w:val="center"/>
      </w:pPr>
      <w:r>
        <w:rPr>
          <w:sz w:val="26"/>
        </w:rPr>
        <w:t>VII.</w:t>
      </w:r>
    </w:p>
    <w:p w:rsidR="00DC03B2" w:rsidRDefault="00017C58">
      <w:pPr>
        <w:pStyle w:val="Nadpis1"/>
        <w:spacing w:after="378"/>
        <w:ind w:left="1577" w:right="1855"/>
      </w:pPr>
      <w:r>
        <w:lastRenderedPageBreak/>
        <w:t>SANKCE</w:t>
      </w:r>
    </w:p>
    <w:p w:rsidR="00DC03B2" w:rsidRDefault="00017C58">
      <w:pPr>
        <w:spacing w:after="217"/>
        <w:ind w:left="923" w:right="481"/>
      </w:pPr>
      <w:r>
        <w:t>7.I. Za prodlení s poskytnutím Služeb, resp. prodlení s předáním výstupů Služeb. Poskytovatelem dle této Smlouvy je Objednatel oprávněn požadovat, aby mu Poskytovatel uhradil smluvni pokutu ve výši 0,1 % z Ceny nedodaných Služeb, a to za každý i ząpočatý d</w:t>
      </w:r>
      <w:r>
        <w:t>en prodlení, maximálně však z Ceny nedodaných Služeb.</w:t>
      </w:r>
    </w:p>
    <w:p w:rsidR="00DC03B2" w:rsidRDefault="00017C58">
      <w:pPr>
        <w:spacing w:after="0" w:line="259" w:lineRule="auto"/>
        <w:ind w:left="1538" w:right="1798" w:hanging="10"/>
        <w:jc w:val="center"/>
      </w:pPr>
      <w:r>
        <w:rPr>
          <w:sz w:val="34"/>
        </w:rPr>
        <w:t>vlil.</w:t>
      </w:r>
    </w:p>
    <w:p w:rsidR="00DC03B2" w:rsidRDefault="00017C58">
      <w:pPr>
        <w:pStyle w:val="Nadpis1"/>
        <w:spacing w:after="379"/>
        <w:ind w:left="1577" w:right="1826"/>
      </w:pPr>
      <w:r>
        <w:t>ZMĚNA OBCHODNÍCH PODMÍNEK</w:t>
      </w:r>
    </w:p>
    <w:p w:rsidR="00DC03B2" w:rsidRDefault="00017C58">
      <w:pPr>
        <w:spacing w:after="516"/>
        <w:ind w:left="923" w:right="52"/>
      </w:pPr>
      <w:r>
        <w:t>8.I. 'Ustanovení vlastního textu této Smlouvy mají přednost před ustanoveními Obchodních podmínek či jiných příloh této smlouvy.</w:t>
      </w:r>
    </w:p>
    <w:p w:rsidR="00DC03B2" w:rsidRDefault="00017C58">
      <w:pPr>
        <w:spacing w:after="3" w:line="265" w:lineRule="auto"/>
        <w:ind w:left="1577" w:right="1817" w:hanging="10"/>
        <w:jc w:val="center"/>
      </w:pPr>
      <w:r>
        <w:rPr>
          <w:sz w:val="26"/>
        </w:rPr>
        <w:t>IX.</w:t>
      </w:r>
    </w:p>
    <w:p w:rsidR="00DC03B2" w:rsidRDefault="00017C58">
      <w:pPr>
        <w:pStyle w:val="Nadpis2"/>
        <w:spacing w:after="280"/>
        <w:ind w:left="1961" w:right="2211"/>
      </w:pPr>
      <w:r>
        <w:rPr>
          <w:sz w:val="24"/>
        </w:rPr>
        <w:t>ZÁVĚREČNÁ USTANOVENÍ</w:t>
      </w:r>
    </w:p>
    <w:p w:rsidR="00DC03B2" w:rsidRDefault="00017C58">
      <w:pPr>
        <w:ind w:left="923" w:right="52"/>
      </w:pPr>
      <w:r>
        <w:t>9.I . Tato Smlouva je uzavřena a nabývá účinnosti dnem jejího podepsání poslední smluvní stranou.</w:t>
      </w:r>
    </w:p>
    <w:p w:rsidR="00DC03B2" w:rsidRDefault="00017C58">
      <w:pPr>
        <w:spacing w:after="12"/>
        <w:ind w:left="933" w:right="471"/>
      </w:pPr>
      <w:r>
        <w:t>9.2. Veškerá písemná komunikace mezi Smluvními stranami bude probíhat výhradně osobním doručením, faxem, doporučenou poštou nebo kurýrní službou na níže uvede</w:t>
      </w:r>
      <w:r>
        <w:t>né adresy:</w:t>
      </w:r>
    </w:p>
    <w:tbl>
      <w:tblPr>
        <w:tblStyle w:val="TableGrid"/>
        <w:tblW w:w="6719" w:type="dxa"/>
        <w:tblInd w:w="942" w:type="dxa"/>
        <w:tblCellMar>
          <w:top w:w="10" w:type="dxa"/>
          <w:left w:w="0" w:type="dxa"/>
          <w:bottom w:w="5" w:type="dxa"/>
          <w:right w:w="0" w:type="dxa"/>
        </w:tblCellMar>
        <w:tblLook w:val="04A0" w:firstRow="1" w:lastRow="0" w:firstColumn="1" w:lastColumn="0" w:noHBand="0" w:noVBand="1"/>
      </w:tblPr>
      <w:tblGrid>
        <w:gridCol w:w="3018"/>
        <w:gridCol w:w="3701"/>
      </w:tblGrid>
      <w:tr w:rsidR="00DC03B2">
        <w:trPr>
          <w:trHeight w:val="1673"/>
        </w:trPr>
        <w:tc>
          <w:tcPr>
            <w:tcW w:w="3018" w:type="dxa"/>
            <w:tcBorders>
              <w:top w:val="nil"/>
              <w:left w:val="nil"/>
              <w:bottom w:val="nil"/>
              <w:right w:val="nil"/>
            </w:tcBorders>
          </w:tcPr>
          <w:p w:rsidR="00DC03B2" w:rsidRDefault="00017C58">
            <w:pPr>
              <w:spacing w:after="0" w:line="259" w:lineRule="auto"/>
              <w:ind w:left="0" w:right="0" w:firstLine="0"/>
              <w:jc w:val="left"/>
            </w:pPr>
            <w:r>
              <w:t>Při doručování Objednateli:</w:t>
            </w:r>
          </w:p>
        </w:tc>
        <w:tc>
          <w:tcPr>
            <w:tcW w:w="3701" w:type="dxa"/>
            <w:tcBorders>
              <w:top w:val="nil"/>
              <w:left w:val="nil"/>
              <w:bottom w:val="nil"/>
              <w:right w:val="nil"/>
            </w:tcBorders>
          </w:tcPr>
          <w:p w:rsidR="00DC03B2" w:rsidRDefault="00017C58">
            <w:pPr>
              <w:spacing w:after="0" w:line="221" w:lineRule="auto"/>
              <w:ind w:left="538" w:right="346" w:firstLine="0"/>
            </w:pPr>
            <w:r>
              <w:t>Ředitelství silnic a dálnic ČR ssÚD 7 Podivín Bratislavská 867 pse 691 45</w:t>
            </w:r>
          </w:p>
          <w:p w:rsidR="00DC03B2" w:rsidRDefault="00017C58" w:rsidP="00064DAD">
            <w:pPr>
              <w:spacing w:after="0" w:line="259" w:lineRule="auto"/>
              <w:ind w:left="115" w:right="0" w:firstLine="0"/>
              <w:jc w:val="center"/>
            </w:pPr>
            <w:r>
              <w:t xml:space="preserve">K rukám: </w:t>
            </w:r>
            <w:r w:rsidR="00064DAD" w:rsidRPr="00064DAD">
              <w:rPr>
                <w:highlight w:val="black"/>
              </w:rPr>
              <w:t>xxxxxxxxxxxxx</w:t>
            </w:r>
          </w:p>
        </w:tc>
      </w:tr>
      <w:tr w:rsidR="00DC03B2">
        <w:trPr>
          <w:trHeight w:val="1353"/>
        </w:trPr>
        <w:tc>
          <w:tcPr>
            <w:tcW w:w="3018" w:type="dxa"/>
            <w:tcBorders>
              <w:top w:val="nil"/>
              <w:left w:val="nil"/>
              <w:bottom w:val="nil"/>
              <w:right w:val="nil"/>
            </w:tcBorders>
          </w:tcPr>
          <w:p w:rsidR="00DC03B2" w:rsidRDefault="00017C58">
            <w:pPr>
              <w:spacing w:after="0" w:line="259" w:lineRule="auto"/>
              <w:ind w:left="10" w:right="0" w:firstLine="0"/>
              <w:jc w:val="left"/>
            </w:pPr>
            <w:r>
              <w:t>Při doručování Poskytovateli:</w:t>
            </w:r>
          </w:p>
        </w:tc>
        <w:tc>
          <w:tcPr>
            <w:tcW w:w="3701" w:type="dxa"/>
            <w:tcBorders>
              <w:top w:val="nil"/>
              <w:left w:val="nil"/>
              <w:bottom w:val="nil"/>
              <w:right w:val="nil"/>
            </w:tcBorders>
            <w:vAlign w:val="bottom"/>
          </w:tcPr>
          <w:p w:rsidR="00DC03B2" w:rsidRDefault="00017C58">
            <w:pPr>
              <w:spacing w:after="0" w:line="259" w:lineRule="auto"/>
              <w:ind w:left="548" w:right="0" w:firstLine="0"/>
              <w:jc w:val="left"/>
            </w:pPr>
            <w:r>
              <w:t>SPEL , a.s.</w:t>
            </w:r>
          </w:p>
          <w:p w:rsidR="00DC03B2" w:rsidRDefault="00017C58">
            <w:pPr>
              <w:spacing w:after="0" w:line="259" w:lineRule="auto"/>
              <w:ind w:left="0" w:right="0" w:firstLine="0"/>
              <w:jc w:val="right"/>
            </w:pPr>
            <w:r>
              <w:t>Třídvorská 1402,280 02 Kolin V</w:t>
            </w:r>
          </w:p>
          <w:p w:rsidR="00DC03B2" w:rsidRDefault="00017C58">
            <w:pPr>
              <w:spacing w:after="0" w:line="259" w:lineRule="auto"/>
              <w:ind w:left="548" w:right="0" w:firstLine="0"/>
              <w:jc w:val="left"/>
            </w:pPr>
            <w:r>
              <w:t xml:space="preserve">Fax </w:t>
            </w:r>
            <w:r w:rsidRPr="00064DAD">
              <w:rPr>
                <w:highlight w:val="black"/>
              </w:rPr>
              <w:t xml:space="preserve">: </w:t>
            </w:r>
            <w:r w:rsidR="00064DAD" w:rsidRPr="00064DAD">
              <w:rPr>
                <w:highlight w:val="black"/>
              </w:rPr>
              <w:t>xxxxxxxxxxxxxx</w:t>
            </w:r>
          </w:p>
          <w:p w:rsidR="00DC03B2" w:rsidRDefault="00017C58" w:rsidP="00064DAD">
            <w:pPr>
              <w:spacing w:after="0" w:line="259" w:lineRule="auto"/>
              <w:ind w:left="548" w:right="0" w:firstLine="0"/>
              <w:jc w:val="left"/>
            </w:pPr>
            <w:r>
              <w:t xml:space="preserve">K rukám: </w:t>
            </w:r>
            <w:r w:rsidR="00064DAD" w:rsidRPr="00064DAD">
              <w:rPr>
                <w:highlight w:val="black"/>
              </w:rPr>
              <w:t>xxxxxxxxxx</w:t>
            </w:r>
          </w:p>
        </w:tc>
      </w:tr>
    </w:tbl>
    <w:p w:rsidR="00DC03B2" w:rsidRDefault="00017C58">
      <w:pPr>
        <w:spacing w:after="21"/>
        <w:ind w:left="943" w:right="52"/>
      </w:pPr>
      <w:r>
        <w:t>9.3. Jiná než písemná komunikace mezi Smluvními stranami bude probíhat prostřednictvím následujících kontaktů:</w:t>
      </w:r>
    </w:p>
    <w:tbl>
      <w:tblPr>
        <w:tblStyle w:val="TableGrid"/>
        <w:tblW w:w="6854" w:type="dxa"/>
        <w:tblInd w:w="952" w:type="dxa"/>
        <w:tblCellMar>
          <w:top w:w="0" w:type="dxa"/>
          <w:left w:w="0" w:type="dxa"/>
          <w:bottom w:w="0" w:type="dxa"/>
          <w:right w:w="0" w:type="dxa"/>
        </w:tblCellMar>
        <w:tblLook w:val="04A0" w:firstRow="1" w:lastRow="0" w:firstColumn="1" w:lastColumn="0" w:noHBand="0" w:noVBand="1"/>
      </w:tblPr>
      <w:tblGrid>
        <w:gridCol w:w="2841"/>
        <w:gridCol w:w="1133"/>
        <w:gridCol w:w="2880"/>
      </w:tblGrid>
      <w:tr w:rsidR="00DC03B2">
        <w:trPr>
          <w:trHeight w:val="256"/>
        </w:trPr>
        <w:tc>
          <w:tcPr>
            <w:tcW w:w="2845" w:type="dxa"/>
            <w:tcBorders>
              <w:top w:val="nil"/>
              <w:left w:val="nil"/>
              <w:bottom w:val="nil"/>
              <w:right w:val="nil"/>
            </w:tcBorders>
          </w:tcPr>
          <w:p w:rsidR="00DC03B2" w:rsidRDefault="00017C58">
            <w:pPr>
              <w:spacing w:after="0" w:line="259" w:lineRule="auto"/>
              <w:ind w:left="0" w:right="0" w:firstLine="0"/>
              <w:jc w:val="left"/>
            </w:pPr>
            <w:r>
              <w:t>V případě Objednatele:</w:t>
            </w:r>
          </w:p>
        </w:tc>
        <w:tc>
          <w:tcPr>
            <w:tcW w:w="1423" w:type="dxa"/>
            <w:tcBorders>
              <w:top w:val="nil"/>
              <w:left w:val="nil"/>
              <w:bottom w:val="nil"/>
              <w:right w:val="nil"/>
            </w:tcBorders>
          </w:tcPr>
          <w:p w:rsidR="00DC03B2" w:rsidRDefault="00017C58">
            <w:pPr>
              <w:spacing w:after="0" w:line="259" w:lineRule="auto"/>
              <w:ind w:left="0" w:right="0" w:firstLine="0"/>
              <w:jc w:val="left"/>
            </w:pPr>
            <w:r>
              <w:t>Jméno:</w:t>
            </w:r>
          </w:p>
        </w:tc>
        <w:tc>
          <w:tcPr>
            <w:tcW w:w="2586" w:type="dxa"/>
            <w:tcBorders>
              <w:top w:val="nil"/>
              <w:left w:val="nil"/>
              <w:bottom w:val="nil"/>
              <w:right w:val="nil"/>
            </w:tcBorders>
          </w:tcPr>
          <w:p w:rsidR="00DC03B2" w:rsidRDefault="00064DAD">
            <w:pPr>
              <w:spacing w:after="0" w:line="259" w:lineRule="auto"/>
              <w:ind w:left="10" w:right="0" w:firstLine="0"/>
              <w:jc w:val="left"/>
            </w:pPr>
            <w:r w:rsidRPr="00064DAD">
              <w:rPr>
                <w:highlight w:val="black"/>
              </w:rPr>
              <w:t>xxxxxxxxxxxxxxxxxxxxx</w:t>
            </w:r>
          </w:p>
        </w:tc>
      </w:tr>
      <w:tr w:rsidR="00DC03B2">
        <w:trPr>
          <w:trHeight w:val="277"/>
        </w:trPr>
        <w:tc>
          <w:tcPr>
            <w:tcW w:w="2845" w:type="dxa"/>
            <w:tcBorders>
              <w:top w:val="nil"/>
              <w:left w:val="nil"/>
              <w:bottom w:val="nil"/>
              <w:right w:val="nil"/>
            </w:tcBorders>
            <w:vAlign w:val="bottom"/>
          </w:tcPr>
          <w:p w:rsidR="00DC03B2" w:rsidRDefault="00017C58">
            <w:pPr>
              <w:spacing w:after="0" w:line="259" w:lineRule="auto"/>
              <w:ind w:left="2826" w:right="0" w:firstLine="0"/>
              <w:jc w:val="left"/>
            </w:pPr>
            <w:r>
              <w:rPr>
                <w:noProof/>
              </w:rPr>
              <w:drawing>
                <wp:inline distT="0" distB="0" distL="0" distR="0">
                  <wp:extent cx="6104" cy="6100"/>
                  <wp:effectExtent l="0" t="0" r="0" b="0"/>
                  <wp:docPr id="6357" name="Picture 6357"/>
                  <wp:cNvGraphicFramePr/>
                  <a:graphic xmlns:a="http://schemas.openxmlformats.org/drawingml/2006/main">
                    <a:graphicData uri="http://schemas.openxmlformats.org/drawingml/2006/picture">
                      <pic:pic xmlns:pic="http://schemas.openxmlformats.org/drawingml/2006/picture">
                        <pic:nvPicPr>
                          <pic:cNvPr id="6357" name="Picture 6357"/>
                          <pic:cNvPicPr/>
                        </pic:nvPicPr>
                        <pic:blipFill>
                          <a:blip r:embed="rId10"/>
                          <a:stretch>
                            <a:fillRect/>
                          </a:stretch>
                        </pic:blipFill>
                        <pic:spPr>
                          <a:xfrm>
                            <a:off x="0" y="0"/>
                            <a:ext cx="6104" cy="6100"/>
                          </a:xfrm>
                          <a:prstGeom prst="rect">
                            <a:avLst/>
                          </a:prstGeom>
                        </pic:spPr>
                      </pic:pic>
                    </a:graphicData>
                  </a:graphic>
                </wp:inline>
              </w:drawing>
            </w:r>
          </w:p>
        </w:tc>
        <w:tc>
          <w:tcPr>
            <w:tcW w:w="1423" w:type="dxa"/>
            <w:tcBorders>
              <w:top w:val="nil"/>
              <w:left w:val="nil"/>
              <w:bottom w:val="nil"/>
              <w:right w:val="nil"/>
            </w:tcBorders>
          </w:tcPr>
          <w:p w:rsidR="00DC03B2" w:rsidRDefault="00017C58">
            <w:pPr>
              <w:spacing w:after="0" w:line="259" w:lineRule="auto"/>
              <w:ind w:left="10" w:right="0" w:firstLine="0"/>
              <w:jc w:val="left"/>
            </w:pPr>
            <w:r>
              <w:t>E-mail:</w:t>
            </w:r>
          </w:p>
        </w:tc>
        <w:tc>
          <w:tcPr>
            <w:tcW w:w="2586" w:type="dxa"/>
            <w:tcBorders>
              <w:top w:val="nil"/>
              <w:left w:val="nil"/>
              <w:bottom w:val="nil"/>
              <w:right w:val="nil"/>
            </w:tcBorders>
          </w:tcPr>
          <w:p w:rsidR="00DC03B2" w:rsidRPr="00064DAD" w:rsidRDefault="00064DAD">
            <w:pPr>
              <w:spacing w:after="0" w:line="259" w:lineRule="auto"/>
              <w:ind w:left="0" w:right="0" w:firstLine="0"/>
              <w:rPr>
                <w:highlight w:val="black"/>
              </w:rPr>
            </w:pPr>
            <w:r w:rsidRPr="00064DAD">
              <w:rPr>
                <w:highlight w:val="black"/>
              </w:rPr>
              <w:t>xxxxxxxxxxxxxxxxxxxxxxxx</w:t>
            </w:r>
          </w:p>
        </w:tc>
      </w:tr>
      <w:tr w:rsidR="00DC03B2">
        <w:trPr>
          <w:trHeight w:val="240"/>
        </w:trPr>
        <w:tc>
          <w:tcPr>
            <w:tcW w:w="2845" w:type="dxa"/>
            <w:tcBorders>
              <w:top w:val="nil"/>
              <w:left w:val="nil"/>
              <w:bottom w:val="nil"/>
              <w:right w:val="nil"/>
            </w:tcBorders>
          </w:tcPr>
          <w:p w:rsidR="00DC03B2" w:rsidRDefault="00DC03B2">
            <w:pPr>
              <w:spacing w:after="160" w:line="259" w:lineRule="auto"/>
              <w:ind w:left="0" w:right="0" w:firstLine="0"/>
              <w:jc w:val="left"/>
            </w:pPr>
          </w:p>
        </w:tc>
        <w:tc>
          <w:tcPr>
            <w:tcW w:w="1423" w:type="dxa"/>
            <w:tcBorders>
              <w:top w:val="nil"/>
              <w:left w:val="nil"/>
              <w:bottom w:val="nil"/>
              <w:right w:val="nil"/>
            </w:tcBorders>
          </w:tcPr>
          <w:p w:rsidR="00DC03B2" w:rsidRDefault="00017C58">
            <w:pPr>
              <w:spacing w:after="0" w:line="259" w:lineRule="auto"/>
              <w:ind w:left="0" w:right="0" w:firstLine="0"/>
              <w:jc w:val="left"/>
            </w:pPr>
            <w:r>
              <w:t>Tel.:</w:t>
            </w:r>
          </w:p>
        </w:tc>
        <w:tc>
          <w:tcPr>
            <w:tcW w:w="2586" w:type="dxa"/>
            <w:tcBorders>
              <w:top w:val="nil"/>
              <w:left w:val="nil"/>
              <w:bottom w:val="nil"/>
              <w:right w:val="nil"/>
            </w:tcBorders>
          </w:tcPr>
          <w:p w:rsidR="00DC03B2" w:rsidRPr="00064DAD" w:rsidRDefault="00064DAD">
            <w:pPr>
              <w:spacing w:after="0" w:line="259" w:lineRule="auto"/>
              <w:ind w:left="10" w:right="0" w:firstLine="0"/>
              <w:jc w:val="left"/>
              <w:rPr>
                <w:highlight w:val="black"/>
              </w:rPr>
            </w:pPr>
            <w:r w:rsidRPr="00064DAD">
              <w:rPr>
                <w:highlight w:val="black"/>
              </w:rPr>
              <w:t>xxxxxxxxxxx</w:t>
            </w:r>
          </w:p>
        </w:tc>
      </w:tr>
    </w:tbl>
    <w:p w:rsidR="00DC03B2" w:rsidRDefault="00DC03B2">
      <w:pPr>
        <w:sectPr w:rsidR="00DC03B2">
          <w:headerReference w:type="even" r:id="rId14"/>
          <w:headerReference w:type="default" r:id="rId15"/>
          <w:footerReference w:type="even" r:id="rId16"/>
          <w:footerReference w:type="default" r:id="rId17"/>
          <w:headerReference w:type="first" r:id="rId18"/>
          <w:footerReference w:type="first" r:id="rId19"/>
          <w:pgSz w:w="11920" w:h="16840"/>
          <w:pgMar w:top="1512" w:right="644" w:bottom="1359" w:left="1538" w:header="708" w:footer="708" w:gutter="0"/>
          <w:cols w:space="708"/>
        </w:sectPr>
      </w:pPr>
    </w:p>
    <w:p w:rsidR="00DC03B2" w:rsidRDefault="00017C58">
      <w:pPr>
        <w:tabs>
          <w:tab w:val="right" w:pos="3547"/>
        </w:tabs>
        <w:spacing w:after="12"/>
        <w:ind w:left="0" w:right="0" w:firstLine="0"/>
        <w:jc w:val="left"/>
      </w:pPr>
      <w:r>
        <w:t>V případě Poskytovatele</w:t>
      </w:r>
      <w:r>
        <w:tab/>
        <w:t>Jméno:</w:t>
      </w:r>
      <w:r w:rsidR="00064DAD" w:rsidRPr="00064DAD">
        <w:rPr>
          <w:highlight w:val="black"/>
        </w:rPr>
        <w:t>xxxxxxxxxxx</w:t>
      </w:r>
    </w:p>
    <w:p w:rsidR="00DC03B2" w:rsidRDefault="00017C58">
      <w:pPr>
        <w:spacing w:after="3" w:line="259" w:lineRule="auto"/>
        <w:ind w:left="10" w:right="-15" w:hanging="10"/>
        <w:jc w:val="right"/>
      </w:pPr>
      <w:r>
        <w:t>E-mail:</w:t>
      </w:r>
    </w:p>
    <w:p w:rsidR="00DC03B2" w:rsidRDefault="00017C58">
      <w:pPr>
        <w:spacing w:after="3" w:line="259" w:lineRule="auto"/>
        <w:ind w:left="10" w:right="288" w:hanging="10"/>
        <w:jc w:val="right"/>
      </w:pPr>
      <w:r>
        <w:t>Tel..</w:t>
      </w:r>
    </w:p>
    <w:p w:rsidR="00DC03B2" w:rsidRDefault="00064DAD">
      <w:pPr>
        <w:spacing w:after="0"/>
        <w:ind w:left="20" w:right="1117" w:hanging="10"/>
      </w:pPr>
      <w:r w:rsidRPr="00064DAD">
        <w:rPr>
          <w:highlight w:val="black"/>
        </w:rPr>
        <w:t>xxxxxxxxxx</w:t>
      </w:r>
      <w:r w:rsidR="00017C58">
        <w:t>.cz</w:t>
      </w:r>
    </w:p>
    <w:p w:rsidR="00DC03B2" w:rsidRDefault="00064DAD">
      <w:pPr>
        <w:spacing w:after="12"/>
        <w:ind w:left="0" w:right="52" w:firstLine="0"/>
      </w:pPr>
      <w:r w:rsidRPr="00064DAD">
        <w:rPr>
          <w:highlight w:val="black"/>
        </w:rPr>
        <w:t>xxxxxxxxxxxx</w:t>
      </w:r>
    </w:p>
    <w:p w:rsidR="00DC03B2" w:rsidRDefault="00DC03B2">
      <w:pPr>
        <w:sectPr w:rsidR="00DC03B2">
          <w:type w:val="continuous"/>
          <w:pgSz w:w="11920" w:h="16840"/>
          <w:pgMar w:top="1440" w:right="1440" w:bottom="1440" w:left="2326" w:header="708" w:footer="708" w:gutter="0"/>
          <w:cols w:num="2" w:space="708" w:equalWidth="0">
            <w:col w:w="4791" w:space="974"/>
            <w:col w:w="2389"/>
          </w:cols>
        </w:sectPr>
      </w:pPr>
    </w:p>
    <w:p w:rsidR="00DC03B2" w:rsidRDefault="00017C58">
      <w:pPr>
        <w:spacing w:after="568"/>
        <w:ind w:left="2317" w:right="586"/>
      </w:pPr>
      <w:r>
        <w:t>9.4. Veškeré změny kontaktních údajů uvedených v čl. O a 9.3 je Smluvní strana, jíž se změna týká, povinna písemně sdělit druhé Smluvní stran</w:t>
      </w:r>
      <w:r>
        <w:t>ě s tím, že změna kontaktních údajů nabývá účinnosti ve vztahu k druhé Smluvní straně doručením tohoto sdělení.</w:t>
      </w:r>
    </w:p>
    <w:p w:rsidR="00DC03B2" w:rsidRDefault="00017C58">
      <w:pPr>
        <w:spacing w:after="314"/>
        <w:ind w:left="2308" w:right="52"/>
      </w:pPr>
      <w:r>
        <w:lastRenderedPageBreak/>
        <w:t>9.5. Tato Smlouva se vyhotovuje ve čtyřech (4) stejnopisech, z nichž obě Smluvní strany obdrží po dvou (2) stejnopisech.</w:t>
      </w:r>
    </w:p>
    <w:p w:rsidR="00DC03B2" w:rsidRDefault="00017C58">
      <w:pPr>
        <w:tabs>
          <w:tab w:val="center" w:pos="1774"/>
          <w:tab w:val="center" w:pos="4494"/>
        </w:tabs>
        <w:ind w:left="0" w:right="0" w:firstLine="0"/>
        <w:jc w:val="left"/>
      </w:pPr>
      <w:r>
        <w:tab/>
      </w:r>
      <w:r>
        <w:t>9.6.</w:t>
      </w:r>
      <w:r>
        <w:tab/>
        <w:t>Nedílnou součást této Smlouvy tvoří přílohy:</w:t>
      </w:r>
    </w:p>
    <w:p w:rsidR="00DC03B2" w:rsidRDefault="00017C58">
      <w:pPr>
        <w:spacing w:after="12"/>
        <w:ind w:left="2307" w:right="52" w:firstLine="0"/>
      </w:pPr>
      <w:r>
        <w:t>Příloha č. I</w:t>
      </w:r>
      <w:r>
        <w:rPr>
          <w:noProof/>
        </w:rPr>
        <w:drawing>
          <wp:inline distT="0" distB="0" distL="0" distR="0">
            <wp:extent cx="299105" cy="85401"/>
            <wp:effectExtent l="0" t="0" r="0" b="0"/>
            <wp:docPr id="126068" name="Picture 126068"/>
            <wp:cNvGraphicFramePr/>
            <a:graphic xmlns:a="http://schemas.openxmlformats.org/drawingml/2006/main">
              <a:graphicData uri="http://schemas.openxmlformats.org/drawingml/2006/picture">
                <pic:pic xmlns:pic="http://schemas.openxmlformats.org/drawingml/2006/picture">
                  <pic:nvPicPr>
                    <pic:cNvPr id="126068" name="Picture 126068"/>
                    <pic:cNvPicPr/>
                  </pic:nvPicPr>
                  <pic:blipFill>
                    <a:blip r:embed="rId20"/>
                    <a:stretch>
                      <a:fillRect/>
                    </a:stretch>
                  </pic:blipFill>
                  <pic:spPr>
                    <a:xfrm>
                      <a:off x="0" y="0"/>
                      <a:ext cx="299105" cy="85401"/>
                    </a:xfrm>
                    <a:prstGeom prst="rect">
                      <a:avLst/>
                    </a:prstGeom>
                  </pic:spPr>
                </pic:pic>
              </a:graphicData>
            </a:graphic>
          </wp:inline>
        </w:drawing>
      </w:r>
      <w:r>
        <w:t>Obchodní podmínky</w:t>
      </w:r>
    </w:p>
    <w:p w:rsidR="00DC03B2" w:rsidRDefault="00017C58">
      <w:pPr>
        <w:tabs>
          <w:tab w:val="center" w:pos="2869"/>
          <w:tab w:val="center" w:pos="3817"/>
          <w:tab w:val="center" w:pos="5080"/>
        </w:tabs>
        <w:spacing w:after="48"/>
        <w:ind w:left="0" w:right="0" w:firstLine="0"/>
        <w:jc w:val="left"/>
      </w:pPr>
      <w:r>
        <w:tab/>
        <w:t>Příloha č. 2</w:t>
      </w:r>
      <w:r>
        <w:tab/>
      </w:r>
      <w:r>
        <w:rPr>
          <w:noProof/>
        </w:rPr>
        <w:drawing>
          <wp:inline distT="0" distB="0" distL="0" distR="0">
            <wp:extent cx="48833" cy="18300"/>
            <wp:effectExtent l="0" t="0" r="0" b="0"/>
            <wp:docPr id="7262" name="Picture 7262"/>
            <wp:cNvGraphicFramePr/>
            <a:graphic xmlns:a="http://schemas.openxmlformats.org/drawingml/2006/main">
              <a:graphicData uri="http://schemas.openxmlformats.org/drawingml/2006/picture">
                <pic:pic xmlns:pic="http://schemas.openxmlformats.org/drawingml/2006/picture">
                  <pic:nvPicPr>
                    <pic:cNvPr id="7262" name="Picture 7262"/>
                    <pic:cNvPicPr/>
                  </pic:nvPicPr>
                  <pic:blipFill>
                    <a:blip r:embed="rId21"/>
                    <a:stretch>
                      <a:fillRect/>
                    </a:stretch>
                  </pic:blipFill>
                  <pic:spPr>
                    <a:xfrm>
                      <a:off x="0" y="0"/>
                      <a:ext cx="48833" cy="18300"/>
                    </a:xfrm>
                    <a:prstGeom prst="rect">
                      <a:avLst/>
                    </a:prstGeom>
                  </pic:spPr>
                </pic:pic>
              </a:graphicData>
            </a:graphic>
          </wp:inline>
        </w:drawing>
      </w:r>
      <w:r>
        <w:tab/>
        <w:t>výkaz výměr</w:t>
      </w:r>
    </w:p>
    <w:p w:rsidR="00DC03B2" w:rsidRDefault="00017C58">
      <w:pPr>
        <w:tabs>
          <w:tab w:val="center" w:pos="2865"/>
          <w:tab w:val="center" w:pos="3812"/>
          <w:tab w:val="center" w:pos="5388"/>
        </w:tabs>
        <w:ind w:left="0" w:right="0" w:firstLine="0"/>
        <w:jc w:val="left"/>
      </w:pPr>
      <w:r>
        <w:tab/>
        <w:t>Příloha č. 3</w:t>
      </w:r>
      <w:r>
        <w:tab/>
      </w:r>
      <w:r>
        <w:rPr>
          <w:noProof/>
        </w:rPr>
        <w:drawing>
          <wp:inline distT="0" distB="0" distL="0" distR="0">
            <wp:extent cx="54938" cy="24400"/>
            <wp:effectExtent l="0" t="0" r="0" b="0"/>
            <wp:docPr id="7263" name="Picture 7263"/>
            <wp:cNvGraphicFramePr/>
            <a:graphic xmlns:a="http://schemas.openxmlformats.org/drawingml/2006/main">
              <a:graphicData uri="http://schemas.openxmlformats.org/drawingml/2006/picture">
                <pic:pic xmlns:pic="http://schemas.openxmlformats.org/drawingml/2006/picture">
                  <pic:nvPicPr>
                    <pic:cNvPr id="7263" name="Picture 7263"/>
                    <pic:cNvPicPr/>
                  </pic:nvPicPr>
                  <pic:blipFill>
                    <a:blip r:embed="rId22"/>
                    <a:stretch>
                      <a:fillRect/>
                    </a:stretch>
                  </pic:blipFill>
                  <pic:spPr>
                    <a:xfrm>
                      <a:off x="0" y="0"/>
                      <a:ext cx="54938" cy="24400"/>
                    </a:xfrm>
                    <a:prstGeom prst="rect">
                      <a:avLst/>
                    </a:prstGeom>
                  </pic:spPr>
                </pic:pic>
              </a:graphicData>
            </a:graphic>
          </wp:inline>
        </w:drawing>
      </w:r>
      <w:r>
        <w:tab/>
        <w:t>Bližší popis Služeb</w:t>
      </w:r>
      <w:r>
        <w:br w:type="page"/>
      </w:r>
    </w:p>
    <w:p w:rsidR="00DC03B2" w:rsidRDefault="00017C58">
      <w:pPr>
        <w:spacing w:after="552"/>
        <w:ind w:left="1451" w:right="52" w:hanging="67"/>
      </w:pPr>
      <w:r>
        <w:rPr>
          <w:noProof/>
        </w:rPr>
        <w:lastRenderedPageBreak/>
        <w:drawing>
          <wp:inline distT="0" distB="0" distL="0" distR="0">
            <wp:extent cx="6104" cy="6100"/>
            <wp:effectExtent l="0" t="0" r="0" b="0"/>
            <wp:docPr id="7778" name="Picture 7778"/>
            <wp:cNvGraphicFramePr/>
            <a:graphic xmlns:a="http://schemas.openxmlformats.org/drawingml/2006/main">
              <a:graphicData uri="http://schemas.openxmlformats.org/drawingml/2006/picture">
                <pic:pic xmlns:pic="http://schemas.openxmlformats.org/drawingml/2006/picture">
                  <pic:nvPicPr>
                    <pic:cNvPr id="7778" name="Picture 7778"/>
                    <pic:cNvPicPr/>
                  </pic:nvPicPr>
                  <pic:blipFill>
                    <a:blip r:embed="rId23"/>
                    <a:stretch>
                      <a:fillRect/>
                    </a:stretch>
                  </pic:blipFill>
                  <pic:spPr>
                    <a:xfrm>
                      <a:off x="0" y="0"/>
                      <a:ext cx="6104" cy="6100"/>
                    </a:xfrm>
                    <a:prstGeom prst="rect">
                      <a:avLst/>
                    </a:prstGeom>
                  </pic:spPr>
                </pic:pic>
              </a:graphicData>
            </a:graphic>
          </wp:inline>
        </w:drawing>
      </w:r>
      <w:r>
        <w:t>NA DŮKAZ SVÉHO SOUHLASU S OBSAHEM TÉTO SMLOUVY K Ni SMLUVNÍ STRANY PŘIPOJILY SVÉ PODPISY:</w:t>
      </w:r>
    </w:p>
    <w:p w:rsidR="00DC03B2" w:rsidRDefault="00017C58">
      <w:pPr>
        <w:spacing w:after="68" w:line="259" w:lineRule="auto"/>
        <w:ind w:left="1471" w:right="0" w:hanging="10"/>
        <w:jc w:val="left"/>
      </w:pPr>
      <w:r>
        <w:rPr>
          <w:sz w:val="26"/>
        </w:rPr>
        <w:t>Ředitelství silnic a dálnic ČR</w:t>
      </w:r>
    </w:p>
    <w:p w:rsidR="00DC03B2" w:rsidRDefault="00017C58">
      <w:pPr>
        <w:tabs>
          <w:tab w:val="center" w:pos="3826"/>
          <w:tab w:val="center" w:pos="3403"/>
        </w:tabs>
        <w:spacing w:after="12"/>
        <w:ind w:left="0" w:right="0" w:firstLine="0"/>
        <w:jc w:val="left"/>
      </w:pPr>
      <w:r>
        <w:tab/>
      </w:r>
      <w:r>
        <w:t xml:space="preserve">Jméno: </w:t>
      </w:r>
      <w:r>
        <w:tab/>
      </w:r>
      <w:r w:rsidR="00064DAD" w:rsidRPr="00064DAD">
        <w:rPr>
          <w:highlight w:val="black"/>
        </w:rPr>
        <w:t>xxxxxxxxxxxxxx</w:t>
      </w:r>
    </w:p>
    <w:p w:rsidR="00DC03B2" w:rsidRDefault="00017C58">
      <w:pPr>
        <w:tabs>
          <w:tab w:val="center" w:pos="1817"/>
          <w:tab w:val="center" w:pos="3634"/>
        </w:tabs>
        <w:spacing w:after="14"/>
        <w:ind w:left="0" w:right="0" w:firstLine="0"/>
        <w:jc w:val="left"/>
      </w:pPr>
      <w:r>
        <w:tab/>
        <w:t>Funkce:</w:t>
      </w:r>
      <w:r>
        <w:tab/>
        <w:t>statutární ředitel</w:t>
      </w:r>
    </w:p>
    <w:p w:rsidR="00DC03B2" w:rsidRDefault="00017C58">
      <w:pPr>
        <w:tabs>
          <w:tab w:val="center" w:pos="1793"/>
          <w:tab w:val="center" w:pos="3408"/>
        </w:tabs>
        <w:ind w:left="0" w:right="0" w:firstLine="0"/>
        <w:jc w:val="left"/>
      </w:pPr>
      <w:r>
        <w:tab/>
        <w:t>Datum:</w:t>
      </w:r>
      <w:r>
        <w:tab/>
        <w:t>19.10.2016</w:t>
      </w:r>
      <w:r>
        <w:br w:type="page"/>
      </w:r>
    </w:p>
    <w:p w:rsidR="00DC03B2" w:rsidRDefault="00017C58">
      <w:pPr>
        <w:spacing w:after="296" w:line="259" w:lineRule="auto"/>
        <w:ind w:left="5114" w:right="0" w:firstLine="0"/>
        <w:jc w:val="left"/>
      </w:pPr>
      <w:r>
        <w:lastRenderedPageBreak/>
        <w:t xml:space="preserve">Pf&lt;iLOHA С. </w:t>
      </w:r>
      <w:r>
        <w:rPr>
          <w:noProof/>
        </w:rPr>
        <w:drawing>
          <wp:inline distT="0" distB="0" distL="0" distR="0">
            <wp:extent cx="36625" cy="109801"/>
            <wp:effectExtent l="0" t="0" r="0" b="0"/>
            <wp:docPr id="7939" name="Picture 7939"/>
            <wp:cNvGraphicFramePr/>
            <a:graphic xmlns:a="http://schemas.openxmlformats.org/drawingml/2006/main">
              <a:graphicData uri="http://schemas.openxmlformats.org/drawingml/2006/picture">
                <pic:pic xmlns:pic="http://schemas.openxmlformats.org/drawingml/2006/picture">
                  <pic:nvPicPr>
                    <pic:cNvPr id="7939" name="Picture 7939"/>
                    <pic:cNvPicPr/>
                  </pic:nvPicPr>
                  <pic:blipFill>
                    <a:blip r:embed="rId24"/>
                    <a:stretch>
                      <a:fillRect/>
                    </a:stretch>
                  </pic:blipFill>
                  <pic:spPr>
                    <a:xfrm>
                      <a:off x="0" y="0"/>
                      <a:ext cx="36625" cy="109801"/>
                    </a:xfrm>
                    <a:prstGeom prst="rect">
                      <a:avLst/>
                    </a:prstGeom>
                  </pic:spPr>
                </pic:pic>
              </a:graphicData>
            </a:graphic>
          </wp:inline>
        </w:drawing>
      </w:r>
    </w:p>
    <w:p w:rsidR="00DC03B2" w:rsidRDefault="00017C58">
      <w:pPr>
        <w:spacing w:after="0" w:line="259" w:lineRule="auto"/>
        <w:ind w:left="4480" w:right="0" w:firstLine="0"/>
        <w:jc w:val="left"/>
      </w:pPr>
      <w:r>
        <w:rPr>
          <w:sz w:val="26"/>
        </w:rPr>
        <w:t>овснооМ PODMiNkY</w:t>
      </w:r>
      <w:r>
        <w:br w:type="page"/>
      </w:r>
    </w:p>
    <w:p w:rsidR="00DC03B2" w:rsidRDefault="00017C58">
      <w:pPr>
        <w:spacing w:after="2848" w:line="265" w:lineRule="auto"/>
        <w:ind w:left="1577" w:right="894" w:hanging="10"/>
        <w:jc w:val="center"/>
      </w:pPr>
      <w:r>
        <w:rPr>
          <w:sz w:val="26"/>
        </w:rPr>
        <w:lastRenderedPageBreak/>
        <w:t xml:space="preserve">ŘEDITELSTVÍ SILNIC A DÁLNIC ČR </w:t>
      </w:r>
      <w:r>
        <w:rPr>
          <w:noProof/>
        </w:rPr>
        <w:drawing>
          <wp:inline distT="0" distB="0" distL="0" distR="0">
            <wp:extent cx="6104" cy="6100"/>
            <wp:effectExtent l="0" t="0" r="0" b="0"/>
            <wp:docPr id="8034" name="Picture 8034"/>
            <wp:cNvGraphicFramePr/>
            <a:graphic xmlns:a="http://schemas.openxmlformats.org/drawingml/2006/main">
              <a:graphicData uri="http://schemas.openxmlformats.org/drawingml/2006/picture">
                <pic:pic xmlns:pic="http://schemas.openxmlformats.org/drawingml/2006/picture">
                  <pic:nvPicPr>
                    <pic:cNvPr id="8034" name="Picture 8034"/>
                    <pic:cNvPicPr/>
                  </pic:nvPicPr>
                  <pic:blipFill>
                    <a:blip r:embed="rId25"/>
                    <a:stretch>
                      <a:fillRect/>
                    </a:stretch>
                  </pic:blipFill>
                  <pic:spPr>
                    <a:xfrm>
                      <a:off x="0" y="0"/>
                      <a:ext cx="6104" cy="6100"/>
                    </a:xfrm>
                    <a:prstGeom prst="rect">
                      <a:avLst/>
                    </a:prstGeom>
                  </pic:spPr>
                </pic:pic>
              </a:graphicData>
            </a:graphic>
          </wp:inline>
        </w:drawing>
      </w:r>
    </w:p>
    <w:p w:rsidR="00DC03B2" w:rsidRDefault="00017C58">
      <w:pPr>
        <w:pStyle w:val="Nadpis1"/>
        <w:spacing w:after="313" w:line="259" w:lineRule="auto"/>
        <w:ind w:left="2336" w:firstLine="0"/>
        <w:jc w:val="left"/>
      </w:pPr>
      <w:r>
        <w:rPr>
          <w:sz w:val="64"/>
        </w:rPr>
        <w:t>OBCHODNÍ PODMÍNKY</w:t>
      </w:r>
    </w:p>
    <w:p w:rsidR="00DC03B2" w:rsidRDefault="00017C58">
      <w:pPr>
        <w:spacing w:after="0" w:line="259" w:lineRule="auto"/>
        <w:ind w:left="567" w:right="0" w:firstLine="0"/>
        <w:jc w:val="center"/>
      </w:pPr>
      <w:r>
        <w:rPr>
          <w:sz w:val="36"/>
        </w:rPr>
        <w:t>PRO POSKYTOVÁNÍ SLUŽEB</w:t>
      </w:r>
      <w:r>
        <w:br w:type="page"/>
      </w:r>
    </w:p>
    <w:p w:rsidR="00DC03B2" w:rsidRDefault="00017C58">
      <w:pPr>
        <w:pStyle w:val="Nadpis2"/>
        <w:spacing w:after="485"/>
        <w:ind w:left="1577" w:right="375"/>
      </w:pPr>
      <w:r>
        <w:lastRenderedPageBreak/>
        <w:t>OBSAH</w:t>
      </w:r>
    </w:p>
    <w:p w:rsidR="00DC03B2" w:rsidRDefault="00017C58">
      <w:pPr>
        <w:tabs>
          <w:tab w:val="center" w:pos="1452"/>
          <w:tab w:val="center" w:pos="3715"/>
        </w:tabs>
        <w:spacing w:after="142"/>
        <w:ind w:left="0" w:right="0" w:firstLine="0"/>
        <w:jc w:val="left"/>
      </w:pPr>
      <w:r>
        <w:tab/>
        <w:t>1.</w:t>
      </w:r>
      <w:r>
        <w:tab/>
        <w:t>DEFINICE A VÝKLAD POJMŮ</w:t>
      </w:r>
    </w:p>
    <w:p w:rsidR="00DC03B2" w:rsidRDefault="00017C58">
      <w:pPr>
        <w:tabs>
          <w:tab w:val="center" w:pos="1495"/>
          <w:tab w:val="center" w:pos="5162"/>
        </w:tabs>
        <w:spacing w:after="134"/>
        <w:ind w:left="0" w:right="0" w:firstLine="0"/>
        <w:jc w:val="left"/>
      </w:pPr>
      <w:r>
        <w:tab/>
      </w:r>
      <w:r>
        <w:t>11.</w:t>
      </w:r>
      <w:r>
        <w:tab/>
        <w:t>PŘEDMĚT SMLOUVY A POVINNOSTI POSKYTOVATELE</w:t>
      </w:r>
    </w:p>
    <w:p w:rsidR="00DC03B2" w:rsidRDefault="00017C58">
      <w:pPr>
        <w:spacing w:after="8" w:line="355" w:lineRule="auto"/>
        <w:ind w:left="1384" w:right="3432" w:firstLine="10"/>
      </w:pPr>
      <w:r>
        <w:t>111.</w:t>
      </w:r>
      <w:r>
        <w:tab/>
        <w:t xml:space="preserve">VĚCI VE VLASTNICTVÍ OBJEDNATELE </w:t>
      </w:r>
      <w:r>
        <w:rPr>
          <w:noProof/>
        </w:rPr>
        <w:drawing>
          <wp:inline distT="0" distB="0" distL="0" distR="0">
            <wp:extent cx="170917" cy="109801"/>
            <wp:effectExtent l="0" t="0" r="0" b="0"/>
            <wp:docPr id="8461" name="Picture 8461"/>
            <wp:cNvGraphicFramePr/>
            <a:graphic xmlns:a="http://schemas.openxmlformats.org/drawingml/2006/main">
              <a:graphicData uri="http://schemas.openxmlformats.org/drawingml/2006/picture">
                <pic:pic xmlns:pic="http://schemas.openxmlformats.org/drawingml/2006/picture">
                  <pic:nvPicPr>
                    <pic:cNvPr id="8461" name="Picture 8461"/>
                    <pic:cNvPicPr/>
                  </pic:nvPicPr>
                  <pic:blipFill>
                    <a:blip r:embed="rId26"/>
                    <a:stretch>
                      <a:fillRect/>
                    </a:stretch>
                  </pic:blipFill>
                  <pic:spPr>
                    <a:xfrm>
                      <a:off x="0" y="0"/>
                      <a:ext cx="170917" cy="109801"/>
                    </a:xfrm>
                    <a:prstGeom prst="rect">
                      <a:avLst/>
                    </a:prstGeom>
                  </pic:spPr>
                </pic:pic>
              </a:graphicData>
            </a:graphic>
          </wp:inline>
        </w:drawing>
      </w:r>
      <w:r>
        <w:tab/>
        <w:t>POVINNOSTI OBJEDNATELE</w:t>
      </w:r>
    </w:p>
    <w:p w:rsidR="00DC03B2" w:rsidRDefault="00017C58">
      <w:pPr>
        <w:tabs>
          <w:tab w:val="center" w:pos="1480"/>
          <w:tab w:val="center" w:pos="2716"/>
        </w:tabs>
        <w:spacing w:after="108"/>
        <w:ind w:left="0" w:right="0" w:firstLine="0"/>
        <w:jc w:val="left"/>
      </w:pPr>
      <w:r>
        <w:tab/>
        <w:t>v.</w:t>
      </w:r>
      <w:r>
        <w:tab/>
        <w:t>PERSONÁL</w:t>
      </w:r>
    </w:p>
    <w:p w:rsidR="00DC03B2" w:rsidRDefault="00017C58">
      <w:pPr>
        <w:spacing w:after="112"/>
        <w:ind w:left="1384" w:right="52" w:firstLine="0"/>
      </w:pPr>
      <w:r>
        <w:t>Vl. ZAHÁJENÍ A DOKONČENÍ SLUŽEB</w:t>
      </w:r>
    </w:p>
    <w:p w:rsidR="00DC03B2" w:rsidRDefault="00017C58">
      <w:pPr>
        <w:numPr>
          <w:ilvl w:val="0"/>
          <w:numId w:val="1"/>
        </w:numPr>
        <w:spacing w:after="133"/>
        <w:ind w:right="2444" w:firstLine="0"/>
      </w:pPr>
      <w:r>
        <w:t>VADY A JINÉ NEDOSTATKY SLUŽEB</w:t>
      </w:r>
    </w:p>
    <w:p w:rsidR="00DC03B2" w:rsidRDefault="00017C58">
      <w:pPr>
        <w:numPr>
          <w:ilvl w:val="0"/>
          <w:numId w:val="1"/>
        </w:numPr>
        <w:spacing w:after="80" w:line="357" w:lineRule="auto"/>
        <w:ind w:right="2444" w:firstLine="0"/>
      </w:pPr>
      <w:r>
        <w:t xml:space="preserve">CENA A PLATEBNÍ PODMÍNKY </w:t>
      </w:r>
      <w:r>
        <w:rPr>
          <w:noProof/>
        </w:rPr>
        <w:drawing>
          <wp:inline distT="0" distB="0" distL="0" distR="0">
            <wp:extent cx="183126" cy="109801"/>
            <wp:effectExtent l="0" t="0" r="0" b="0"/>
            <wp:docPr id="126073" name="Picture 126073"/>
            <wp:cNvGraphicFramePr/>
            <a:graphic xmlns:a="http://schemas.openxmlformats.org/drawingml/2006/main">
              <a:graphicData uri="http://schemas.openxmlformats.org/drawingml/2006/picture">
                <pic:pic xmlns:pic="http://schemas.openxmlformats.org/drawingml/2006/picture">
                  <pic:nvPicPr>
                    <pic:cNvPr id="126073" name="Picture 126073"/>
                    <pic:cNvPicPr/>
                  </pic:nvPicPr>
                  <pic:blipFill>
                    <a:blip r:embed="rId27"/>
                    <a:stretch>
                      <a:fillRect/>
                    </a:stretch>
                  </pic:blipFill>
                  <pic:spPr>
                    <a:xfrm>
                      <a:off x="0" y="0"/>
                      <a:ext cx="183126" cy="109801"/>
                    </a:xfrm>
                    <a:prstGeom prst="rect">
                      <a:avLst/>
                    </a:prstGeom>
                  </pic:spPr>
                </pic:pic>
              </a:graphicData>
            </a:graphic>
          </wp:inline>
        </w:drawing>
      </w:r>
      <w:r>
        <w:t>SANKCE A NÁHRADA ŠKODY</w:t>
      </w:r>
    </w:p>
    <w:p w:rsidR="00DC03B2" w:rsidRDefault="00017C58">
      <w:pPr>
        <w:spacing w:after="61" w:line="345" w:lineRule="auto"/>
        <w:ind w:left="1365" w:right="2942" w:firstLine="0"/>
      </w:pPr>
      <w:r>
        <w:t>x.</w:t>
      </w:r>
      <w:r>
        <w:tab/>
        <w:t>PRÁVA DUŠEVNÍHO VLAS</w:t>
      </w:r>
      <w:r>
        <w:t>TNICTVÍ K DOKUMENTACI XI.</w:t>
      </w:r>
      <w:r>
        <w:tab/>
        <w:t>POJIŠTĚNÍ</w:t>
      </w:r>
    </w:p>
    <w:p w:rsidR="00DC03B2" w:rsidRDefault="00017C58">
      <w:pPr>
        <w:numPr>
          <w:ilvl w:val="0"/>
          <w:numId w:val="2"/>
        </w:numPr>
        <w:spacing w:after="125"/>
        <w:ind w:right="52" w:firstLine="10"/>
      </w:pPr>
      <w:r>
        <w:t>PŘERUŠENÍ POSKYTOVÁNÍ SLUŽEB A UKONČENÍ SMLUVNÍHO VZTAHU</w:t>
      </w:r>
    </w:p>
    <w:p w:rsidR="00DC03B2" w:rsidRDefault="00017C58">
      <w:pPr>
        <w:numPr>
          <w:ilvl w:val="0"/>
          <w:numId w:val="2"/>
        </w:numPr>
        <w:spacing w:after="132"/>
        <w:ind w:right="52" w:firstLine="10"/>
      </w:pPr>
      <w:r>
        <w:t>DODATEČNÉ SLUŽBY</w:t>
      </w:r>
    </w:p>
    <w:p w:rsidR="00DC03B2" w:rsidRDefault="00017C58">
      <w:pPr>
        <w:numPr>
          <w:ilvl w:val="0"/>
          <w:numId w:val="2"/>
        </w:numPr>
        <w:spacing w:line="296" w:lineRule="auto"/>
        <w:ind w:right="52" w:firstLine="10"/>
      </w:pPr>
      <w:r>
        <w:t>PŘEVEDENÍ A SUBDODAVATELÉ xv. ZÁVĚREČNÁ USTANOVENÍ</w:t>
      </w:r>
      <w:r>
        <w:br w:type="page"/>
      </w:r>
    </w:p>
    <w:p w:rsidR="00DC03B2" w:rsidRDefault="00017C58">
      <w:pPr>
        <w:pStyle w:val="Nadpis2"/>
        <w:spacing w:after="271"/>
        <w:ind w:left="1577" w:right="923"/>
      </w:pPr>
      <w:r>
        <w:lastRenderedPageBreak/>
        <w:t>DEFINICE A VÝKLAD POJMŮ</w:t>
      </w:r>
    </w:p>
    <w:p w:rsidR="00DC03B2" w:rsidRDefault="00017C58">
      <w:pPr>
        <w:ind w:left="1826" w:right="52" w:hanging="1615"/>
      </w:pPr>
      <w:r>
        <w:rPr>
          <w:noProof/>
        </w:rPr>
        <w:drawing>
          <wp:inline distT="0" distB="0" distL="0" distR="0">
            <wp:extent cx="6104" cy="18300"/>
            <wp:effectExtent l="0" t="0" r="0" b="0"/>
            <wp:docPr id="10447" name="Picture 10447"/>
            <wp:cNvGraphicFramePr/>
            <a:graphic xmlns:a="http://schemas.openxmlformats.org/drawingml/2006/main">
              <a:graphicData uri="http://schemas.openxmlformats.org/drawingml/2006/picture">
                <pic:pic xmlns:pic="http://schemas.openxmlformats.org/drawingml/2006/picture">
                  <pic:nvPicPr>
                    <pic:cNvPr id="10447" name="Picture 10447"/>
                    <pic:cNvPicPr/>
                  </pic:nvPicPr>
                  <pic:blipFill>
                    <a:blip r:embed="rId28"/>
                    <a:stretch>
                      <a:fillRect/>
                    </a:stretch>
                  </pic:blipFill>
                  <pic:spPr>
                    <a:xfrm>
                      <a:off x="0" y="0"/>
                      <a:ext cx="6104" cy="18300"/>
                    </a:xfrm>
                    <a:prstGeom prst="rect">
                      <a:avLst/>
                    </a:prstGeom>
                  </pic:spPr>
                </pic:pic>
              </a:graphicData>
            </a:graphic>
          </wp:inline>
        </w:drawing>
      </w:r>
      <w:r>
        <w:t xml:space="preserve"> 1.I. V této Smlouvě mají následující výrazy uvedené s velkým počátečním písmenem níže přiřazený význam, s výjimkou případů, kdy kontext vyžaduje jiný výklad:</w:t>
      </w:r>
    </w:p>
    <w:p w:rsidR="00DC03B2" w:rsidRDefault="00017C58">
      <w:pPr>
        <w:ind w:left="1836" w:right="52" w:firstLine="0"/>
      </w:pPr>
      <w:r>
        <w:t>„DPH” znamená daň z přidané hodnoty ve smyslu zákona č. 235/2004 Sb., o dani z přidané hodnoty, v</w:t>
      </w:r>
      <w:r>
        <w:t xml:space="preserve"> platném znění.</w:t>
      </w:r>
    </w:p>
    <w:p w:rsidR="00DC03B2" w:rsidRDefault="00017C58">
      <w:pPr>
        <w:ind w:left="1826" w:right="52" w:firstLine="10"/>
      </w:pPr>
      <w:r>
        <w:t>„Doba plnění” má význam dle čl. IV. Smlouvy ve vztahu k plnění Služeb, popř. příslušné části Služeb.</w:t>
      </w:r>
    </w:p>
    <w:p w:rsidR="00DC03B2" w:rsidRDefault="00017C58">
      <w:pPr>
        <w:spacing w:after="226"/>
        <w:ind w:left="1826" w:right="471" w:firstLine="10"/>
      </w:pPr>
      <w:r>
        <w:t>„Dokumentace” znamená veškeré dokumenty a podklady popsané zejména v čl. III. Smlouvy, které je Poskytovatel povinen předat Objednateli jak</w:t>
      </w:r>
      <w:r>
        <w:t>o výsledek poskytování Služeb. Dokumentace zahrnuje také veškeré nezbytné doklady a dokumenty vztahující se k provádění Služeb, a to zejména veškeré podané žádosti, rozhodnuti orgánů veřejné správy, spisy ajiné písemné materiály.</w:t>
      </w:r>
    </w:p>
    <w:p w:rsidR="00DC03B2" w:rsidRDefault="00017C58">
      <w:pPr>
        <w:ind w:left="1798" w:right="490" w:firstLine="29"/>
      </w:pPr>
      <w:r>
        <w:t>„Faktura” znamená účetní d</w:t>
      </w:r>
      <w:r>
        <w:t>oklad vystavený Poskytovatelem za účelem úhrady Ceny, popř. její části, Objednatelem, který má náležitosti specifikované v čl. VIII. Obchodních podmínek.</w:t>
      </w:r>
    </w:p>
    <w:p w:rsidR="00DC03B2" w:rsidRDefault="00017C58">
      <w:pPr>
        <w:ind w:left="1826" w:right="52" w:firstLine="0"/>
      </w:pPr>
      <w:r>
        <w:t>„Občanský zákoník” je zákon č. 89/2012 Sb., občanský zákoník, ve znění pozdějších předpisů.</w:t>
      </w:r>
    </w:p>
    <w:p w:rsidR="00DC03B2" w:rsidRDefault="00017C58">
      <w:pPr>
        <w:spacing w:after="231"/>
        <w:ind w:left="1826" w:right="490" w:firstLine="0"/>
      </w:pPr>
      <w:r>
        <w:t>„Objednate</w:t>
      </w:r>
      <w:r>
        <w:t>l” znamená Smluvní stranu uvedenou ve Smlouvě, popřípadě její právni nástupce. Ve fázi zadání Zakázky je Objednatel zároveň zadavatelem ve smyslu Zákona o veřejných zakázkách.</w:t>
      </w:r>
    </w:p>
    <w:p w:rsidR="00DC03B2" w:rsidRDefault="00017C58">
      <w:pPr>
        <w:ind w:left="1836" w:right="52" w:firstLine="0"/>
      </w:pPr>
      <w:r>
        <w:t>„Odstranění vady” má význam tomuto pojmu přiřazený v ustanovení čl. 7.5 Obchodní</w:t>
      </w:r>
      <w:r>
        <w:t>ch podmínek.</w:t>
      </w:r>
    </w:p>
    <w:p w:rsidR="00DC03B2" w:rsidRDefault="00017C58">
      <w:pPr>
        <w:spacing w:after="209" w:line="259" w:lineRule="auto"/>
        <w:ind w:left="1836" w:right="0" w:hanging="10"/>
        <w:jc w:val="left"/>
      </w:pPr>
      <w:r>
        <w:rPr>
          <w:sz w:val="26"/>
        </w:rPr>
        <w:t>„Okolnosti vylučující odpovědnost” má význam dle čl. 9.6 Obchodních podmínek.</w:t>
      </w:r>
    </w:p>
    <w:p w:rsidR="00DC03B2" w:rsidRDefault="00017C58">
      <w:pPr>
        <w:ind w:left="1807" w:right="481" w:firstLine="19"/>
      </w:pPr>
      <w:r>
        <w:rPr>
          <w:noProof/>
        </w:rPr>
        <w:drawing>
          <wp:inline distT="0" distB="0" distL="0" distR="0">
            <wp:extent cx="67146" cy="48800"/>
            <wp:effectExtent l="0" t="0" r="0" b="0"/>
            <wp:docPr id="10448" name="Picture 10448"/>
            <wp:cNvGraphicFramePr/>
            <a:graphic xmlns:a="http://schemas.openxmlformats.org/drawingml/2006/main">
              <a:graphicData uri="http://schemas.openxmlformats.org/drawingml/2006/picture">
                <pic:pic xmlns:pic="http://schemas.openxmlformats.org/drawingml/2006/picture">
                  <pic:nvPicPr>
                    <pic:cNvPr id="10448" name="Picture 10448"/>
                    <pic:cNvPicPr/>
                  </pic:nvPicPr>
                  <pic:blipFill>
                    <a:blip r:embed="rId29"/>
                    <a:stretch>
                      <a:fillRect/>
                    </a:stretch>
                  </pic:blipFill>
                  <pic:spPr>
                    <a:xfrm>
                      <a:off x="0" y="0"/>
                      <a:ext cx="67146" cy="48800"/>
                    </a:xfrm>
                    <a:prstGeom prst="rect">
                      <a:avLst/>
                    </a:prstGeom>
                  </pic:spPr>
                </pic:pic>
              </a:graphicData>
            </a:graphic>
          </wp:inline>
        </w:drawing>
      </w:r>
      <w:r>
        <w:t>Podklady k provedení Služeb” znamená dokumenty, materiály, vybaveni, věci, jakož i jiné podklady uvedené v čl. III. Smlouvy, které Objednatel poskytne Poskytovateli bezplatně pro účely poskytování Služeb.</w:t>
      </w:r>
    </w:p>
    <w:p w:rsidR="00DC03B2" w:rsidRDefault="00017C58">
      <w:pPr>
        <w:ind w:left="1836" w:right="471" w:hanging="10"/>
      </w:pPr>
      <w:r>
        <w:t>„Poskytovatel” znamená Smluvní stranu uvedenou ve Smlouvě, která podala nabídku na plnění Zakázky a se kterou Objednatel uzavřel Smlouvu, popřípadě její právní nástupce. Ve fázi zadání Zakázky je Poskytovatel dodavatelem ve smyslu Zákona o veřejných zakázk</w:t>
      </w:r>
      <w:r>
        <w:t>ách.</w:t>
      </w:r>
    </w:p>
    <w:p w:rsidR="00DC03B2" w:rsidRDefault="00017C58">
      <w:pPr>
        <w:ind w:left="1826" w:right="52" w:firstLine="10"/>
      </w:pPr>
      <w:r>
        <w:t>„Pracovní den” znamená pracovní den ve smyslu Š 2 zákona č. 284/2009 Sb., o platebním styku, v platném znění.</w:t>
      </w:r>
    </w:p>
    <w:p w:rsidR="00DC03B2" w:rsidRDefault="00017C58">
      <w:pPr>
        <w:ind w:left="1836" w:right="471" w:firstLine="0"/>
      </w:pPr>
      <w:r>
        <w:t>„Předávací protokol” znamená předávací protokol o předání Služeb, popř. příslušné části Služeb, a/nebo Dokumentace Poskytovatelem Objednateli</w:t>
      </w:r>
      <w:r>
        <w:t xml:space="preserve"> a o převzetí Služeb, popř. příslušné části Služeb, ,ajnebo Dokumentace Objednatelem od Poskytovatele podepsaný Poskytovatelem a Objednatelem nebo jejich ustanovenými zástupci.</w:t>
      </w:r>
    </w:p>
    <w:p w:rsidR="00DC03B2" w:rsidRDefault="00017C58">
      <w:pPr>
        <w:ind w:left="1798" w:right="423" w:firstLine="29"/>
      </w:pPr>
      <w:r>
        <w:t>„Služby” znamenají služby, které má provést Poskytovatel v souladu se Smlouvou,</w:t>
      </w:r>
      <w:r>
        <w:t xml:space="preserve"> které </w:t>
      </w:r>
      <w:r>
        <w:rPr>
          <w:noProof/>
        </w:rPr>
        <w:drawing>
          <wp:inline distT="0" distB="0" distL="0" distR="0">
            <wp:extent cx="6104" cy="6100"/>
            <wp:effectExtent l="0" t="0" r="0" b="0"/>
            <wp:docPr id="10449" name="Picture 10449"/>
            <wp:cNvGraphicFramePr/>
            <a:graphic xmlns:a="http://schemas.openxmlformats.org/drawingml/2006/main">
              <a:graphicData uri="http://schemas.openxmlformats.org/drawingml/2006/picture">
                <pic:pic xmlns:pic="http://schemas.openxmlformats.org/drawingml/2006/picture">
                  <pic:nvPicPr>
                    <pic:cNvPr id="10449" name="Picture 10449"/>
                    <pic:cNvPicPr/>
                  </pic:nvPicPr>
                  <pic:blipFill>
                    <a:blip r:embed="rId30"/>
                    <a:stretch>
                      <a:fillRect/>
                    </a:stretch>
                  </pic:blipFill>
                  <pic:spPr>
                    <a:xfrm>
                      <a:off x="0" y="0"/>
                      <a:ext cx="6104" cy="6100"/>
                    </a:xfrm>
                    <a:prstGeom prst="rect">
                      <a:avLst/>
                    </a:prstGeom>
                  </pic:spPr>
                </pic:pic>
              </a:graphicData>
            </a:graphic>
          </wp:inline>
        </w:drawing>
      </w:r>
      <w:r>
        <w:t>jsou konkrétně definovány v čl. III. Smlouvy, včetně jejich případné specifikace v příloze č. 3 Smlouvy.</w:t>
      </w:r>
    </w:p>
    <w:p w:rsidR="00DC03B2" w:rsidRDefault="00017C58">
      <w:pPr>
        <w:ind w:left="2115" w:right="52" w:firstLine="38"/>
      </w:pPr>
      <w:r>
        <w:t xml:space="preserve">„Smlouva” znamená dokument označený jako „Smlouva o poskytování služeb” a všechny </w:t>
      </w:r>
      <w:r>
        <w:rPr>
          <w:noProof/>
        </w:rPr>
        <w:drawing>
          <wp:inline distT="0" distB="0" distL="0" distR="0">
            <wp:extent cx="30521" cy="36600"/>
            <wp:effectExtent l="0" t="0" r="0" b="0"/>
            <wp:docPr id="126076" name="Picture 126076"/>
            <wp:cNvGraphicFramePr/>
            <a:graphic xmlns:a="http://schemas.openxmlformats.org/drawingml/2006/main">
              <a:graphicData uri="http://schemas.openxmlformats.org/drawingml/2006/picture">
                <pic:pic xmlns:pic="http://schemas.openxmlformats.org/drawingml/2006/picture">
                  <pic:nvPicPr>
                    <pic:cNvPr id="126076" name="Picture 126076"/>
                    <pic:cNvPicPr/>
                  </pic:nvPicPr>
                  <pic:blipFill>
                    <a:blip r:embed="rId31"/>
                    <a:stretch>
                      <a:fillRect/>
                    </a:stretch>
                  </pic:blipFill>
                  <pic:spPr>
                    <a:xfrm>
                      <a:off x="0" y="0"/>
                      <a:ext cx="30521" cy="36600"/>
                    </a:xfrm>
                    <a:prstGeom prst="rect">
                      <a:avLst/>
                    </a:prstGeom>
                  </pic:spPr>
                </pic:pic>
              </a:graphicData>
            </a:graphic>
          </wp:inline>
        </w:drawing>
      </w:r>
      <w:r>
        <w:t>její přílohy.</w:t>
      </w:r>
    </w:p>
    <w:p w:rsidR="00DC03B2" w:rsidRDefault="00017C58">
      <w:pPr>
        <w:spacing w:after="276" w:line="254" w:lineRule="auto"/>
        <w:ind w:left="2163" w:right="0" w:hanging="10"/>
        <w:jc w:val="left"/>
      </w:pPr>
      <w:r>
        <w:rPr>
          <w:u w:val="single" w:color="000000"/>
        </w:rPr>
        <w:lastRenderedPageBreak/>
        <w:t>„Smlouva o poskytování služeb” znamená smluvní</w:t>
      </w:r>
      <w:r>
        <w:rPr>
          <w:u w:val="single" w:color="000000"/>
        </w:rPr>
        <w:t xml:space="preserve"> dokument nadepsaný „Smlouva o poskytování služeb” podepsaný Smluvními stranami.</w:t>
      </w:r>
    </w:p>
    <w:p w:rsidR="00DC03B2" w:rsidRDefault="00017C58">
      <w:pPr>
        <w:spacing w:after="226"/>
        <w:ind w:left="2153" w:right="192" w:firstLine="0"/>
      </w:pPr>
      <w:r>
        <w:t xml:space="preserve">„Smluvní strana” a „Smluvní strany” znamená Objednatele a Poskytovatele jednotlivě nebo společně a „třetí strana” znamená jakoukoliv jinou fyzickou nebo právnickou osobu tak, </w:t>
      </w:r>
      <w:r>
        <w:t>jak vyplývá z kontextu.</w:t>
      </w:r>
    </w:p>
    <w:p w:rsidR="00DC03B2" w:rsidRDefault="00017C58">
      <w:pPr>
        <w:ind w:left="2153" w:right="183" w:firstLine="0"/>
      </w:pPr>
      <w:r>
        <w:t>„Soupis služeb” znamená položkový seznam jednotlivých části Služeb poskytovaných Poskytovatelem na základě Smlouvy obsahující jednotkovou cenu za poskytování konkrétních Služeb, maximální množství jednotek jednotlivých položek částí</w:t>
      </w:r>
      <w:r>
        <w:t xml:space="preserve"> Služeb poskytovaných dle Smlouvy, celkovou cenu jednotlivých položek částí Služeb, celkovou cenu jednotlivých částí Služeb, jakož i celkovou nabídkovou cenu Služeb na základě Smlouvy, Soupis služeb je nedílnou součástí přílohy č. 2 Smlouvy.</w:t>
      </w:r>
    </w:p>
    <w:p w:rsidR="00DC03B2" w:rsidRDefault="00017C58">
      <w:pPr>
        <w:ind w:left="2134" w:right="163" w:firstLine="19"/>
      </w:pPr>
      <w:r>
        <w:rPr>
          <w:noProof/>
        </w:rPr>
        <w:drawing>
          <wp:anchor distT="0" distB="0" distL="114300" distR="114300" simplePos="0" relativeHeight="251660288" behindDoc="0" locked="0" layoutInCell="1" allowOverlap="0">
            <wp:simplePos x="0" y="0"/>
            <wp:positionH relativeFrom="column">
              <wp:posOffset>1367339</wp:posOffset>
            </wp:positionH>
            <wp:positionV relativeFrom="paragraph">
              <wp:posOffset>97215</wp:posOffset>
            </wp:positionV>
            <wp:extent cx="73250" cy="61001"/>
            <wp:effectExtent l="0" t="0" r="0" b="0"/>
            <wp:wrapSquare wrapText="bothSides"/>
            <wp:docPr id="12855" name="Picture 12855"/>
            <wp:cNvGraphicFramePr/>
            <a:graphic xmlns:a="http://schemas.openxmlformats.org/drawingml/2006/main">
              <a:graphicData uri="http://schemas.openxmlformats.org/drawingml/2006/picture">
                <pic:pic xmlns:pic="http://schemas.openxmlformats.org/drawingml/2006/picture">
                  <pic:nvPicPr>
                    <pic:cNvPr id="12855" name="Picture 12855"/>
                    <pic:cNvPicPr/>
                  </pic:nvPicPr>
                  <pic:blipFill>
                    <a:blip r:embed="rId32"/>
                    <a:stretch>
                      <a:fillRect/>
                    </a:stretch>
                  </pic:blipFill>
                  <pic:spPr>
                    <a:xfrm>
                      <a:off x="0" y="0"/>
                      <a:ext cx="73250" cy="61001"/>
                    </a:xfrm>
                    <a:prstGeom prst="rect">
                      <a:avLst/>
                    </a:prstGeom>
                  </pic:spPr>
                </pic:pic>
              </a:graphicData>
            </a:graphic>
          </wp:anchor>
        </w:drawing>
      </w:r>
      <w:r>
        <w:t>Subdodavatel€' znamená právnickou nebo fyzickou osobu, která je uvedena ve Smlouvě jako subdodavatel, nebo která jinak působi jako subdodavatel Poskytovatele při plnění Smlouvy a která má oprávněni podle zvláštních předpisů k činnostem, jež má na základě S</w:t>
      </w:r>
      <w:r>
        <w:t>mlouvy s Poskytovatelem nebo jiného pověření Poskytovatele při plnění Smlouvy vykonávat, a právní nástupce takové osoby. Ve fázi zadání Zakázky je Subdodavatel subdodavatelem ve smyslu Zákona o veřejných zakázkách.</w:t>
      </w:r>
    </w:p>
    <w:p w:rsidR="00DC03B2" w:rsidRDefault="00017C58">
      <w:pPr>
        <w:ind w:left="2173" w:right="52" w:firstLine="0"/>
      </w:pPr>
      <w:r>
        <w:t>„Vytčení vady” má význam uvedený v čl. 7.</w:t>
      </w:r>
      <w:r>
        <w:t xml:space="preserve"> I Obchodních podmínek.</w:t>
      </w:r>
    </w:p>
    <w:p w:rsidR="00DC03B2" w:rsidRDefault="00017C58">
      <w:pPr>
        <w:ind w:left="2173" w:right="52" w:firstLine="0"/>
      </w:pPr>
      <w:r>
        <w:t>„Vytčená vada” má význam uvedený v čl. 7.2 Obchodních podmínek.</w:t>
      </w:r>
    </w:p>
    <w:p w:rsidR="00DC03B2" w:rsidRDefault="00017C58">
      <w:pPr>
        <w:spacing w:after="234"/>
        <w:ind w:left="2173" w:right="52" w:firstLine="0"/>
      </w:pPr>
      <w:r>
        <w:t>„Zákon o veřejných zakázkách” znamená zákon č. 137/2006 Sb., o veřejných zakázkách, ve znění pozdčjšich předpisů.</w:t>
      </w:r>
    </w:p>
    <w:p w:rsidR="00DC03B2" w:rsidRDefault="00017C58">
      <w:pPr>
        <w:ind w:left="2173" w:right="52" w:firstLine="0"/>
      </w:pPr>
      <w:r>
        <w:t xml:space="preserve">„Zadávací dokumentace” znamená zadávací dokumentaci v </w:t>
      </w:r>
      <w:r>
        <w:t>poptávkovém řízení na Zakázku, vyjma Smlouvy a Obchodních podmínek.</w:t>
      </w:r>
    </w:p>
    <w:p w:rsidR="00DC03B2" w:rsidRDefault="00017C58">
      <w:pPr>
        <w:spacing w:after="314"/>
        <w:ind w:left="2173" w:right="52" w:firstLine="0"/>
      </w:pPr>
      <w:r>
        <w:t>„Zakázka” znamená zakázku určenou ve Smlouvě, v rámci níž mají být Služby poskytnuty.</w:t>
      </w:r>
    </w:p>
    <w:p w:rsidR="00DC03B2" w:rsidRDefault="00017C58">
      <w:pPr>
        <w:spacing w:after="284"/>
        <w:ind w:left="2235" w:right="52"/>
      </w:pPr>
      <w:r>
        <w:t>12. Nadpisy jednotlivých článků těchto Obchodních podmínek slouží pouze k usnadnění orientace v jejich</w:t>
      </w:r>
      <w:r>
        <w:t xml:space="preserve"> textu a nemají význam pro jejich interpretaci.</w:t>
      </w:r>
    </w:p>
    <w:p w:rsidR="00DC03B2" w:rsidRDefault="00017C58">
      <w:pPr>
        <w:spacing w:after="19"/>
        <w:ind w:left="2235" w:right="52"/>
      </w:pPr>
      <w:r>
        <w:t>1.3. V případě dvojznačnosti nebo vzájemného nesouladu mezi ustanoveními Obchodních podmínek, Zadávací dokumentace a ustanoveními vlastního textu Smlouvy mají přednost</w:t>
      </w:r>
    </w:p>
    <w:p w:rsidR="00DC03B2" w:rsidRDefault="00017C58">
      <w:pPr>
        <w:spacing w:after="24" w:line="259" w:lineRule="auto"/>
        <w:ind w:left="2153" w:right="0" w:firstLine="0"/>
        <w:jc w:val="left"/>
      </w:pPr>
      <w:r>
        <w:rPr>
          <w:noProof/>
        </w:rPr>
        <w:drawing>
          <wp:inline distT="0" distB="0" distL="0" distR="0">
            <wp:extent cx="6104" cy="6100"/>
            <wp:effectExtent l="0" t="0" r="0" b="0"/>
            <wp:docPr id="12856" name="Picture 12856"/>
            <wp:cNvGraphicFramePr/>
            <a:graphic xmlns:a="http://schemas.openxmlformats.org/drawingml/2006/main">
              <a:graphicData uri="http://schemas.openxmlformats.org/drawingml/2006/picture">
                <pic:pic xmlns:pic="http://schemas.openxmlformats.org/drawingml/2006/picture">
                  <pic:nvPicPr>
                    <pic:cNvPr id="12856" name="Picture 12856"/>
                    <pic:cNvPicPr/>
                  </pic:nvPicPr>
                  <pic:blipFill>
                    <a:blip r:embed="rId33"/>
                    <a:stretch>
                      <a:fillRect/>
                    </a:stretch>
                  </pic:blipFill>
                  <pic:spPr>
                    <a:xfrm>
                      <a:off x="0" y="0"/>
                      <a:ext cx="6104" cy="6100"/>
                    </a:xfrm>
                    <a:prstGeom prst="rect">
                      <a:avLst/>
                    </a:prstGeom>
                  </pic:spPr>
                </pic:pic>
              </a:graphicData>
            </a:graphic>
          </wp:inline>
        </w:drawing>
      </w:r>
    </w:p>
    <w:p w:rsidR="00DC03B2" w:rsidRDefault="00017C58">
      <w:pPr>
        <w:ind w:left="2182" w:right="52" w:firstLine="10"/>
      </w:pPr>
      <w:r>
        <w:t>ustanovení vlastního textu Smlouvy, Us</w:t>
      </w:r>
      <w:r>
        <w:t>tanovení těchto Obchodních podmínek mohou být dále výslovně nahrazena ve Smlouvě odlišným zněním. V případě dvojznačnosti nebo. vzájemného nesouladu mezi ustanoveními Obchodních podmínek a Zadávací dokumentace mají přednost ustanovení Obchodních podmínek.</w:t>
      </w:r>
    </w:p>
    <w:p w:rsidR="00DC03B2" w:rsidRDefault="00017C58">
      <w:pPr>
        <w:spacing w:after="2" w:line="259" w:lineRule="auto"/>
        <w:ind w:left="1442" w:right="96" w:hanging="10"/>
        <w:jc w:val="center"/>
      </w:pPr>
      <w:r>
        <w:rPr>
          <w:sz w:val="22"/>
        </w:rPr>
        <w:t>11.</w:t>
      </w:r>
    </w:p>
    <w:p w:rsidR="00DC03B2" w:rsidRDefault="00017C58">
      <w:pPr>
        <w:pStyle w:val="Nadpis2"/>
        <w:spacing w:after="290"/>
        <w:ind w:left="1577" w:right="231"/>
      </w:pPr>
      <w:r>
        <w:t>PŘEDMĚT SMLOUVY A POVINNOSTI POSKYTOVATELE</w:t>
      </w:r>
    </w:p>
    <w:p w:rsidR="00DC03B2" w:rsidRDefault="00017C58">
      <w:pPr>
        <w:numPr>
          <w:ilvl w:val="0"/>
          <w:numId w:val="3"/>
        </w:numPr>
        <w:ind w:left="1734" w:right="135" w:hanging="211"/>
      </w:pPr>
      <w:r>
        <w:t xml:space="preserve">I. </w:t>
      </w:r>
      <w:r>
        <w:t>Na základě Smlouvy, včetně všech jejích příloh a zejména Obchodních podmínek, se Poskytovatel zavazuje k řádnému a včasnému Poskytování Služeb a Objednatel se zavazuje tyto Služby, pokud budou řádně a včas poskytnuty, převzít a zaplatit za ně Cenu.</w:t>
      </w:r>
    </w:p>
    <w:p w:rsidR="00DC03B2" w:rsidRDefault="00017C58">
      <w:pPr>
        <w:spacing w:after="347"/>
        <w:ind w:left="1980" w:right="317" w:hanging="1365"/>
      </w:pPr>
      <w:r>
        <w:rPr>
          <w:noProof/>
        </w:rPr>
        <w:lastRenderedPageBreak/>
        <w:drawing>
          <wp:inline distT="0" distB="0" distL="0" distR="0">
            <wp:extent cx="6104" cy="6100"/>
            <wp:effectExtent l="0" t="0" r="0" b="0"/>
            <wp:docPr id="15803" name="Picture 15803"/>
            <wp:cNvGraphicFramePr/>
            <a:graphic xmlns:a="http://schemas.openxmlformats.org/drawingml/2006/main">
              <a:graphicData uri="http://schemas.openxmlformats.org/drawingml/2006/picture">
                <pic:pic xmlns:pic="http://schemas.openxmlformats.org/drawingml/2006/picture">
                  <pic:nvPicPr>
                    <pic:cNvPr id="15803" name="Picture 15803"/>
                    <pic:cNvPicPr/>
                  </pic:nvPicPr>
                  <pic:blipFill>
                    <a:blip r:embed="rId34"/>
                    <a:stretch>
                      <a:fillRect/>
                    </a:stretch>
                  </pic:blipFill>
                  <pic:spPr>
                    <a:xfrm>
                      <a:off x="0" y="0"/>
                      <a:ext cx="6104" cy="6100"/>
                    </a:xfrm>
                    <a:prstGeom prst="rect">
                      <a:avLst/>
                    </a:prstGeom>
                  </pic:spPr>
                </pic:pic>
              </a:graphicData>
            </a:graphic>
          </wp:inline>
        </w:drawing>
      </w:r>
      <w:r>
        <w:t xml:space="preserve"> 2.2. </w:t>
      </w:r>
      <w:r>
        <w:t>Poskytování Služeb musí splňovat veškeré požadavky stanovené příslušnými právními předpisy, profesními předpisy či normami, Smlouvou a Zadávací dokumentací. Hmotné výsledky Služeb musí být vybaveny veškerými případnými certifikáty, atesty a schváleními nut</w:t>
      </w:r>
      <w:r>
        <w:t>nými k jejich užívání Objednatelem a musí být prosté jakýchkoliv právních či faktických vad.</w:t>
      </w:r>
    </w:p>
    <w:p w:rsidR="00DC03B2" w:rsidRDefault="00017C58">
      <w:pPr>
        <w:numPr>
          <w:ilvl w:val="1"/>
          <w:numId w:val="3"/>
        </w:numPr>
        <w:spacing w:after="322"/>
        <w:ind w:right="356"/>
      </w:pPr>
      <w:r>
        <w:t>Poskytovatel je povinen spolu s výsledky prováděných Služeb předat Objednateli Dokumentaci a dále veškeré nezbytné doklady a dokumenty vztahující se k provádění Sl</w:t>
      </w:r>
      <w:r>
        <w:t>užeb, a to zejména veškeré podané žádosti, rozhodnutí orgánů veřejné správy, spisy a jiné písemné materiály. Dokumentace musí být Objednateli předána v českém jazyce. Pokud je Dokumentace, resp. její část, vyhotovována pouze v cizojazyčné verzi, musí být O</w:t>
      </w:r>
      <w:r>
        <w:t>bjednateli předán věrný překlad do českého jazyka, ledaže by Objednatel písemně potvrdil, že předání takového překladu nevyžaduje.</w:t>
      </w:r>
    </w:p>
    <w:p w:rsidR="00DC03B2" w:rsidRDefault="00017C58">
      <w:pPr>
        <w:numPr>
          <w:ilvl w:val="1"/>
          <w:numId w:val="3"/>
        </w:numPr>
        <w:spacing w:after="326"/>
        <w:ind w:right="356"/>
      </w:pPr>
      <w:r>
        <w:t>Poskytovatel bude poskytovat Služby samostatně na vlastní náklady a nebezpečí. Poskytovatel je povinen mít ke všem činnostem,</w:t>
      </w:r>
      <w:r>
        <w:t xml:space="preserve"> které v rámci Služeb poskytuje, veškerá oprávnění požadovanď právními předpisy, ledaže bude některé z těchto činností provádět prostřednictvím Subdodavatele majícího příslušná oprávnění. Poskytovatel odpovídá Objednateli za prováděni Služeb Subdodavateli,</w:t>
      </w:r>
      <w:r>
        <w:t xml:space="preserve"> jako by je prováděl sám. Při poskytování Služeb bude Poskytovatel postupovat s odbornou péčí a řádně a včas plnit své závazky sjednané ve Smlouvě, a to v souladu s platnými a účinnými obecně závaznými právními předpisy, touto Smlouvou, Obchodními podminka</w:t>
      </w:r>
      <w:r>
        <w:t xml:space="preserve">mi a Zadávací dokumentaci. Obsah </w:t>
      </w:r>
      <w:r>
        <w:rPr>
          <w:noProof/>
        </w:rPr>
        <w:drawing>
          <wp:inline distT="0" distB="0" distL="0" distR="0">
            <wp:extent cx="6104" cy="6100"/>
            <wp:effectExtent l="0" t="0" r="0" b="0"/>
            <wp:docPr id="15804" name="Picture 15804"/>
            <wp:cNvGraphicFramePr/>
            <a:graphic xmlns:a="http://schemas.openxmlformats.org/drawingml/2006/main">
              <a:graphicData uri="http://schemas.openxmlformats.org/drawingml/2006/picture">
                <pic:pic xmlns:pic="http://schemas.openxmlformats.org/drawingml/2006/picture">
                  <pic:nvPicPr>
                    <pic:cNvPr id="15804" name="Picture 15804"/>
                    <pic:cNvPicPr/>
                  </pic:nvPicPr>
                  <pic:blipFill>
                    <a:blip r:embed="rId35"/>
                    <a:stretch>
                      <a:fillRect/>
                    </a:stretch>
                  </pic:blipFill>
                  <pic:spPr>
                    <a:xfrm>
                      <a:off x="0" y="0"/>
                      <a:ext cx="6104" cy="6100"/>
                    </a:xfrm>
                    <a:prstGeom prst="rect">
                      <a:avLst/>
                    </a:prstGeom>
                  </pic:spPr>
                </pic:pic>
              </a:graphicData>
            </a:graphic>
          </wp:inline>
        </w:drawing>
      </w:r>
      <w:r>
        <w:t>a rozsah Služeb a další podminky jejich poskytování jsou stanoveny ve Smlouvě, popř. v Soupisu služeb.</w:t>
      </w:r>
    </w:p>
    <w:p w:rsidR="00DC03B2" w:rsidRDefault="00017C58">
      <w:pPr>
        <w:numPr>
          <w:ilvl w:val="1"/>
          <w:numId w:val="3"/>
        </w:numPr>
        <w:spacing w:after="335"/>
        <w:ind w:right="356"/>
      </w:pPr>
      <w:r>
        <w:t>Poskytovatel je povinen kdykoliv předložit na žádost Objednatele bez zbytečného odkladu originály veškerých dokladů osv</w:t>
      </w:r>
      <w:r>
        <w:t>ědčujících, že má sám, popř. prostřednictvím svého Subdodavatele, všechna příslušná oprávnění nezbytná k poskytování Služeb, a to zejména oprávnění a certifikáty požadované v Zadávací dokumentaci. Poskytovatel je povinen udržovat veškerá taková oprávnění a</w:t>
      </w:r>
      <w:r>
        <w:t xml:space="preserve"> certifikáty v platnosti po celou dobu platnosti Smlouvy. V případě shledání jakéhokoliv nedostatku je Objednatel oprávněn vyzvat </w:t>
      </w:r>
      <w:r>
        <w:rPr>
          <w:noProof/>
        </w:rPr>
        <w:drawing>
          <wp:inline distT="0" distB="0" distL="0" distR="0">
            <wp:extent cx="6104" cy="6100"/>
            <wp:effectExtent l="0" t="0" r="0" b="0"/>
            <wp:docPr id="15805" name="Picture 15805"/>
            <wp:cNvGraphicFramePr/>
            <a:graphic xmlns:a="http://schemas.openxmlformats.org/drawingml/2006/main">
              <a:graphicData uri="http://schemas.openxmlformats.org/drawingml/2006/picture">
                <pic:pic xmlns:pic="http://schemas.openxmlformats.org/drawingml/2006/picture">
                  <pic:nvPicPr>
                    <pic:cNvPr id="15805" name="Picture 15805"/>
                    <pic:cNvPicPr/>
                  </pic:nvPicPr>
                  <pic:blipFill>
                    <a:blip r:embed="rId36"/>
                    <a:stretch>
                      <a:fillRect/>
                    </a:stretch>
                  </pic:blipFill>
                  <pic:spPr>
                    <a:xfrm>
                      <a:off x="0" y="0"/>
                      <a:ext cx="6104" cy="6100"/>
                    </a:xfrm>
                    <a:prstGeom prst="rect">
                      <a:avLst/>
                    </a:prstGeom>
                  </pic:spPr>
                </pic:pic>
              </a:graphicData>
            </a:graphic>
          </wp:inline>
        </w:drawing>
      </w:r>
      <w:r>
        <w:t>Poskytovatele k jeho odstraněni a Poskytovatel je povinen jej bezodkladně po doručení výzvy odstranit.</w:t>
      </w:r>
    </w:p>
    <w:p w:rsidR="00DC03B2" w:rsidRDefault="00017C58">
      <w:pPr>
        <w:numPr>
          <w:ilvl w:val="1"/>
          <w:numId w:val="3"/>
        </w:numPr>
        <w:spacing w:after="323"/>
        <w:ind w:right="356"/>
      </w:pPr>
      <w:r>
        <w:t>Poskytovatel je při pl</w:t>
      </w:r>
      <w:r>
        <w:t>nění Smlouvy povinen vynaložit náležitou odbornou péči a jednat s maximálním možným úsilím za účelem řádného a včasného splnění předmětu Smlouvy, což je povinen prokázat. V případě pochybností se bude mít za to, že Poskytovatel s náležitou odbornou péči ne</w:t>
      </w:r>
      <w:r>
        <w:t>bo maximálním možným úsilím nejednal.</w:t>
      </w:r>
    </w:p>
    <w:p w:rsidR="00DC03B2" w:rsidRDefault="00017C58">
      <w:pPr>
        <w:numPr>
          <w:ilvl w:val="1"/>
          <w:numId w:val="3"/>
        </w:numPr>
        <w:spacing w:after="530"/>
        <w:ind w:right="356"/>
      </w:pPr>
      <w:r>
        <w:t>Poskytovatel bude prokazatelně průběžně informovat Objednatele o svém postupu při poskytování Služeb. Kontaktní údaje pro průběžné informování jsou stanoveny ve Smlouvě. Poskytovatel je povinen sdělit Objednateli na je</w:t>
      </w:r>
      <w:r>
        <w:t>ho žádost informace o průběhu prováděni Služeb.</w:t>
      </w:r>
    </w:p>
    <w:p w:rsidR="00DC03B2" w:rsidRDefault="00017C58">
      <w:pPr>
        <w:spacing w:after="7" w:line="259" w:lineRule="auto"/>
        <w:ind w:left="846" w:right="0" w:hanging="10"/>
        <w:jc w:val="center"/>
      </w:pPr>
      <w:r>
        <w:rPr>
          <w:sz w:val="20"/>
        </w:rPr>
        <w:t>111.</w:t>
      </w:r>
    </w:p>
    <w:p w:rsidR="00DC03B2" w:rsidRDefault="00017C58">
      <w:pPr>
        <w:pStyle w:val="Nadpis2"/>
        <w:spacing w:after="264"/>
        <w:ind w:left="1577" w:right="702"/>
      </w:pPr>
      <w:r>
        <w:t>VĚCI VE VLASTNICTVÍ OBJEDNATELE</w:t>
      </w:r>
      <w:r>
        <w:rPr>
          <w:noProof/>
        </w:rPr>
        <w:drawing>
          <wp:inline distT="0" distB="0" distL="0" distR="0">
            <wp:extent cx="6104" cy="6100"/>
            <wp:effectExtent l="0" t="0" r="0" b="0"/>
            <wp:docPr id="15806" name="Picture 15806"/>
            <wp:cNvGraphicFramePr/>
            <a:graphic xmlns:a="http://schemas.openxmlformats.org/drawingml/2006/main">
              <a:graphicData uri="http://schemas.openxmlformats.org/drawingml/2006/picture">
                <pic:pic xmlns:pic="http://schemas.openxmlformats.org/drawingml/2006/picture">
                  <pic:nvPicPr>
                    <pic:cNvPr id="15806" name="Picture 15806"/>
                    <pic:cNvPicPr/>
                  </pic:nvPicPr>
                  <pic:blipFill>
                    <a:blip r:embed="rId37"/>
                    <a:stretch>
                      <a:fillRect/>
                    </a:stretch>
                  </pic:blipFill>
                  <pic:spPr>
                    <a:xfrm>
                      <a:off x="0" y="0"/>
                      <a:ext cx="6104" cy="6100"/>
                    </a:xfrm>
                    <a:prstGeom prst="rect">
                      <a:avLst/>
                    </a:prstGeom>
                  </pic:spPr>
                </pic:pic>
              </a:graphicData>
            </a:graphic>
          </wp:inline>
        </w:drawing>
      </w:r>
    </w:p>
    <w:p w:rsidR="00DC03B2" w:rsidRDefault="00017C58">
      <w:pPr>
        <w:spacing w:after="314"/>
        <w:ind w:left="1923" w:right="375"/>
      </w:pPr>
      <w:r>
        <w:t>3.1. Jakýkoli Podklad k provedení služeb či jakákoli jiná věc ve vlastnictví Objednatele, která bude předána Poskytovateli za účelem jejího použití při plnění Smlouvy, zů</w:t>
      </w:r>
      <w:r>
        <w:t xml:space="preserve">stane ve vlastnictví Objednatele, a kde je to možné, bude tak označena. O předání Podkladů k provedení služeb a </w:t>
      </w:r>
      <w:r>
        <w:lastRenderedPageBreak/>
        <w:t>jiných věcí Objednatele Smluvní strany sepíši protokol nebo povedou jinou vhodnou evidenci. Po dokončení nebo předčasném ukončení poskytování Sl</w:t>
      </w:r>
      <w:r>
        <w:t>užeb „Smlouva” znamená dokument označený jako „Smlouva o poskytování služeb” a všechny' její přílohy.</w:t>
      </w:r>
    </w:p>
    <w:p w:rsidR="00DC03B2" w:rsidRDefault="00017C58">
      <w:pPr>
        <w:spacing w:after="289" w:line="254" w:lineRule="auto"/>
        <w:ind w:left="2288" w:right="0" w:hanging="10"/>
        <w:jc w:val="left"/>
      </w:pPr>
      <w:r>
        <w:rPr>
          <w:u w:val="single" w:color="000000"/>
        </w:rPr>
        <w:t>*mlouva o poskytování služeb” znamená smluvní dokument nadepsaný „Smlouva o poskytování služeb” podepsaný Smluvními stranami.</w:t>
      </w:r>
    </w:p>
    <w:p w:rsidR="00DC03B2" w:rsidRDefault="00017C58">
      <w:pPr>
        <w:ind w:left="2230" w:right="52" w:firstLine="48"/>
      </w:pPr>
      <w:r>
        <w:t xml:space="preserve">„Smluvní strana” a „Smluvní strany” znamená Objednatele a Poskytovatele jednotlivě </w:t>
      </w:r>
      <w:r>
        <w:rPr>
          <w:noProof/>
        </w:rPr>
        <w:drawing>
          <wp:inline distT="0" distB="0" distL="0" distR="0">
            <wp:extent cx="6104" cy="6100"/>
            <wp:effectExtent l="0" t="0" r="0" b="0"/>
            <wp:docPr id="18429" name="Picture 18429"/>
            <wp:cNvGraphicFramePr/>
            <a:graphic xmlns:a="http://schemas.openxmlformats.org/drawingml/2006/main">
              <a:graphicData uri="http://schemas.openxmlformats.org/drawingml/2006/picture">
                <pic:pic xmlns:pic="http://schemas.openxmlformats.org/drawingml/2006/picture">
                  <pic:nvPicPr>
                    <pic:cNvPr id="18429" name="Picture 18429"/>
                    <pic:cNvPicPr/>
                  </pic:nvPicPr>
                  <pic:blipFill>
                    <a:blip r:embed="rId38"/>
                    <a:stretch>
                      <a:fillRect/>
                    </a:stretch>
                  </pic:blipFill>
                  <pic:spPr>
                    <a:xfrm>
                      <a:off x="0" y="0"/>
                      <a:ext cx="6104" cy="6100"/>
                    </a:xfrm>
                    <a:prstGeom prst="rect">
                      <a:avLst/>
                    </a:prstGeom>
                  </pic:spPr>
                </pic:pic>
              </a:graphicData>
            </a:graphic>
          </wp:inline>
        </w:drawing>
      </w:r>
      <w:r>
        <w:rPr>
          <w:noProof/>
        </w:rPr>
        <w:drawing>
          <wp:inline distT="0" distB="0" distL="0" distR="0">
            <wp:extent cx="6104" cy="6100"/>
            <wp:effectExtent l="0" t="0" r="0" b="0"/>
            <wp:docPr id="18430" name="Picture 18430"/>
            <wp:cNvGraphicFramePr/>
            <a:graphic xmlns:a="http://schemas.openxmlformats.org/drawingml/2006/main">
              <a:graphicData uri="http://schemas.openxmlformats.org/drawingml/2006/picture">
                <pic:pic xmlns:pic="http://schemas.openxmlformats.org/drawingml/2006/picture">
                  <pic:nvPicPr>
                    <pic:cNvPr id="18430" name="Picture 18430"/>
                    <pic:cNvPicPr/>
                  </pic:nvPicPr>
                  <pic:blipFill>
                    <a:blip r:embed="rId39"/>
                    <a:stretch>
                      <a:fillRect/>
                    </a:stretch>
                  </pic:blipFill>
                  <pic:spPr>
                    <a:xfrm>
                      <a:off x="0" y="0"/>
                      <a:ext cx="6104" cy="6100"/>
                    </a:xfrm>
                    <a:prstGeom prst="rect">
                      <a:avLst/>
                    </a:prstGeom>
                  </pic:spPr>
                </pic:pic>
              </a:graphicData>
            </a:graphic>
          </wp:inline>
        </w:drawing>
      </w:r>
      <w:r>
        <w:t>nebo společně a „třetí strana” znamená jakoukoliv jinou fyzickou nebo právnickou osobu tak, jak vyplývá z kontextu.</w:t>
      </w:r>
    </w:p>
    <w:p w:rsidR="00DC03B2" w:rsidRDefault="00017C58">
      <w:pPr>
        <w:ind w:left="2230" w:right="52" w:firstLine="48"/>
      </w:pPr>
      <w:r>
        <w:t xml:space="preserve">„Soupis služeb” znamená položkový seznam jednotlivých části Služeb poskytovaných </w:t>
      </w:r>
      <w:r>
        <w:rPr>
          <w:noProof/>
        </w:rPr>
        <w:drawing>
          <wp:inline distT="0" distB="0" distL="0" distR="0">
            <wp:extent cx="6104" cy="6100"/>
            <wp:effectExtent l="0" t="0" r="0" b="0"/>
            <wp:docPr id="18431" name="Picture 18431"/>
            <wp:cNvGraphicFramePr/>
            <a:graphic xmlns:a="http://schemas.openxmlformats.org/drawingml/2006/main">
              <a:graphicData uri="http://schemas.openxmlformats.org/drawingml/2006/picture">
                <pic:pic xmlns:pic="http://schemas.openxmlformats.org/drawingml/2006/picture">
                  <pic:nvPicPr>
                    <pic:cNvPr id="18431" name="Picture 18431"/>
                    <pic:cNvPicPr/>
                  </pic:nvPicPr>
                  <pic:blipFill>
                    <a:blip r:embed="rId40"/>
                    <a:stretch>
                      <a:fillRect/>
                    </a:stretch>
                  </pic:blipFill>
                  <pic:spPr>
                    <a:xfrm>
                      <a:off x="0" y="0"/>
                      <a:ext cx="6104" cy="6100"/>
                    </a:xfrm>
                    <a:prstGeom prst="rect">
                      <a:avLst/>
                    </a:prstGeom>
                  </pic:spPr>
                </pic:pic>
              </a:graphicData>
            </a:graphic>
          </wp:inline>
        </w:drawing>
      </w:r>
      <w:r>
        <w:t xml:space="preserve">Poskytovatelem na základě Smlouvy obsahující jednotkovou cenu za poskytováni </w:t>
      </w:r>
      <w:r>
        <w:rPr>
          <w:noProof/>
        </w:rPr>
        <w:drawing>
          <wp:inline distT="0" distB="0" distL="0" distR="0">
            <wp:extent cx="6104" cy="6100"/>
            <wp:effectExtent l="0" t="0" r="0" b="0"/>
            <wp:docPr id="18432" name="Picture 18432"/>
            <wp:cNvGraphicFramePr/>
            <a:graphic xmlns:a="http://schemas.openxmlformats.org/drawingml/2006/main">
              <a:graphicData uri="http://schemas.openxmlformats.org/drawingml/2006/picture">
                <pic:pic xmlns:pic="http://schemas.openxmlformats.org/drawingml/2006/picture">
                  <pic:nvPicPr>
                    <pic:cNvPr id="18432" name="Picture 18432"/>
                    <pic:cNvPicPr/>
                  </pic:nvPicPr>
                  <pic:blipFill>
                    <a:blip r:embed="rId37"/>
                    <a:stretch>
                      <a:fillRect/>
                    </a:stretch>
                  </pic:blipFill>
                  <pic:spPr>
                    <a:xfrm>
                      <a:off x="0" y="0"/>
                      <a:ext cx="6104" cy="6100"/>
                    </a:xfrm>
                    <a:prstGeom prst="rect">
                      <a:avLst/>
                    </a:prstGeom>
                  </pic:spPr>
                </pic:pic>
              </a:graphicData>
            </a:graphic>
          </wp:inline>
        </w:drawing>
      </w:r>
      <w:r>
        <w:t xml:space="preserve">konkrétních Služeb, maximální množství jednotek jednotlivých položek částí Služeb poskytovaných </w:t>
      </w:r>
      <w:r>
        <w:t>dle Smlouvy, celkovou cenu jednotlivých položek částí Služeb, celkovou cenu jednotlivých částí Služeb, jakož i celkovou nabídkovou cenu Služeb na základě Smlouvy; Soupis služeb je nedílnou součástí přílohy č. 2 Smlouvy.</w:t>
      </w:r>
    </w:p>
    <w:p w:rsidR="00DC03B2" w:rsidRDefault="00017C58">
      <w:pPr>
        <w:ind w:left="2230" w:right="52" w:firstLine="38"/>
      </w:pPr>
      <w:r>
        <w:t>„Subdodavatel” znamená právnickou ne</w:t>
      </w:r>
      <w:r>
        <w:t xml:space="preserve">bo fyzickou osobu, která je uvedena ve Smlouvě jako subdodavatel, nebo která jinak působí jako subdodavatel Poskytovatele při plnění </w:t>
      </w:r>
      <w:r>
        <w:rPr>
          <w:noProof/>
        </w:rPr>
        <w:drawing>
          <wp:inline distT="0" distB="0" distL="0" distR="0">
            <wp:extent cx="6104" cy="6100"/>
            <wp:effectExtent l="0" t="0" r="0" b="0"/>
            <wp:docPr id="18433" name="Picture 18433"/>
            <wp:cNvGraphicFramePr/>
            <a:graphic xmlns:a="http://schemas.openxmlformats.org/drawingml/2006/main">
              <a:graphicData uri="http://schemas.openxmlformats.org/drawingml/2006/picture">
                <pic:pic xmlns:pic="http://schemas.openxmlformats.org/drawingml/2006/picture">
                  <pic:nvPicPr>
                    <pic:cNvPr id="18433" name="Picture 18433"/>
                    <pic:cNvPicPr/>
                  </pic:nvPicPr>
                  <pic:blipFill>
                    <a:blip r:embed="rId37"/>
                    <a:stretch>
                      <a:fillRect/>
                    </a:stretch>
                  </pic:blipFill>
                  <pic:spPr>
                    <a:xfrm>
                      <a:off x="0" y="0"/>
                      <a:ext cx="6104" cy="6100"/>
                    </a:xfrm>
                    <a:prstGeom prst="rect">
                      <a:avLst/>
                    </a:prstGeom>
                  </pic:spPr>
                </pic:pic>
              </a:graphicData>
            </a:graphic>
          </wp:inline>
        </w:drawing>
      </w:r>
      <w:r>
        <w:t>Smlouvy a která má oprávnění podle zvláštních předpisů k činnostem, jež má na základě Smlouvy s Poskytovatelem nebo jiného</w:t>
      </w:r>
      <w:r>
        <w:t xml:space="preserve"> pověření Poskytovatele při plnění Smlouvy </w:t>
      </w:r>
      <w:r>
        <w:rPr>
          <w:noProof/>
        </w:rPr>
        <w:drawing>
          <wp:inline distT="0" distB="0" distL="0" distR="0">
            <wp:extent cx="6104" cy="6100"/>
            <wp:effectExtent l="0" t="0" r="0" b="0"/>
            <wp:docPr id="18434" name="Picture 18434"/>
            <wp:cNvGraphicFramePr/>
            <a:graphic xmlns:a="http://schemas.openxmlformats.org/drawingml/2006/main">
              <a:graphicData uri="http://schemas.openxmlformats.org/drawingml/2006/picture">
                <pic:pic xmlns:pic="http://schemas.openxmlformats.org/drawingml/2006/picture">
                  <pic:nvPicPr>
                    <pic:cNvPr id="18434" name="Picture 18434"/>
                    <pic:cNvPicPr/>
                  </pic:nvPicPr>
                  <pic:blipFill>
                    <a:blip r:embed="rId38"/>
                    <a:stretch>
                      <a:fillRect/>
                    </a:stretch>
                  </pic:blipFill>
                  <pic:spPr>
                    <a:xfrm>
                      <a:off x="0" y="0"/>
                      <a:ext cx="6104" cy="6100"/>
                    </a:xfrm>
                    <a:prstGeom prst="rect">
                      <a:avLst/>
                    </a:prstGeom>
                  </pic:spPr>
                </pic:pic>
              </a:graphicData>
            </a:graphic>
          </wp:inline>
        </w:drawing>
      </w:r>
      <w:r>
        <w:t xml:space="preserve">vykonávat, a právní nástupce takové osoby. Ve fázi zadání Zakázky je Subdodavatel </w:t>
      </w:r>
      <w:r>
        <w:rPr>
          <w:noProof/>
        </w:rPr>
        <w:drawing>
          <wp:inline distT="0" distB="0" distL="0" distR="0">
            <wp:extent cx="6104" cy="6100"/>
            <wp:effectExtent l="0" t="0" r="0" b="0"/>
            <wp:docPr id="18435" name="Picture 18435"/>
            <wp:cNvGraphicFramePr/>
            <a:graphic xmlns:a="http://schemas.openxmlformats.org/drawingml/2006/main">
              <a:graphicData uri="http://schemas.openxmlformats.org/drawingml/2006/picture">
                <pic:pic xmlns:pic="http://schemas.openxmlformats.org/drawingml/2006/picture">
                  <pic:nvPicPr>
                    <pic:cNvPr id="18435" name="Picture 18435"/>
                    <pic:cNvPicPr/>
                  </pic:nvPicPr>
                  <pic:blipFill>
                    <a:blip r:embed="rId41"/>
                    <a:stretch>
                      <a:fillRect/>
                    </a:stretch>
                  </pic:blipFill>
                  <pic:spPr>
                    <a:xfrm>
                      <a:off x="0" y="0"/>
                      <a:ext cx="6104" cy="6100"/>
                    </a:xfrm>
                    <a:prstGeom prst="rect">
                      <a:avLst/>
                    </a:prstGeom>
                  </pic:spPr>
                </pic:pic>
              </a:graphicData>
            </a:graphic>
          </wp:inline>
        </w:drawing>
      </w:r>
      <w:r>
        <w:t>subdodavatelem ve smyslu Zákona o veřejných zakázkách.</w:t>
      </w:r>
    </w:p>
    <w:p w:rsidR="00DC03B2" w:rsidRDefault="00017C58">
      <w:pPr>
        <w:ind w:left="2269" w:right="52" w:firstLine="0"/>
      </w:pPr>
      <w:r>
        <w:rPr>
          <w:noProof/>
        </w:rPr>
        <w:drawing>
          <wp:anchor distT="0" distB="0" distL="114300" distR="114300" simplePos="0" relativeHeight="251661312" behindDoc="0" locked="0" layoutInCell="1" allowOverlap="0">
            <wp:simplePos x="0" y="0"/>
            <wp:positionH relativeFrom="page">
              <wp:posOffset>7172428</wp:posOffset>
            </wp:positionH>
            <wp:positionV relativeFrom="page">
              <wp:posOffset>841808</wp:posOffset>
            </wp:positionV>
            <wp:extent cx="24417" cy="24400"/>
            <wp:effectExtent l="0" t="0" r="0" b="0"/>
            <wp:wrapSquare wrapText="bothSides"/>
            <wp:docPr id="18428" name="Picture 18428"/>
            <wp:cNvGraphicFramePr/>
            <a:graphic xmlns:a="http://schemas.openxmlformats.org/drawingml/2006/main">
              <a:graphicData uri="http://schemas.openxmlformats.org/drawingml/2006/picture">
                <pic:pic xmlns:pic="http://schemas.openxmlformats.org/drawingml/2006/picture">
                  <pic:nvPicPr>
                    <pic:cNvPr id="18428" name="Picture 18428"/>
                    <pic:cNvPicPr/>
                  </pic:nvPicPr>
                  <pic:blipFill>
                    <a:blip r:embed="rId42"/>
                    <a:stretch>
                      <a:fillRect/>
                    </a:stretch>
                  </pic:blipFill>
                  <pic:spPr>
                    <a:xfrm>
                      <a:off x="0" y="0"/>
                      <a:ext cx="24417" cy="24400"/>
                    </a:xfrm>
                    <a:prstGeom prst="rect">
                      <a:avLst/>
                    </a:prstGeom>
                  </pic:spPr>
                </pic:pic>
              </a:graphicData>
            </a:graphic>
          </wp:anchor>
        </w:drawing>
      </w:r>
      <w:r>
        <w:t>„Vytčení vady” má význam uvedený v čl. 7.I Obchodních podmínek.</w:t>
      </w:r>
    </w:p>
    <w:p w:rsidR="00DC03B2" w:rsidRDefault="00017C58">
      <w:pPr>
        <w:ind w:left="2259" w:right="52" w:firstLine="0"/>
      </w:pPr>
      <w:r>
        <w:t xml:space="preserve">„Vytčená </w:t>
      </w:r>
      <w:r>
        <w:t>vada” má význam uvedený v čl.7.2 Obchodních podmínek.</w:t>
      </w:r>
    </w:p>
    <w:p w:rsidR="00DC03B2" w:rsidRDefault="00017C58">
      <w:pPr>
        <w:ind w:left="2259" w:right="52" w:firstLine="0"/>
      </w:pPr>
      <w:r>
        <w:t>„Zákon o veřejných zakázkách” znamená zákon č. 137/2006 Sb., o veřejných zakázkách, ve znění pozdějších předpisů.</w:t>
      </w:r>
    </w:p>
    <w:p w:rsidR="00DC03B2" w:rsidRDefault="00017C58">
      <w:pPr>
        <w:spacing w:after="295"/>
        <w:ind w:left="2249" w:right="52" w:firstLine="10"/>
      </w:pPr>
      <w:r>
        <w:t>„Zadávací dokumentace” znamená zadávací dokumentaci v poptávkovém řízení na Zakázku, vyj</w:t>
      </w:r>
      <w:r>
        <w:t>ma Smlouvy a Obchodních podmínek.</w:t>
      </w:r>
    </w:p>
    <w:p w:rsidR="00DC03B2" w:rsidRDefault="00017C58">
      <w:pPr>
        <w:spacing w:after="286"/>
        <w:ind w:left="2259" w:right="52" w:firstLine="0"/>
      </w:pPr>
      <w:r>
        <w:t>„Zakázka” znamená zakázku určenou ve Smlouvě, v rámci níž mají být Služby poskytnuty.</w:t>
      </w:r>
    </w:p>
    <w:p w:rsidR="00DC03B2" w:rsidRDefault="00017C58">
      <w:pPr>
        <w:spacing w:after="293"/>
        <w:ind w:left="2235" w:right="52"/>
      </w:pPr>
      <w:r>
        <w:t>1.2. Nadpisy jednotlivých článků těchto Obchodních podmínek slouží pouze k usnadněni orientace v jejich textu a nemají význam pro jejich</w:t>
      </w:r>
      <w:r>
        <w:t xml:space="preserve"> interpretaci,</w:t>
      </w:r>
    </w:p>
    <w:p w:rsidR="00DC03B2" w:rsidRDefault="00017C58">
      <w:pPr>
        <w:ind w:left="2235" w:right="52"/>
      </w:pPr>
      <w:r>
        <w:t>1.3. V případě dvojznačnosti nebo vzájemného nesouladu mezi ustanoveními Obchodních podmínek, Zadávaci dokumentace a ustanoveními vlastního textu Smlouvy mají přednost ustanovení vlastního textu Smlouvy. Ustanovení těchto Obchodních podmínek</w:t>
      </w:r>
      <w:r>
        <w:t xml:space="preserve"> mohou být dále výslovně nahrazena ve Smlouvě odlišným zněním. V případě dvojznačnosti nebo vzájemného nesouladu mezi ustanoveními Obchodních podmínek a Zadávací dokumentace mají přednost ustanovení Obchodních podmínek.</w:t>
      </w:r>
    </w:p>
    <w:p w:rsidR="00DC03B2" w:rsidRDefault="00017C58">
      <w:pPr>
        <w:spacing w:after="2" w:line="259" w:lineRule="auto"/>
        <w:ind w:left="1442" w:right="0" w:hanging="10"/>
        <w:jc w:val="center"/>
      </w:pPr>
      <w:r>
        <w:rPr>
          <w:sz w:val="22"/>
        </w:rPr>
        <w:t>11.</w:t>
      </w:r>
    </w:p>
    <w:p w:rsidR="00DC03B2" w:rsidRDefault="00017C58">
      <w:pPr>
        <w:pStyle w:val="Nadpis2"/>
        <w:spacing w:after="287"/>
        <w:ind w:left="1577" w:right="135"/>
      </w:pPr>
      <w:r>
        <w:lastRenderedPageBreak/>
        <w:t>PŘEDMĚT SMLOUVY A POVINNOSTI POSKYTOVATELE</w:t>
      </w:r>
    </w:p>
    <w:p w:rsidR="00DC03B2" w:rsidRDefault="00017C58">
      <w:pPr>
        <w:ind w:left="2235" w:right="52"/>
      </w:pPr>
      <w:r>
        <w:t>2.I. Na základě Smlouvy, včetně všech jejích příloh a zejména Obchodních podmínek, se Poskytovatel zavazuje k řádnému a včasnému Poskytování Služeb a Objednatel se zavazuje tyto Služby, pokud budou řádně a včas po</w:t>
      </w:r>
      <w:r>
        <w:t>skytnuty, převzít a zaplatit za ně Cenu,</w:t>
      </w:r>
    </w:p>
    <w:p w:rsidR="00DC03B2" w:rsidRDefault="00017C58">
      <w:pPr>
        <w:spacing w:after="471"/>
        <w:ind w:left="2230" w:right="52" w:firstLine="0"/>
      </w:pPr>
      <w:r>
        <w:t>provede Poskytovatel inventuru věcí ve vlastnictví Objednatele, které mu byly předány za účelem jejich použití při plněni Smlouvy a nebyly při poskytování Služeb spotřebovány, a předá je Objednateli v souladu s jeho</w:t>
      </w:r>
      <w:r>
        <w:t xml:space="preserve"> pokyny. Od okamžiku převzetí věci podle tohoto článku Obchodních podmínek Poskytovatelem od Objednatele do jejího případného vrácení Objednateli podle předchozí věty nese Poskytovatel nebezpečí vzniku škody, ztráty nebo zničení takové věci.</w:t>
      </w:r>
    </w:p>
    <w:p w:rsidR="00DC03B2" w:rsidRDefault="00017C58">
      <w:pPr>
        <w:pStyle w:val="Nadpis2"/>
        <w:spacing w:after="258"/>
        <w:ind w:left="1577" w:right="135"/>
      </w:pPr>
      <w:r>
        <w:t>POVINNOSTI OBJ</w:t>
      </w:r>
      <w:r>
        <w:t>EDNATELE</w:t>
      </w:r>
    </w:p>
    <w:p w:rsidR="00DC03B2" w:rsidRDefault="00017C58">
      <w:pPr>
        <w:ind w:left="2235" w:right="115"/>
      </w:pPr>
      <w:r>
        <w:t>4.I. Objednatel předá Poskytovateli bezplatně všechny informace nezbytné pro poskytování Služeb v přiměřené době po uzavřeni Smlouvy tak, aby na straně Poskytovatele nedošlo k prodleni s poskytováním Služeb.</w:t>
      </w:r>
    </w:p>
    <w:p w:rsidR="00DC03B2" w:rsidRDefault="00017C58">
      <w:pPr>
        <w:ind w:left="2235" w:right="52"/>
      </w:pPr>
      <w:r>
        <w:t>4.2. Na písemné dotazy Poskytovatele tý</w:t>
      </w:r>
      <w:r>
        <w:t>kající se zásadních otázek souvisejících s poskytováním Služeb dle Smlouvy vydá Objednatel stanovisko v písemné podobě a/nebo elektronicky v přiměřené době fik, aby nedošlo k prodlení při poskytování Služeb. Poskytovatel je povinen očekávat, ze zodpovězení</w:t>
      </w:r>
      <w:r>
        <w:t xml:space="preserve"> některých otázek souvisejících s poskytováním Služeb může vyžadovat dostatek času na straně Objednatele, a to zejména z důvodu nezbytnosti provedení řádných interních procesů pro jejich zodpovězení. Přiměřený čas pro zodpovězení otázek Poskytovatele není </w:t>
      </w:r>
      <w:r>
        <w:t>považován za prodlení na straně Objednatele a ani o tuto dobu nelze navýšit Dobu plnění.</w:t>
      </w:r>
    </w:p>
    <w:p w:rsidR="00DC03B2" w:rsidRDefault="00017C58">
      <w:pPr>
        <w:ind w:left="2235" w:right="52"/>
      </w:pPr>
      <w:r>
        <w:t>4.3.</w:t>
      </w:r>
      <w:r>
        <w:tab/>
        <w:t>Je-li to nezbytné pro řádné a včasné poskytování Služeb, poskytne Objednatel Poskytovateli nezbytnou součinnost při:</w:t>
      </w:r>
    </w:p>
    <w:p w:rsidR="00DC03B2" w:rsidRDefault="00017C58">
      <w:pPr>
        <w:spacing w:after="285"/>
        <w:ind w:left="2952" w:right="52"/>
      </w:pPr>
      <w:r>
        <w:rPr>
          <w:noProof/>
        </w:rPr>
        <w:drawing>
          <wp:anchor distT="0" distB="0" distL="114300" distR="114300" simplePos="0" relativeHeight="251662336" behindDoc="0" locked="0" layoutInCell="1" allowOverlap="0">
            <wp:simplePos x="0" y="0"/>
            <wp:positionH relativeFrom="page">
              <wp:posOffset>7367762</wp:posOffset>
            </wp:positionH>
            <wp:positionV relativeFrom="page">
              <wp:posOffset>829608</wp:posOffset>
            </wp:positionV>
            <wp:extent cx="12208" cy="12200"/>
            <wp:effectExtent l="0" t="0" r="0" b="0"/>
            <wp:wrapSquare wrapText="bothSides"/>
            <wp:docPr id="21021" name="Picture 21021"/>
            <wp:cNvGraphicFramePr/>
            <a:graphic xmlns:a="http://schemas.openxmlformats.org/drawingml/2006/main">
              <a:graphicData uri="http://schemas.openxmlformats.org/drawingml/2006/picture">
                <pic:pic xmlns:pic="http://schemas.openxmlformats.org/drawingml/2006/picture">
                  <pic:nvPicPr>
                    <pic:cNvPr id="21021" name="Picture 21021"/>
                    <pic:cNvPicPr/>
                  </pic:nvPicPr>
                  <pic:blipFill>
                    <a:blip r:embed="rId43"/>
                    <a:stretch>
                      <a:fillRect/>
                    </a:stretch>
                  </pic:blipFill>
                  <pic:spPr>
                    <a:xfrm>
                      <a:off x="0" y="0"/>
                      <a:ext cx="12208" cy="12200"/>
                    </a:xfrm>
                    <a:prstGeom prst="rect">
                      <a:avLst/>
                    </a:prstGeom>
                  </pic:spPr>
                </pic:pic>
              </a:graphicData>
            </a:graphic>
          </wp:anchor>
        </w:drawing>
      </w:r>
      <w:r>
        <w:t>4.3. l. zajišťování přístupu do určitých mís</w:t>
      </w:r>
      <w:r>
        <w:t>t nebo na určitá území, ke kterým má Objednatel, avšak nikoliv Poskytovatel přístup,</w:t>
      </w:r>
    </w:p>
    <w:p w:rsidR="00DC03B2" w:rsidRDefault="00017C58">
      <w:pPr>
        <w:spacing w:after="289"/>
        <w:ind w:left="2952" w:right="125"/>
      </w:pPr>
      <w:r>
        <w:t>4.32. zprostředkování komunikace s třetími osobami za účelem získání potřebných informaci pro účely poskytování Služeb, pokud je pro Objednatele zprostředkování takové kom</w:t>
      </w:r>
      <w:r>
        <w:t>unikace možné.</w:t>
      </w:r>
    </w:p>
    <w:p w:rsidR="00DC03B2" w:rsidRDefault="00017C58">
      <w:pPr>
        <w:ind w:left="2235" w:right="52"/>
      </w:pPr>
      <w:r>
        <w:t xml:space="preserve">4.4. Usoudí-li Poskytovatel, že pro účely poskytování Služeb dle Smlouvy je nezbytné vydání plné moci ze strany Objednatele, je Poskytovatel povinen Objednatele s dostatečným časovým předstihem požádat o uděleni takové plné moci. Objednatel </w:t>
      </w:r>
      <w:r>
        <w:t xml:space="preserve">v dobré víře posoudi žádost Poskytovatele a shledá-li, že je žádost odůvodněná, příslušnou plnou moc Poskytovateli udělí. Odmítne-li Objednatel bezdůvodně udělit plnou moc Poskytovateli i na </w:t>
      </w:r>
      <w:r>
        <w:rPr>
          <w:noProof/>
        </w:rPr>
        <w:drawing>
          <wp:inline distT="0" distB="0" distL="0" distR="0">
            <wp:extent cx="6104" cy="6100"/>
            <wp:effectExtent l="0" t="0" r="0" b="0"/>
            <wp:docPr id="21022" name="Picture 21022"/>
            <wp:cNvGraphicFramePr/>
            <a:graphic xmlns:a="http://schemas.openxmlformats.org/drawingml/2006/main">
              <a:graphicData uri="http://schemas.openxmlformats.org/drawingml/2006/picture">
                <pic:pic xmlns:pic="http://schemas.openxmlformats.org/drawingml/2006/picture">
                  <pic:nvPicPr>
                    <pic:cNvPr id="21022" name="Picture 21022"/>
                    <pic:cNvPicPr/>
                  </pic:nvPicPr>
                  <pic:blipFill>
                    <a:blip r:embed="rId8"/>
                    <a:stretch>
                      <a:fillRect/>
                    </a:stretch>
                  </pic:blipFill>
                  <pic:spPr>
                    <a:xfrm>
                      <a:off x="0" y="0"/>
                      <a:ext cx="6104" cy="6100"/>
                    </a:xfrm>
                    <a:prstGeom prst="rect">
                      <a:avLst/>
                    </a:prstGeom>
                  </pic:spPr>
                </pic:pic>
              </a:graphicData>
            </a:graphic>
          </wp:inline>
        </w:drawing>
      </w:r>
      <w:r>
        <w:t>opakovanou žádost Poskytovatele, přičemž taková plná moc je k řá</w:t>
      </w:r>
      <w:r>
        <w:t xml:space="preserve">dnému provedení Služeb </w:t>
      </w:r>
      <w:r>
        <w:rPr>
          <w:noProof/>
        </w:rPr>
        <w:drawing>
          <wp:inline distT="0" distB="0" distL="0" distR="0">
            <wp:extent cx="6104" cy="6100"/>
            <wp:effectExtent l="0" t="0" r="0" b="0"/>
            <wp:docPr id="21023" name="Picture 21023"/>
            <wp:cNvGraphicFramePr/>
            <a:graphic xmlns:a="http://schemas.openxmlformats.org/drawingml/2006/main">
              <a:graphicData uri="http://schemas.openxmlformats.org/drawingml/2006/picture">
                <pic:pic xmlns:pic="http://schemas.openxmlformats.org/drawingml/2006/picture">
                  <pic:nvPicPr>
                    <pic:cNvPr id="21023" name="Picture 21023"/>
                    <pic:cNvPicPr/>
                  </pic:nvPicPr>
                  <pic:blipFill>
                    <a:blip r:embed="rId44"/>
                    <a:stretch>
                      <a:fillRect/>
                    </a:stretch>
                  </pic:blipFill>
                  <pic:spPr>
                    <a:xfrm>
                      <a:off x="0" y="0"/>
                      <a:ext cx="6104" cy="6100"/>
                    </a:xfrm>
                    <a:prstGeom prst="rect">
                      <a:avLst/>
                    </a:prstGeom>
                  </pic:spPr>
                </pic:pic>
              </a:graphicData>
            </a:graphic>
          </wp:inline>
        </w:drawing>
      </w:r>
      <w:r>
        <w:t>nezbytná, je Poskytovatel oprávněn odstoupit od Smlouvy.</w:t>
      </w:r>
    </w:p>
    <w:p w:rsidR="00DC03B2" w:rsidRDefault="00017C58">
      <w:pPr>
        <w:spacing w:after="738"/>
        <w:ind w:left="2235" w:right="52"/>
      </w:pPr>
      <w:r>
        <w:t>4,5. Objednatel poskytne Poskytovateli bezplatně k dispozici Podklady k provedení Služeb uvedené ve Smlouvě. Tyto Podklady k provedení Služeb zůstávají ve vlastnictví Objednat</w:t>
      </w:r>
      <w:r>
        <w:t>ele a budou mu vráceny Poskytovatelem při dokončení nebo předčasném ukončení Služeb, nejde-li o scany či prosté kopie takových podkladů.</w:t>
      </w:r>
    </w:p>
    <w:p w:rsidR="00DC03B2" w:rsidRDefault="00017C58">
      <w:pPr>
        <w:pStyle w:val="Nadpis2"/>
        <w:spacing w:after="224"/>
        <w:ind w:left="1577" w:right="106"/>
      </w:pPr>
      <w:r>
        <w:lastRenderedPageBreak/>
        <w:t>PERSONÁL</w:t>
      </w:r>
    </w:p>
    <w:p w:rsidR="00DC03B2" w:rsidRDefault="00017C58">
      <w:pPr>
        <w:ind w:left="2235" w:right="52"/>
      </w:pPr>
      <w:r>
        <w:t>5.I. Personál určený Poskytovatelem k provádění Služeb musí být řádně odborně způsobilý a musí být držitelem v</w:t>
      </w:r>
      <w:r>
        <w:t xml:space="preserve">eškerých potřebných oprávněni nezbytných pro jejich výkon a jeho </w:t>
      </w:r>
      <w:r>
        <w:rPr>
          <w:noProof/>
        </w:rPr>
        <w:drawing>
          <wp:inline distT="0" distB="0" distL="0" distR="0">
            <wp:extent cx="6104" cy="6100"/>
            <wp:effectExtent l="0" t="0" r="0" b="0"/>
            <wp:docPr id="21024" name="Picture 21024"/>
            <wp:cNvGraphicFramePr/>
            <a:graphic xmlns:a="http://schemas.openxmlformats.org/drawingml/2006/main">
              <a:graphicData uri="http://schemas.openxmlformats.org/drawingml/2006/picture">
                <pic:pic xmlns:pic="http://schemas.openxmlformats.org/drawingml/2006/picture">
                  <pic:nvPicPr>
                    <pic:cNvPr id="21024" name="Picture 21024"/>
                    <pic:cNvPicPr/>
                  </pic:nvPicPr>
                  <pic:blipFill>
                    <a:blip r:embed="rId45"/>
                    <a:stretch>
                      <a:fillRect/>
                    </a:stretch>
                  </pic:blipFill>
                  <pic:spPr>
                    <a:xfrm>
                      <a:off x="0" y="0"/>
                      <a:ext cx="6104" cy="6100"/>
                    </a:xfrm>
                    <a:prstGeom prst="rect">
                      <a:avLst/>
                    </a:prstGeom>
                  </pic:spPr>
                </pic:pic>
              </a:graphicData>
            </a:graphic>
          </wp:inline>
        </w:drawing>
      </w:r>
      <w:r>
        <w:t xml:space="preserve">kvalifikace musí odpovídat minimálním požadavkům stanoveným Objednatelem ve </w:t>
      </w:r>
      <w:r>
        <w:rPr>
          <w:noProof/>
        </w:rPr>
        <w:drawing>
          <wp:inline distT="0" distB="0" distL="0" distR="0">
            <wp:extent cx="6104" cy="6100"/>
            <wp:effectExtent l="0" t="0" r="0" b="0"/>
            <wp:docPr id="21025" name="Picture 21025"/>
            <wp:cNvGraphicFramePr/>
            <a:graphic xmlns:a="http://schemas.openxmlformats.org/drawingml/2006/main">
              <a:graphicData uri="http://schemas.openxmlformats.org/drawingml/2006/picture">
                <pic:pic xmlns:pic="http://schemas.openxmlformats.org/drawingml/2006/picture">
                  <pic:nvPicPr>
                    <pic:cNvPr id="21025" name="Picture 21025"/>
                    <pic:cNvPicPr/>
                  </pic:nvPicPr>
                  <pic:blipFill>
                    <a:blip r:embed="rId46"/>
                    <a:stretch>
                      <a:fillRect/>
                    </a:stretch>
                  </pic:blipFill>
                  <pic:spPr>
                    <a:xfrm>
                      <a:off x="0" y="0"/>
                      <a:ext cx="6104" cy="6100"/>
                    </a:xfrm>
                    <a:prstGeom prst="rect">
                      <a:avLst/>
                    </a:prstGeom>
                  </pic:spPr>
                </pic:pic>
              </a:graphicData>
            </a:graphic>
          </wp:inline>
        </w:drawing>
      </w:r>
      <w:r>
        <w:rPr>
          <w:noProof/>
        </w:rPr>
        <w:drawing>
          <wp:inline distT="0" distB="0" distL="0" distR="0">
            <wp:extent cx="12208" cy="18300"/>
            <wp:effectExtent l="0" t="0" r="0" b="0"/>
            <wp:docPr id="23829" name="Picture 23829"/>
            <wp:cNvGraphicFramePr/>
            <a:graphic xmlns:a="http://schemas.openxmlformats.org/drawingml/2006/main">
              <a:graphicData uri="http://schemas.openxmlformats.org/drawingml/2006/picture">
                <pic:pic xmlns:pic="http://schemas.openxmlformats.org/drawingml/2006/picture">
                  <pic:nvPicPr>
                    <pic:cNvPr id="23829" name="Picture 23829"/>
                    <pic:cNvPicPr/>
                  </pic:nvPicPr>
                  <pic:blipFill>
                    <a:blip r:embed="rId47"/>
                    <a:stretch>
                      <a:fillRect/>
                    </a:stretch>
                  </pic:blipFill>
                  <pic:spPr>
                    <a:xfrm>
                      <a:off x="0" y="0"/>
                      <a:ext cx="12208" cy="18300"/>
                    </a:xfrm>
                    <a:prstGeom prst="rect">
                      <a:avLst/>
                    </a:prstGeom>
                  </pic:spPr>
                </pic:pic>
              </a:graphicData>
            </a:graphic>
          </wp:inline>
        </w:drawing>
      </w:r>
      <w:r>
        <w:t>Smlouvě, Obchodních podmínkách a/nebo Zadávací dokumentaci. V případě, že Poskytovatel využije třetí osoby ke sp</w:t>
      </w:r>
      <w:r>
        <w:t>lnění svých shora uvedených povinností, zůstává plně odpovědný Objednateli za splnění povinností v souladu s touto Smlouvou, Poskytovatel není zbaven jakýchkoliv závazků vyplývajících ze Smlouvy a Objednatel není omezen či zbaven jakýchkoliv práv vyplývají</w:t>
      </w:r>
      <w:r>
        <w:t>cích z této Smlouvy.</w:t>
      </w:r>
    </w:p>
    <w:p w:rsidR="00DC03B2" w:rsidRDefault="00017C58">
      <w:pPr>
        <w:ind w:left="1731" w:right="52"/>
      </w:pPr>
      <w:r>
        <w:t>5.2. Komunikace mezi Smluvními stranami musí probíhat v souladu s kontaktními údaji uvedenými ve Smlouvě.</w:t>
      </w:r>
    </w:p>
    <w:p w:rsidR="00DC03B2" w:rsidRDefault="00017C58">
      <w:pPr>
        <w:spacing w:after="312"/>
        <w:ind w:left="1741" w:right="577"/>
      </w:pPr>
      <w:r>
        <w:t>5.3. Každá Smluvní strana může dále určit svého odpovědného zástupce, který bude oprávněn k jednáni ve věcech Smlouvy, a bez zbytečného odkladu po jeho určeni oznámi písemně tuto skutečnost včetně kontaktních údajů odpovědného zástupce druhé Smluvní straně</w:t>
      </w:r>
      <w:r>
        <w:t>.</w:t>
      </w:r>
    </w:p>
    <w:p w:rsidR="00DC03B2" w:rsidRDefault="00017C58">
      <w:pPr>
        <w:spacing w:after="321"/>
        <w:ind w:left="1750" w:right="548"/>
      </w:pPr>
      <w:r>
        <w:t>5.4. Bude-li z důvodu nedostatečné způsobilosti nebo kvalifikace nebo z důvodu jednání v rozporu s požadavky Smlouvy nebo nedbalého a neodborného plnění povinností vyplývajících ze SmloÚvy nebo jejich plnění s nedostatečnou péčí nezbytné nahradit jakouko</w:t>
      </w:r>
      <w:r>
        <w:t xml:space="preserve">liv osobu z personálu Poskytovatele, Poskytovatel zařídí ihned její náhradu jinou osobou s odpovídající způsobilostí a kvalifikací, a to i bez žádosti Objednatele. Objednatel je oprávněn vznést žádost o nahrazeni kterékoliv osoby z personálu Poskytovatele </w:t>
      </w:r>
      <w:r>
        <w:t>pouze, jeli taková žádost odůvodněna skutečnostmi ve smyslu předchozí věty.</w:t>
      </w:r>
    </w:p>
    <w:p w:rsidR="00DC03B2" w:rsidRDefault="00017C58">
      <w:pPr>
        <w:spacing w:after="198"/>
        <w:ind w:left="1769" w:right="52"/>
      </w:pPr>
      <w:r>
        <w:t>5.5.</w:t>
      </w:r>
      <w:r>
        <w:tab/>
        <w:t>Náklady související s náhradou personálu určeného podle předchozího článku ponese Poskytovatel.</w:t>
      </w:r>
    </w:p>
    <w:p w:rsidR="00DC03B2" w:rsidRDefault="00017C58">
      <w:pPr>
        <w:spacing w:after="3" w:line="265" w:lineRule="auto"/>
        <w:ind w:left="1577" w:right="1057" w:hanging="10"/>
        <w:jc w:val="center"/>
      </w:pPr>
      <w:r>
        <w:rPr>
          <w:sz w:val="26"/>
        </w:rPr>
        <w:t>VI.</w:t>
      </w:r>
    </w:p>
    <w:p w:rsidR="00DC03B2" w:rsidRDefault="00017C58">
      <w:pPr>
        <w:pStyle w:val="Nadpis2"/>
        <w:spacing w:after="256"/>
        <w:ind w:left="1577" w:right="1038"/>
      </w:pPr>
      <w:r>
        <w:t>ZAHÁJENÍ A DOKONČENÍ SLUŽEB</w:t>
      </w:r>
    </w:p>
    <w:p w:rsidR="00DC03B2" w:rsidRDefault="00017C58">
      <w:pPr>
        <w:spacing w:after="302"/>
        <w:ind w:left="1779" w:right="500"/>
      </w:pPr>
      <w:r>
        <w:t>6.I. Poskytovatel je povinen zahájit poskytován</w:t>
      </w:r>
      <w:r>
        <w:t xml:space="preserve">í Služeb bez zbytečného odkladu po doručení </w:t>
      </w:r>
      <w:r>
        <w:rPr>
          <w:noProof/>
        </w:rPr>
        <w:drawing>
          <wp:inline distT="0" distB="0" distL="0" distR="0">
            <wp:extent cx="6104" cy="6100"/>
            <wp:effectExtent l="0" t="0" r="0" b="0"/>
            <wp:docPr id="23830" name="Picture 23830"/>
            <wp:cNvGraphicFramePr/>
            <a:graphic xmlns:a="http://schemas.openxmlformats.org/drawingml/2006/main">
              <a:graphicData uri="http://schemas.openxmlformats.org/drawingml/2006/picture">
                <pic:pic xmlns:pic="http://schemas.openxmlformats.org/drawingml/2006/picture">
                  <pic:nvPicPr>
                    <pic:cNvPr id="23830" name="Picture 23830"/>
                    <pic:cNvPicPr/>
                  </pic:nvPicPr>
                  <pic:blipFill>
                    <a:blip r:embed="rId37"/>
                    <a:stretch>
                      <a:fillRect/>
                    </a:stretch>
                  </pic:blipFill>
                  <pic:spPr>
                    <a:xfrm>
                      <a:off x="0" y="0"/>
                      <a:ext cx="6104" cy="6100"/>
                    </a:xfrm>
                    <a:prstGeom prst="rect">
                      <a:avLst/>
                    </a:prstGeom>
                  </pic:spPr>
                </pic:pic>
              </a:graphicData>
            </a:graphic>
          </wp:inline>
        </w:drawing>
      </w:r>
      <w:r>
        <w:t>výzvy Objednatele. Výzva Objednatele může znít na zahájení Služeb jako celku, popř. jejich části, pokud je poskytování Služeb rozděleno na části, přičemž konkrétní vymezení bude obsaženo v textu výzvy. Výzva Obj</w:t>
      </w:r>
      <w:r>
        <w:t>ednatele k zahájeni poskytováni Služeb bude učiněna Objednatelem elektronickou łörmou nebo písemně, podle volby Objednatele, a to na kontaktní údaje uvedené ve Smlouvě.</w:t>
      </w:r>
    </w:p>
    <w:p w:rsidR="00DC03B2" w:rsidRDefault="00017C58">
      <w:pPr>
        <w:spacing w:after="286"/>
        <w:ind w:left="1798" w:right="509"/>
      </w:pPr>
      <w:r>
        <w:t xml:space="preserve">6.2. Poskytovatel je povinen provést Služby v Dobč plnění, výjimkou jejich prodlouženi </w:t>
      </w:r>
      <w:r>
        <w:t>na základě písemné dohody Smluvních stan nebo na základě Smlouvy či Obchodních podmínek. Tím nejsou dotčeny povinnosti Objednatele dle Zákona o veřejných zakázkách.</w:t>
      </w:r>
    </w:p>
    <w:p w:rsidR="00DC03B2" w:rsidRDefault="00017C58">
      <w:pPr>
        <w:ind w:left="1798" w:right="52"/>
      </w:pPr>
      <w:r>
        <w:t>6.3. Služby nebo jejich část jsou dokončeny bud' jejich splněním a,inebo předáním výsledků Služeb (Dokumentace) Objednateli, podle toho, který okamžik nastane později. O řádném dokončení Služeb a/nebo převzetí výsledků činnosti (Dokumentace) se pořizuje Př</w:t>
      </w:r>
      <w:r>
        <w:t xml:space="preserve">edávací protokol. Poskytovatel je povinen výsledky Služeb (Dokumentaci) předat Objednateli bez </w:t>
      </w:r>
      <w:r>
        <w:rPr>
          <w:noProof/>
        </w:rPr>
        <w:drawing>
          <wp:inline distT="0" distB="0" distL="0" distR="0">
            <wp:extent cx="42729" cy="30500"/>
            <wp:effectExtent l="0" t="0" r="0" b="0"/>
            <wp:docPr id="23831" name="Picture 23831"/>
            <wp:cNvGraphicFramePr/>
            <a:graphic xmlns:a="http://schemas.openxmlformats.org/drawingml/2006/main">
              <a:graphicData uri="http://schemas.openxmlformats.org/drawingml/2006/picture">
                <pic:pic xmlns:pic="http://schemas.openxmlformats.org/drawingml/2006/picture">
                  <pic:nvPicPr>
                    <pic:cNvPr id="23831" name="Picture 23831"/>
                    <pic:cNvPicPr/>
                  </pic:nvPicPr>
                  <pic:blipFill>
                    <a:blip r:embed="rId48"/>
                    <a:stretch>
                      <a:fillRect/>
                    </a:stretch>
                  </pic:blipFill>
                  <pic:spPr>
                    <a:xfrm>
                      <a:off x="0" y="0"/>
                      <a:ext cx="42729" cy="30500"/>
                    </a:xfrm>
                    <a:prstGeom prst="rect">
                      <a:avLst/>
                    </a:prstGeom>
                  </pic:spPr>
                </pic:pic>
              </a:graphicData>
            </a:graphic>
          </wp:inline>
        </w:drawing>
      </w:r>
      <w:r>
        <w:t>vad a nedodělků, a to bez zbytečného odkladu po ukončení Služeb, popř. jejich příslušné části.</w:t>
      </w:r>
    </w:p>
    <w:p w:rsidR="00DC03B2" w:rsidRDefault="00017C58">
      <w:pPr>
        <w:ind w:left="1817" w:right="481"/>
      </w:pPr>
      <w:r>
        <w:t>6.4. Není-li Smluvními stranami písemně dohodnuto jinak, je Posky</w:t>
      </w:r>
      <w:r>
        <w:t>tovatel povinen Dokumentaci předat v místě sídla Objednatele oproti vyhotoveni Předávacího protokolu, a to na náklady Poskytovatele.</w:t>
      </w:r>
    </w:p>
    <w:p w:rsidR="00DC03B2" w:rsidRDefault="00017C58">
      <w:pPr>
        <w:spacing w:after="322"/>
        <w:ind w:left="1827" w:right="481"/>
      </w:pPr>
      <w:r>
        <w:lastRenderedPageBreak/>
        <w:t>6.5. Poskytovatel je povinen umožnit Objednateli prohlídku Dokumentace a ověření výsledků Služeb, a to v dostatečné době př</w:t>
      </w:r>
      <w:r>
        <w:t xml:space="preserve">ed jejich předáním. Poskytovatel bere na vědomi, že Objednatel není povinen vyhotovit Předávací protokol, pokud nebude mít dostatečnou možnost ověření výsledků Služeb, resp. jejich části, a/nebo Dokumentace z hlediska jejich řádného a včasného provedení v </w:t>
      </w:r>
      <w:r>
        <w:t xml:space="preserve">souladu se Smlouvou, Obchodními podmínkami a Zadávací </w:t>
      </w:r>
      <w:r>
        <w:rPr>
          <w:noProof/>
        </w:rPr>
        <w:drawing>
          <wp:inline distT="0" distB="0" distL="0" distR="0">
            <wp:extent cx="335731" cy="695406"/>
            <wp:effectExtent l="0" t="0" r="0" b="0"/>
            <wp:docPr id="27043" name="Picture 27043"/>
            <wp:cNvGraphicFramePr/>
            <a:graphic xmlns:a="http://schemas.openxmlformats.org/drawingml/2006/main">
              <a:graphicData uri="http://schemas.openxmlformats.org/drawingml/2006/picture">
                <pic:pic xmlns:pic="http://schemas.openxmlformats.org/drawingml/2006/picture">
                  <pic:nvPicPr>
                    <pic:cNvPr id="27043" name="Picture 27043"/>
                    <pic:cNvPicPr/>
                  </pic:nvPicPr>
                  <pic:blipFill>
                    <a:blip r:embed="rId49"/>
                    <a:stretch>
                      <a:fillRect/>
                    </a:stretch>
                  </pic:blipFill>
                  <pic:spPr>
                    <a:xfrm>
                      <a:off x="0" y="0"/>
                      <a:ext cx="335731" cy="695406"/>
                    </a:xfrm>
                    <a:prstGeom prst="rect">
                      <a:avLst/>
                    </a:prstGeom>
                  </pic:spPr>
                </pic:pic>
              </a:graphicData>
            </a:graphic>
          </wp:inline>
        </w:drawing>
      </w:r>
      <w:r>
        <w:t>dokumentací a úplnosti. Objednatel je oprávněn přizvat k převzetí nebo ověření výsledků Služeb, resp. jejich části, a/nebo Dokumentace kteréhokoliv svého zaměstnance, zmocněnce, poradce či jakoukoli tř</w:t>
      </w:r>
      <w:r>
        <w:t>etí osobu.</w:t>
      </w:r>
    </w:p>
    <w:p w:rsidR="00DC03B2" w:rsidRDefault="00017C58">
      <w:pPr>
        <w:ind w:left="2235" w:right="52"/>
      </w:pPr>
      <w:r>
        <w:t xml:space="preserve">6.6. Objednatel není povinen vyhotovit Předávací protokol a tím i převzít Služby, resp. jejich části, a/nebo Dokumentaci, pokud trpí jakýmikoliv vadami, zejména pokud výsledky Služeb neodpovídají specifikaci a/nebo nesplňuje některý z požadavků </w:t>
      </w:r>
      <w:r>
        <w:t>na Zboží uvedený v této Smlouvě, Obchodních podmínkách a Zadávací dokumentaci, a/nebo pokud Dokumentace není úplná.</w:t>
      </w:r>
    </w:p>
    <w:p w:rsidR="00DC03B2" w:rsidRDefault="00017C58">
      <w:pPr>
        <w:spacing w:after="286"/>
        <w:ind w:left="2235" w:right="52"/>
      </w:pPr>
      <w:r>
        <w:t xml:space="preserve">6.7. V případě, že Objednatel odmítne z kteréhokoliv z důvodů uvedených výše výsledky Služeb, resp. jejich části, a/nebo Dokumentaci převzít, je Poskytovatel povinen poskytnout Služby znovu, doplnit je, upravit či doplnit Dokumentaci, popř. jiným způsobem </w:t>
      </w:r>
      <w:r>
        <w:t>zajistit řádné splněni Služeb, resp. jejich části, a/nebo dodání Dokumentace, a to v dodatečné době stanovené Objednatelem, nejpozději však do pěti (5) Pracovních dnů. Dodatečná doba podle tohoto článku však nemá vliv na povinnost Poskytovatele splnit Služ</w:t>
      </w:r>
      <w:r>
        <w:t>by v Době plnění.</w:t>
      </w:r>
    </w:p>
    <w:p w:rsidR="00DC03B2" w:rsidRDefault="00017C58">
      <w:pPr>
        <w:ind w:left="2235" w:right="52"/>
      </w:pPr>
      <w:r>
        <w:rPr>
          <w:noProof/>
        </w:rPr>
        <w:drawing>
          <wp:anchor distT="0" distB="0" distL="114300" distR="114300" simplePos="0" relativeHeight="251663360" behindDoc="0" locked="0" layoutInCell="1" allowOverlap="0">
            <wp:simplePos x="0" y="0"/>
            <wp:positionH relativeFrom="page">
              <wp:posOffset>7373866</wp:posOffset>
            </wp:positionH>
            <wp:positionV relativeFrom="page">
              <wp:posOffset>878408</wp:posOffset>
            </wp:positionV>
            <wp:extent cx="6104" cy="6100"/>
            <wp:effectExtent l="0" t="0" r="0" b="0"/>
            <wp:wrapSquare wrapText="bothSides"/>
            <wp:docPr id="27014" name="Picture 27014"/>
            <wp:cNvGraphicFramePr/>
            <a:graphic xmlns:a="http://schemas.openxmlformats.org/drawingml/2006/main">
              <a:graphicData uri="http://schemas.openxmlformats.org/drawingml/2006/picture">
                <pic:pic xmlns:pic="http://schemas.openxmlformats.org/drawingml/2006/picture">
                  <pic:nvPicPr>
                    <pic:cNvPr id="27014" name="Picture 27014"/>
                    <pic:cNvPicPr/>
                  </pic:nvPicPr>
                  <pic:blipFill>
                    <a:blip r:embed="rId50"/>
                    <a:stretch>
                      <a:fillRect/>
                    </a:stretch>
                  </pic:blipFill>
                  <pic:spPr>
                    <a:xfrm>
                      <a:off x="0" y="0"/>
                      <a:ext cx="6104" cy="6100"/>
                    </a:xfrm>
                    <a:prstGeom prst="rect">
                      <a:avLst/>
                    </a:prstGeom>
                  </pic:spPr>
                </pic:pic>
              </a:graphicData>
            </a:graphic>
          </wp:anchor>
        </w:drawing>
      </w:r>
      <w:r>
        <w:t xml:space="preserve">6.8. Přesný termin předání výsledků Služeb (Dokumentace) je Poskytovatel povinen Objednateli navrhnout nejpozději sedm (7) Pracovních dnů předem s tím, že Objednatel má právo takový termín či hodinu dle svých organizačních a technických </w:t>
      </w:r>
      <w:r>
        <w:t>potřeb pro Poskytovatele závazně změnit na jiný termín v rozmezí dvou (2) Pracovních dnů po termínu navrhovaném Poskytovatelem a/nebo jakoukoli hodinu v rozmezí od 8:00 do 15:00 hodin. Termín předání a hodina budou následně potvrzeny Poskytovateli ve zpráv</w:t>
      </w:r>
      <w:r>
        <w:t>ě Objednatele zaslané Poskytovateli prostřednictvím e-mailu nebo faxu nejpozději tři (3) Pracovní dny před stanoveným termínem předání.</w:t>
      </w:r>
    </w:p>
    <w:p w:rsidR="00DC03B2" w:rsidRDefault="00017C58">
      <w:pPr>
        <w:spacing w:after="234"/>
        <w:ind w:left="2235" w:right="125"/>
      </w:pPr>
      <w:r>
        <w:t>6.9. Vlastnické právo k Dokumentaci, resp. k nosičům či rozmnoženinám, na kterých se Dokumentace nachází, přechází na Ob</w:t>
      </w:r>
      <w:r>
        <w:t>jednatele okamžikem vyhotovení Protokolu o převzetí.</w:t>
      </w:r>
    </w:p>
    <w:p w:rsidR="00DC03B2" w:rsidRDefault="00017C58">
      <w:pPr>
        <w:spacing w:after="3" w:line="265" w:lineRule="auto"/>
        <w:ind w:left="1577" w:right="144" w:hanging="10"/>
        <w:jc w:val="center"/>
      </w:pPr>
      <w:r>
        <w:rPr>
          <w:sz w:val="26"/>
        </w:rPr>
        <w:t>VII.</w:t>
      </w:r>
    </w:p>
    <w:p w:rsidR="00DC03B2" w:rsidRDefault="00017C58">
      <w:pPr>
        <w:pStyle w:val="Nadpis2"/>
        <w:spacing w:after="302"/>
        <w:ind w:left="1577" w:right="135"/>
      </w:pPr>
      <w:r>
        <w:t>VADY A JINÉ NEDOSTATKY SLUŽEB</w:t>
      </w:r>
    </w:p>
    <w:p w:rsidR="00DC03B2" w:rsidRDefault="00017C58">
      <w:pPr>
        <w:ind w:left="2235" w:right="52"/>
      </w:pPr>
      <w:r>
        <w:t>7.I. Objednatel je povinen oznámit Poskytovateli případy, kdy je poskytování Služeb vadné, resp. kdy jsou vadné výsledky Služeb (Dokumentace), a to bez zbytečného odkla</w:t>
      </w:r>
      <w:r>
        <w:t>du poté, kdy Objednatel vadu zjistil (dále jen „Vytčení vady”). Vytčení vady musí být zasláno Poskytovateli písemně, e-mailem nebo prostřednictvím faxu na kontaktní údaje uvedené ve Smlouvě.</w:t>
      </w:r>
    </w:p>
    <w:p w:rsidR="00DC03B2" w:rsidRDefault="00017C58">
      <w:pPr>
        <w:spacing w:after="284"/>
        <w:ind w:left="2235" w:right="52"/>
      </w:pPr>
      <w:r>
        <w:t>7.2. Poskytovatel je povinen bez zbytečného odkladu, ne však déle</w:t>
      </w:r>
      <w:r>
        <w:t xml:space="preserve"> než do pěti (5) pracovních dnů, avšak nejpozději v době stanovené Objednatelem, je-li jím stanovená doba kratší, započít s odstraněním vady, která byla Objednatelem Vytčením vady oznámena (dále jen </w:t>
      </w:r>
      <w:r>
        <w:rPr>
          <w:noProof/>
        </w:rPr>
        <w:drawing>
          <wp:inline distT="0" distB="0" distL="0" distR="0">
            <wp:extent cx="24417" cy="36600"/>
            <wp:effectExtent l="0" t="0" r="0" b="0"/>
            <wp:docPr id="27015" name="Picture 27015"/>
            <wp:cNvGraphicFramePr/>
            <a:graphic xmlns:a="http://schemas.openxmlformats.org/drawingml/2006/main">
              <a:graphicData uri="http://schemas.openxmlformats.org/drawingml/2006/picture">
                <pic:pic xmlns:pic="http://schemas.openxmlformats.org/drawingml/2006/picture">
                  <pic:nvPicPr>
                    <pic:cNvPr id="27015" name="Picture 27015"/>
                    <pic:cNvPicPr/>
                  </pic:nvPicPr>
                  <pic:blipFill>
                    <a:blip r:embed="rId51"/>
                    <a:stretch>
                      <a:fillRect/>
                    </a:stretch>
                  </pic:blipFill>
                  <pic:spPr>
                    <a:xfrm>
                      <a:off x="0" y="0"/>
                      <a:ext cx="24417" cy="36600"/>
                    </a:xfrm>
                    <a:prstGeom prst="rect">
                      <a:avLst/>
                    </a:prstGeom>
                  </pic:spPr>
                </pic:pic>
              </a:graphicData>
            </a:graphic>
          </wp:inline>
        </w:drawing>
      </w:r>
      <w:r>
        <w:t>„Vytčená vada”). Objednatel je oprávněn požadovat namíst</w:t>
      </w:r>
      <w:r>
        <w:t>o odstranění Vytčené vady slevu z Ceny vadně poskytnutých Služeb. Tím ovšem není ovlivněno právo Objednatele požadovat slevu z Ceny odpovídající Službám poskytnutým vadně do okamžiku jejich případného odstranění.</w:t>
      </w:r>
    </w:p>
    <w:p w:rsidR="00DC03B2" w:rsidRDefault="00017C58">
      <w:pPr>
        <w:ind w:left="2235" w:right="52"/>
      </w:pPr>
      <w:r>
        <w:lastRenderedPageBreak/>
        <w:t>7.3. Jestliže je Vytčená vada vzhledem k po</w:t>
      </w:r>
      <w:r>
        <w:t xml:space="preserve">vaze Služeb, výsledků Služeb či Dokumentace neodstranitelná, je Objednatel oprávněn požadovat po Poskytovateli zcela nové provedení Služeb, slevu z Ceny a/nebo je oprávněn od Smlouvy odstoupit, a to dle své volby. Jestliže je Vytčená vada vadou právní, je </w:t>
      </w:r>
      <w:r>
        <w:t>Objednatel oprávněn požadovat po Poskytovateli odstranění Vytčené vady odstraněním právních vad bránících nerušenému užívání Služeb či</w:t>
      </w:r>
    </w:p>
    <w:p w:rsidR="00DC03B2" w:rsidRDefault="00017C58">
      <w:pPr>
        <w:ind w:left="1932" w:right="52" w:hanging="29"/>
      </w:pPr>
      <w:r>
        <w:t xml:space="preserve">jejich výsledků Objednatelem, slevu z Ceny a/nebo je oprávněn Od Smlouvy odstoupit, a to </w:t>
      </w:r>
      <w:r>
        <w:rPr>
          <w:noProof/>
        </w:rPr>
        <w:drawing>
          <wp:inline distT="0" distB="0" distL="0" distR="0">
            <wp:extent cx="6104" cy="6100"/>
            <wp:effectExtent l="0" t="0" r="0" b="0"/>
            <wp:docPr id="30145" name="Picture 30145"/>
            <wp:cNvGraphicFramePr/>
            <a:graphic xmlns:a="http://schemas.openxmlformats.org/drawingml/2006/main">
              <a:graphicData uri="http://schemas.openxmlformats.org/drawingml/2006/picture">
                <pic:pic xmlns:pic="http://schemas.openxmlformats.org/drawingml/2006/picture">
                  <pic:nvPicPr>
                    <pic:cNvPr id="30145" name="Picture 30145"/>
                    <pic:cNvPicPr/>
                  </pic:nvPicPr>
                  <pic:blipFill>
                    <a:blip r:embed="rId52"/>
                    <a:stretch>
                      <a:fillRect/>
                    </a:stretch>
                  </pic:blipFill>
                  <pic:spPr>
                    <a:xfrm>
                      <a:off x="0" y="0"/>
                      <a:ext cx="6104" cy="6100"/>
                    </a:xfrm>
                    <a:prstGeom prst="rect">
                      <a:avLst/>
                    </a:prstGeom>
                  </pic:spPr>
                </pic:pic>
              </a:graphicData>
            </a:graphic>
          </wp:inline>
        </w:drawing>
      </w:r>
      <w:r>
        <w:t>dle své volby.</w:t>
      </w:r>
    </w:p>
    <w:p w:rsidR="00DC03B2" w:rsidRDefault="00017C58">
      <w:pPr>
        <w:spacing w:after="292"/>
        <w:ind w:left="1942" w:right="346"/>
      </w:pPr>
      <w:r>
        <w:t>7.4. Smluvní str</w:t>
      </w:r>
      <w:r>
        <w:t xml:space="preserve">any se mohou na žádost Objednatele dohodnout na jiném způsobu řešení Vytčené vady. O jiném způsobu vyřešení Vytčené vady, bude-li dohodnut, Smluvní strany vystaví písemné potvrzení. Pro vyloučení pochybností se uvádí, že pokud nebude </w:t>
      </w:r>
      <w:r>
        <w:rPr>
          <w:noProof/>
        </w:rPr>
        <w:drawing>
          <wp:inline distT="0" distB="0" distL="0" distR="0">
            <wp:extent cx="6104" cy="6100"/>
            <wp:effectExtent l="0" t="0" r="0" b="0"/>
            <wp:docPr id="30146" name="Picture 30146"/>
            <wp:cNvGraphicFramePr/>
            <a:graphic xmlns:a="http://schemas.openxmlformats.org/drawingml/2006/main">
              <a:graphicData uri="http://schemas.openxmlformats.org/drawingml/2006/picture">
                <pic:pic xmlns:pic="http://schemas.openxmlformats.org/drawingml/2006/picture">
                  <pic:nvPicPr>
                    <pic:cNvPr id="30146" name="Picture 30146"/>
                    <pic:cNvPicPr/>
                  </pic:nvPicPr>
                  <pic:blipFill>
                    <a:blip r:embed="rId53"/>
                    <a:stretch>
                      <a:fillRect/>
                    </a:stretch>
                  </pic:blipFill>
                  <pic:spPr>
                    <a:xfrm>
                      <a:off x="0" y="0"/>
                      <a:ext cx="6104" cy="6100"/>
                    </a:xfrm>
                    <a:prstGeom prst="rect">
                      <a:avLst/>
                    </a:prstGeom>
                  </pic:spPr>
                </pic:pic>
              </a:graphicData>
            </a:graphic>
          </wp:inline>
        </w:drawing>
      </w:r>
      <w:r>
        <w:t>Poskytovatel Objednat</w:t>
      </w:r>
      <w:r>
        <w:t>elem požádán o jiné řešení Vytčených vad Služeb, než je odstranění Vytčené vady, je Poskytovatel povinen učinit veškeré kroky vedoucí k odstranění Vytčené vady. Poskytovatel je povinen provést odstraněni vady Služeb bezplatně.</w:t>
      </w:r>
    </w:p>
    <w:p w:rsidR="00DC03B2" w:rsidRDefault="00017C58">
      <w:pPr>
        <w:ind w:left="1942" w:right="346"/>
      </w:pPr>
      <w:r>
        <w:t xml:space="preserve">7.5. Poskytovatel je povinen </w:t>
      </w:r>
      <w:r>
        <w:t xml:space="preserve">zajistit, že odstranění Vytčené vady Služeb (včetně vad Dokumentace) ve smyslu předchozího odstavce (dále jen „Odstranění vady”) bude provedeno k tomu odborně způsobilými a řádně proškolenými osobami, které složily všechny potřebné zkoušky a jsou držiteli </w:t>
      </w:r>
      <w:r>
        <w:t>veškerých oprávnění nutných k řádnému Odstraněni vady Služeb. Poskytovatel je povinen při Odstraněni vady postupovat s odbornou péčí, bez zbytečných prodlení a zvolit metodu vedoucí optimální cestou k řádnému a rychlému Odstraněni vady Služeb. Při Odstraně</w:t>
      </w:r>
      <w:r>
        <w:t xml:space="preserve">ní vady Služeb je Poskytovatel povinen postupovat v souladu s požadavky a instrukcemi Objednatele a v souladu s jemu známými zájmy Objednatele. V případě, že Poskytovatel využije třetích osob k Odstraněni </w:t>
      </w:r>
      <w:r>
        <w:rPr>
          <w:noProof/>
        </w:rPr>
        <w:drawing>
          <wp:inline distT="0" distB="0" distL="0" distR="0">
            <wp:extent cx="6104" cy="6100"/>
            <wp:effectExtent l="0" t="0" r="0" b="0"/>
            <wp:docPr id="30147" name="Picture 30147"/>
            <wp:cNvGraphicFramePr/>
            <a:graphic xmlns:a="http://schemas.openxmlformats.org/drawingml/2006/main">
              <a:graphicData uri="http://schemas.openxmlformats.org/drawingml/2006/picture">
                <pic:pic xmlns:pic="http://schemas.openxmlformats.org/drawingml/2006/picture">
                  <pic:nvPicPr>
                    <pic:cNvPr id="30147" name="Picture 30147"/>
                    <pic:cNvPicPr/>
                  </pic:nvPicPr>
                  <pic:blipFill>
                    <a:blip r:embed="rId46"/>
                    <a:stretch>
                      <a:fillRect/>
                    </a:stretch>
                  </pic:blipFill>
                  <pic:spPr>
                    <a:xfrm>
                      <a:off x="0" y="0"/>
                      <a:ext cx="6104" cy="6100"/>
                    </a:xfrm>
                    <a:prstGeom prst="rect">
                      <a:avLst/>
                    </a:prstGeom>
                  </pic:spPr>
                </pic:pic>
              </a:graphicData>
            </a:graphic>
          </wp:inline>
        </w:drawing>
      </w:r>
      <w:r>
        <w:t>vady, zůstává Poskytovatel plně odpovědný Objednat</w:t>
      </w:r>
      <w:r>
        <w:t xml:space="preserve">eli za Odstranění vady v souladu se </w:t>
      </w:r>
      <w:r>
        <w:rPr>
          <w:noProof/>
        </w:rPr>
        <w:drawing>
          <wp:inline distT="0" distB="0" distL="0" distR="0">
            <wp:extent cx="6104" cy="6100"/>
            <wp:effectExtent l="0" t="0" r="0" b="0"/>
            <wp:docPr id="30148" name="Picture 30148"/>
            <wp:cNvGraphicFramePr/>
            <a:graphic xmlns:a="http://schemas.openxmlformats.org/drawingml/2006/main">
              <a:graphicData uri="http://schemas.openxmlformats.org/drawingml/2006/picture">
                <pic:pic xmlns:pic="http://schemas.openxmlformats.org/drawingml/2006/picture">
                  <pic:nvPicPr>
                    <pic:cNvPr id="30148" name="Picture 30148"/>
                    <pic:cNvPicPr/>
                  </pic:nvPicPr>
                  <pic:blipFill>
                    <a:blip r:embed="rId10"/>
                    <a:stretch>
                      <a:fillRect/>
                    </a:stretch>
                  </pic:blipFill>
                  <pic:spPr>
                    <a:xfrm>
                      <a:off x="0" y="0"/>
                      <a:ext cx="6104" cy="6100"/>
                    </a:xfrm>
                    <a:prstGeom prst="rect">
                      <a:avLst/>
                    </a:prstGeom>
                  </pic:spPr>
                </pic:pic>
              </a:graphicData>
            </a:graphic>
          </wp:inline>
        </w:drawing>
      </w:r>
      <w:r>
        <w:t>Smlouvou a Obchodními podmínkami a Poskytovatel není zbaven jakýchkoliv závazků vyplývajících ze Smlouvy a/nebo Obchodních podmínek a Objednatel není omezen ani zbaven jakýchkoliv práv vyplývajících ze Smlouvy.</w:t>
      </w:r>
    </w:p>
    <w:p w:rsidR="00DC03B2" w:rsidRDefault="00017C58">
      <w:pPr>
        <w:ind w:left="1962" w:right="356"/>
      </w:pPr>
      <w:r>
        <w:t>7.6. Pos</w:t>
      </w:r>
      <w:r>
        <w:t>kytovatel je povinen Vytčenou vadu odstranit bez zbytečného odkladu, nejpozději v přiměřené době určené Objednatelem počítané Ode dne Vytčení vady Poskytovateli. Poskytovatel je povinen po celou dobu odstraňování Vytčených vad Služeb o postupu odstraňování</w:t>
      </w:r>
      <w:r>
        <w:t xml:space="preserve"> těchto vad a době nutné k jejich odstranění písemně informovat Objednatele, kdykoli o to Objednatel požádá.</w:t>
      </w:r>
    </w:p>
    <w:p w:rsidR="00DC03B2" w:rsidRDefault="00017C58">
      <w:pPr>
        <w:ind w:left="1971" w:right="327"/>
      </w:pPr>
      <w:r>
        <w:t>7.7. V případě Vytčených vad výsledků Služeb či Dokumentace, je Poskytovatel povinen bezvadné výsledky Služeb či Dokumentaci předat Objednateli. Ob</w:t>
      </w:r>
      <w:r>
        <w:t>jednatel je oprávněn převzetí výsledků Služeb či Dokumentace odmítnout, pokud zjistí, že Vytčené vady nebyly řádně odstraněny. Pokud Poskytovatel neodstraní Vytčené vady výsledků Služeb či Dokumentace ani v dodatečné době, má se za to, že Vytčená vada je v</w:t>
      </w:r>
      <w:r>
        <w:t>adou neodstranitelnou, a Objednatel má dále právo požadovat slevu z Ceny, zcela nové poskytnuti Služeb a/nebo má právo od Smlouvy odstoupit, a to dle své volby. Ustanoveními této Smlouvy a/nebo Obchodních podmínek nejsou dotčeny případné další nároky Objed</w:t>
      </w:r>
      <w:r>
        <w:t>natele z vad výsledků Služeb či Dokumentace vyplývající mu z Občanského zákoníku či jiných právních předpisů.</w:t>
      </w:r>
    </w:p>
    <w:p w:rsidR="00DC03B2" w:rsidRDefault="00017C58">
      <w:pPr>
        <w:spacing w:after="231"/>
        <w:ind w:left="1991" w:right="317"/>
      </w:pPr>
      <w:r>
        <w:t>7.8. V případě, že Poskytovatel i po Vytčeni vad a po uplynutí přiměřené doby stanovené Objednatelem k Odstranění vady (resp., pokud tato doba není stanovena, v době bez zbytečného odkladu) poskytuje Služby vadně, má Objednatel dále právo požadovat slevu z</w:t>
      </w:r>
      <w:r>
        <w:t xml:space="preserve"> Ceny, zcela nové poskytnutí Služeb a/nebo má právo od Smlouvy odstoupit, a to dle své volby. Ustanoveními této Smlouvy a/nebo Obchodních podmínek nejsou dotčeny případné další nároky Objednatele z vad vyplývající mu z Občanského zákoníku či jiných právníc</w:t>
      </w:r>
      <w:r>
        <w:t>h předpisů.</w:t>
      </w:r>
    </w:p>
    <w:p w:rsidR="00DC03B2" w:rsidRDefault="00017C58">
      <w:pPr>
        <w:spacing w:after="3" w:line="265" w:lineRule="auto"/>
        <w:ind w:left="1577" w:right="615" w:hanging="10"/>
        <w:jc w:val="center"/>
      </w:pPr>
      <w:r>
        <w:rPr>
          <w:sz w:val="26"/>
        </w:rPr>
        <w:lastRenderedPageBreak/>
        <w:t>VIII.</w:t>
      </w:r>
    </w:p>
    <w:p w:rsidR="00DC03B2" w:rsidRDefault="00017C58">
      <w:pPr>
        <w:pStyle w:val="Nadpis2"/>
        <w:spacing w:after="285"/>
        <w:ind w:left="1577" w:right="615"/>
      </w:pPr>
      <w:r>
        <w:t>CENA A PLATEBNÍ PODMÍNKY</w:t>
      </w:r>
    </w:p>
    <w:p w:rsidR="00DC03B2" w:rsidRDefault="00017C58">
      <w:pPr>
        <w:ind w:left="1288" w:right="52" w:firstLine="0"/>
      </w:pPr>
      <w:r>
        <w:t>8.I.</w:t>
      </w:r>
      <w:r>
        <w:tab/>
        <w:t>Cena za poskytování Služeb je sjednána jako pevná a nepřekročitelná. Výjimku tvoří případy výslovně uvedené ve Smlouvě nebo Obchodních podmínkách. Tím nejsou dotčeny povinnosti Objednatele dle Zákona o veřejn</w:t>
      </w:r>
      <w:r>
        <w:t>ých zakázkách.</w:t>
      </w:r>
    </w:p>
    <w:p w:rsidR="00DC03B2" w:rsidRDefault="00017C58">
      <w:pPr>
        <w:ind w:left="2235" w:right="52"/>
      </w:pPr>
      <w:r>
        <w:t>8.2. Cena může být Objednatelem vyplacena Poskytovateli i za poskytnutí části Služeb, pokudje tak sjednáno ve Smlouvě, která uvádí i příslušnou výši Ceny za takové Služby. Smluvní strany se mohou písemně dohodnout, že Cena bude splácena také</w:t>
      </w:r>
      <w:r>
        <w:t xml:space="preserve"> za jiné části Služeb, a to v rozsahu části Služeb a ve výši odpovídající části Ceny uvedené v Soupisu služeb.</w:t>
      </w:r>
    </w:p>
    <w:p w:rsidR="00DC03B2" w:rsidRDefault="00017C58">
      <w:pPr>
        <w:spacing w:after="289"/>
        <w:ind w:left="2235" w:right="52"/>
      </w:pPr>
      <w:r>
        <w:t>8.3. Podkladem pro úhradu Ceny Služeb bude Faktura vystavená Poskytovatelem v souladu se Smlouvou a Obchodními podminkami. Platby, nebo dílčí pla</w:t>
      </w:r>
      <w:r>
        <w:t>tby, na které má Poskytovatel nárok za příslušné období poskytování Služeb, musí být uhrazeny v termínech podle Smlouvy. Případné podmínky dílčí fakturace stanoví Smlouva.</w:t>
      </w:r>
    </w:p>
    <w:p w:rsidR="00DC03B2" w:rsidRDefault="00017C58">
      <w:pPr>
        <w:ind w:left="2235" w:right="52"/>
      </w:pPr>
      <w:r>
        <w:t>8.4. Peněžitý závazek Objednatele placený prostřednictvím banky je uhrazen okamžikem</w:t>
      </w:r>
      <w:r>
        <w:t xml:space="preserve"> odepsání příslušné částky z účtu Objednatele ve prospěch účtu Poskytovatele uvedeného na Faktuře.</w:t>
      </w:r>
    </w:p>
    <w:p w:rsidR="00DC03B2" w:rsidRDefault="00017C58">
      <w:pPr>
        <w:tabs>
          <w:tab w:val="center" w:pos="1706"/>
          <w:tab w:val="center" w:pos="4782"/>
        </w:tabs>
        <w:ind w:left="0" w:right="0" w:firstLine="0"/>
        <w:jc w:val="left"/>
      </w:pPr>
      <w:r>
        <w:tab/>
        <w:t>8.5.</w:t>
      </w:r>
      <w:r>
        <w:tab/>
        <w:t>Měnou všech plateb podle Smlouvy je koruna česká.</w:t>
      </w:r>
    </w:p>
    <w:p w:rsidR="00DC03B2" w:rsidRDefault="00017C58">
      <w:pPr>
        <w:spacing w:after="295"/>
        <w:ind w:left="2235" w:right="52"/>
      </w:pPr>
      <w:r>
        <w:t>8.6. Jestliže bude jakákoliv položka Faktury Objednatelem zpochybněna, oznámí Objednatel tuto skutečn</w:t>
      </w:r>
      <w:r>
        <w:t>ost neprodleně Poskytovateli s odůvodněním a je oprávněn neproplatit Poskytovateli zpochybněné položky Faktury. Objednatel však není oprávněn zdržet proplacení nezpochybněných položek Faktury.</w:t>
      </w:r>
    </w:p>
    <w:p w:rsidR="00DC03B2" w:rsidRDefault="00017C58">
      <w:pPr>
        <w:ind w:left="2235" w:right="52"/>
      </w:pPr>
      <w:r>
        <w:rPr>
          <w:noProof/>
        </w:rPr>
        <w:drawing>
          <wp:anchor distT="0" distB="0" distL="114300" distR="114300" simplePos="0" relativeHeight="251664384" behindDoc="0" locked="0" layoutInCell="1" allowOverlap="0">
            <wp:simplePos x="0" y="0"/>
            <wp:positionH relativeFrom="page">
              <wp:posOffset>7312824</wp:posOffset>
            </wp:positionH>
            <wp:positionV relativeFrom="page">
              <wp:posOffset>762507</wp:posOffset>
            </wp:positionV>
            <wp:extent cx="18312" cy="30500"/>
            <wp:effectExtent l="0" t="0" r="0" b="0"/>
            <wp:wrapSquare wrapText="bothSides"/>
            <wp:docPr id="33210" name="Picture 33210"/>
            <wp:cNvGraphicFramePr/>
            <a:graphic xmlns:a="http://schemas.openxmlformats.org/drawingml/2006/main">
              <a:graphicData uri="http://schemas.openxmlformats.org/drawingml/2006/picture">
                <pic:pic xmlns:pic="http://schemas.openxmlformats.org/drawingml/2006/picture">
                  <pic:nvPicPr>
                    <pic:cNvPr id="33210" name="Picture 33210"/>
                    <pic:cNvPicPr/>
                  </pic:nvPicPr>
                  <pic:blipFill>
                    <a:blip r:embed="rId54"/>
                    <a:stretch>
                      <a:fillRect/>
                    </a:stretch>
                  </pic:blipFill>
                  <pic:spPr>
                    <a:xfrm>
                      <a:off x="0" y="0"/>
                      <a:ext cx="18312" cy="30500"/>
                    </a:xfrm>
                    <a:prstGeom prst="rect">
                      <a:avLst/>
                    </a:prstGeom>
                  </pic:spPr>
                </pic:pic>
              </a:graphicData>
            </a:graphic>
          </wp:anchor>
        </w:drawing>
      </w:r>
      <w:r>
        <w:t>8.7. Faktury Poskytovatele musi splňovat veškeré náležitosti d</w:t>
      </w:r>
      <w:r>
        <w:t>aňového dokladu ve smyslu příslušných právních předpisů platných na území České republiky a musí obsahovat ve vztahu ke Službám, resp. jejich příslušné části, věcně správné a dostatečně podrobné údaje. Přílohou každé Faktury musí být kopie Předávacího prot</w:t>
      </w:r>
      <w:r>
        <w:t xml:space="preserve">okolu nebo jiného dokladu potvrzeného Objednatelem dokládající oprávněnost fakturované částky. Nebude-li Faktura obsahovat všechny tyto údaje a náležitosti nebo budou-li tyto údaje uvedeny chybně, je Poskytovatel povinen na žádost Objednatele odeslanou ve </w:t>
      </w:r>
      <w:r>
        <w:t>lhůtě třiceti (30) kalendářních dnů ode dne doručení Faktury Objednateli vyhotovit Fakturu novou. Pro vyloučení pochybnosti se stanoví, že Objednatel není v takovém případě povinen hradit Poskytovateli úroky z prodlení.</w:t>
      </w:r>
    </w:p>
    <w:p w:rsidR="00DC03B2" w:rsidRDefault="00017C58">
      <w:pPr>
        <w:ind w:left="2235" w:right="52"/>
      </w:pPr>
      <w:r>
        <w:t>8.8. Poskytovatel může vystavit Fakt</w:t>
      </w:r>
      <w:r>
        <w:t>uru na úhradu Ceny za provedené Služby, resp. jejich část, nejdříve v den převzetí Služeb, a příp. Dokumentace, Objednatelem, avšak nikoli dříve, než po podepsání příslušného Předávacího protokolu. Faktura musí být doručena Objednateli nejpozději do patnác</w:t>
      </w:r>
      <w:r>
        <w:t>ti (15) kalendářních dnů Ode dne, ve kterém Poskytovateli vzniklo právo na vystavení Faktury. K příslušné částce Ceny bude připočtena DPH v zákonné výši.</w:t>
      </w:r>
    </w:p>
    <w:p w:rsidR="00DC03B2" w:rsidRDefault="00017C58">
      <w:pPr>
        <w:ind w:left="2235" w:right="52"/>
      </w:pPr>
      <w:r>
        <w:t>8.9. Poskytovatel je povinen vést podrobný pracovní výkaz zahrnující charakteristiku každého plněni pr</w:t>
      </w:r>
      <w:r>
        <w:t xml:space="preserve">ováděného v rámci Služeb, údaj o odpracovaném času, případně jiných vykázanýclv měrných jednotkách, a záznam o veškerých výdajích vynaložených jménem Objednatele v </w:t>
      </w:r>
      <w:r>
        <w:rPr>
          <w:noProof/>
        </w:rPr>
        <w:drawing>
          <wp:inline distT="0" distB="0" distL="0" distR="0">
            <wp:extent cx="6104" cy="6100"/>
            <wp:effectExtent l="0" t="0" r="0" b="0"/>
            <wp:docPr id="33211" name="Picture 33211"/>
            <wp:cNvGraphicFramePr/>
            <a:graphic xmlns:a="http://schemas.openxmlformats.org/drawingml/2006/main">
              <a:graphicData uri="http://schemas.openxmlformats.org/drawingml/2006/picture">
                <pic:pic xmlns:pic="http://schemas.openxmlformats.org/drawingml/2006/picture">
                  <pic:nvPicPr>
                    <pic:cNvPr id="33211" name="Picture 33211"/>
                    <pic:cNvPicPr/>
                  </pic:nvPicPr>
                  <pic:blipFill>
                    <a:blip r:embed="rId30"/>
                    <a:stretch>
                      <a:fillRect/>
                    </a:stretch>
                  </pic:blipFill>
                  <pic:spPr>
                    <a:xfrm>
                      <a:off x="0" y="0"/>
                      <a:ext cx="6104" cy="6100"/>
                    </a:xfrm>
                    <a:prstGeom prst="rect">
                      <a:avLst/>
                    </a:prstGeom>
                  </pic:spPr>
                </pic:pic>
              </a:graphicData>
            </a:graphic>
          </wp:inline>
        </w:drawing>
      </w:r>
      <w:r>
        <w:t xml:space="preserve">souladu se Smlouvou. Objednatel je oprávněn do dvanácti měsíců po dokončení nebo zastavení </w:t>
      </w:r>
      <w:r>
        <w:t>poskytování Služeb oznámením se sedmidenní lhůtou požadovat, aby on nebo jím pověřená osoba mohli provést kontrolu těchto výkazů a záznamů.</w:t>
      </w:r>
    </w:p>
    <w:p w:rsidR="00DC03B2" w:rsidRDefault="00017C58">
      <w:pPr>
        <w:ind w:left="2235" w:right="52"/>
      </w:pPr>
      <w:r>
        <w:lastRenderedPageBreak/>
        <w:t>8.10. Faktura je splatná v době stanovené ve Smlouvě. V případě vráceni Faktury Objednatelem zpět Poskytovateli post</w:t>
      </w:r>
      <w:r>
        <w:t>upem podle tohoto článku VIII. Obchodních podmínek započne běžet doba splatnosti Faktury uvedená v předchozí větě až po doručeni bezvadné Faktury.</w:t>
      </w:r>
    </w:p>
    <w:p w:rsidR="00DC03B2" w:rsidRDefault="00017C58">
      <w:pPr>
        <w:spacing w:after="497"/>
        <w:ind w:left="1981" w:right="317"/>
      </w:pPr>
      <w:r>
        <w:t>8.11. Není-li ve Smlouvě uvedeno jinak, Cena zahrnuje i veškeré náklady Poskytovatele spojené s plněním Smlou</w:t>
      </w:r>
      <w:r>
        <w:t xml:space="preserve">vy, a to zejména veškeré náklady na dopravu, vyhotovování tisků a kopií, tlumočnické a překladatelské služby, telefonní a faxové služby apod., úplatu za poskytnutí práv duševního vlastnictví, veškerá cla, daně (mimo DPH) a jakékoli další případné poplatky </w:t>
      </w:r>
      <w:r>
        <w:t>související s plněním této Smlouvy. Pro vyloučení jakýchkoli pochybností se stanoví, že Poskytovatel je povinen uhradit jakékoli náklady, cla, daně (mimo DPH) ajnebo jakékoli poplatky související s plněním této Smlouvy bez toho, že by tím Poskytovateli vzn</w:t>
      </w:r>
      <w:r>
        <w:t>ikl vůči Objednateli jakýkoli nárok.</w:t>
      </w:r>
    </w:p>
    <w:p w:rsidR="00DC03B2" w:rsidRDefault="00017C58">
      <w:pPr>
        <w:pStyle w:val="Nadpis2"/>
        <w:spacing w:after="235"/>
        <w:ind w:left="1577" w:right="634"/>
      </w:pPr>
      <w:r>
        <w:t>SANKCE A NÁHRADA ŠKODY</w:t>
      </w:r>
    </w:p>
    <w:p w:rsidR="00DC03B2" w:rsidRDefault="00017C58">
      <w:pPr>
        <w:spacing w:after="293"/>
        <w:ind w:left="1971" w:right="52"/>
      </w:pPr>
      <w:r>
        <w:t>9.I. Kterákoli Smluvní strana je odpovědná za vzniklou škodu způsobenou druhé Smluvní straně prokazatelným porušením povinností stanovených Smlouvou.</w:t>
      </w:r>
    </w:p>
    <w:p w:rsidR="00DC03B2" w:rsidRDefault="00017C58">
      <w:pPr>
        <w:ind w:left="1971" w:right="327"/>
      </w:pPr>
      <w:r>
        <w:t>9.2. Je-li tak ve Smlouvě sjednáno, za prodleni s poskytnutím Služeb, resp. prodleni s předáním výstupů Služeb (Dokámentaee), Poskytovatelem dle Smlouvy je Objednatel oprávněn požadovat, aby mu Poskytovatel uhradil smluvní pokutu ve výši stanovené ve Smlou</w:t>
      </w:r>
      <w:r>
        <w:t>vě. Další případné smluvní pokuty mohou být sjednány Smluvními stranami ve Smlouvě.</w:t>
      </w:r>
    </w:p>
    <w:p w:rsidR="00DC03B2" w:rsidRDefault="00017C58">
      <w:pPr>
        <w:spacing w:after="303"/>
        <w:ind w:left="1971" w:right="336"/>
      </w:pPr>
      <w:r>
        <w:t>9.3. Nárok na zaplacení smluvní pokuty, úroku z prodlení ani nárok na náhradu škody ve prospěch jedné Smluvní strany nevznikne tehdy, jestliže k porušení povinnosti druhé Smluvní strany dojde pouze a výlučně v důsledku Okolností vylučujících odpovědnost. P</w:t>
      </w:r>
      <w:r>
        <w:t>oskytovatel není povinen hradit smluvní pokutu za prodlení s plněním Služeb a/nebo předáním výstupů Služeb, je-li toto prodlení způsobeno Okolností vylučující odpovědnost, kdy se příslušné doby Poskytovatele pro předáni výstupů služeb prodlužují o dobu trv</w:t>
      </w:r>
      <w:r>
        <w:t>ání Okolnosti vylučující odpovědnost.</w:t>
      </w:r>
    </w:p>
    <w:p w:rsidR="00DC03B2" w:rsidRDefault="00017C58">
      <w:pPr>
        <w:spacing w:after="535"/>
        <w:ind w:left="1971" w:right="336"/>
      </w:pPr>
      <w:r>
        <w:t xml:space="preserve">9.4. Žádná ze Smluvních stran neni povinna zaplatit smluvní pokutu, náhradu škody či úrok z prodlení v případech, kdy dojde k prodlení či porušení předmětné smluvní povinnosti pouze a výlučně z důvodů spočívajících na </w:t>
      </w:r>
      <w:r>
        <w:t>straně druhé Smluvní strany. Za důvody zbavující Poskytovatele odpovědnosti se za žádných okolností nepovažuji důvody vzniklé na straně Poskytovatele (např. personální změny, závady plnění na straně subdodavatelů Poskytovatele apod.). V případě souběhu poc</w:t>
      </w:r>
      <w:r>
        <w:t>hybení u jedné Smluvní strany a důvodů spočívajících na druhé Smluvní stranč ve shora uvedeném smyslu neodpovídá daná Smluvní strana za porušeni příslušné smluvní povinnosti, pokud se na její straně jedná jen o drobná a zanedbatelná pochybení, která jsou v</w:t>
      </w:r>
      <w:r>
        <w:t>e zcela zjevném nepoměru k existujícím důvodům spočívajícím na druhé Smluvní straně. V případě pochybnosti se má za to, že se o shora uvedená drobná a zanedbatelná pochybeni nejedná.</w:t>
      </w:r>
    </w:p>
    <w:p w:rsidR="00DC03B2" w:rsidRDefault="00017C58">
      <w:pPr>
        <w:spacing w:after="304"/>
        <w:ind w:left="1962" w:right="163"/>
      </w:pPr>
      <w:r>
        <w:t>9.5. Poskytovatel je oprávněn požadovat po Objednateli v případě prodlení</w:t>
      </w:r>
      <w:r>
        <w:t xml:space="preserve"> s úhradou Ceny úroky z prodlení ve výši stanovené v nařízení vlády č. 351/2013 Sb., kterým se určuje výše </w:t>
      </w:r>
      <w:r>
        <w:rPr>
          <w:noProof/>
        </w:rPr>
        <w:drawing>
          <wp:inline distT="0" distB="0" distL="0" distR="0">
            <wp:extent cx="30521" cy="30500"/>
            <wp:effectExtent l="0" t="0" r="0" b="0"/>
            <wp:docPr id="36393" name="Picture 36393"/>
            <wp:cNvGraphicFramePr/>
            <a:graphic xmlns:a="http://schemas.openxmlformats.org/drawingml/2006/main">
              <a:graphicData uri="http://schemas.openxmlformats.org/drawingml/2006/picture">
                <pic:pic xmlns:pic="http://schemas.openxmlformats.org/drawingml/2006/picture">
                  <pic:nvPicPr>
                    <pic:cNvPr id="36393" name="Picture 36393"/>
                    <pic:cNvPicPr/>
                  </pic:nvPicPr>
                  <pic:blipFill>
                    <a:blip r:embed="rId55"/>
                    <a:stretch>
                      <a:fillRect/>
                    </a:stretch>
                  </pic:blipFill>
                  <pic:spPr>
                    <a:xfrm>
                      <a:off x="0" y="0"/>
                      <a:ext cx="30521" cy="30500"/>
                    </a:xfrm>
                    <a:prstGeom prst="rect">
                      <a:avLst/>
                    </a:prstGeom>
                  </pic:spPr>
                </pic:pic>
              </a:graphicData>
            </a:graphic>
          </wp:inline>
        </w:drawing>
      </w:r>
      <w:r>
        <w:t>úroků z prodlení a nákladů spojených s uplatněním pohledávky, určuje odměna likvidátora, likvidačního správce a člena orgánu právnické osoby jmenova</w:t>
      </w:r>
      <w:r>
        <w:t>ného soudem a upravují některé otázky Obchodního věstníku a veřejných rejstříků právnických a fyzických osob, ve zněni pozdějších předpisů. V případě prodlení s úhradou Ceny nezaviněného Objednatelem nárok Poskytovatele na zaplacení úroku z prodlení nevzni</w:t>
      </w:r>
      <w:r>
        <w:t>kne.</w:t>
      </w:r>
    </w:p>
    <w:p w:rsidR="00DC03B2" w:rsidRDefault="00017C58">
      <w:pPr>
        <w:spacing w:after="236"/>
        <w:ind w:left="1962" w:right="346"/>
      </w:pPr>
      <w:r>
        <w:lastRenderedPageBreak/>
        <w:t xml:space="preserve">9.6. Za Okolnosti vylučující odpovědnost (dále jen „Okolnosti vylučující odpovědnost”) se pro účely Smlouvy (a Obchodních podmínek) a právních vztahů z ni vyplývajících nebo s ní souvisejících považuji mimořádné živelné události (zejména zemětřesení, </w:t>
      </w:r>
      <w:r>
        <w:t>povodně nebo vichřice), války, ozbrojené konflikty, mobilizace a rekvizice, terorismus, revoluce a obdobné násilné události a další překážky, které (i) nastaly nezávisle na vůli povinné Smluvní strany, (ii) Smluvní strana je nemohla předvídat a (iii) nelze</w:t>
      </w:r>
      <w:r>
        <w:t xml:space="preserve"> rozumně předpokládat, že by Smluvní strana tyto překážky překonala nebo jejich následky odvrátila. Za Okolnosti vylučující odpovědnost se zejména nepovažují (a) případy, kdy příslušný schvalovací orgán odmítne nebo odloží udělení jakéhokoliv potřebného po</w:t>
      </w:r>
      <w:r>
        <w:t xml:space="preserve">volení, ověření nebo souhlasu, (b) jakékoliv pochybení subdodavatele povinné Smluvní strany, (c) předvídatelné klimatické a </w:t>
      </w:r>
      <w:r>
        <w:rPr>
          <w:noProof/>
        </w:rPr>
        <w:drawing>
          <wp:inline distT="0" distB="0" distL="0" distR="0">
            <wp:extent cx="6104" cy="6100"/>
            <wp:effectExtent l="0" t="0" r="0" b="0"/>
            <wp:docPr id="39438" name="Picture 39438"/>
            <wp:cNvGraphicFramePr/>
            <a:graphic xmlns:a="http://schemas.openxmlformats.org/drawingml/2006/main">
              <a:graphicData uri="http://schemas.openxmlformats.org/drawingml/2006/picture">
                <pic:pic xmlns:pic="http://schemas.openxmlformats.org/drawingml/2006/picture">
                  <pic:nvPicPr>
                    <pic:cNvPr id="39438" name="Picture 39438"/>
                    <pic:cNvPicPr/>
                  </pic:nvPicPr>
                  <pic:blipFill>
                    <a:blip r:embed="rId56"/>
                    <a:stretch>
                      <a:fillRect/>
                    </a:stretch>
                  </pic:blipFill>
                  <pic:spPr>
                    <a:xfrm>
                      <a:off x="0" y="0"/>
                      <a:ext cx="6104" cy="6100"/>
                    </a:xfrm>
                    <a:prstGeom prst="rect">
                      <a:avLst/>
                    </a:prstGeom>
                  </pic:spPr>
                </pic:pic>
              </a:graphicData>
            </a:graphic>
          </wp:inline>
        </w:drawing>
      </w:r>
      <w:r>
        <w:t>povětrnostní podmínky a (d) jakékoliv stávky nebo výluky u Smluvní strany nebo jejích subdodavatelů'</w:t>
      </w:r>
    </w:p>
    <w:p w:rsidR="00DC03B2" w:rsidRDefault="00017C58">
      <w:pPr>
        <w:ind w:left="2235" w:right="125"/>
      </w:pPr>
      <w:r>
        <w:t>9.7. Uplatněním nároku na zapl</w:t>
      </w:r>
      <w:r>
        <w:t>acení smluvní pokuty ani jejím skutečným uhrazením není dotčeno právo na náhradu škody způsobené porušením povinnosti, na kterou se příslušná smluvní pokuta vztahuje. Oprávněná smluvní strana může uplatňovat nárok na náhradu škody pouze ve výši přesahující</w:t>
      </w:r>
      <w:r>
        <w:t xml:space="preserve"> uhrazenou smluvní pokutu vztahující se k porušení příslušné povinnosti.</w:t>
      </w:r>
    </w:p>
    <w:p w:rsidR="00DC03B2" w:rsidRDefault="00017C58">
      <w:pPr>
        <w:ind w:left="2235" w:right="115"/>
      </w:pPr>
      <w:r>
        <w:t>9.8. Uplatněním nároku na zaplaceni smluvní pokuty ani jejím skutečným uhrazením nezanikne povinnost Smluvní$trany splnit povinnost, jejíž plnění bylo zajištěno smluvní pokutou, a Sml</w:t>
      </w:r>
      <w:r>
        <w:t>uvní strana tak bude nadále povinna ke splnění takovéto povinnosti.</w:t>
      </w:r>
    </w:p>
    <w:p w:rsidR="00DC03B2" w:rsidRDefault="00017C58">
      <w:pPr>
        <w:spacing w:after="521"/>
        <w:ind w:left="2235" w:right="115"/>
      </w:pPr>
      <w:r>
        <w:t>9.9. Uplatněni smluvní pokuty dle některého ustanoveni Obchodních podmínek a/nebo Smlouvy nevylučuje souběžné uplatnění jakékoliv smluvní pokuty dle jiného ustanovení Obchodních podmínek a</w:t>
      </w:r>
      <w:r>
        <w:t>/nebo Smlouvy.</w:t>
      </w:r>
    </w:p>
    <w:p w:rsidR="00DC03B2" w:rsidRDefault="00017C58">
      <w:pPr>
        <w:numPr>
          <w:ilvl w:val="0"/>
          <w:numId w:val="4"/>
        </w:numPr>
        <w:ind w:left="1734" w:right="52" w:hanging="211"/>
      </w:pPr>
      <w:r>
        <w:rPr>
          <w:noProof/>
        </w:rPr>
        <w:drawing>
          <wp:anchor distT="0" distB="0" distL="114300" distR="114300" simplePos="0" relativeHeight="251665408" behindDoc="0" locked="0" layoutInCell="1" allowOverlap="0">
            <wp:simplePos x="0" y="0"/>
            <wp:positionH relativeFrom="page">
              <wp:posOffset>7325032</wp:posOffset>
            </wp:positionH>
            <wp:positionV relativeFrom="page">
              <wp:posOffset>780807</wp:posOffset>
            </wp:positionV>
            <wp:extent cx="6104" cy="12200"/>
            <wp:effectExtent l="0" t="0" r="0" b="0"/>
            <wp:wrapSquare wrapText="bothSides"/>
            <wp:docPr id="39436" name="Picture 39436"/>
            <wp:cNvGraphicFramePr/>
            <a:graphic xmlns:a="http://schemas.openxmlformats.org/drawingml/2006/main">
              <a:graphicData uri="http://schemas.openxmlformats.org/drawingml/2006/picture">
                <pic:pic xmlns:pic="http://schemas.openxmlformats.org/drawingml/2006/picture">
                  <pic:nvPicPr>
                    <pic:cNvPr id="39436" name="Picture 39436"/>
                    <pic:cNvPicPr/>
                  </pic:nvPicPr>
                  <pic:blipFill>
                    <a:blip r:embed="rId57"/>
                    <a:stretch>
                      <a:fillRect/>
                    </a:stretch>
                  </pic:blipFill>
                  <pic:spPr>
                    <a:xfrm>
                      <a:off x="0" y="0"/>
                      <a:ext cx="6104" cy="12200"/>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7373866</wp:posOffset>
            </wp:positionH>
            <wp:positionV relativeFrom="page">
              <wp:posOffset>878408</wp:posOffset>
            </wp:positionV>
            <wp:extent cx="6104" cy="12200"/>
            <wp:effectExtent l="0" t="0" r="0" b="0"/>
            <wp:wrapSquare wrapText="bothSides"/>
            <wp:docPr id="39437" name="Picture 39437"/>
            <wp:cNvGraphicFramePr/>
            <a:graphic xmlns:a="http://schemas.openxmlformats.org/drawingml/2006/main">
              <a:graphicData uri="http://schemas.openxmlformats.org/drawingml/2006/picture">
                <pic:pic xmlns:pic="http://schemas.openxmlformats.org/drawingml/2006/picture">
                  <pic:nvPicPr>
                    <pic:cNvPr id="39437" name="Picture 39437"/>
                    <pic:cNvPicPr/>
                  </pic:nvPicPr>
                  <pic:blipFill>
                    <a:blip r:embed="rId58"/>
                    <a:stretch>
                      <a:fillRect/>
                    </a:stretch>
                  </pic:blipFill>
                  <pic:spPr>
                    <a:xfrm>
                      <a:off x="0" y="0"/>
                      <a:ext cx="6104" cy="12200"/>
                    </a:xfrm>
                    <a:prstGeom prst="rect">
                      <a:avLst/>
                    </a:prstGeom>
                  </pic:spPr>
                </pic:pic>
              </a:graphicData>
            </a:graphic>
          </wp:anchor>
        </w:drawing>
      </w:r>
      <w:r>
        <w:t>IO. Smluvní pokuta je splatná do patnácti (15) kalendářních dnů po doručení písemného oznámení o vzniku nároku na zaplacení smluvní pokuty povinné Smluvní straně. Oznámeni musí obsahovat stručný popis a časové určeni porušeni smluvní povin</w:t>
      </w:r>
      <w:r>
        <w:t>nosti, které v souladu se Smlouvou ajnebo Obchodními podmínkami založilo nárok na zaplaceni smluvní pokuty. Oznámení musí dále obsahovat informaci o požadovaném způsobu zaplacení smluvní pokuty. Pokud je Poskytovatel v prodlení s placením smluvní pokuty, j</w:t>
      </w:r>
      <w:r>
        <w:t>e povinen zaplatit Objednateli úrok z prodlení ve výši stanovené předpisy občanského práva, tj. nařízením vlády č. 351/2013 Sb., kterým se určuje výše úroků z prodlení a nákladů spojených s uplatněním pohledávky, určuje odměna likvidátora, likvidačního spr</w:t>
      </w:r>
      <w:r>
        <w:t>ávce a člena orgánu právnické osoby jmenovaného soudem a upravují některé otázky Obchodního věstníku a veřejných rejstříků právnických a fyzických osob, ve znění pozdějších předpisů.</w:t>
      </w:r>
    </w:p>
    <w:p w:rsidR="00DC03B2" w:rsidRDefault="00017C58">
      <w:pPr>
        <w:spacing w:after="228"/>
        <w:ind w:left="2235" w:right="52"/>
      </w:pPr>
      <w:r>
        <w:t>9.11. Uplatnění smluvní pokuty nezbavuje Objednatele ve využití jiných je</w:t>
      </w:r>
      <w:r>
        <w:t>ho práv podle Smlouvy a/nebo Obchodních podmínek, a to zejména jeho práva odstoupit Od Smlouvy.</w:t>
      </w:r>
    </w:p>
    <w:p w:rsidR="00DC03B2" w:rsidRDefault="00017C58">
      <w:pPr>
        <w:spacing w:after="0" w:line="259" w:lineRule="auto"/>
        <w:ind w:left="1538" w:right="87" w:hanging="10"/>
        <w:jc w:val="center"/>
      </w:pPr>
      <w:r>
        <w:rPr>
          <w:sz w:val="34"/>
        </w:rPr>
        <w:t>x.</w:t>
      </w:r>
    </w:p>
    <w:p w:rsidR="00DC03B2" w:rsidRDefault="00017C58">
      <w:pPr>
        <w:pStyle w:val="Nadpis2"/>
        <w:spacing w:after="205"/>
        <w:ind w:left="1577" w:right="106"/>
      </w:pPr>
      <w:r>
        <w:t>PRÁVA DUŠEVNÍHO VLASTNICTVÍ K DOKUMENTACI</w:t>
      </w:r>
    </w:p>
    <w:p w:rsidR="00DC03B2" w:rsidRDefault="00017C58">
      <w:pPr>
        <w:ind w:left="2235" w:right="52"/>
      </w:pPr>
      <w:r>
        <w:t>10.1. Objednatel má právo užívat Dokumentaci v souladu s účely vyplývajícími ze Smlouvy a v</w:t>
      </w:r>
    </w:p>
    <w:p w:rsidR="00DC03B2" w:rsidRDefault="00017C58">
      <w:pPr>
        <w:ind w:left="2235" w:right="52"/>
      </w:pPr>
      <w:r>
        <w:t>souladu s charakterem poskytovaných Služeb. Objednatel je v tomto ohledu také oprávněn poskytnout Dokumentaci třetím osobám či na ně Dokumentaci převést spolu se všemi právy duševního vlastnictví, která Objednateli budou náležet. Objednatel je tak oprávněn</w:t>
      </w:r>
      <w:r>
        <w:t xml:space="preserve"> postoupit na třetí osobu veškeré licence, převést právo vlastnické k hmotným podkladům a poskytnout veškeré nezbytné souhlasy ve smyslu právních předpisů, které Poskytovatel Smlouvou udělil </w:t>
      </w:r>
      <w:r>
        <w:lastRenderedPageBreak/>
        <w:t>Objednateli v souvislosti s Dokumentací, aniž by se k tomu vyžado</w:t>
      </w:r>
      <w:r>
        <w:t xml:space="preserve">valo další svolení </w:t>
      </w:r>
      <w:r>
        <w:rPr>
          <w:noProof/>
        </w:rPr>
        <w:drawing>
          <wp:inline distT="0" distB="0" distL="0" distR="0">
            <wp:extent cx="6104" cy="6100"/>
            <wp:effectExtent l="0" t="0" r="0" b="0"/>
            <wp:docPr id="39439" name="Picture 39439"/>
            <wp:cNvGraphicFramePr/>
            <a:graphic xmlns:a="http://schemas.openxmlformats.org/drawingml/2006/main">
              <a:graphicData uri="http://schemas.openxmlformats.org/drawingml/2006/picture">
                <pic:pic xmlns:pic="http://schemas.openxmlformats.org/drawingml/2006/picture">
                  <pic:nvPicPr>
                    <pic:cNvPr id="39439" name="Picture 39439"/>
                    <pic:cNvPicPr/>
                  </pic:nvPicPr>
                  <pic:blipFill>
                    <a:blip r:embed="rId59"/>
                    <a:stretch>
                      <a:fillRect/>
                    </a:stretch>
                  </pic:blipFill>
                  <pic:spPr>
                    <a:xfrm>
                      <a:off x="0" y="0"/>
                      <a:ext cx="6104" cy="6100"/>
                    </a:xfrm>
                    <a:prstGeom prst="rect">
                      <a:avLst/>
                    </a:prstGeom>
                  </pic:spPr>
                </pic:pic>
              </a:graphicData>
            </a:graphic>
          </wp:inline>
        </w:drawing>
      </w:r>
      <w:r>
        <w:t>či vyjádřeni Poskytovatele.</w:t>
      </w:r>
    </w:p>
    <w:p w:rsidR="00DC03B2" w:rsidRDefault="00017C58">
      <w:pPr>
        <w:spacing w:after="239"/>
        <w:ind w:left="2235" w:right="52"/>
      </w:pPr>
      <w:r>
        <w:t>10.2. Poskytovatel uzavřením Smlouvy opravňuje Objednatele a uděluje mu veškeré nezbytné souhlasy (licence) ke všem formám užiti Dokumentace a veškerých jiných předmětů práv duševního vlastnictví, které Objed</w:t>
      </w:r>
      <w:r>
        <w:t>natel potřebuje k řádnému užívání výsledků Služeb. Objednatel je zejména oprávněn k nezbytnému rozmnožování Dokumentace, jejímu rozšiřování, úpravě a změnám, stejně jako k poskytnutí těchto oprávnění třetí osobě. Objednatel však není povinen tato oprávnění</w:t>
      </w:r>
      <w:r>
        <w:t xml:space="preserve"> (licence) využít. Souhlasy (licence) k předmětům práv duševního vlastnictví jsou územně neomezené (tj. jsou uděleny jak ve vztahu k území České republiky, tak k zahraničí), jsou uděleny na celou dobu trvání předmětných práv duševního vlastnictví a nelze j</w:t>
      </w:r>
      <w:r>
        <w:t>e jednostranně vypovědět. Poskytovatel tedy zejména není oprávněn vypovědět či jinak jednostranně zamezit možnosti užívání Dokumentace ani jakýchkoliv jiných předmětů práv duševního vlastnictví, které na základě Smlouvy poskytl Objednateli. V případě, že b</w:t>
      </w:r>
      <w:r>
        <w:t>y se oprávnění Objednatele k duševnímu vlastnictví vyplývající ze Smlouvy ukázala jako nedostatečná k realizaci práv Objednatele dle Smlouvy nebo naplnění účelů poskytování Služeb, zavazuje se Poskytovatel na písemnou výzvu Objednatele doručenou kdykoliv v</w:t>
      </w:r>
      <w:r>
        <w:t xml:space="preserve"> době, po kterou bude trvat ochrana příslušných práv duševního vlastnictví, uzavřít s Objednatelem bez zbytečného odkladu písemnou smlouvu (a to v případě, že tak bude Objednatel požadovat, i formou dodatku ke Smlouvě), kterou budou Objednateli pro vylouče</w:t>
      </w:r>
      <w:r>
        <w:t>ní jakýchkoliv případných pochybností udělena výše uvedená oprávnění v potřebném rozsahu ve vztahu k jakémukoliv předmětu práva duševního vlastnictví (např. ke konkrétnímu patentu, průmyslovému vzoru, apod.), které Objednatele potřebuje k realizaci svých p</w:t>
      </w:r>
      <w:r>
        <w:t>ráv dle Smlouvy nebo k naplnění účelů poskytovaných Služeb. Úplata za veškeré povinnosti a za veškerá udělená práva (licence) Poskytovatelem dle Smlouvy a/nebo Obchodních podmínek je součástí Ceny.</w:t>
      </w:r>
    </w:p>
    <w:p w:rsidR="00DC03B2" w:rsidRDefault="00017C58">
      <w:pPr>
        <w:spacing w:after="3" w:line="265" w:lineRule="auto"/>
        <w:ind w:left="1577" w:right="221" w:hanging="10"/>
        <w:jc w:val="center"/>
      </w:pPr>
      <w:r>
        <w:rPr>
          <w:sz w:val="26"/>
        </w:rPr>
        <w:t>XI.</w:t>
      </w:r>
    </w:p>
    <w:p w:rsidR="00DC03B2" w:rsidRDefault="00017C58">
      <w:pPr>
        <w:pStyle w:val="Nadpis2"/>
        <w:spacing w:after="220"/>
        <w:ind w:left="1577" w:right="211"/>
      </w:pPr>
      <w:r>
        <w:t>POJIŠTĚNÍ</w:t>
      </w:r>
    </w:p>
    <w:p w:rsidR="00DC03B2" w:rsidRDefault="00017C58">
      <w:pPr>
        <w:ind w:left="2235" w:right="52"/>
      </w:pPr>
      <w:r>
        <w:t>11.1. Poskytovatel je povinen, jestliže je t</w:t>
      </w:r>
      <w:r>
        <w:t>o uvedeno ve Smlouvě, uzavřit pojištění v ní vymezená, a to zpravidla:</w:t>
      </w:r>
    </w:p>
    <w:p w:rsidR="00DC03B2" w:rsidRDefault="00017C58">
      <w:pPr>
        <w:numPr>
          <w:ilvl w:val="0"/>
          <w:numId w:val="5"/>
        </w:numPr>
        <w:ind w:right="52" w:firstLine="0"/>
      </w:pPr>
      <w:r>
        <w:t>odpovědnosti za škody nebo případných dalších rizik způsobené poskytovánim Služeb Poskytovatelem;</w:t>
      </w:r>
    </w:p>
    <w:p w:rsidR="00DC03B2" w:rsidRDefault="00017C58">
      <w:pPr>
        <w:numPr>
          <w:ilvl w:val="0"/>
          <w:numId w:val="5"/>
        </w:numPr>
        <w:spacing w:after="312"/>
        <w:ind w:right="52" w:firstLine="0"/>
      </w:pPr>
      <w:r>
        <w:t>proti ztrátám a škodám na věcech ve vlastnictví Objednatele (včetně odpovědnosti za ško</w:t>
      </w:r>
      <w:r>
        <w:t>dy vzniklé užíváním těchto věcí);</w:t>
      </w:r>
    </w:p>
    <w:p w:rsidR="00DC03B2" w:rsidRDefault="00017C58">
      <w:pPr>
        <w:numPr>
          <w:ilvl w:val="0"/>
          <w:numId w:val="5"/>
        </w:numPr>
        <w:ind w:right="52" w:firstLine="0"/>
      </w:pPr>
      <w:r>
        <w:t>další pojištění uvedená ve Smlouvě.</w:t>
      </w:r>
    </w:p>
    <w:p w:rsidR="00DC03B2" w:rsidRDefault="00017C58">
      <w:pPr>
        <w:numPr>
          <w:ilvl w:val="1"/>
          <w:numId w:val="6"/>
        </w:numPr>
        <w:spacing w:after="285"/>
        <w:ind w:right="125" w:hanging="692"/>
      </w:pPr>
      <w:r>
        <w:t>Náklady na pojištěni jsou obsaženy v Ceně za poskytování Služeb. Splnění povinnosti zajistit sjednaný rozsah pojištění doloží Poskytovatel Objednateli originálem nebo ověřenou kopií poji</w:t>
      </w:r>
      <w:r>
        <w:t>stné smlouvy, připadně příslušné pojistky, v době uvedené ve Smlouvě.</w:t>
      </w:r>
    </w:p>
    <w:p w:rsidR="00DC03B2" w:rsidRDefault="00017C58">
      <w:pPr>
        <w:numPr>
          <w:ilvl w:val="1"/>
          <w:numId w:val="6"/>
        </w:numPr>
        <w:ind w:right="125" w:hanging="692"/>
      </w:pPr>
      <w:r>
        <w:t>Pojistnou smlouvu na pojištění odpovědnosti za škody nebo případná další rizika způsobená při poskytování Služeb Poskytovatelem je Poskytovatel povinen udržovat po celou dobu trvání Smlouvy.</w:t>
      </w:r>
    </w:p>
    <w:p w:rsidR="00DC03B2" w:rsidRDefault="00017C58">
      <w:pPr>
        <w:numPr>
          <w:ilvl w:val="1"/>
          <w:numId w:val="6"/>
        </w:numPr>
        <w:ind w:right="125" w:hanging="692"/>
      </w:pPr>
      <w:r>
        <w:t>Pojistnou smlouvu na pojištění proti ztrátám a škodám na věcech v</w:t>
      </w:r>
      <w:r>
        <w:t>e vlastnictví Objednatele je Poskytovatel povinen udržovat v platnosti od okamžiku převzetí první takové věci až do okamžiku vráceni poslední takové věci Objednateli.</w:t>
      </w:r>
    </w:p>
    <w:p w:rsidR="00DC03B2" w:rsidRDefault="00017C58">
      <w:pPr>
        <w:ind w:left="2235" w:right="125"/>
      </w:pPr>
      <w:r>
        <w:lastRenderedPageBreak/>
        <w:t>1 1.5. Poskytovatel je dále povinen doložit originál nebo ověřenou kopii případné následn</w:t>
      </w:r>
      <w:r>
        <w:t>é pojistné smlouvy vždy alespoň týden před tím, než pojištěni na základě předchozí pojistné smlouvy zanikne.</w:t>
      </w:r>
    </w:p>
    <w:p w:rsidR="00DC03B2" w:rsidRDefault="00017C58">
      <w:pPr>
        <w:spacing w:after="3" w:line="265" w:lineRule="auto"/>
        <w:ind w:left="1577" w:right="221" w:hanging="10"/>
        <w:jc w:val="center"/>
      </w:pPr>
      <w:r>
        <w:rPr>
          <w:sz w:val="26"/>
        </w:rPr>
        <w:t>XII.</w:t>
      </w:r>
    </w:p>
    <w:p w:rsidR="00DC03B2" w:rsidRDefault="00017C58">
      <w:pPr>
        <w:pStyle w:val="Nadpis2"/>
        <w:spacing w:after="255"/>
        <w:ind w:left="1577" w:right="67"/>
      </w:pPr>
      <w:r>
        <w:t>PŘERUŠENÍ POSKYTOVÁNÍ SLUŽEB A UKONČENÍ SMLUVNÍHO VZTAHU</w:t>
      </w:r>
    </w:p>
    <w:p w:rsidR="00DC03B2" w:rsidRDefault="00017C58">
      <w:pPr>
        <w:spacing w:after="310"/>
        <w:ind w:left="2308" w:right="52"/>
      </w:pPr>
      <w:r>
        <w:t xml:space="preserve">12.1. Poskytovatel je povinen přerušit poskytování všech nebo části Služeb na žádost </w:t>
      </w:r>
      <w:r>
        <w:t xml:space="preserve">Objednatele. Objednatel je oprávněn požádat Poskytovatele o přerušení poskytování všech </w:t>
      </w:r>
      <w:r>
        <w:rPr>
          <w:noProof/>
        </w:rPr>
        <w:drawing>
          <wp:inline distT="0" distB="0" distL="0" distR="0">
            <wp:extent cx="6104" cy="6100"/>
            <wp:effectExtent l="0" t="0" r="0" b="0"/>
            <wp:docPr id="45312" name="Picture 45312"/>
            <wp:cNvGraphicFramePr/>
            <a:graphic xmlns:a="http://schemas.openxmlformats.org/drawingml/2006/main">
              <a:graphicData uri="http://schemas.openxmlformats.org/drawingml/2006/picture">
                <pic:pic xmlns:pic="http://schemas.openxmlformats.org/drawingml/2006/picture">
                  <pic:nvPicPr>
                    <pic:cNvPr id="45312" name="Picture 45312"/>
                    <pic:cNvPicPr/>
                  </pic:nvPicPr>
                  <pic:blipFill>
                    <a:blip r:embed="rId60"/>
                    <a:stretch>
                      <a:fillRect/>
                    </a:stretch>
                  </pic:blipFill>
                  <pic:spPr>
                    <a:xfrm>
                      <a:off x="0" y="0"/>
                      <a:ext cx="6104" cy="6100"/>
                    </a:xfrm>
                    <a:prstGeom prst="rect">
                      <a:avLst/>
                    </a:prstGeom>
                  </pic:spPr>
                </pic:pic>
              </a:graphicData>
            </a:graphic>
          </wp:inline>
        </w:drawing>
      </w:r>
      <w:r>
        <w:t>nebo části Služeb oznámením učiněným Poskytovateli písemně, e-mailem nebo faxem za dále uvedených podmínek; tím není dotčeno právo odstoupit od Smlouvy podle jiných us</w:t>
      </w:r>
      <w:r>
        <w:t>tanovení Smlouvy a/nebo Obchodních podmínek. V oznámení o přerušení provádění všech nebo části Služeb Objednatel uvede dobu, na kterou se provádění Objednatelem určených Služeb přerušuje; o tuto dobu se posunují termíny pro poskytnutí Služeb Poskytovatelem</w:t>
      </w:r>
      <w:r>
        <w:t xml:space="preserve"> podle Smlouvy dotčených takovým přerušením. Poskytovatel provede patřičná opatření k dočasnému přerušení poskytování Služeb bez zbytečného prodlení od </w:t>
      </w:r>
      <w:r>
        <w:rPr>
          <w:noProof/>
        </w:rPr>
        <w:drawing>
          <wp:inline distT="0" distB="0" distL="0" distR="0">
            <wp:extent cx="6104" cy="6100"/>
            <wp:effectExtent l="0" t="0" r="0" b="0"/>
            <wp:docPr id="45313" name="Picture 45313"/>
            <wp:cNvGraphicFramePr/>
            <a:graphic xmlns:a="http://schemas.openxmlformats.org/drawingml/2006/main">
              <a:graphicData uri="http://schemas.openxmlformats.org/drawingml/2006/picture">
                <pic:pic xmlns:pic="http://schemas.openxmlformats.org/drawingml/2006/picture">
                  <pic:nvPicPr>
                    <pic:cNvPr id="45313" name="Picture 45313"/>
                    <pic:cNvPicPr/>
                  </pic:nvPicPr>
                  <pic:blipFill>
                    <a:blip r:embed="rId8"/>
                    <a:stretch>
                      <a:fillRect/>
                    </a:stretch>
                  </pic:blipFill>
                  <pic:spPr>
                    <a:xfrm>
                      <a:off x="0" y="0"/>
                      <a:ext cx="6104" cy="6100"/>
                    </a:xfrm>
                    <a:prstGeom prst="rect">
                      <a:avLst/>
                    </a:prstGeom>
                  </pic:spPr>
                </pic:pic>
              </a:graphicData>
            </a:graphic>
          </wp:inline>
        </w:drawing>
      </w:r>
      <w:r>
        <w:t>obdržení oznámení.</w:t>
      </w:r>
    </w:p>
    <w:p w:rsidR="00DC03B2" w:rsidRDefault="00017C58">
      <w:pPr>
        <w:spacing w:after="320"/>
        <w:ind w:left="2298" w:right="52"/>
      </w:pPr>
      <w:r>
        <w:t>12.2. Objednatel je dále, tj. nad rámec případů uvedených ve Smlouvě nebo Obchodních</w:t>
      </w:r>
      <w:r>
        <w:t xml:space="preserve"> podmínkách, oprávněn odstoupit od Smlouvy v případech:</w:t>
      </w:r>
    </w:p>
    <w:p w:rsidR="00DC03B2" w:rsidRDefault="00017C58">
      <w:pPr>
        <w:spacing w:after="31"/>
        <w:ind w:left="2990" w:right="52"/>
      </w:pPr>
      <w:r>
        <w:t>(a) prodleni Pořkytovatele s řádným poskytováním Služeb delší než 30 kalendářních dnů, kdy se Poskytovatel dopustil nesprávného jednání spočívající v (i) nabízení, dáváni, přijímání nebo zprostředková</w:t>
      </w:r>
      <w:r>
        <w:t xml:space="preserve">vání nějaké hodnoty s cílem ovlivnit chováni nebo konání kohokoliv, at' státního úředníka nebo někoho jiného, přímo nebo </w:t>
      </w:r>
      <w:r>
        <w:rPr>
          <w:noProof/>
        </w:rPr>
        <w:drawing>
          <wp:inline distT="0" distB="0" distL="0" distR="0">
            <wp:extent cx="6104" cy="6100"/>
            <wp:effectExtent l="0" t="0" r="0" b="0"/>
            <wp:docPr id="45314" name="Picture 45314"/>
            <wp:cNvGraphicFramePr/>
            <a:graphic xmlns:a="http://schemas.openxmlformats.org/drawingml/2006/main">
              <a:graphicData uri="http://schemas.openxmlformats.org/drawingml/2006/picture">
                <pic:pic xmlns:pic="http://schemas.openxmlformats.org/drawingml/2006/picture">
                  <pic:nvPicPr>
                    <pic:cNvPr id="45314" name="Picture 45314"/>
                    <pic:cNvPicPr/>
                  </pic:nvPicPr>
                  <pic:blipFill>
                    <a:blip r:embed="rId37"/>
                    <a:stretch>
                      <a:fillRect/>
                    </a:stretch>
                  </pic:blipFill>
                  <pic:spPr>
                    <a:xfrm>
                      <a:off x="0" y="0"/>
                      <a:ext cx="6104" cy="6100"/>
                    </a:xfrm>
                    <a:prstGeom prst="rect">
                      <a:avLst/>
                    </a:prstGeom>
                  </pic:spPr>
                </pic:pic>
              </a:graphicData>
            </a:graphic>
          </wp:inline>
        </w:drawing>
      </w:r>
      <w:r>
        <w:t>nepřímo, ve výběrovém řízení nebo při provádění Smlouvy, nebo (ii) zkreslování skutečností za účelem ovlivnění poptávkového řízeni neb</w:t>
      </w:r>
      <w:r>
        <w:t>o provádění Smlouvy ke škodě Objednatele, včetně užití podvodných praktik k potlačení a sníženi výhod volné a otevřené soutěže,</w:t>
      </w:r>
    </w:p>
    <w:p w:rsidR="00DC03B2" w:rsidRDefault="00017C58">
      <w:pPr>
        <w:spacing w:after="35"/>
        <w:ind w:left="2942" w:right="52"/>
      </w:pPr>
      <w:r>
        <w:rPr>
          <w:noProof/>
        </w:rPr>
        <w:drawing>
          <wp:anchor distT="0" distB="0" distL="114300" distR="114300" simplePos="0" relativeHeight="251667456" behindDoc="0" locked="0" layoutInCell="1" allowOverlap="0">
            <wp:simplePos x="0" y="0"/>
            <wp:positionH relativeFrom="page">
              <wp:posOffset>7325032</wp:posOffset>
            </wp:positionH>
            <wp:positionV relativeFrom="page">
              <wp:posOffset>683206</wp:posOffset>
            </wp:positionV>
            <wp:extent cx="6104" cy="6100"/>
            <wp:effectExtent l="0" t="0" r="0" b="0"/>
            <wp:wrapTopAndBottom/>
            <wp:docPr id="45311" name="Picture 45311"/>
            <wp:cNvGraphicFramePr/>
            <a:graphic xmlns:a="http://schemas.openxmlformats.org/drawingml/2006/main">
              <a:graphicData uri="http://schemas.openxmlformats.org/drawingml/2006/picture">
                <pic:pic xmlns:pic="http://schemas.openxmlformats.org/drawingml/2006/picture">
                  <pic:nvPicPr>
                    <pic:cNvPr id="45311" name="Picture 45311"/>
                    <pic:cNvPicPr/>
                  </pic:nvPicPr>
                  <pic:blipFill>
                    <a:blip r:embed="rId61"/>
                    <a:stretch>
                      <a:fillRect/>
                    </a:stretch>
                  </pic:blipFill>
                  <pic:spPr>
                    <a:xfrm>
                      <a:off x="0" y="0"/>
                      <a:ext cx="6104" cy="6100"/>
                    </a:xfrm>
                    <a:prstGeom prst="rect">
                      <a:avLst/>
                    </a:prstGeom>
                  </pic:spPr>
                </pic:pic>
              </a:graphicData>
            </a:graphic>
          </wp:anchor>
        </w:drawing>
      </w:r>
      <w:r>
        <w:rPr>
          <w:noProof/>
        </w:rPr>
        <w:drawing>
          <wp:inline distT="0" distB="0" distL="0" distR="0">
            <wp:extent cx="6104" cy="6100"/>
            <wp:effectExtent l="0" t="0" r="0" b="0"/>
            <wp:docPr id="45315" name="Picture 45315"/>
            <wp:cNvGraphicFramePr/>
            <a:graphic xmlns:a="http://schemas.openxmlformats.org/drawingml/2006/main">
              <a:graphicData uri="http://schemas.openxmlformats.org/drawingml/2006/picture">
                <pic:pic xmlns:pic="http://schemas.openxmlformats.org/drawingml/2006/picture">
                  <pic:nvPicPr>
                    <pic:cNvPr id="45315" name="Picture 45315"/>
                    <pic:cNvPicPr/>
                  </pic:nvPicPr>
                  <pic:blipFill>
                    <a:blip r:embed="rId39"/>
                    <a:stretch>
                      <a:fillRect/>
                    </a:stretch>
                  </pic:blipFill>
                  <pic:spPr>
                    <a:xfrm>
                      <a:off x="0" y="0"/>
                      <a:ext cx="6104" cy="6100"/>
                    </a:xfrm>
                    <a:prstGeom prst="rect">
                      <a:avLst/>
                    </a:prstGeom>
                  </pic:spPr>
                </pic:pic>
              </a:graphicData>
            </a:graphic>
          </wp:inline>
        </w:drawing>
      </w:r>
      <w:r>
        <w:t>(b) kdy Služby nebudou moci být plněny z důvodu Okolnosti vylučující odpovědnost trvající déle než 120 kalendářních dnů,</w:t>
      </w:r>
    </w:p>
    <w:p w:rsidR="00DC03B2" w:rsidRDefault="00017C58">
      <w:pPr>
        <w:numPr>
          <w:ilvl w:val="0"/>
          <w:numId w:val="7"/>
        </w:numPr>
        <w:spacing w:after="33"/>
        <w:ind w:left="2981" w:right="52"/>
      </w:pPr>
      <w:r>
        <w:t>kdy b</w:t>
      </w:r>
      <w:r>
        <w:t>ude zjištěno, že (i) Poskytovatel je v úpadku, (ii) vůči Poskytovateli je vedeno insolvenční řízení, v němž zároveň (a) bylo vydáno rozhodnutí o úpadku nebo (b) insolvenční návrh byl zamítnut proto, že majetek Poskytovatele nepostačuje k úhradě nákladů ins</w:t>
      </w:r>
      <w:r>
        <w:t>olvenčního řízení, nebo (c) byl konkurs zrušen proto, že majetek Poskytovatele byl zcela nepostačující, nebo (iii) byla zavedena nucená správa Poskytovatele podle zvláštních právních předpisů, (iv) Poskytovatel je v likvidaci, a/nebo byla zahájena likvidac</w:t>
      </w:r>
      <w:r>
        <w:t>e Poskytovatele,</w:t>
      </w:r>
    </w:p>
    <w:p w:rsidR="00DC03B2" w:rsidRDefault="00017C58">
      <w:pPr>
        <w:numPr>
          <w:ilvl w:val="0"/>
          <w:numId w:val="7"/>
        </w:numPr>
        <w:spacing w:after="315"/>
        <w:ind w:left="2981" w:right="52"/>
      </w:pPr>
      <w:r>
        <w:t xml:space="preserve">kdy bude dodatečně zjištěno, že Poskytovatel nesplnil podmínky řízení na Zakázku, na jehož základě byla uzavřena Smlouva, zejména pokud bude zjištěno, že Poskytovatel uvedl nepravdivé či zavádějící údaje, nebo nesplňoval kvalifikační </w:t>
      </w:r>
      <w:r>
        <w:rPr>
          <w:noProof/>
        </w:rPr>
        <w:drawing>
          <wp:inline distT="0" distB="0" distL="0" distR="0">
            <wp:extent cx="6104" cy="6100"/>
            <wp:effectExtent l="0" t="0" r="0" b="0"/>
            <wp:docPr id="45316" name="Picture 45316"/>
            <wp:cNvGraphicFramePr/>
            <a:graphic xmlns:a="http://schemas.openxmlformats.org/drawingml/2006/main">
              <a:graphicData uri="http://schemas.openxmlformats.org/drawingml/2006/picture">
                <pic:pic xmlns:pic="http://schemas.openxmlformats.org/drawingml/2006/picture">
                  <pic:nvPicPr>
                    <pic:cNvPr id="45316" name="Picture 45316"/>
                    <pic:cNvPicPr/>
                  </pic:nvPicPr>
                  <pic:blipFill>
                    <a:blip r:embed="rId38"/>
                    <a:stretch>
                      <a:fillRect/>
                    </a:stretch>
                  </pic:blipFill>
                  <pic:spPr>
                    <a:xfrm>
                      <a:off x="0" y="0"/>
                      <a:ext cx="6104" cy="6100"/>
                    </a:xfrm>
                    <a:prstGeom prst="rect">
                      <a:avLst/>
                    </a:prstGeom>
                  </pic:spPr>
                </pic:pic>
              </a:graphicData>
            </a:graphic>
          </wp:inline>
        </w:drawing>
      </w:r>
      <w:r>
        <w:t>před</w:t>
      </w:r>
      <w:r>
        <w:t>poklady stanovené Zadávací dokumentací,</w:t>
      </w:r>
    </w:p>
    <w:p w:rsidR="00DC03B2" w:rsidRDefault="00017C58">
      <w:pPr>
        <w:numPr>
          <w:ilvl w:val="1"/>
          <w:numId w:val="8"/>
        </w:numPr>
        <w:spacing w:after="310"/>
        <w:ind w:left="2000" w:right="327" w:hanging="702"/>
      </w:pPr>
      <w:r>
        <w:t>Objednatel je oprávněn ukončit prováděni všech nebo části Služeb i bez důvodu na straně Poskytovatele na základě oznámení o ukončeni Služeb, ve kterém Objednatel uvede okamžik, ke kterému se provádění Objednatelem určených Služeb ukončuje; Poskytovatel pro</w:t>
      </w:r>
      <w:r>
        <w:t>vede patřičná opatření k ukončení poskytování Služeb bez zbytečného prodlení Od obdrženi oznámení. Dojde-li k tomuto ukončeni poskytování Služeb, uhradí Objednatel Poskytovateli částku odpovídající prokazatelně a účelně vynaloženým nákladům na provádění Sl</w:t>
      </w:r>
      <w:r>
        <w:t>užeb po započtení případných nároků Objednatele vůči Poskytovateli. Výše takových nákladů však nesmi v žádném případě překročit výši Ceny, resp. jeji odpovídající části připadající na danou část Služeb, která již byla Poskytovatelem prováděna.</w:t>
      </w:r>
    </w:p>
    <w:p w:rsidR="00DC03B2" w:rsidRDefault="00017C58">
      <w:pPr>
        <w:numPr>
          <w:ilvl w:val="1"/>
          <w:numId w:val="8"/>
        </w:numPr>
        <w:spacing w:after="297"/>
        <w:ind w:left="2000" w:right="327" w:hanging="702"/>
      </w:pPr>
      <w:r>
        <w:lastRenderedPageBreak/>
        <w:t xml:space="preserve">Jestliže do </w:t>
      </w:r>
      <w:r>
        <w:t xml:space="preserve">28 kalendářních dnů od data splatnosti příslušné faktury Poskytovatel neobdržel platbu za část Služeb, které do té doby nebyly písemně odmítnuty, nebo jestliže poskytování </w:t>
      </w:r>
      <w:r>
        <w:rPr>
          <w:noProof/>
        </w:rPr>
        <w:drawing>
          <wp:inline distT="0" distB="0" distL="0" distR="0">
            <wp:extent cx="6104" cy="6100"/>
            <wp:effectExtent l="0" t="0" r="0" b="0"/>
            <wp:docPr id="45317" name="Picture 45317"/>
            <wp:cNvGraphicFramePr/>
            <a:graphic xmlns:a="http://schemas.openxmlformats.org/drawingml/2006/main">
              <a:graphicData uri="http://schemas.openxmlformats.org/drawingml/2006/picture">
                <pic:pic xmlns:pic="http://schemas.openxmlformats.org/drawingml/2006/picture">
                  <pic:nvPicPr>
                    <pic:cNvPr id="45317" name="Picture 45317"/>
                    <pic:cNvPicPr/>
                  </pic:nvPicPr>
                  <pic:blipFill>
                    <a:blip r:embed="rId37"/>
                    <a:stretch>
                      <a:fillRect/>
                    </a:stretch>
                  </pic:blipFill>
                  <pic:spPr>
                    <a:xfrm>
                      <a:off x="0" y="0"/>
                      <a:ext cx="6104" cy="6100"/>
                    </a:xfrm>
                    <a:prstGeom prst="rect">
                      <a:avLst/>
                    </a:prstGeom>
                  </pic:spPr>
                </pic:pic>
              </a:graphicData>
            </a:graphic>
          </wp:inline>
        </w:drawing>
      </w:r>
      <w:r>
        <w:t>Služeb bylo pozastaveno či přerušeno a doba pozastavení či přerušení přesáhla 182 kalendářních dní, může Poskytovatel po 14 kalendářních dnech od svého předchozího písemného oznámení Objednateli dalším oznámením s dobou 42 kalendářních dnů stanovenou pro s</w:t>
      </w:r>
      <w:r>
        <w:t>plnění povinnosti, kterou Objednatel porušil, resp. pro obnovení poskytování Služeb, odstoupit od Smlouvy.</w:t>
      </w:r>
    </w:p>
    <w:p w:rsidR="00DC03B2" w:rsidRDefault="00017C58">
      <w:pPr>
        <w:numPr>
          <w:ilvl w:val="1"/>
          <w:numId w:val="8"/>
        </w:numPr>
        <w:ind w:left="2000" w:right="327" w:hanging="702"/>
      </w:pPr>
      <w:r>
        <w:t>Smluvní strany jsou dále oprávněny odstoupit od Smlouvy v souladu a za podmínek stanovených v ustanovení Š 2002 Občanského zákoníku. Objednatel je op</w:t>
      </w:r>
      <w:r>
        <w:t>rávněn odstoupit od této Smlouvy také pouze v rozsahu části poskytovaných Služeb, a to dle své volby.</w:t>
      </w:r>
    </w:p>
    <w:p w:rsidR="00DC03B2" w:rsidRDefault="00017C58">
      <w:pPr>
        <w:numPr>
          <w:ilvl w:val="1"/>
          <w:numId w:val="8"/>
        </w:numPr>
        <w:spacing w:after="552"/>
        <w:ind w:left="2000" w:right="327" w:hanging="702"/>
      </w:pPr>
      <w:r>
        <w:t>Dojde-li k odstoupení od Smlouvy ze strany Objednatele z důvodu jiného než podle čl. 12.3. Obchodních podmínek, uhradi Objednatel Poskytovateli částku odp</w:t>
      </w:r>
      <w:r>
        <w:t>ovídající prokazatelně provedeným Službám v rozsahu dokladovaném Poskytovatelem a odsouhlaseném Objednatelem po započteni případných nároků Objednatele vůči Poskytovateli.</w:t>
      </w:r>
    </w:p>
    <w:p w:rsidR="00DC03B2" w:rsidRDefault="00017C58">
      <w:pPr>
        <w:numPr>
          <w:ilvl w:val="1"/>
          <w:numId w:val="8"/>
        </w:numPr>
        <w:spacing w:after="293"/>
        <w:ind w:left="2000" w:right="327" w:hanging="702"/>
      </w:pPr>
      <w:r>
        <w:t>Mají-li být podle Smlouvy a/nebo Obchodnich podmínek hrazeny Poskytovateli vynaložen</w:t>
      </w:r>
      <w:r>
        <w:t>é náklady, musí v přiÓadë nákladů souvisejících s vynaloženým časem Poskytovatele či s činnostmi Poskytovatele odpovídat nejvýše hodnotám těchto nákladů, které Poskytovatel určil pro účely výpočtu Ceny. Pokud by náklady Poskytovatele souvisely s činností t</w:t>
      </w:r>
      <w:r>
        <w:t>řetích osob, musí být předem odsouhlaseny Objednatelem, a to od okamžiku. který zakládá právo Poskytovatele na úhradu nákladů (tj. od odstoupeni Objednatele od Smlouvy).</w:t>
      </w:r>
    </w:p>
    <w:p w:rsidR="00DC03B2" w:rsidRDefault="00017C58">
      <w:pPr>
        <w:numPr>
          <w:ilvl w:val="1"/>
          <w:numId w:val="8"/>
        </w:numPr>
        <w:spacing w:after="287"/>
        <w:ind w:left="2000" w:right="327" w:hanging="702"/>
      </w:pPr>
      <w:r>
        <w:rPr>
          <w:noProof/>
        </w:rPr>
        <w:drawing>
          <wp:anchor distT="0" distB="0" distL="114300" distR="114300" simplePos="0" relativeHeight="251668480" behindDoc="0" locked="0" layoutInCell="1" allowOverlap="0">
            <wp:simplePos x="0" y="0"/>
            <wp:positionH relativeFrom="page">
              <wp:posOffset>7178532</wp:posOffset>
            </wp:positionH>
            <wp:positionV relativeFrom="page">
              <wp:posOffset>8094776</wp:posOffset>
            </wp:positionV>
            <wp:extent cx="36625" cy="30500"/>
            <wp:effectExtent l="0" t="0" r="0" b="0"/>
            <wp:wrapSquare wrapText="bothSides"/>
            <wp:docPr id="48000" name="Picture 48000"/>
            <wp:cNvGraphicFramePr/>
            <a:graphic xmlns:a="http://schemas.openxmlformats.org/drawingml/2006/main">
              <a:graphicData uri="http://schemas.openxmlformats.org/drawingml/2006/picture">
                <pic:pic xmlns:pic="http://schemas.openxmlformats.org/drawingml/2006/picture">
                  <pic:nvPicPr>
                    <pic:cNvPr id="48000" name="Picture 48000"/>
                    <pic:cNvPicPr/>
                  </pic:nvPicPr>
                  <pic:blipFill>
                    <a:blip r:embed="rId62"/>
                    <a:stretch>
                      <a:fillRect/>
                    </a:stretch>
                  </pic:blipFill>
                  <pic:spPr>
                    <a:xfrm>
                      <a:off x="0" y="0"/>
                      <a:ext cx="36625" cy="30500"/>
                    </a:xfrm>
                    <a:prstGeom prst="rect">
                      <a:avLst/>
                    </a:prstGeom>
                  </pic:spPr>
                </pic:pic>
              </a:graphicData>
            </a:graphic>
          </wp:anchor>
        </w:drawing>
      </w:r>
      <w:r>
        <w:t>Odstoupení od Smlouvy musí být učiněno písemně a musi být doručeno druhé Smluvní stra</w:t>
      </w:r>
      <w:r>
        <w:t>ně. V případě odstoupení od Smlouvy zaniká Smlouva dnem doručení písemného odstoupení druhé Smluvní straně. Smluvní strany tak výslovně vylučují aplikaci ustanovení ss 2004 Občanského zákoníku.</w:t>
      </w:r>
    </w:p>
    <w:p w:rsidR="00DC03B2" w:rsidRDefault="00017C58">
      <w:pPr>
        <w:numPr>
          <w:ilvl w:val="1"/>
          <w:numId w:val="8"/>
        </w:numPr>
        <w:ind w:left="2000" w:right="327" w:hanging="702"/>
      </w:pPr>
      <w:r>
        <w:t xml:space="preserve">Odstoupení od Smlouvy některou ze Smluvních stran se nedotýká </w:t>
      </w:r>
      <w:r>
        <w:t>do té doby vzniklých práv, nároků ani odpovědnosti Smluvních stran. Po odstoupení od Smlouvy zůstávají v účinnosti ustanovení Smlouvy a Obchodních podmínek týkající se náhrady škody, nákladů, smluvních pokut, volby práva a soudní příslušnosti.</w:t>
      </w:r>
    </w:p>
    <w:p w:rsidR="00DC03B2" w:rsidRDefault="00017C58">
      <w:pPr>
        <w:spacing w:after="3" w:line="265" w:lineRule="auto"/>
        <w:ind w:left="1577" w:right="625" w:hanging="10"/>
        <w:jc w:val="center"/>
      </w:pPr>
      <w:r>
        <w:rPr>
          <w:sz w:val="26"/>
        </w:rPr>
        <w:t>XIII.</w:t>
      </w:r>
    </w:p>
    <w:p w:rsidR="00DC03B2" w:rsidRDefault="00017C58">
      <w:pPr>
        <w:pStyle w:val="Nadpis2"/>
        <w:spacing w:after="234"/>
        <w:ind w:left="1577" w:right="615"/>
      </w:pPr>
      <w:r>
        <w:t>DODATE</w:t>
      </w:r>
      <w:r>
        <w:t>ČNÉ SLUŽBY</w:t>
      </w:r>
    </w:p>
    <w:p w:rsidR="00DC03B2" w:rsidRDefault="00017C58">
      <w:pPr>
        <w:ind w:left="2010" w:right="317"/>
      </w:pPr>
      <w:r>
        <w:t>13.1. Objednatel může požadovat změnu rozsahu Služeb. Poskytovatel je povinen na základě tohoto požadavku snížit rozsah Služeb a/nebo, pokud mu v tom nebráni skutečnosti, které bez zbytečného odkladu oznámí Objednateli, zvýšit rozsah Služeb o sl</w:t>
      </w:r>
      <w:r>
        <w:t>užby stejného charakteru jako Služby sjednané ve Smlouvě (dále jen „Dodatečné služby”) s tím, že:</w:t>
      </w:r>
    </w:p>
    <w:p w:rsidR="00DC03B2" w:rsidRDefault="00017C58">
      <w:pPr>
        <w:numPr>
          <w:ilvl w:val="0"/>
          <w:numId w:val="9"/>
        </w:numPr>
        <w:spacing w:after="13"/>
        <w:ind w:right="52" w:hanging="721"/>
      </w:pPr>
      <w:r>
        <w:t>při snížení rozsahu se Cena odpovídajícím způsobem sníží,</w:t>
      </w:r>
    </w:p>
    <w:p w:rsidR="00DC03B2" w:rsidRDefault="00017C58">
      <w:pPr>
        <w:numPr>
          <w:ilvl w:val="0"/>
          <w:numId w:val="9"/>
        </w:numPr>
        <w:spacing w:after="0"/>
        <w:ind w:right="52" w:hanging="721"/>
      </w:pPr>
      <w:r>
        <w:t>při zvýšení rozsahu bude Cena navýšena o odpovídajícím způsobem vypočtenou cenu za Dodatečné služby, tj. cenu stanovenou podle jednotkových cen uvedených v</w:t>
      </w:r>
    </w:p>
    <w:p w:rsidR="00DC03B2" w:rsidRDefault="00017C58">
      <w:pPr>
        <w:spacing w:after="12"/>
        <w:ind w:left="2692" w:right="52" w:firstLine="0"/>
      </w:pPr>
      <w:r>
        <w:t>Soupisu služeb nebo z nich odvozených, pokud jsou použitelné,</w:t>
      </w:r>
    </w:p>
    <w:p w:rsidR="00DC03B2" w:rsidRDefault="00017C58">
      <w:pPr>
        <w:tabs>
          <w:tab w:val="center" w:pos="2067"/>
          <w:tab w:val="center" w:pos="6167"/>
        </w:tabs>
        <w:ind w:left="0" w:right="0" w:firstLine="0"/>
        <w:jc w:val="left"/>
      </w:pPr>
      <w:r>
        <w:tab/>
        <w:t>e)</w:t>
      </w:r>
      <w:r>
        <w:tab/>
        <w:t>termín dokončení služeb se přiměře</w:t>
      </w:r>
      <w:r>
        <w:t>ně upraví dohodou Smluvních stran.</w:t>
      </w:r>
    </w:p>
    <w:p w:rsidR="00DC03B2" w:rsidRDefault="00017C58">
      <w:pPr>
        <w:spacing w:after="293"/>
        <w:ind w:left="1298" w:right="52" w:firstLine="0"/>
      </w:pPr>
      <w:r>
        <w:t>13.2. Jestliže o to Objednatel písemně požádá, předloží Poskytovatel návrhy na změnu Služeb.</w:t>
      </w:r>
    </w:p>
    <w:p w:rsidR="00DC03B2" w:rsidRDefault="00017C58">
      <w:pPr>
        <w:ind w:left="2010" w:right="52"/>
      </w:pPr>
      <w:r>
        <w:lastRenderedPageBreak/>
        <w:t>13.3. Postupem dle tohoto čl.XIII nejsou dotčeny povinnosti Objednatele dle Zákona o veřejných zakázkách.</w:t>
      </w:r>
    </w:p>
    <w:p w:rsidR="00DC03B2" w:rsidRDefault="00017C58">
      <w:pPr>
        <w:spacing w:after="3" w:line="265" w:lineRule="auto"/>
        <w:ind w:left="1577" w:right="0" w:hanging="10"/>
        <w:jc w:val="center"/>
      </w:pPr>
      <w:r>
        <w:rPr>
          <w:sz w:val="26"/>
        </w:rPr>
        <w:t>XIV.</w:t>
      </w:r>
    </w:p>
    <w:p w:rsidR="00DC03B2" w:rsidRDefault="00017C58">
      <w:pPr>
        <w:pStyle w:val="Nadpis3"/>
        <w:spacing w:after="318"/>
        <w:ind w:left="1961" w:right="375"/>
      </w:pPr>
      <w:r>
        <w:t>PŘEVEDENÍ A SUBDO</w:t>
      </w:r>
      <w:r>
        <w:t>DAVATELÉ</w:t>
      </w:r>
    </w:p>
    <w:p w:rsidR="00DC03B2" w:rsidRDefault="00017C58">
      <w:pPr>
        <w:numPr>
          <w:ilvl w:val="0"/>
          <w:numId w:val="10"/>
        </w:numPr>
        <w:spacing w:after="337"/>
        <w:ind w:right="52" w:hanging="308"/>
      </w:pPr>
      <w:r>
        <w:t>I . Poskytovatel nemá právo postoupit či jinak převést svá práva či povinnosti vyplývající z této Smlouvy či jejich část na třetí osobu bez předchozího písemného souhlasu Objednatele.</w:t>
      </w:r>
    </w:p>
    <w:p w:rsidR="00DC03B2" w:rsidRDefault="00017C58">
      <w:pPr>
        <w:numPr>
          <w:ilvl w:val="1"/>
          <w:numId w:val="10"/>
        </w:numPr>
        <w:spacing w:after="339"/>
        <w:ind w:right="52" w:hanging="692"/>
      </w:pPr>
      <w:r>
        <w:t>Pokud je součástí Smlouvy jako její příloha č. 2 Zvláštní přílo</w:t>
      </w:r>
      <w:r>
        <w:t>ha k nabídce, zavazuje se Poskytovatel plnit Smlouvu vlastními kapacitami, jak je tento pojem definován ve Zvláštní příloze k nabídce.</w:t>
      </w:r>
    </w:p>
    <w:p w:rsidR="00DC03B2" w:rsidRDefault="00017C58">
      <w:pPr>
        <w:numPr>
          <w:ilvl w:val="1"/>
          <w:numId w:val="10"/>
        </w:numPr>
        <w:spacing w:after="224"/>
        <w:ind w:right="52" w:hanging="692"/>
      </w:pPr>
      <w:r>
        <w:t xml:space="preserve">Pokud je součástí Smlouvy jako její příloha č. 2 Zvláštní příloha k nabídce, je Objednatel oprávněn ke schvalování subdodavatelských smluv, u nichž objem uvažované subdodávky překročí IO % z celkového objemu Služeb, v případech, kdy příslušný Subdodavatel </w:t>
      </w:r>
      <w:r>
        <w:t>není uveden ve formuláři Zadání části zakázky, který je součástí Smlouvy jako její příloha č. 2. Poskytovatel je povinen takové smlouvy Objednateli předložit v přiměřené době před jejich zamýšleným uzavřením a do jejich schválení Objednatelem není oprávněn</w:t>
      </w:r>
      <w:r>
        <w:t xml:space="preserve"> takovou smlouvu uzavřít. Poskytovalel není oprávněn v souvislosti s případným prodlením Objednatele se schválením takové smlouvy vznášet jakékoliv nároky a nemá na schválení subdodavatelských smluv ze strany Objednatele právní nárok.</w:t>
      </w:r>
    </w:p>
    <w:p w:rsidR="00DC03B2" w:rsidRDefault="00017C58">
      <w:pPr>
        <w:spacing w:after="0" w:line="259" w:lineRule="auto"/>
        <w:ind w:left="1538" w:right="0" w:hanging="10"/>
        <w:jc w:val="center"/>
      </w:pPr>
      <w:r>
        <w:rPr>
          <w:sz w:val="34"/>
        </w:rPr>
        <w:t>xv.</w:t>
      </w:r>
    </w:p>
    <w:p w:rsidR="00DC03B2" w:rsidRDefault="00017C58">
      <w:pPr>
        <w:pStyle w:val="Nadpis3"/>
        <w:ind w:left="1961" w:right="423"/>
      </w:pPr>
      <w:r>
        <w:t>ZÁVĚREČNÁ USTANOV</w:t>
      </w:r>
      <w:r>
        <w:t>ENÍ</w:t>
      </w:r>
    </w:p>
    <w:p w:rsidR="00DC03B2" w:rsidRDefault="00017C58">
      <w:pPr>
        <w:spacing w:after="324"/>
        <w:ind w:left="2308" w:right="52"/>
      </w:pPr>
      <w:r>
        <w:t>15.1. Jazykem Smlouvy a/nebo Obchodních podmínek je jazyk český, není-li ve Smlouvě stanoveno jinak.</w:t>
      </w:r>
    </w:p>
    <w:p w:rsidR="00DC03B2" w:rsidRDefault="00017C58">
      <w:pPr>
        <w:spacing w:after="325"/>
        <w:ind w:left="2308" w:right="52"/>
      </w:pPr>
      <w:r>
        <w:t>15.2. Všechna oznámení v rámci Smlouvy musí být, není-li ve Smlouvě nebo Obchodních podmínkách výslovně uvedeno jinak, podána písemně a jejich účinnost</w:t>
      </w:r>
      <w:r>
        <w:t xml:space="preserve"> se počítá ode dne doručení na adresu příslušné Smluvní strany uvedenou ve Smlouvě. Ostatní oznámení a komunikace mezi Smluvními stranami bude prováděna na kontaktní údaje uvedené ve Smlouvě.</w:t>
      </w:r>
    </w:p>
    <w:p w:rsidR="00DC03B2" w:rsidRDefault="00017C58">
      <w:pPr>
        <w:spacing w:after="319"/>
        <w:ind w:left="2298" w:right="52"/>
      </w:pPr>
      <w:r>
        <w:t>15.3. Veškeré změny kontaktních údajů uvedených ve Smlouvě je Sm</w:t>
      </w:r>
      <w:r>
        <w:t>luvní strana, jíž se změna týká, povinna písemně sdělit druhé Smluvní straně s tím, že, změna kontaktních údajů nabývá účinnosti ve vztahu k druhé Smluvní straně doručením tohoto sděleni.</w:t>
      </w:r>
    </w:p>
    <w:p w:rsidR="00DC03B2" w:rsidRDefault="00017C58">
      <w:pPr>
        <w:spacing w:after="6"/>
        <w:ind w:left="2298" w:right="52"/>
      </w:pPr>
      <w:r>
        <w:t>15.4. Poskytovatel není oprávněn jednostranně započíst jakékoli svoj</w:t>
      </w:r>
      <w:r>
        <w:t xml:space="preserve">e splatné či nesplatné </w:t>
      </w:r>
      <w:r>
        <w:rPr>
          <w:noProof/>
        </w:rPr>
        <w:drawing>
          <wp:inline distT="0" distB="0" distL="0" distR="0">
            <wp:extent cx="6104" cy="6100"/>
            <wp:effectExtent l="0" t="0" r="0" b="0"/>
            <wp:docPr id="50760" name="Picture 50760"/>
            <wp:cNvGraphicFramePr/>
            <a:graphic xmlns:a="http://schemas.openxmlformats.org/drawingml/2006/main">
              <a:graphicData uri="http://schemas.openxmlformats.org/drawingml/2006/picture">
                <pic:pic xmlns:pic="http://schemas.openxmlformats.org/drawingml/2006/picture">
                  <pic:nvPicPr>
                    <pic:cNvPr id="50760" name="Picture 50760"/>
                    <pic:cNvPicPr/>
                  </pic:nvPicPr>
                  <pic:blipFill>
                    <a:blip r:embed="rId25"/>
                    <a:stretch>
                      <a:fillRect/>
                    </a:stretch>
                  </pic:blipFill>
                  <pic:spPr>
                    <a:xfrm>
                      <a:off x="0" y="0"/>
                      <a:ext cx="6104" cy="6100"/>
                    </a:xfrm>
                    <a:prstGeom prst="rect">
                      <a:avLst/>
                    </a:prstGeom>
                  </pic:spPr>
                </pic:pic>
              </a:graphicData>
            </a:graphic>
          </wp:inline>
        </w:drawing>
      </w:r>
      <w:r>
        <w:t>pohledávky z. této Smlouvy za Objednatelem proti jakýmkoli pohledávkám, jež má Objednatel vůči Poskytovateli. Objednatel je oprávněn započíst proti jakýmkoliv peněžitým pohledávkám Poskytovatele za Objednatelem své vzájemné peněžité</w:t>
      </w:r>
      <w:r>
        <w:t xml:space="preserve"> pohledávky vzniklé dle Smlouvy. Objednatel je oprávněn vůči nesplatným peněžitým pohledávkám Poskytovatele započíst své peněžité pohledávky splatné.</w:t>
      </w:r>
    </w:p>
    <w:p w:rsidR="00DC03B2" w:rsidRDefault="00017C58">
      <w:pPr>
        <w:spacing w:after="0" w:line="259" w:lineRule="auto"/>
        <w:ind w:left="11209" w:right="0" w:firstLine="0"/>
        <w:jc w:val="left"/>
      </w:pPr>
      <w:r>
        <w:rPr>
          <w:noProof/>
        </w:rPr>
        <w:drawing>
          <wp:inline distT="0" distB="0" distL="0" distR="0">
            <wp:extent cx="12209" cy="30500"/>
            <wp:effectExtent l="0" t="0" r="0" b="0"/>
            <wp:docPr id="50761" name="Picture 50761"/>
            <wp:cNvGraphicFramePr/>
            <a:graphic xmlns:a="http://schemas.openxmlformats.org/drawingml/2006/main">
              <a:graphicData uri="http://schemas.openxmlformats.org/drawingml/2006/picture">
                <pic:pic xmlns:pic="http://schemas.openxmlformats.org/drawingml/2006/picture">
                  <pic:nvPicPr>
                    <pic:cNvPr id="50761" name="Picture 50761"/>
                    <pic:cNvPicPr/>
                  </pic:nvPicPr>
                  <pic:blipFill>
                    <a:blip r:embed="rId63"/>
                    <a:stretch>
                      <a:fillRect/>
                    </a:stretch>
                  </pic:blipFill>
                  <pic:spPr>
                    <a:xfrm>
                      <a:off x="0" y="0"/>
                      <a:ext cx="12209" cy="30500"/>
                    </a:xfrm>
                    <a:prstGeom prst="rect">
                      <a:avLst/>
                    </a:prstGeom>
                  </pic:spPr>
                </pic:pic>
              </a:graphicData>
            </a:graphic>
          </wp:inline>
        </w:drawing>
      </w:r>
    </w:p>
    <w:p w:rsidR="00DC03B2" w:rsidRDefault="00017C58">
      <w:pPr>
        <w:ind w:left="2186" w:right="52" w:hanging="663"/>
      </w:pPr>
      <w:r>
        <w:t xml:space="preserve">15.5. Bude-li některé ustanovení Smlouvy a/nebo Obchodních podmínek shledáno neplatným </w:t>
      </w:r>
      <w:r>
        <w:rPr>
          <w:noProof/>
        </w:rPr>
        <w:drawing>
          <wp:inline distT="0" distB="0" distL="0" distR="0">
            <wp:extent cx="6104" cy="6100"/>
            <wp:effectExtent l="0" t="0" r="0" b="0"/>
            <wp:docPr id="50762" name="Picture 50762"/>
            <wp:cNvGraphicFramePr/>
            <a:graphic xmlns:a="http://schemas.openxmlformats.org/drawingml/2006/main">
              <a:graphicData uri="http://schemas.openxmlformats.org/drawingml/2006/picture">
                <pic:pic xmlns:pic="http://schemas.openxmlformats.org/drawingml/2006/picture">
                  <pic:nvPicPr>
                    <pic:cNvPr id="50762" name="Picture 50762"/>
                    <pic:cNvPicPr/>
                  </pic:nvPicPr>
                  <pic:blipFill>
                    <a:blip r:embed="rId64"/>
                    <a:stretch>
                      <a:fillRect/>
                    </a:stretch>
                  </pic:blipFill>
                  <pic:spPr>
                    <a:xfrm>
                      <a:off x="0" y="0"/>
                      <a:ext cx="6104" cy="6100"/>
                    </a:xfrm>
                    <a:prstGeom prst="rect">
                      <a:avLst/>
                    </a:prstGeom>
                  </pic:spPr>
                </pic:pic>
              </a:graphicData>
            </a:graphic>
          </wp:inline>
        </w:drawing>
      </w:r>
      <w:r>
        <w:t>nebo nevymahatel</w:t>
      </w:r>
      <w:r>
        <w:t xml:space="preserve">ným, taková neplatnost nebo nevymahatelnost nezpůsobí neplatnost či nevymahatelnost celé Smlouvy a/nebo Obchodních podmínek s tím, že v takovém případě bude celá Smlouva (včetně Obchodních podmínek) vykládána tak, jako by neobsahovala jednotlivá </w:t>
      </w:r>
      <w:r>
        <w:lastRenderedPageBreak/>
        <w:t>neplatná n</w:t>
      </w:r>
      <w:r>
        <w:t>ebo nevymahatelná ustanovení, a v tomto smyslu budou vykládána a vymáhána i práva Smluvních stran vyplývající ze Smlouvy a/nebo Obchodních podmínek. Smluvní strany se dále zavazují, že budou navzájem spolupracovat s cílem nahradit takové neplatné nebo nevy</w:t>
      </w:r>
      <w:r>
        <w:t xml:space="preserve">mahatelné ustanovení platným a vymahatelným ustanovením, jímž bude </w:t>
      </w:r>
      <w:r>
        <w:rPr>
          <w:noProof/>
        </w:rPr>
        <w:drawing>
          <wp:inline distT="0" distB="0" distL="0" distR="0">
            <wp:extent cx="6104" cy="6100"/>
            <wp:effectExtent l="0" t="0" r="0" b="0"/>
            <wp:docPr id="50763" name="Picture 50763"/>
            <wp:cNvGraphicFramePr/>
            <a:graphic xmlns:a="http://schemas.openxmlformats.org/drawingml/2006/main">
              <a:graphicData uri="http://schemas.openxmlformats.org/drawingml/2006/picture">
                <pic:pic xmlns:pic="http://schemas.openxmlformats.org/drawingml/2006/picture">
                  <pic:nvPicPr>
                    <pic:cNvPr id="50763" name="Picture 50763"/>
                    <pic:cNvPicPr/>
                  </pic:nvPicPr>
                  <pic:blipFill>
                    <a:blip r:embed="rId65"/>
                    <a:stretch>
                      <a:fillRect/>
                    </a:stretch>
                  </pic:blipFill>
                  <pic:spPr>
                    <a:xfrm>
                      <a:off x="0" y="0"/>
                      <a:ext cx="6104" cy="6100"/>
                    </a:xfrm>
                    <a:prstGeom prst="rect">
                      <a:avLst/>
                    </a:prstGeom>
                  </pic:spPr>
                </pic:pic>
              </a:graphicData>
            </a:graphic>
          </wp:inline>
        </w:drawing>
      </w:r>
      <w:r>
        <w:t xml:space="preserve">dosaženo stejného ekonomického výsledku (v maximálním možném rozsahu v souladu s právními předpisy), jako bylo zamýšleno ustanovením, jež bylo shledáno neplatným či </w:t>
      </w:r>
      <w:r>
        <w:rPr>
          <w:noProof/>
        </w:rPr>
        <w:drawing>
          <wp:inline distT="0" distB="0" distL="0" distR="0">
            <wp:extent cx="6104" cy="6100"/>
            <wp:effectExtent l="0" t="0" r="0" b="0"/>
            <wp:docPr id="50764" name="Picture 50764"/>
            <wp:cNvGraphicFramePr/>
            <a:graphic xmlns:a="http://schemas.openxmlformats.org/drawingml/2006/main">
              <a:graphicData uri="http://schemas.openxmlformats.org/drawingml/2006/picture">
                <pic:pic xmlns:pic="http://schemas.openxmlformats.org/drawingml/2006/picture">
                  <pic:nvPicPr>
                    <pic:cNvPr id="50764" name="Picture 50764"/>
                    <pic:cNvPicPr/>
                  </pic:nvPicPr>
                  <pic:blipFill>
                    <a:blip r:embed="rId45"/>
                    <a:stretch>
                      <a:fillRect/>
                    </a:stretch>
                  </pic:blipFill>
                  <pic:spPr>
                    <a:xfrm>
                      <a:off x="0" y="0"/>
                      <a:ext cx="6104" cy="6100"/>
                    </a:xfrm>
                    <a:prstGeom prst="rect">
                      <a:avLst/>
                    </a:prstGeom>
                  </pic:spPr>
                </pic:pic>
              </a:graphicData>
            </a:graphic>
          </wp:inline>
        </w:drawing>
      </w:r>
      <w:r>
        <w:t>nevymahatelným.</w:t>
      </w:r>
    </w:p>
    <w:p w:rsidR="00DC03B2" w:rsidRDefault="00017C58">
      <w:pPr>
        <w:ind w:left="2029" w:right="288"/>
      </w:pPr>
      <w:r>
        <w:t xml:space="preserve">15.6. </w:t>
      </w:r>
      <w:r>
        <w:t>Veškeré informace týkající se Služeb a/nebo poskytnuté Poskytovateli v souvislosti se Službami, jsou důvěrné. Poskytovatel není oprávněn použit či zpřístupnit tyto informace k jiným účelům, než k plněni Smlouvy, není-li výslovně písemně sjednáno jinak, led</w:t>
      </w:r>
      <w:r>
        <w:t>aže by se jednalo o zpřístupnění v souladu se Smlouvou, o informace již veřejně přístupné nebo o informace, jejichž zveřejnění nebo zpřístupnění by bylo pro Poskytovatele povinné na základě právních předpisů. Poskytovatel je povinen zajistit, aby Služby pr</w:t>
      </w:r>
      <w:r>
        <w:t>ováděly pouze osoby, které jsou zavázány k povinnosti chránit důvěrné informace. Poskytovatel odpovídá za škody způsobené porušením této své povinnosti. Poskytovatel bere na vědomí, že Objednatel je oprávněn informace, jež v souvislosti se Smlouvou obdržel</w:t>
      </w:r>
      <w:r>
        <w:t xml:space="preserve"> od Poskytovatele, zveřejnit nebo zpřístupnit třetim osobám, a to zejména z důvodů stanovených platnými právními předpisy v oblasti práva veřejnosti na informace či pravidel souvisejících s čerpáním dotací Objednatelem či financováním Ceny. Poskytovatel pr</w:t>
      </w:r>
      <w:r>
        <w:t>oto souhlasí se zveřejněním takových informací Objednatelem. Tento odstavec rovněž neomezuje oprávnění Smluvních stran poskytnout potřebné informace svým auditorům nebo právním, ekonomickým či jiným poradcům, kteří jsou vůči Smluvní straně vázáni mlčenlivo</w:t>
      </w:r>
      <w:r>
        <w:t>stí, ani neomezuje oprávněni Smluvních stran uplatňovat svá práva z této Smlouvy.</w:t>
      </w:r>
    </w:p>
    <w:p w:rsidR="00DC03B2" w:rsidRDefault="00017C58">
      <w:pPr>
        <w:spacing w:after="298"/>
        <w:ind w:left="2029" w:right="52"/>
      </w:pPr>
      <w:r>
        <w:t>15.7. Smlouvu je možno měnit, doplňovat a upravovat pouze písemnými dodatky, podepsanými oběma Smluvními stranami.</w:t>
      </w:r>
    </w:p>
    <w:p w:rsidR="00DC03B2" w:rsidRDefault="00017C58">
      <w:pPr>
        <w:spacing w:after="291"/>
        <w:ind w:left="2029" w:right="52"/>
      </w:pPr>
      <w:r>
        <w:t>15.8. Platnost, plnění, výklad a účinky Smlouvy se řídí právním řádem České republiky, zejména ustanoveními Občanského zákoníku.</w:t>
      </w:r>
    </w:p>
    <w:p w:rsidR="00DC03B2" w:rsidRDefault="00017C58">
      <w:pPr>
        <w:ind w:left="2019" w:right="308"/>
      </w:pPr>
      <w:r>
        <w:t>15.9. Veškeré spory, které by mohly vzniknout ze Smlouvy nebo v souvislosti s ni, budou ve smyslu ustanoveni Š 89a zákona č. 99</w:t>
      </w:r>
      <w:r>
        <w:t>/1963 Sb., občanský soudní řád, v platném znění, rozhodovány věcně příslušným soudem České republiky příslušným v místě sídla Objednatele ke dni podpisu Smlouvy.</w:t>
      </w:r>
    </w:p>
    <w:p w:rsidR="00DC03B2" w:rsidRDefault="00017C58">
      <w:pPr>
        <w:tabs>
          <w:tab w:val="center" w:pos="5825"/>
        </w:tabs>
        <w:spacing w:after="0" w:line="259" w:lineRule="auto"/>
        <w:ind w:left="0" w:right="0" w:firstLine="0"/>
        <w:jc w:val="left"/>
      </w:pPr>
      <w:r>
        <w:rPr>
          <w:noProof/>
        </w:rPr>
        <w:drawing>
          <wp:anchor distT="0" distB="0" distL="114300" distR="114300" simplePos="0" relativeHeight="251669504" behindDoc="0" locked="0" layoutInCell="1" allowOverlap="0">
            <wp:simplePos x="0" y="0"/>
            <wp:positionH relativeFrom="page">
              <wp:posOffset>7441012</wp:posOffset>
            </wp:positionH>
            <wp:positionV relativeFrom="page">
              <wp:posOffset>3592934</wp:posOffset>
            </wp:positionV>
            <wp:extent cx="6104" cy="244002"/>
            <wp:effectExtent l="0" t="0" r="0" b="0"/>
            <wp:wrapTopAndBottom/>
            <wp:docPr id="67253" name="Picture 67253"/>
            <wp:cNvGraphicFramePr/>
            <a:graphic xmlns:a="http://schemas.openxmlformats.org/drawingml/2006/main">
              <a:graphicData uri="http://schemas.openxmlformats.org/drawingml/2006/picture">
                <pic:pic xmlns:pic="http://schemas.openxmlformats.org/drawingml/2006/picture">
                  <pic:nvPicPr>
                    <pic:cNvPr id="67253" name="Picture 67253"/>
                    <pic:cNvPicPr/>
                  </pic:nvPicPr>
                  <pic:blipFill>
                    <a:blip r:embed="rId66"/>
                    <a:stretch>
                      <a:fillRect/>
                    </a:stretch>
                  </pic:blipFill>
                  <pic:spPr>
                    <a:xfrm>
                      <a:off x="0" y="0"/>
                      <a:ext cx="6104" cy="244002"/>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7441012</wp:posOffset>
            </wp:positionH>
            <wp:positionV relativeFrom="page">
              <wp:posOffset>4080938</wp:posOffset>
            </wp:positionV>
            <wp:extent cx="6104" cy="359903"/>
            <wp:effectExtent l="0" t="0" r="0" b="0"/>
            <wp:wrapTopAndBottom/>
            <wp:docPr id="67255" name="Picture 67255"/>
            <wp:cNvGraphicFramePr/>
            <a:graphic xmlns:a="http://schemas.openxmlformats.org/drawingml/2006/main">
              <a:graphicData uri="http://schemas.openxmlformats.org/drawingml/2006/picture">
                <pic:pic xmlns:pic="http://schemas.openxmlformats.org/drawingml/2006/picture">
                  <pic:nvPicPr>
                    <pic:cNvPr id="67255" name="Picture 67255"/>
                    <pic:cNvPicPr/>
                  </pic:nvPicPr>
                  <pic:blipFill>
                    <a:blip r:embed="rId67"/>
                    <a:stretch>
                      <a:fillRect/>
                    </a:stretch>
                  </pic:blipFill>
                  <pic:spPr>
                    <a:xfrm>
                      <a:off x="0" y="0"/>
                      <a:ext cx="6104" cy="359903"/>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7434908</wp:posOffset>
            </wp:positionH>
            <wp:positionV relativeFrom="page">
              <wp:posOffset>6417260</wp:posOffset>
            </wp:positionV>
            <wp:extent cx="12209" cy="500205"/>
            <wp:effectExtent l="0" t="0" r="0" b="0"/>
            <wp:wrapTopAndBottom/>
            <wp:docPr id="67257" name="Picture 67257"/>
            <wp:cNvGraphicFramePr/>
            <a:graphic xmlns:a="http://schemas.openxmlformats.org/drawingml/2006/main">
              <a:graphicData uri="http://schemas.openxmlformats.org/drawingml/2006/picture">
                <pic:pic xmlns:pic="http://schemas.openxmlformats.org/drawingml/2006/picture">
                  <pic:nvPicPr>
                    <pic:cNvPr id="67257" name="Picture 67257"/>
                    <pic:cNvPicPr/>
                  </pic:nvPicPr>
                  <pic:blipFill>
                    <a:blip r:embed="rId68"/>
                    <a:stretch>
                      <a:fillRect/>
                    </a:stretch>
                  </pic:blipFill>
                  <pic:spPr>
                    <a:xfrm>
                      <a:off x="0" y="0"/>
                      <a:ext cx="12209" cy="500205"/>
                    </a:xfrm>
                    <a:prstGeom prst="rect">
                      <a:avLst/>
                    </a:prstGeom>
                  </pic:spPr>
                </pic:pic>
              </a:graphicData>
            </a:graphic>
          </wp:anchor>
        </w:drawing>
      </w:r>
      <w:r>
        <w:rPr>
          <w:rFonts w:ascii="Calibri" w:eastAsia="Calibri" w:hAnsi="Calibri" w:cs="Calibri"/>
          <w:sz w:val="58"/>
        </w:rPr>
        <w:t>1</w:t>
      </w:r>
      <w:r>
        <w:rPr>
          <w:rFonts w:ascii="Calibri" w:eastAsia="Calibri" w:hAnsi="Calibri" w:cs="Calibri"/>
          <w:sz w:val="58"/>
        </w:rPr>
        <w:tab/>
      </w:r>
      <w:r>
        <w:br w:type="page"/>
      </w:r>
    </w:p>
    <w:p w:rsidR="00DC03B2" w:rsidRDefault="00017C58">
      <w:pPr>
        <w:pStyle w:val="Nadpis2"/>
        <w:ind w:left="1577" w:right="923"/>
      </w:pPr>
      <w:r>
        <w:lastRenderedPageBreak/>
        <w:t>Příloha č. 3</w:t>
      </w:r>
    </w:p>
    <w:p w:rsidR="00DC03B2" w:rsidRDefault="00017C58">
      <w:pPr>
        <w:spacing w:after="0" w:line="259" w:lineRule="auto"/>
        <w:ind w:left="5009" w:right="0" w:hanging="10"/>
        <w:jc w:val="left"/>
      </w:pPr>
      <w:r>
        <w:rPr>
          <w:sz w:val="26"/>
        </w:rPr>
        <w:t>Bližší popis Služeb</w:t>
      </w:r>
      <w:r>
        <w:br w:type="page"/>
      </w:r>
    </w:p>
    <w:p w:rsidR="00DC03B2" w:rsidRDefault="00017C58">
      <w:pPr>
        <w:tabs>
          <w:tab w:val="center" w:pos="5854"/>
          <w:tab w:val="center" w:pos="8017"/>
        </w:tabs>
        <w:spacing w:after="82" w:line="259" w:lineRule="auto"/>
        <w:ind w:left="0" w:right="0" w:firstLine="0"/>
        <w:jc w:val="left"/>
      </w:pPr>
      <w:r>
        <w:rPr>
          <w:sz w:val="34"/>
        </w:rPr>
        <w:lastRenderedPageBreak/>
        <w:tab/>
        <w:t>Bližší popis služeb</w:t>
      </w:r>
      <w:r>
        <w:rPr>
          <w:sz w:val="34"/>
        </w:rPr>
        <w:tab/>
      </w:r>
      <w:r>
        <w:rPr>
          <w:noProof/>
        </w:rPr>
        <w:drawing>
          <wp:inline distT="0" distB="0" distL="0" distR="0">
            <wp:extent cx="12209" cy="6100"/>
            <wp:effectExtent l="0" t="0" r="0" b="0"/>
            <wp:docPr id="69396" name="Picture 69396"/>
            <wp:cNvGraphicFramePr/>
            <a:graphic xmlns:a="http://schemas.openxmlformats.org/drawingml/2006/main">
              <a:graphicData uri="http://schemas.openxmlformats.org/drawingml/2006/picture">
                <pic:pic xmlns:pic="http://schemas.openxmlformats.org/drawingml/2006/picture">
                  <pic:nvPicPr>
                    <pic:cNvPr id="69396" name="Picture 69396"/>
                    <pic:cNvPicPr/>
                  </pic:nvPicPr>
                  <pic:blipFill>
                    <a:blip r:embed="rId69"/>
                    <a:stretch>
                      <a:fillRect/>
                    </a:stretch>
                  </pic:blipFill>
                  <pic:spPr>
                    <a:xfrm>
                      <a:off x="0" y="0"/>
                      <a:ext cx="12209" cy="6100"/>
                    </a:xfrm>
                    <a:prstGeom prst="rect">
                      <a:avLst/>
                    </a:prstGeom>
                  </pic:spPr>
                </pic:pic>
              </a:graphicData>
            </a:graphic>
          </wp:inline>
        </w:drawing>
      </w:r>
    </w:p>
    <w:p w:rsidR="00DC03B2" w:rsidRDefault="00017C58">
      <w:pPr>
        <w:spacing w:after="353" w:line="259" w:lineRule="auto"/>
        <w:ind w:left="433" w:right="0" w:firstLine="0"/>
        <w:jc w:val="center"/>
      </w:pPr>
      <w:bookmarkStart w:id="0" w:name="_GoBack"/>
      <w:bookmarkEnd w:id="0"/>
      <w:r>
        <w:rPr>
          <w:sz w:val="30"/>
        </w:rPr>
        <w:t>Údržba kamerového systému”</w:t>
      </w:r>
    </w:p>
    <w:p w:rsidR="00DC03B2" w:rsidRDefault="00017C58">
      <w:pPr>
        <w:spacing w:after="232" w:line="254" w:lineRule="auto"/>
        <w:ind w:left="1389" w:right="0" w:hanging="10"/>
        <w:jc w:val="left"/>
      </w:pPr>
      <w:r>
        <w:rPr>
          <w:u w:val="single" w:color="000000"/>
        </w:rPr>
        <w:t>Specifikace prací:</w:t>
      </w:r>
    </w:p>
    <w:p w:rsidR="00DC03B2" w:rsidRDefault="00017C58">
      <w:pPr>
        <w:spacing w:after="414"/>
        <w:ind w:left="1355" w:right="923" w:firstLine="567"/>
      </w:pPr>
      <w:r>
        <w:t>Komplexní servisní služba, jejímž cílem je zajištění bezporuchové funkčnosti telematických systémů (kamerový systém) uvedených v Celkovém přehledu plnění, se skládá ze čtyř různých servisních činností. Dohled n</w:t>
      </w:r>
      <w:r>
        <w:t>ad systémem je provozován nepřetržitě po celou dobu trvání smlouvy, zatímco čtvrtletní, půlroční, roční prohlídky, čištění a údržba budou prováděny podle navrhnutého kalendáře, který navrhuje servisní organizace a podléhá schválení zadavatele ŘSD ČR. Tento</w:t>
      </w:r>
      <w:r>
        <w:t xml:space="preserve"> harmonogram, se po schválení ŘSD ČR stane pro servisní organizaci závazným.</w:t>
      </w:r>
    </w:p>
    <w:p w:rsidR="00DC03B2" w:rsidRDefault="00017C58">
      <w:pPr>
        <w:spacing w:after="278" w:line="254" w:lineRule="auto"/>
        <w:ind w:left="1389" w:right="0" w:hanging="10"/>
        <w:jc w:val="left"/>
      </w:pPr>
      <w:r>
        <w:rPr>
          <w:u w:val="single" w:color="000000"/>
        </w:rPr>
        <w:t>Servisní Činnosti:</w:t>
      </w:r>
    </w:p>
    <w:p w:rsidR="00DC03B2" w:rsidRDefault="00017C58">
      <w:pPr>
        <w:spacing w:after="232" w:line="254" w:lineRule="auto"/>
        <w:ind w:left="1389" w:right="0" w:hanging="10"/>
        <w:jc w:val="left"/>
      </w:pPr>
      <w:r>
        <w:t xml:space="preserve">I. </w:t>
      </w:r>
      <w:r>
        <w:rPr>
          <w:u w:val="single" w:color="000000"/>
        </w:rPr>
        <w:t>Dohled nad systémem (54/7):</w:t>
      </w:r>
    </w:p>
    <w:p w:rsidR="00DC03B2" w:rsidRDefault="00017C58">
      <w:pPr>
        <w:ind w:left="500" w:right="913" w:firstLine="558"/>
      </w:pPr>
      <w:r>
        <w:rPr>
          <w:noProof/>
        </w:rPr>
        <w:drawing>
          <wp:anchor distT="0" distB="0" distL="114300" distR="114300" simplePos="0" relativeHeight="251672576" behindDoc="0" locked="0" layoutInCell="1" allowOverlap="0">
            <wp:simplePos x="0" y="0"/>
            <wp:positionH relativeFrom="column">
              <wp:posOffset>317418</wp:posOffset>
            </wp:positionH>
            <wp:positionV relativeFrom="paragraph">
              <wp:posOffset>567632</wp:posOffset>
            </wp:positionV>
            <wp:extent cx="24417" cy="469704"/>
            <wp:effectExtent l="0" t="0" r="0" b="0"/>
            <wp:wrapSquare wrapText="bothSides"/>
            <wp:docPr id="126082" name="Picture 126082"/>
            <wp:cNvGraphicFramePr/>
            <a:graphic xmlns:a="http://schemas.openxmlformats.org/drawingml/2006/main">
              <a:graphicData uri="http://schemas.openxmlformats.org/drawingml/2006/picture">
                <pic:pic xmlns:pic="http://schemas.openxmlformats.org/drawingml/2006/picture">
                  <pic:nvPicPr>
                    <pic:cNvPr id="126082" name="Picture 126082"/>
                    <pic:cNvPicPr/>
                  </pic:nvPicPr>
                  <pic:blipFill>
                    <a:blip r:embed="rId70"/>
                    <a:stretch>
                      <a:fillRect/>
                    </a:stretch>
                  </pic:blipFill>
                  <pic:spPr>
                    <a:xfrm>
                      <a:off x="0" y="0"/>
                      <a:ext cx="24417" cy="469704"/>
                    </a:xfrm>
                    <a:prstGeom prst="rect">
                      <a:avLst/>
                    </a:prstGeom>
                  </pic:spPr>
                </pic:pic>
              </a:graphicData>
            </a:graphic>
          </wp:anchor>
        </w:drawing>
      </w:r>
      <w:r>
        <w:t>Dohled nad systémem je po dobu trvání smlouvy vykonáván nepřetržitě 24 hodin denně 7 dní v týdnu. Závady, které se na systému vy</w:t>
      </w:r>
      <w:r>
        <w:t>skytnou, jsou řešeny bezodkladně, servisní zásah v místě výskytu závady bude uskutečněn nejpozději do 6 hodin od výskytu závady. Závada bude vyřešena do 2 dnů od jejího výskytu, ve složitějších případech je možné tuto dobu po dohodé s ŘSD prodloužit. Servi</w:t>
      </w:r>
      <w:r>
        <w:t>sní zásahy jsou po celou dobu trvání smlouvy bezplatné. Obnovené komponenty se automaticky stávají součástí dodávky.</w:t>
      </w:r>
    </w:p>
    <w:p w:rsidR="00DC03B2" w:rsidRDefault="00017C58">
      <w:pPr>
        <w:numPr>
          <w:ilvl w:val="0"/>
          <w:numId w:val="11"/>
        </w:numPr>
        <w:spacing w:after="232" w:line="254" w:lineRule="auto"/>
        <w:ind w:right="0" w:hanging="423"/>
        <w:jc w:val="left"/>
      </w:pPr>
      <w:r>
        <w:rPr>
          <w:u w:val="single" w:color="000000"/>
        </w:rPr>
        <w:t>Čtvrtletní údržba a čištění:</w:t>
      </w:r>
    </w:p>
    <w:p w:rsidR="00DC03B2" w:rsidRDefault="00017C58">
      <w:pPr>
        <w:ind w:left="509" w:right="913" w:firstLine="567"/>
      </w:pPr>
      <w:r>
        <w:rPr>
          <w:noProof/>
        </w:rPr>
        <w:drawing>
          <wp:anchor distT="0" distB="0" distL="114300" distR="114300" simplePos="0" relativeHeight="251673600" behindDoc="0" locked="0" layoutInCell="1" allowOverlap="0">
            <wp:simplePos x="0" y="0"/>
            <wp:positionH relativeFrom="column">
              <wp:posOffset>323522</wp:posOffset>
            </wp:positionH>
            <wp:positionV relativeFrom="paragraph">
              <wp:posOffset>85412</wp:posOffset>
            </wp:positionV>
            <wp:extent cx="24417" cy="622206"/>
            <wp:effectExtent l="0" t="0" r="0" b="0"/>
            <wp:wrapSquare wrapText="bothSides"/>
            <wp:docPr id="69443" name="Picture 69443"/>
            <wp:cNvGraphicFramePr/>
            <a:graphic xmlns:a="http://schemas.openxmlformats.org/drawingml/2006/main">
              <a:graphicData uri="http://schemas.openxmlformats.org/drawingml/2006/picture">
                <pic:pic xmlns:pic="http://schemas.openxmlformats.org/drawingml/2006/picture">
                  <pic:nvPicPr>
                    <pic:cNvPr id="69443" name="Picture 69443"/>
                    <pic:cNvPicPr/>
                  </pic:nvPicPr>
                  <pic:blipFill>
                    <a:blip r:embed="rId71"/>
                    <a:stretch>
                      <a:fillRect/>
                    </a:stretch>
                  </pic:blipFill>
                  <pic:spPr>
                    <a:xfrm>
                      <a:off x="0" y="0"/>
                      <a:ext cx="24417" cy="622206"/>
                    </a:xfrm>
                    <a:prstGeom prst="rect">
                      <a:avLst/>
                    </a:prstGeom>
                  </pic:spPr>
                </pic:pic>
              </a:graphicData>
            </a:graphic>
          </wp:anchor>
        </w:drawing>
      </w:r>
      <w:r>
        <w:t>Služba „Čtvrtletní údržba a čištění” zajišťuje pravidelné čtvrtletní čištění jednotlivých kamer, podle harmon</w:t>
      </w:r>
      <w:r>
        <w:t>ogramu se současnou vizuální kontrolou stavu těchto zařízení. Tato předporuchová vizuální kontrola slouží k detekci poškození (například: zatékání vody, koroze, vandalismus atd.) a je prováděna dle Celkového přehledu. Na základě zjištěných závad je organiz</w:t>
      </w:r>
      <w:r>
        <w:t>ace povinna zjednat nápravu.</w:t>
      </w:r>
    </w:p>
    <w:p w:rsidR="00DC03B2" w:rsidRDefault="00017C58">
      <w:pPr>
        <w:numPr>
          <w:ilvl w:val="0"/>
          <w:numId w:val="11"/>
        </w:numPr>
        <w:spacing w:after="232" w:line="254" w:lineRule="auto"/>
        <w:ind w:right="0" w:hanging="423"/>
        <w:jc w:val="left"/>
      </w:pPr>
      <w:r>
        <w:rPr>
          <w:u w:val="single" w:color="000000"/>
        </w:rPr>
        <w:t>Půlroční a roční údržba a obnova zařízení:</w:t>
      </w:r>
    </w:p>
    <w:p w:rsidR="00DC03B2" w:rsidRDefault="00017C58">
      <w:pPr>
        <w:ind w:left="1365" w:right="913" w:firstLine="567"/>
      </w:pPr>
      <w:r>
        <w:t>Služba „Půlroční a roční údržba a obnova zařízení” zajišťuje proaktivní údržbu všech telematických systémů podle harmonogramu, tj. aby byly trvale ve stavu, ve kterém se dá očekávat jeho bezvadná funkčnost po dobu trvání smlouvy.</w:t>
      </w:r>
    </w:p>
    <w:p w:rsidR="00DC03B2" w:rsidRDefault="00017C58">
      <w:pPr>
        <w:ind w:left="1336" w:right="904" w:firstLine="596"/>
      </w:pPr>
      <w:r>
        <w:t>Servisní organizace zajišť</w:t>
      </w:r>
      <w:r>
        <w:t xml:space="preserve">uje I nebo 2krát ročně preventivní prohlídku veškerých součástí systému (technologie a konstrukce rozmístěné podél komunikace i technologie umístěné v technologických místnostech na ŘSD SSŮD Podivín. Vizuálně se kontroluje stav jednotlivých prvků systému, </w:t>
      </w:r>
      <w:r>
        <w:t>u kterých se zároveň zkouší funkčnost na odhaleni částí, u kterých se dá výskyt chyb či úplné selhání očekávat. Při těchto prohlídkách se případně současně provádí i čtvrtletní údržba a čištění.</w:t>
      </w:r>
    </w:p>
    <w:sectPr w:rsidR="00DC03B2">
      <w:type w:val="continuous"/>
      <w:pgSz w:w="11920" w:h="16840"/>
      <w:pgMar w:top="384" w:right="644" w:bottom="814" w:left="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C58" w:rsidRDefault="00017C58" w:rsidP="00017C58">
      <w:pPr>
        <w:spacing w:after="0" w:line="240" w:lineRule="auto"/>
      </w:pPr>
      <w:r>
        <w:separator/>
      </w:r>
    </w:p>
  </w:endnote>
  <w:endnote w:type="continuationSeparator" w:id="0">
    <w:p w:rsidR="00017C58" w:rsidRDefault="00017C58" w:rsidP="0001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C58" w:rsidRDefault="00017C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C58" w:rsidRDefault="00017C5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C58" w:rsidRDefault="00017C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C58" w:rsidRDefault="00017C58" w:rsidP="00017C58">
      <w:pPr>
        <w:spacing w:after="0" w:line="240" w:lineRule="auto"/>
      </w:pPr>
      <w:r>
        <w:separator/>
      </w:r>
    </w:p>
  </w:footnote>
  <w:footnote w:type="continuationSeparator" w:id="0">
    <w:p w:rsidR="00017C58" w:rsidRDefault="00017C58" w:rsidP="0001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C58" w:rsidRDefault="00017C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C58" w:rsidRDefault="00017C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C58" w:rsidRDefault="00017C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511"/>
    <w:multiLevelType w:val="multilevel"/>
    <w:tmpl w:val="2DBC12F8"/>
    <w:lvl w:ilvl="0">
      <w:start w:val="2"/>
      <w:numFmt w:val="decimal"/>
      <w:lvlText w:val="%1."/>
      <w:lvlJc w:val="left"/>
      <w:pPr>
        <w:ind w:left="17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3"/>
      <w:numFmt w:val="decimal"/>
      <w:lvlText w:val="%1.%2."/>
      <w:lvlJc w:val="left"/>
      <w:pPr>
        <w:ind w:left="2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B7D6CB7"/>
    <w:multiLevelType w:val="hybridMultilevel"/>
    <w:tmpl w:val="0652B964"/>
    <w:lvl w:ilvl="0" w:tplc="D9D68640">
      <w:start w:val="7"/>
      <w:numFmt w:val="upperRoman"/>
      <w:lvlText w:val="%1."/>
      <w:lvlJc w:val="left"/>
      <w:pPr>
        <w:ind w:left="1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F8802A">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242694">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27648">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A041E4">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8C3FEA">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4A48D4">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40CF4">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C8246">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783B71"/>
    <w:multiLevelType w:val="multilevel"/>
    <w:tmpl w:val="36F6E982"/>
    <w:lvl w:ilvl="0">
      <w:start w:val="14"/>
      <w:numFmt w:val="decimal"/>
      <w:lvlText w:val="%1."/>
      <w:lvlJc w:val="left"/>
      <w:pPr>
        <w:ind w:left="1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2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EA3667"/>
    <w:multiLevelType w:val="hybridMultilevel"/>
    <w:tmpl w:val="B9BA9642"/>
    <w:lvl w:ilvl="0" w:tplc="EF52B45C">
      <w:start w:val="12"/>
      <w:numFmt w:val="upperRoman"/>
      <w:lvlText w:val="%1."/>
      <w:lvlJc w:val="left"/>
      <w:pPr>
        <w:ind w:left="1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BE20D2">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04C0E">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9045EC">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2650C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4153E">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BC938C">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467C2">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268B2">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B31133"/>
    <w:multiLevelType w:val="hybridMultilevel"/>
    <w:tmpl w:val="F6C22D56"/>
    <w:lvl w:ilvl="0" w:tplc="A4FCC98A">
      <w:start w:val="3"/>
      <w:numFmt w:val="lowerLetter"/>
      <w:lvlText w:val="(%1)"/>
      <w:lvlJc w:val="left"/>
      <w:pPr>
        <w:ind w:left="2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28B2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CC43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2401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09C6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BC8EF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6085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9E56D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10369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50306B"/>
    <w:multiLevelType w:val="hybridMultilevel"/>
    <w:tmpl w:val="4B2C5968"/>
    <w:lvl w:ilvl="0" w:tplc="72FA51D4">
      <w:start w:val="1"/>
      <w:numFmt w:val="lowerLetter"/>
      <w:lvlText w:val="(%1)"/>
      <w:lvlJc w:val="left"/>
      <w:pPr>
        <w:ind w:left="2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1A6C70">
      <w:start w:val="1"/>
      <w:numFmt w:val="lowerLetter"/>
      <w:lvlText w:val="%2"/>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BE45D8">
      <w:start w:val="1"/>
      <w:numFmt w:val="lowerRoman"/>
      <w:lvlText w:val="%3"/>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F86264">
      <w:start w:val="1"/>
      <w:numFmt w:val="decimal"/>
      <w:lvlText w:val="%4"/>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6E3CFA">
      <w:start w:val="1"/>
      <w:numFmt w:val="lowerLetter"/>
      <w:lvlText w:val="%5"/>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0EF5FA">
      <w:start w:val="1"/>
      <w:numFmt w:val="lowerRoman"/>
      <w:lvlText w:val="%6"/>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F89C88">
      <w:start w:val="1"/>
      <w:numFmt w:val="decimal"/>
      <w:lvlText w:val="%7"/>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90EA46">
      <w:start w:val="1"/>
      <w:numFmt w:val="lowerLetter"/>
      <w:lvlText w:val="%8"/>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FE37F2">
      <w:start w:val="1"/>
      <w:numFmt w:val="lowerRoman"/>
      <w:lvlText w:val="%9"/>
      <w:lvlJc w:val="left"/>
      <w:pPr>
        <w:ind w:left="7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D5923AB"/>
    <w:multiLevelType w:val="multilevel"/>
    <w:tmpl w:val="3F422AD4"/>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4474BD"/>
    <w:multiLevelType w:val="hybridMultilevel"/>
    <w:tmpl w:val="891ECF14"/>
    <w:lvl w:ilvl="0" w:tplc="CB8C5322">
      <w:start w:val="1"/>
      <w:numFmt w:val="lowerLetter"/>
      <w:lvlText w:val="%1)"/>
      <w:lvlJc w:val="left"/>
      <w:pPr>
        <w:ind w:left="2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881DE0">
      <w:start w:val="1"/>
      <w:numFmt w:val="lowerLetter"/>
      <w:lvlText w:val="%2"/>
      <w:lvlJc w:val="left"/>
      <w:pPr>
        <w:ind w:left="1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FA727C">
      <w:start w:val="1"/>
      <w:numFmt w:val="lowerRoman"/>
      <w:lvlText w:val="%3"/>
      <w:lvlJc w:val="left"/>
      <w:pPr>
        <w:ind w:left="2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40F832">
      <w:start w:val="1"/>
      <w:numFmt w:val="decimal"/>
      <w:lvlText w:val="%4"/>
      <w:lvlJc w:val="left"/>
      <w:pPr>
        <w:ind w:left="3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1A9AB0">
      <w:start w:val="1"/>
      <w:numFmt w:val="lowerLetter"/>
      <w:lvlText w:val="%5"/>
      <w:lvlJc w:val="left"/>
      <w:pPr>
        <w:ind w:left="3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A2F226">
      <w:start w:val="1"/>
      <w:numFmt w:val="lowerRoman"/>
      <w:lvlText w:val="%6"/>
      <w:lvlJc w:val="left"/>
      <w:pPr>
        <w:ind w:left="4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160FB2">
      <w:start w:val="1"/>
      <w:numFmt w:val="decimal"/>
      <w:lvlText w:val="%7"/>
      <w:lvlJc w:val="left"/>
      <w:pPr>
        <w:ind w:left="5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84BE92">
      <w:start w:val="1"/>
      <w:numFmt w:val="lowerLetter"/>
      <w:lvlText w:val="%8"/>
      <w:lvlJc w:val="left"/>
      <w:pPr>
        <w:ind w:left="6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1A4180">
      <w:start w:val="1"/>
      <w:numFmt w:val="lowerRoman"/>
      <w:lvlText w:val="%9"/>
      <w:lvlJc w:val="left"/>
      <w:pPr>
        <w:ind w:left="6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A250F82"/>
    <w:multiLevelType w:val="multilevel"/>
    <w:tmpl w:val="37EA7ED8"/>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DFF12A4"/>
    <w:multiLevelType w:val="hybridMultilevel"/>
    <w:tmpl w:val="8EF25A0E"/>
    <w:lvl w:ilvl="0" w:tplc="5A90C6CC">
      <w:start w:val="2"/>
      <w:numFmt w:val="decimal"/>
      <w:lvlText w:val="%1."/>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EB60C">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F64CFA">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A48E1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EB0B4">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CC354">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2496A0">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18E2">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628EC">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5E3E2A"/>
    <w:multiLevelType w:val="hybridMultilevel"/>
    <w:tmpl w:val="3DEE4250"/>
    <w:lvl w:ilvl="0" w:tplc="7096C77A">
      <w:start w:val="9"/>
      <w:numFmt w:val="decimal"/>
      <w:lvlText w:val="%1."/>
      <w:lvlJc w:val="left"/>
      <w:pPr>
        <w:ind w:left="1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FA7FDC">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420ADA">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A4A2AE">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00B0F4">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98EBB8">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B81016">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D2A534">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2A002A">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10"/>
  </w:num>
  <w:num w:numId="5">
    <w:abstractNumId w:val="5"/>
  </w:num>
  <w:num w:numId="6">
    <w:abstractNumId w:val="6"/>
  </w:num>
  <w:num w:numId="7">
    <w:abstractNumId w:val="4"/>
  </w:num>
  <w:num w:numId="8">
    <w:abstractNumId w:val="8"/>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B2"/>
    <w:rsid w:val="00017C58"/>
    <w:rsid w:val="00064DAD"/>
    <w:rsid w:val="00DC0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C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62" w:line="247" w:lineRule="auto"/>
      <w:ind w:left="712" w:right="3759" w:hanging="712"/>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3" w:line="265" w:lineRule="auto"/>
      <w:ind w:left="731"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3" w:line="265" w:lineRule="auto"/>
      <w:ind w:left="731" w:hanging="10"/>
      <w:jc w:val="center"/>
      <w:outlineLvl w:val="1"/>
    </w:pPr>
    <w:rPr>
      <w:rFonts w:ascii="Times New Roman" w:eastAsia="Times New Roman" w:hAnsi="Times New Roman" w:cs="Times New Roman"/>
      <w:color w:val="000000"/>
      <w:sz w:val="26"/>
    </w:rPr>
  </w:style>
  <w:style w:type="paragraph" w:styleId="Nadpis3">
    <w:name w:val="heading 3"/>
    <w:next w:val="Normln"/>
    <w:link w:val="Nadpis3Char"/>
    <w:uiPriority w:val="9"/>
    <w:unhideWhenUsed/>
    <w:qFormat/>
    <w:pPr>
      <w:keepNext/>
      <w:keepLines/>
      <w:spacing w:after="280" w:line="265" w:lineRule="auto"/>
      <w:ind w:left="10" w:right="3759" w:hanging="10"/>
      <w:jc w:val="center"/>
      <w:outlineLvl w:val="2"/>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color w:val="000000"/>
      <w:sz w:val="24"/>
    </w:rPr>
  </w:style>
  <w:style w:type="character" w:customStyle="1" w:styleId="Nadpis1Char">
    <w:name w:val="Nadpis 1 Char"/>
    <w:link w:val="Nadpis1"/>
    <w:rPr>
      <w:rFonts w:ascii="Times New Roman" w:eastAsia="Times New Roman" w:hAnsi="Times New Roman" w:cs="Times New Roman"/>
      <w:color w:val="000000"/>
      <w:sz w:val="26"/>
    </w:rPr>
  </w:style>
  <w:style w:type="character" w:customStyle="1" w:styleId="Nadpis2Char">
    <w:name w:val="Nadpis 2 Char"/>
    <w:link w:val="Nadpis2"/>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017C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7C58"/>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017C5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7C5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header" Target="header3.xml"/><Relationship Id="rId26" Type="http://schemas.openxmlformats.org/officeDocument/2006/relationships/image" Target="media/image14.jpg"/><Relationship Id="rId39" Type="http://schemas.openxmlformats.org/officeDocument/2006/relationships/image" Target="media/image27.jpg"/><Relationship Id="rId21" Type="http://schemas.openxmlformats.org/officeDocument/2006/relationships/image" Target="media/image9.jpg"/><Relationship Id="rId34" Type="http://schemas.openxmlformats.org/officeDocument/2006/relationships/image" Target="media/image22.jpg"/><Relationship Id="rId42" Type="http://schemas.openxmlformats.org/officeDocument/2006/relationships/image" Target="media/image30.jpg"/><Relationship Id="rId47" Type="http://schemas.openxmlformats.org/officeDocument/2006/relationships/image" Target="media/image35.jpg"/><Relationship Id="rId50" Type="http://schemas.openxmlformats.org/officeDocument/2006/relationships/image" Target="media/image38.jpg"/><Relationship Id="rId55" Type="http://schemas.openxmlformats.org/officeDocument/2006/relationships/image" Target="media/image43.jpg"/><Relationship Id="rId63" Type="http://schemas.openxmlformats.org/officeDocument/2006/relationships/image" Target="media/image51.jpg"/><Relationship Id="rId68" Type="http://schemas.openxmlformats.org/officeDocument/2006/relationships/image" Target="media/image56.jpg"/><Relationship Id="rId7" Type="http://schemas.openxmlformats.org/officeDocument/2006/relationships/image" Target="media/image1.jpg"/><Relationship Id="rId71" Type="http://schemas.openxmlformats.org/officeDocument/2006/relationships/image" Target="media/image59.jp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image" Target="media/image17.jpg"/><Relationship Id="rId11" Type="http://schemas.openxmlformats.org/officeDocument/2006/relationships/image" Target="media/image5.jpg"/><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image" Target="media/image25.jpg"/><Relationship Id="rId40" Type="http://schemas.openxmlformats.org/officeDocument/2006/relationships/image" Target="media/image28.jpg"/><Relationship Id="rId45" Type="http://schemas.openxmlformats.org/officeDocument/2006/relationships/image" Target="media/image33.jpg"/><Relationship Id="rId53" Type="http://schemas.openxmlformats.org/officeDocument/2006/relationships/image" Target="media/image41.jpg"/><Relationship Id="rId58" Type="http://schemas.openxmlformats.org/officeDocument/2006/relationships/image" Target="media/image46.jpg"/><Relationship Id="rId66" Type="http://schemas.openxmlformats.org/officeDocument/2006/relationships/image" Target="media/image54.jp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49" Type="http://schemas.openxmlformats.org/officeDocument/2006/relationships/image" Target="media/image37.jpg"/><Relationship Id="rId57" Type="http://schemas.openxmlformats.org/officeDocument/2006/relationships/image" Target="media/image45.jpg"/><Relationship Id="rId61" Type="http://schemas.openxmlformats.org/officeDocument/2006/relationships/image" Target="media/image49.jpg"/><Relationship Id="rId10" Type="http://schemas.openxmlformats.org/officeDocument/2006/relationships/image" Target="media/image4.jpg"/><Relationship Id="rId19" Type="http://schemas.openxmlformats.org/officeDocument/2006/relationships/footer" Target="footer3.xml"/><Relationship Id="rId31" Type="http://schemas.openxmlformats.org/officeDocument/2006/relationships/image" Target="media/image19.jpg"/><Relationship Id="rId44" Type="http://schemas.openxmlformats.org/officeDocument/2006/relationships/image" Target="media/image32.jpg"/><Relationship Id="rId52" Type="http://schemas.openxmlformats.org/officeDocument/2006/relationships/image" Target="media/image40.jpg"/><Relationship Id="rId60" Type="http://schemas.openxmlformats.org/officeDocument/2006/relationships/image" Target="media/image48.jpg"/><Relationship Id="rId65" Type="http://schemas.openxmlformats.org/officeDocument/2006/relationships/image" Target="media/image53.jp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31.jpg"/><Relationship Id="rId48" Type="http://schemas.openxmlformats.org/officeDocument/2006/relationships/image" Target="media/image36.jpg"/><Relationship Id="rId56" Type="http://schemas.openxmlformats.org/officeDocument/2006/relationships/image" Target="media/image44.jpg"/><Relationship Id="rId64" Type="http://schemas.openxmlformats.org/officeDocument/2006/relationships/image" Target="media/image52.jpg"/><Relationship Id="rId69" Type="http://schemas.openxmlformats.org/officeDocument/2006/relationships/image" Target="media/image57.jpg"/><Relationship Id="rId8" Type="http://schemas.openxmlformats.org/officeDocument/2006/relationships/image" Target="media/image2.jpg"/><Relationship Id="rId51" Type="http://schemas.openxmlformats.org/officeDocument/2006/relationships/image" Target="media/image39.jp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footer" Target="footer2.xml"/><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image" Target="media/image26.jpg"/><Relationship Id="rId46" Type="http://schemas.openxmlformats.org/officeDocument/2006/relationships/image" Target="media/image34.jpg"/><Relationship Id="rId59" Type="http://schemas.openxmlformats.org/officeDocument/2006/relationships/image" Target="media/image47.jpg"/><Relationship Id="rId67" Type="http://schemas.openxmlformats.org/officeDocument/2006/relationships/image" Target="media/image55.jpg"/><Relationship Id="rId20" Type="http://schemas.openxmlformats.org/officeDocument/2006/relationships/image" Target="media/image8.jpg"/><Relationship Id="rId41" Type="http://schemas.openxmlformats.org/officeDocument/2006/relationships/image" Target="media/image29.jpg"/><Relationship Id="rId54" Type="http://schemas.openxmlformats.org/officeDocument/2006/relationships/image" Target="media/image42.jpg"/><Relationship Id="rId62" Type="http://schemas.openxmlformats.org/officeDocument/2006/relationships/image" Target="media/image50.jpg"/><Relationship Id="rId70" Type="http://schemas.openxmlformats.org/officeDocument/2006/relationships/image" Target="media/image58.jp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8512</Words>
  <Characters>50226</Characters>
  <Application>Microsoft Office Word</Application>
  <DocSecurity>0</DocSecurity>
  <Lines>418</Lines>
  <Paragraphs>117</Paragraphs>
  <ScaleCrop>false</ScaleCrop>
  <Company/>
  <LinksUpToDate>false</LinksUpToDate>
  <CharactersWithSpaces>58621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2016-11-08T18:30:00Z</dcterms:created>
  <dcterms:modified xsi:type="dcterms:W3CDTF">2016-11-08T18:31:00Z</dcterms:modified>
</cp:coreProperties>
</file>