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447" w:rsidRDefault="008C2510">
      <w:pPr>
        <w:pStyle w:val="Nadpis10"/>
        <w:keepNext/>
        <w:keepLines/>
        <w:shd w:val="clear" w:color="auto" w:fill="auto"/>
      </w:pPr>
      <w:bookmarkStart w:id="0" w:name="bookmark0"/>
      <w:r>
        <w:t>SCHOELLER INSTRUMENTS, s. r. o.</w:t>
      </w:r>
      <w:bookmarkEnd w:id="0"/>
    </w:p>
    <w:p w:rsidR="000F5447" w:rsidRDefault="008C2510">
      <w:pPr>
        <w:pStyle w:val="Nadpis20"/>
        <w:keepNext/>
        <w:keepLines/>
        <w:shd w:val="clear" w:color="auto" w:fill="auto"/>
        <w:rPr>
          <w:sz w:val="22"/>
          <w:szCs w:val="22"/>
        </w:rPr>
      </w:pPr>
      <w:bookmarkStart w:id="1" w:name="bookmark1"/>
      <w:r>
        <w:t xml:space="preserve">Prodej a servis laboratorní techniky </w:t>
      </w:r>
      <w:r>
        <w:rPr>
          <w:i w:val="0"/>
          <w:iCs w:val="0"/>
          <w:sz w:val="22"/>
          <w:szCs w:val="22"/>
        </w:rPr>
        <w:t xml:space="preserve">ČSN EN ISO 9001:201 6 </w:t>
      </w:r>
      <w:r>
        <w:rPr>
          <w:i w:val="0"/>
          <w:iCs w:val="0"/>
          <w:sz w:val="22"/>
          <w:szCs w:val="22"/>
          <w:u w:val="single"/>
        </w:rPr>
        <w:t>Příloha č. 1 specifikace</w:t>
      </w:r>
      <w:bookmarkEnd w:id="1"/>
    </w:p>
    <w:p w:rsidR="000F5447" w:rsidRDefault="008C2510">
      <w:pPr>
        <w:pStyle w:val="Nadpis30"/>
        <w:keepNext/>
        <w:keepLines/>
        <w:shd w:val="clear" w:color="auto" w:fill="auto"/>
        <w:spacing w:after="0"/>
        <w:ind w:left="4360" w:firstLine="0"/>
      </w:pPr>
      <w:bookmarkStart w:id="2" w:name="bookmark2"/>
      <w:r>
        <w:rPr>
          <w:u w:val="single"/>
        </w:rPr>
        <w:t>Cenová nabídka č. 18291</w:t>
      </w:r>
      <w:bookmarkEnd w:id="2"/>
    </w:p>
    <w:p w:rsidR="000F5447" w:rsidRDefault="008C2510">
      <w:pPr>
        <w:pStyle w:val="Zkladntext1"/>
        <w:shd w:val="clear" w:color="auto" w:fill="auto"/>
        <w:spacing w:after="240"/>
        <w:ind w:left="3860"/>
      </w:pPr>
      <w:r>
        <w:t>(uveďte prosím v případné objednávce)</w:t>
      </w:r>
    </w:p>
    <w:p w:rsidR="000F5447" w:rsidRDefault="008C2510">
      <w:pPr>
        <w:pStyle w:val="Nadpis30"/>
        <w:keepNext/>
        <w:keepLines/>
        <w:shd w:val="clear" w:color="auto" w:fill="auto"/>
        <w:spacing w:after="80"/>
        <w:ind w:firstLine="0"/>
      </w:pPr>
      <w:bookmarkStart w:id="3" w:name="bookmark3"/>
      <w:r>
        <w:t>ROTINA 420 / 420 R (HETTICH)</w:t>
      </w:r>
      <w:bookmarkEnd w:id="3"/>
    </w:p>
    <w:p w:rsidR="000F5447" w:rsidRDefault="008C2510">
      <w:pPr>
        <w:pStyle w:val="Zkladntext1"/>
        <w:shd w:val="clear" w:color="auto" w:fill="auto"/>
        <w:spacing w:after="0"/>
        <w:ind w:left="620"/>
      </w:pPr>
      <w:r>
        <w:t xml:space="preserve">Universální chlazená a nechlazená stolní </w:t>
      </w:r>
      <w:r>
        <w:t>centrifuga</w:t>
      </w:r>
    </w:p>
    <w:p w:rsidR="000F5447" w:rsidRDefault="008C2510">
      <w:pPr>
        <w:pStyle w:val="Zkladntext1"/>
        <w:shd w:val="clear" w:color="auto" w:fill="auto"/>
        <w:spacing w:after="0"/>
        <w:ind w:left="620"/>
      </w:pPr>
      <w:r>
        <w:t>Výkyvné, úhlové, MTP a cyto rotory</w:t>
      </w:r>
    </w:p>
    <w:p w:rsidR="000F5447" w:rsidRDefault="008C2510">
      <w:pPr>
        <w:pStyle w:val="Zkladntext1"/>
        <w:shd w:val="clear" w:color="auto" w:fill="auto"/>
        <w:spacing w:after="180" w:line="233" w:lineRule="auto"/>
        <w:ind w:left="620"/>
      </w:pPr>
      <w:r>
        <w:t xml:space="preserve">Max. objem 4 x 600 ml, Max. RPM 15 000, </w:t>
      </w:r>
      <w:r>
        <w:rPr>
          <w:lang w:val="en-US" w:eastAsia="en-US" w:bidi="en-US"/>
        </w:rPr>
        <w:t xml:space="preserve">max. </w:t>
      </w:r>
      <w:r>
        <w:t>RCF 24 400</w:t>
      </w:r>
    </w:p>
    <w:p w:rsidR="000F5447" w:rsidRDefault="008C2510">
      <w:pPr>
        <w:pStyle w:val="Zkladntext1"/>
        <w:shd w:val="clear" w:color="auto" w:fill="auto"/>
        <w:spacing w:after="280"/>
        <w:ind w:left="620"/>
      </w:pPr>
      <w:r>
        <w:t>Standardně s ovládacím 'C panelem</w:t>
      </w:r>
      <w:r>
        <w:rPr>
          <w:vertAlign w:val="superscript"/>
        </w:rPr>
        <w:t>1</w:t>
      </w:r>
      <w:r>
        <w:t xml:space="preserve"> s pamětí pro 98 programů, chlazená i nechlazená verze.</w:t>
      </w:r>
    </w:p>
    <w:p w:rsidR="000F5447" w:rsidRDefault="008C2510">
      <w:pPr>
        <w:pStyle w:val="Zkladntext1"/>
        <w:numPr>
          <w:ilvl w:val="0"/>
          <w:numId w:val="1"/>
        </w:numPr>
        <w:shd w:val="clear" w:color="auto" w:fill="auto"/>
        <w:tabs>
          <w:tab w:val="left" w:pos="1358"/>
        </w:tabs>
        <w:ind w:left="1100"/>
      </w:pPr>
      <w:r>
        <w:rPr>
          <w:lang w:val="en-US" w:eastAsia="en-US" w:bidi="en-US"/>
        </w:rPr>
        <w:t xml:space="preserve">max. </w:t>
      </w:r>
      <w:r>
        <w:t>otáčky 15000 ot/min (= 24 400 g) s rotorem 4790-A</w:t>
      </w:r>
    </w:p>
    <w:p w:rsidR="000F5447" w:rsidRDefault="008C2510">
      <w:pPr>
        <w:pStyle w:val="Zkladntext1"/>
        <w:numPr>
          <w:ilvl w:val="0"/>
          <w:numId w:val="1"/>
        </w:numPr>
        <w:shd w:val="clear" w:color="auto" w:fill="auto"/>
        <w:tabs>
          <w:tab w:val="left" w:pos="1361"/>
        </w:tabs>
        <w:ind w:left="1100"/>
      </w:pPr>
      <w:r>
        <w:rPr>
          <w:lang w:val="en-US" w:eastAsia="en-US" w:bidi="en-US"/>
        </w:rPr>
        <w:t xml:space="preserve">max. </w:t>
      </w:r>
      <w:r>
        <w:t>kapacita 4 x 600 ml s rotorem 4784-A</w:t>
      </w:r>
    </w:p>
    <w:p w:rsidR="000F5447" w:rsidRDefault="008C2510">
      <w:pPr>
        <w:pStyle w:val="Zkladntext1"/>
        <w:numPr>
          <w:ilvl w:val="0"/>
          <w:numId w:val="1"/>
        </w:numPr>
        <w:shd w:val="clear" w:color="auto" w:fill="auto"/>
        <w:tabs>
          <w:tab w:val="left" w:pos="1361"/>
        </w:tabs>
        <w:ind w:left="1100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4818380</wp:posOffset>
            </wp:positionH>
            <wp:positionV relativeFrom="paragraph">
              <wp:posOffset>76200</wp:posOffset>
            </wp:positionV>
            <wp:extent cx="1871345" cy="154813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71345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kapacita 72 zkumavek (15 ml, 17 x 100 mm) s rotorem 4784-A</w:t>
      </w:r>
    </w:p>
    <w:p w:rsidR="000F5447" w:rsidRDefault="008C2510">
      <w:pPr>
        <w:pStyle w:val="Zkladntext1"/>
        <w:numPr>
          <w:ilvl w:val="0"/>
          <w:numId w:val="1"/>
        </w:numPr>
        <w:shd w:val="clear" w:color="auto" w:fill="auto"/>
        <w:tabs>
          <w:tab w:val="left" w:pos="1361"/>
        </w:tabs>
        <w:ind w:left="1100"/>
      </w:pPr>
      <w:r>
        <w:t xml:space="preserve">závěsy se </w:t>
      </w:r>
      <w:r>
        <w:rPr>
          <w:lang w:val="en-US" w:eastAsia="en-US" w:bidi="en-US"/>
        </w:rPr>
        <w:t xml:space="preserve">single-hand clamp lock </w:t>
      </w:r>
      <w:r>
        <w:t>(rotor 4784-A)</w:t>
      </w:r>
    </w:p>
    <w:p w:rsidR="000F5447" w:rsidRDefault="008C2510">
      <w:pPr>
        <w:pStyle w:val="Zkladntext1"/>
        <w:numPr>
          <w:ilvl w:val="0"/>
          <w:numId w:val="1"/>
        </w:numPr>
        <w:shd w:val="clear" w:color="auto" w:fill="auto"/>
        <w:tabs>
          <w:tab w:val="left" w:pos="1361"/>
        </w:tabs>
        <w:ind w:left="1100"/>
      </w:pPr>
      <w:r>
        <w:t>automatické zamykání a odemykání víka</w:t>
      </w:r>
    </w:p>
    <w:p w:rsidR="000F5447" w:rsidRDefault="008C2510">
      <w:pPr>
        <w:pStyle w:val="Zkladntext1"/>
        <w:numPr>
          <w:ilvl w:val="0"/>
          <w:numId w:val="1"/>
        </w:numPr>
        <w:shd w:val="clear" w:color="auto" w:fill="auto"/>
        <w:tabs>
          <w:tab w:val="left" w:pos="1361"/>
        </w:tabs>
        <w:ind w:left="1100"/>
      </w:pPr>
      <w:r>
        <w:t>nový ovládací C panel s otočným knoflíkem</w:t>
      </w:r>
    </w:p>
    <w:p w:rsidR="000F5447" w:rsidRDefault="008C2510">
      <w:pPr>
        <w:pStyle w:val="Zkladntext1"/>
        <w:numPr>
          <w:ilvl w:val="0"/>
          <w:numId w:val="1"/>
        </w:numPr>
        <w:shd w:val="clear" w:color="auto" w:fill="auto"/>
        <w:tabs>
          <w:tab w:val="left" w:pos="1361"/>
        </w:tabs>
        <w:ind w:left="1100"/>
      </w:pPr>
      <w:r>
        <w:t>paměť pro 98 programů</w:t>
      </w:r>
    </w:p>
    <w:p w:rsidR="000F5447" w:rsidRDefault="008C2510">
      <w:pPr>
        <w:pStyle w:val="Zkladntext1"/>
        <w:numPr>
          <w:ilvl w:val="0"/>
          <w:numId w:val="1"/>
        </w:numPr>
        <w:shd w:val="clear" w:color="auto" w:fill="auto"/>
        <w:tabs>
          <w:tab w:val="left" w:pos="1361"/>
        </w:tabs>
        <w:ind w:left="1100"/>
      </w:pPr>
      <w:r>
        <w:t>9 rychlos</w:t>
      </w:r>
      <w:r>
        <w:t>tí rozběhu a brzdění</w:t>
      </w:r>
    </w:p>
    <w:p w:rsidR="000F5447" w:rsidRPr="00A573E8" w:rsidRDefault="008C2510">
      <w:pPr>
        <w:pStyle w:val="Zkladntext1"/>
        <w:numPr>
          <w:ilvl w:val="0"/>
          <w:numId w:val="1"/>
        </w:numPr>
        <w:shd w:val="clear" w:color="auto" w:fill="auto"/>
        <w:tabs>
          <w:tab w:val="left" w:pos="1361"/>
        </w:tabs>
        <w:ind w:left="1100"/>
        <w:rPr>
          <w:sz w:val="20"/>
        </w:rPr>
      </w:pPr>
      <w:r w:rsidRPr="00A573E8">
        <w:rPr>
          <w:sz w:val="20"/>
        </w:rPr>
        <w:t>teplotní rozsah -20 až +40 °C, za příplatek do +90 °C</w:t>
      </w:r>
    </w:p>
    <w:p w:rsidR="000F5447" w:rsidRPr="00A573E8" w:rsidRDefault="008C2510">
      <w:pPr>
        <w:pStyle w:val="Zkladntext1"/>
        <w:numPr>
          <w:ilvl w:val="0"/>
          <w:numId w:val="1"/>
        </w:numPr>
        <w:shd w:val="clear" w:color="auto" w:fill="auto"/>
        <w:tabs>
          <w:tab w:val="left" w:pos="1361"/>
        </w:tabs>
        <w:ind w:left="1100"/>
        <w:rPr>
          <w:sz w:val="20"/>
        </w:rPr>
      </w:pPr>
      <w:r w:rsidRPr="00A573E8">
        <w:rPr>
          <w:sz w:val="20"/>
        </w:rPr>
        <w:t>bezúdržbový indukční motor</w:t>
      </w:r>
    </w:p>
    <w:p w:rsidR="000F5447" w:rsidRPr="00A573E8" w:rsidRDefault="008C2510">
      <w:pPr>
        <w:pStyle w:val="Zkladntext1"/>
        <w:numPr>
          <w:ilvl w:val="0"/>
          <w:numId w:val="1"/>
        </w:numPr>
        <w:shd w:val="clear" w:color="auto" w:fill="auto"/>
        <w:tabs>
          <w:tab w:val="left" w:pos="1361"/>
        </w:tabs>
        <w:ind w:left="1100"/>
        <w:rPr>
          <w:sz w:val="20"/>
        </w:rPr>
      </w:pPr>
      <w:r w:rsidRPr="00A573E8">
        <w:rPr>
          <w:sz w:val="20"/>
        </w:rPr>
        <w:t>mikroprocesorové řízení</w:t>
      </w:r>
    </w:p>
    <w:p w:rsidR="000F5447" w:rsidRPr="00A573E8" w:rsidRDefault="008C2510">
      <w:pPr>
        <w:pStyle w:val="Zkladntext1"/>
        <w:numPr>
          <w:ilvl w:val="0"/>
          <w:numId w:val="1"/>
        </w:numPr>
        <w:shd w:val="clear" w:color="auto" w:fill="auto"/>
        <w:tabs>
          <w:tab w:val="left" w:pos="1361"/>
        </w:tabs>
        <w:ind w:left="1100"/>
        <w:rPr>
          <w:sz w:val="20"/>
        </w:rPr>
      </w:pPr>
      <w:r w:rsidRPr="00A573E8">
        <w:rPr>
          <w:sz w:val="20"/>
        </w:rPr>
        <w:t>výměnné rotory s automatickou identifikací</w:t>
      </w:r>
      <w:bookmarkStart w:id="4" w:name="_GoBack"/>
      <w:bookmarkEnd w:id="4"/>
    </w:p>
    <w:p w:rsidR="000F5447" w:rsidRPr="00A573E8" w:rsidRDefault="008C2510">
      <w:pPr>
        <w:pStyle w:val="Zkladntext1"/>
        <w:numPr>
          <w:ilvl w:val="0"/>
          <w:numId w:val="1"/>
        </w:numPr>
        <w:shd w:val="clear" w:color="auto" w:fill="auto"/>
        <w:tabs>
          <w:tab w:val="left" w:pos="1361"/>
        </w:tabs>
        <w:ind w:left="1100"/>
        <w:rPr>
          <w:sz w:val="20"/>
        </w:rPr>
      </w:pPr>
      <w:r w:rsidRPr="00A573E8">
        <w:rPr>
          <w:sz w:val="20"/>
        </w:rPr>
        <w:t>automatický přepočet otáček na odstředivou sílu (g)</w:t>
      </w:r>
    </w:p>
    <w:p w:rsidR="000F5447" w:rsidRPr="00A573E8" w:rsidRDefault="008C2510">
      <w:pPr>
        <w:pStyle w:val="Zkladntext1"/>
        <w:numPr>
          <w:ilvl w:val="0"/>
          <w:numId w:val="1"/>
        </w:numPr>
        <w:shd w:val="clear" w:color="auto" w:fill="auto"/>
        <w:tabs>
          <w:tab w:val="left" w:pos="1361"/>
        </w:tabs>
        <w:ind w:left="1100"/>
        <w:rPr>
          <w:sz w:val="20"/>
        </w:rPr>
      </w:pPr>
      <w:r w:rsidRPr="00A573E8">
        <w:rPr>
          <w:sz w:val="20"/>
        </w:rPr>
        <w:t>membránová klávesnice</w:t>
      </w:r>
    </w:p>
    <w:p w:rsidR="000F5447" w:rsidRDefault="008C2510">
      <w:pPr>
        <w:pStyle w:val="Zkladntext1"/>
        <w:shd w:val="clear" w:color="auto" w:fill="auto"/>
        <w:spacing w:after="440"/>
        <w:ind w:left="1100"/>
      </w:pPr>
      <w:r w:rsidRPr="00A573E8">
        <w:rPr>
          <w:sz w:val="20"/>
        </w:rPr>
        <w:t>■4a 8místné c</w:t>
      </w:r>
      <w:r w:rsidRPr="00A573E8">
        <w:rPr>
          <w:sz w:val="20"/>
        </w:rPr>
        <w:t xml:space="preserve">ytorotory včetně </w:t>
      </w:r>
      <w:r>
        <w:t>cytopříslušenství k dispozici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4"/>
        <w:gridCol w:w="7783"/>
      </w:tblGrid>
      <w:tr w:rsidR="000F544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447" w:rsidRDefault="008C2510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katalogové číslo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5447" w:rsidRDefault="008C2510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typ</w:t>
            </w:r>
          </w:p>
        </w:tc>
      </w:tr>
      <w:tr w:rsidR="000F5447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447" w:rsidRDefault="008C2510">
            <w:pPr>
              <w:pStyle w:val="Jin0"/>
              <w:shd w:val="clear" w:color="auto" w:fill="auto"/>
              <w:spacing w:after="0"/>
            </w:pPr>
            <w:r>
              <w:t>4706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447" w:rsidRDefault="008C2510">
            <w:pPr>
              <w:pStyle w:val="Jin0"/>
              <w:shd w:val="clear" w:color="auto" w:fill="auto"/>
              <w:spacing w:after="0"/>
              <w:jc w:val="center"/>
            </w:pPr>
            <w:r>
              <w:t>Rotina 420 R chlazená</w:t>
            </w:r>
          </w:p>
        </w:tc>
      </w:tr>
    </w:tbl>
    <w:p w:rsidR="000F5447" w:rsidRDefault="000F5447">
      <w:pPr>
        <w:spacing w:after="166" w:line="14" w:lineRule="exact"/>
      </w:pPr>
    </w:p>
    <w:p w:rsidR="000F5447" w:rsidRDefault="000F5447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2264"/>
        <w:gridCol w:w="1318"/>
        <w:gridCol w:w="1598"/>
        <w:gridCol w:w="3884"/>
      </w:tblGrid>
      <w:tr w:rsidR="000F544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447" w:rsidRDefault="008C2510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ks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447" w:rsidRDefault="008C2510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typ rotoru, adaptéru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447" w:rsidRDefault="008C2510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kapacita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447" w:rsidRDefault="008C2510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  <w:lang w:val="en-US" w:eastAsia="en-US" w:bidi="en-US"/>
              </w:rPr>
              <w:t xml:space="preserve">max. </w:t>
            </w:r>
            <w:r>
              <w:rPr>
                <w:b/>
                <w:bCs/>
              </w:rPr>
              <w:t>ot/min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5447" w:rsidRDefault="008C2510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hodnota g (RCF)</w:t>
            </w:r>
          </w:p>
        </w:tc>
      </w:tr>
      <w:tr w:rsidR="000F544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447" w:rsidRDefault="008C251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447" w:rsidRDefault="008C251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4784-A rotor výkyvný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447" w:rsidRDefault="008C2510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72 x 15 ml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447" w:rsidRDefault="008C2510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4800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47" w:rsidRDefault="008C2510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4740</w:t>
            </w:r>
          </w:p>
        </w:tc>
      </w:tr>
      <w:tr w:rsidR="000F544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447" w:rsidRDefault="008C2510">
            <w:pPr>
              <w:pStyle w:val="Jin0"/>
              <w:shd w:val="clear" w:color="auto" w:fill="auto"/>
              <w:spacing w:after="0"/>
            </w:pPr>
            <w: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447" w:rsidRDefault="008C2510">
            <w:pPr>
              <w:pStyle w:val="Jin0"/>
              <w:shd w:val="clear" w:color="auto" w:fill="auto"/>
              <w:spacing w:after="0"/>
            </w:pPr>
            <w:r>
              <w:t>4780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5447" w:rsidRDefault="008C2510">
            <w:pPr>
              <w:pStyle w:val="Jin0"/>
              <w:shd w:val="clear" w:color="auto" w:fill="auto"/>
              <w:spacing w:after="0"/>
              <w:jc w:val="center"/>
            </w:pPr>
            <w:r>
              <w:t>závěs do rotoru 4784-A (kruhový)</w:t>
            </w:r>
          </w:p>
        </w:tc>
      </w:tr>
      <w:tr w:rsidR="000F544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447" w:rsidRDefault="008C2510">
            <w:pPr>
              <w:pStyle w:val="Jin0"/>
              <w:shd w:val="clear" w:color="auto" w:fill="auto"/>
              <w:spacing w:after="0"/>
            </w:pPr>
            <w: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447" w:rsidRDefault="008C2510">
            <w:pPr>
              <w:pStyle w:val="Jin0"/>
              <w:shd w:val="clear" w:color="auto" w:fill="auto"/>
              <w:spacing w:after="0"/>
            </w:pPr>
            <w:r>
              <w:t>4770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5447" w:rsidRDefault="008C2510">
            <w:pPr>
              <w:pStyle w:val="Jin0"/>
              <w:shd w:val="clear" w:color="auto" w:fill="auto"/>
              <w:spacing w:after="0"/>
              <w:jc w:val="center"/>
            </w:pPr>
            <w:r>
              <w:t>adaptér pro 5 falkonek 50 ml do závěsu 4780</w:t>
            </w:r>
          </w:p>
        </w:tc>
      </w:tr>
      <w:tr w:rsidR="000F544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447" w:rsidRDefault="008C2510">
            <w:pPr>
              <w:pStyle w:val="Jin0"/>
              <w:shd w:val="clear" w:color="auto" w:fill="auto"/>
              <w:spacing w:after="0"/>
            </w:pPr>
            <w: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447" w:rsidRDefault="008C2510">
            <w:pPr>
              <w:pStyle w:val="Jin0"/>
              <w:shd w:val="clear" w:color="auto" w:fill="auto"/>
              <w:spacing w:after="0"/>
            </w:pPr>
            <w:r>
              <w:t>4769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5447" w:rsidRDefault="008C2510">
            <w:pPr>
              <w:pStyle w:val="Jin0"/>
              <w:shd w:val="clear" w:color="auto" w:fill="auto"/>
              <w:spacing w:after="0"/>
              <w:jc w:val="center"/>
            </w:pPr>
            <w:r>
              <w:t>adaptér pro 13 falkonek 15 ml do závěsu 4780</w:t>
            </w:r>
          </w:p>
        </w:tc>
      </w:tr>
      <w:tr w:rsidR="000F544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447" w:rsidRDefault="008C2510">
            <w:pPr>
              <w:pStyle w:val="Jin0"/>
              <w:shd w:val="clear" w:color="auto" w:fill="auto"/>
              <w:spacing w:after="0"/>
            </w:pPr>
            <w: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447" w:rsidRDefault="008C2510">
            <w:pPr>
              <w:pStyle w:val="Jin0"/>
              <w:shd w:val="clear" w:color="auto" w:fill="auto"/>
              <w:spacing w:after="0"/>
            </w:pPr>
            <w:r>
              <w:t>4782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5447" w:rsidRDefault="008C2510">
            <w:pPr>
              <w:pStyle w:val="Jin0"/>
              <w:shd w:val="clear" w:color="auto" w:fill="auto"/>
              <w:spacing w:after="0"/>
              <w:jc w:val="center"/>
            </w:pPr>
            <w:r>
              <w:t>závěs do 4784-A pro 4 MTP /1 SPE plate/1 DWP</w:t>
            </w:r>
          </w:p>
        </w:tc>
      </w:tr>
      <w:tr w:rsidR="000F544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5447" w:rsidRDefault="008C251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5447" w:rsidRDefault="008C251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4790-A rotor úhlový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5447" w:rsidRDefault="008C2510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30 x 0,2 -2 ml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5447" w:rsidRDefault="008C2510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15000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47" w:rsidRDefault="008C2510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24400</w:t>
            </w:r>
          </w:p>
        </w:tc>
      </w:tr>
    </w:tbl>
    <w:p w:rsidR="000F5447" w:rsidRDefault="000F5447">
      <w:pPr>
        <w:spacing w:after="386" w:line="14" w:lineRule="exact"/>
      </w:pPr>
    </w:p>
    <w:p w:rsidR="000F5447" w:rsidRDefault="000F5447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7178"/>
      </w:tblGrid>
      <w:tr w:rsidR="000F5447">
        <w:tblPrEx>
          <w:tblCellMar>
            <w:top w:w="0" w:type="dxa"/>
            <w:bottom w:w="0" w:type="dxa"/>
          </w:tblCellMar>
        </w:tblPrEx>
        <w:trPr>
          <w:trHeight w:hRule="exact" w:val="191"/>
          <w:jc w:val="center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5447" w:rsidRDefault="008C2510">
            <w:pPr>
              <w:pStyle w:val="Jin0"/>
              <w:shd w:val="clear" w:color="auto" w:fill="auto"/>
              <w:spacing w:after="0"/>
            </w:pPr>
            <w:r>
              <w:t>Cena celkem za sestavu</w:t>
            </w:r>
          </w:p>
        </w:tc>
        <w:tc>
          <w:tcPr>
            <w:tcW w:w="71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5447" w:rsidRDefault="008C2510">
            <w:pPr>
              <w:pStyle w:val="Jin0"/>
              <w:shd w:val="clear" w:color="auto" w:fill="auto"/>
              <w:spacing w:after="0"/>
              <w:ind w:right="5540"/>
              <w:jc w:val="right"/>
            </w:pPr>
            <w:r>
              <w:rPr>
                <w:b/>
                <w:bCs/>
              </w:rPr>
              <w:t>221 700,00 Kč</w:t>
            </w:r>
          </w:p>
        </w:tc>
      </w:tr>
      <w:tr w:rsidR="000F544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5447" w:rsidRDefault="008C2510">
            <w:pPr>
              <w:pStyle w:val="Jin0"/>
              <w:shd w:val="clear" w:color="auto" w:fill="auto"/>
              <w:spacing w:after="0"/>
            </w:pPr>
            <w:r>
              <w:t>DPH 21%</w:t>
            </w:r>
          </w:p>
        </w:tc>
        <w:tc>
          <w:tcPr>
            <w:tcW w:w="71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5447" w:rsidRDefault="008C2510">
            <w:pPr>
              <w:pStyle w:val="Jin0"/>
              <w:shd w:val="clear" w:color="auto" w:fill="auto"/>
              <w:spacing w:after="0"/>
              <w:ind w:right="5540"/>
              <w:jc w:val="right"/>
            </w:pPr>
            <w:r>
              <w:t xml:space="preserve">46 </w:t>
            </w:r>
            <w:r>
              <w:t>557,00 Kč</w:t>
            </w:r>
          </w:p>
        </w:tc>
      </w:tr>
      <w:tr w:rsidR="000F544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5447" w:rsidRDefault="008C2510">
            <w:pPr>
              <w:pStyle w:val="Jin0"/>
              <w:shd w:val="clear" w:color="auto" w:fill="auto"/>
              <w:spacing w:after="0"/>
            </w:pPr>
            <w:r>
              <w:t>Cena celkem včetně DPH</w:t>
            </w:r>
          </w:p>
        </w:tc>
        <w:tc>
          <w:tcPr>
            <w:tcW w:w="7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5447" w:rsidRDefault="008C2510">
            <w:pPr>
              <w:pStyle w:val="Jin0"/>
              <w:shd w:val="clear" w:color="auto" w:fill="auto"/>
              <w:spacing w:after="0"/>
              <w:ind w:right="5540"/>
              <w:jc w:val="right"/>
            </w:pPr>
            <w:r>
              <w:t>268 257,00 Kč</w:t>
            </w:r>
          </w:p>
        </w:tc>
      </w:tr>
    </w:tbl>
    <w:p w:rsidR="000F5447" w:rsidRDefault="000F5447">
      <w:pPr>
        <w:spacing w:after="386" w:line="14" w:lineRule="exact"/>
      </w:pPr>
    </w:p>
    <w:p w:rsidR="000F5447" w:rsidRDefault="008C2510">
      <w:pPr>
        <w:pStyle w:val="Nadpis30"/>
        <w:keepNext/>
        <w:keepLines/>
        <w:shd w:val="clear" w:color="auto" w:fill="auto"/>
        <w:spacing w:after="0"/>
        <w:ind w:left="480" w:firstLine="40"/>
      </w:pPr>
      <w:bookmarkStart w:id="5" w:name="bookmark4"/>
      <w:r>
        <w:t>Obchodní podmínky:</w:t>
      </w:r>
      <w:bookmarkEnd w:id="5"/>
    </w:p>
    <w:p w:rsidR="000F5447" w:rsidRDefault="008C2510">
      <w:pPr>
        <w:pStyle w:val="Zkladntext1"/>
        <w:shd w:val="clear" w:color="auto" w:fill="auto"/>
        <w:spacing w:after="1080"/>
        <w:ind w:left="480" w:firstLine="40"/>
      </w:pPr>
      <w:r>
        <w:t>Jsou stanoveny smlouvou</w:t>
      </w:r>
    </w:p>
    <w:p w:rsidR="000F5447" w:rsidRDefault="008C2510">
      <w:pPr>
        <w:pStyle w:val="Zkladntext2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4335780</wp:posOffset>
                </wp:positionH>
                <wp:positionV relativeFrom="paragraph">
                  <wp:posOffset>101600</wp:posOffset>
                </wp:positionV>
                <wp:extent cx="2853055" cy="27432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3055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5447" w:rsidRDefault="008C2510">
                            <w:pPr>
                              <w:pStyle w:val="Zkladntext20"/>
                              <w:shd w:val="clear" w:color="auto" w:fill="auto"/>
                              <w:spacing w:after="0"/>
                              <w:ind w:right="0"/>
                              <w:jc w:val="right"/>
                            </w:pPr>
                            <w:r>
                              <w:t xml:space="preserve">IČO: 250 65 939, DIČ: CZ250 65 939 registrace v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OR </w:t>
                            </w:r>
                            <w:r>
                              <w:t>vedeného Městským soudem v Praze oddíl C, vložka 46662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41.39999999999998pt;margin-top:8.pt;width:224.65000000000001pt;height:21.600000000000001pt;z-index:-125829374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IČO: 250 65 939, DIČ: CZ250 65 939 registrace v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OR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vedeného Městským soudem v Praze oddíl C, vložka 46662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Vídeňská 1398/124,148 00 Praha 4, </w:t>
      </w:r>
      <w:r>
        <w:rPr>
          <w:lang w:val="en-US" w:eastAsia="en-US" w:bidi="en-US"/>
        </w:rPr>
        <w:t xml:space="preserve">Czech Republic </w:t>
      </w:r>
      <w:r>
        <w:t xml:space="preserve">Telefon: +420 261 009 111, Fax: +420 244 470 745 </w:t>
      </w:r>
      <w:hyperlink r:id="rId8" w:history="1">
        <w:r>
          <w:rPr>
            <w:lang w:val="en-US" w:eastAsia="en-US" w:bidi="en-US"/>
          </w:rPr>
          <w:t>www.schoeller.cz</w:t>
        </w:r>
      </w:hyperlink>
      <w:r>
        <w:rPr>
          <w:lang w:val="en-US" w:eastAsia="en-US" w:bidi="en-US"/>
        </w:rPr>
        <w:t xml:space="preserve">, </w:t>
      </w:r>
      <w:hyperlink r:id="rId9" w:history="1">
        <w:r>
          <w:rPr>
            <w:lang w:val="en-US" w:eastAsia="en-US" w:bidi="en-US"/>
          </w:rPr>
          <w:t>mail@schoeller.cz</w:t>
        </w:r>
      </w:hyperlink>
      <w:r>
        <w:rPr>
          <w:lang w:val="en-US" w:eastAsia="en-US" w:bidi="en-US"/>
        </w:rPr>
        <w:t xml:space="preserve">, </w:t>
      </w:r>
      <w:hyperlink r:id="rId10" w:history="1">
        <w:r>
          <w:rPr>
            <w:lang w:val="en-US" w:eastAsia="en-US" w:bidi="en-US"/>
          </w:rPr>
          <w:t>servis@schoeller.cz</w:t>
        </w:r>
      </w:hyperlink>
    </w:p>
    <w:sectPr w:rsidR="000F5447">
      <w:pgSz w:w="11900" w:h="16840"/>
      <w:pgMar w:top="720" w:right="1177" w:bottom="282" w:left="500" w:header="29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510" w:rsidRDefault="008C2510">
      <w:r>
        <w:separator/>
      </w:r>
    </w:p>
  </w:endnote>
  <w:endnote w:type="continuationSeparator" w:id="0">
    <w:p w:rsidR="008C2510" w:rsidRDefault="008C2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510" w:rsidRDefault="008C2510"/>
  </w:footnote>
  <w:footnote w:type="continuationSeparator" w:id="0">
    <w:p w:rsidR="008C2510" w:rsidRDefault="008C25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271A"/>
    <w:multiLevelType w:val="multilevel"/>
    <w:tmpl w:val="9564B38E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47"/>
    <w:rsid w:val="000F5447"/>
    <w:rsid w:val="008C2510"/>
    <w:rsid w:val="00A5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7AB4D-CB1D-4EBD-9329-5456ECF4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  <w:ind w:right="2680"/>
    </w:pPr>
    <w:rPr>
      <w:rFonts w:ascii="Arial Narrow" w:eastAsia="Arial Narrow" w:hAnsi="Arial Narrow" w:cs="Arial Narrow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/>
      <w:ind w:left="620" w:hanging="480"/>
      <w:outlineLvl w:val="0"/>
    </w:pPr>
    <w:rPr>
      <w:rFonts w:ascii="Arial Narrow" w:eastAsia="Arial Narrow" w:hAnsi="Arial Narrow" w:cs="Arial Narrow"/>
      <w:b/>
      <w:bCs/>
      <w:sz w:val="30"/>
      <w:szCs w:val="3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 w:line="360" w:lineRule="auto"/>
      <w:ind w:left="620" w:right="5820" w:hanging="480"/>
      <w:outlineLvl w:val="1"/>
    </w:pPr>
    <w:rPr>
      <w:rFonts w:ascii="Arial" w:eastAsia="Arial" w:hAnsi="Arial" w:cs="Arial"/>
      <w:i/>
      <w:i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ind w:left="620" w:firstLine="20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elle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rvis@schoelle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l@schoelle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1612</Characters>
  <Application>Microsoft Office Word</Application>
  <DocSecurity>0</DocSecurity>
  <Lines>13</Lines>
  <Paragraphs>3</Paragraphs>
  <ScaleCrop>false</ScaleCrop>
  <Company>Mikrobiologický ústav AV ČR, v. v. i.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KM_C224e-20180604064034</dc:title>
  <dc:subject/>
  <dc:creator/>
  <cp:keywords/>
  <cp:lastModifiedBy>Čudová Lucie</cp:lastModifiedBy>
  <cp:revision>2</cp:revision>
  <dcterms:created xsi:type="dcterms:W3CDTF">2018-06-04T11:28:00Z</dcterms:created>
  <dcterms:modified xsi:type="dcterms:W3CDTF">2018-06-04T11:28:00Z</dcterms:modified>
</cp:coreProperties>
</file>