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46" w:rsidRDefault="003C4C2A">
      <w:pPr>
        <w:pStyle w:val="Nadpis10"/>
        <w:keepNext/>
        <w:keepLines/>
        <w:shd w:val="clear" w:color="auto" w:fill="auto"/>
      </w:pPr>
      <w:bookmarkStart w:id="0" w:name="bookmark0"/>
      <w:r>
        <w:t>Dodatek č. 5</w:t>
      </w:r>
      <w:bookmarkEnd w:id="0"/>
    </w:p>
    <w:p w:rsidR="00801246" w:rsidRDefault="003C4C2A">
      <w:pPr>
        <w:pStyle w:val="Nadpis20"/>
        <w:keepNext/>
        <w:keepLines/>
        <w:shd w:val="clear" w:color="auto" w:fill="auto"/>
        <w:spacing w:after="260"/>
        <w:ind w:left="3620" w:right="2240" w:hanging="2000"/>
      </w:pPr>
      <w:bookmarkStart w:id="1" w:name="bookmark1"/>
      <w:r>
        <w:t xml:space="preserve">ke SMLOUVĚ O NÁJMU NEBYTOVÝCH PROSTOR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118/2012</w:t>
      </w:r>
      <w:bookmarkEnd w:id="1"/>
    </w:p>
    <w:p w:rsidR="00801246" w:rsidRDefault="003C4C2A">
      <w:pPr>
        <w:pStyle w:val="Nadpis20"/>
        <w:keepNext/>
        <w:keepLines/>
        <w:shd w:val="clear" w:color="auto" w:fill="auto"/>
        <w:spacing w:after="0"/>
        <w:ind w:left="0" w:right="0" w:firstLine="0"/>
      </w:pPr>
      <w:bookmarkStart w:id="2" w:name="bookmark2"/>
      <w:r>
        <w:t xml:space="preserve">Výzkumný ústav živočišné výroby, </w:t>
      </w:r>
      <w:proofErr w:type="gramStart"/>
      <w:r>
        <w:t>v.v.</w:t>
      </w:r>
      <w:proofErr w:type="gramEnd"/>
      <w:r>
        <w:t>i.</w:t>
      </w:r>
      <w:bookmarkEnd w:id="2"/>
    </w:p>
    <w:p w:rsidR="00801246" w:rsidRDefault="003C4C2A">
      <w:pPr>
        <w:pStyle w:val="Zkladntext1"/>
        <w:shd w:val="clear" w:color="auto" w:fill="auto"/>
      </w:pPr>
      <w:r>
        <w:t>se sídlem Přátelství 815, 104 00 Praha Uhříněves</w:t>
      </w:r>
    </w:p>
    <w:p w:rsidR="00801246" w:rsidRDefault="003C4C2A">
      <w:pPr>
        <w:pStyle w:val="Zkladntext1"/>
        <w:shd w:val="clear" w:color="auto" w:fill="auto"/>
      </w:pPr>
      <w:r>
        <w:t>1Č: 00027014</w:t>
      </w:r>
    </w:p>
    <w:p w:rsidR="00801246" w:rsidRDefault="003C4C2A">
      <w:pPr>
        <w:pStyle w:val="Zkladntext1"/>
        <w:shd w:val="clear" w:color="auto" w:fill="auto"/>
        <w:ind w:right="3040"/>
      </w:pPr>
      <w:r>
        <w:t xml:space="preserve">registrován v rejstříku </w:t>
      </w:r>
      <w:proofErr w:type="gramStart"/>
      <w:r>
        <w:t>v.v.</w:t>
      </w:r>
      <w:proofErr w:type="gramEnd"/>
      <w:r>
        <w:t xml:space="preserve">i. MŠMT, </w:t>
      </w:r>
      <w:proofErr w:type="spellStart"/>
      <w:r>
        <w:t>sp</w:t>
      </w:r>
      <w:proofErr w:type="spellEnd"/>
      <w:r>
        <w:t xml:space="preserve">. zn. 17 023/2006-34/VÚŽV zastoupen </w:t>
      </w:r>
      <w:r>
        <w:t xml:space="preserve"> </w:t>
      </w:r>
      <w:r>
        <w:t xml:space="preserve">e-mail: </w:t>
      </w:r>
    </w:p>
    <w:p w:rsidR="00801246" w:rsidRDefault="003C4C2A">
      <w:pPr>
        <w:pStyle w:val="Zkladntext1"/>
        <w:shd w:val="clear" w:color="auto" w:fill="auto"/>
        <w:spacing w:after="780"/>
      </w:pPr>
      <w:r>
        <w:t>(dále jen “pronajímatel”) na straně jedné</w:t>
      </w:r>
    </w:p>
    <w:p w:rsidR="00801246" w:rsidRDefault="003C4C2A">
      <w:pPr>
        <w:pStyle w:val="Nadpis20"/>
        <w:keepNext/>
        <w:keepLines/>
        <w:shd w:val="clear" w:color="auto" w:fill="auto"/>
        <w:spacing w:after="0"/>
        <w:ind w:left="0" w:right="0" w:firstLine="0"/>
      </w:pPr>
      <w:bookmarkStart w:id="3" w:name="bookmark3"/>
      <w:proofErr w:type="spellStart"/>
      <w:r>
        <w:t>Rosendahl</w:t>
      </w:r>
      <w:proofErr w:type="spellEnd"/>
      <w:r>
        <w:t>, s. r</w:t>
      </w:r>
      <w:r>
        <w:t>. o.</w:t>
      </w:r>
      <w:bookmarkEnd w:id="3"/>
    </w:p>
    <w:p w:rsidR="00801246" w:rsidRDefault="003C4C2A">
      <w:pPr>
        <w:pStyle w:val="Zkladntext1"/>
        <w:shd w:val="clear" w:color="auto" w:fill="auto"/>
        <w:ind w:right="3040"/>
      </w:pPr>
      <w:r>
        <w:t>se sídlem Senovážné náměstí 2088/10a, 110 00 Praha 1 Nové Město 1Č: 25133331</w:t>
      </w:r>
    </w:p>
    <w:p w:rsidR="00801246" w:rsidRDefault="003C4C2A">
      <w:pPr>
        <w:pStyle w:val="Zkladntext1"/>
        <w:shd w:val="clear" w:color="auto" w:fill="auto"/>
        <w:ind w:right="3040"/>
      </w:pPr>
      <w:r>
        <w:t>zapsaná v</w:t>
      </w:r>
      <w:r>
        <w:t xml:space="preserve"> </w:t>
      </w:r>
      <w:r>
        <w:t>obchodním rejstříku vedeném Městským soudem v</w:t>
      </w:r>
      <w:r>
        <w:t xml:space="preserve"> </w:t>
      </w:r>
      <w:r>
        <w:t>Praze oddíl C, vložka 52465</w:t>
      </w:r>
    </w:p>
    <w:p w:rsidR="00801246" w:rsidRDefault="003C4C2A">
      <w:pPr>
        <w:pStyle w:val="Zkladntext1"/>
        <w:shd w:val="clear" w:color="auto" w:fill="auto"/>
      </w:pPr>
      <w:r>
        <w:t xml:space="preserve">zastoupená </w:t>
      </w:r>
    </w:p>
    <w:p w:rsidR="003C4C2A" w:rsidRDefault="003C4C2A" w:rsidP="003C4C2A">
      <w:pPr>
        <w:pStyle w:val="Zkladntext1"/>
        <w:shd w:val="clear" w:color="auto" w:fill="auto"/>
        <w:ind w:right="3039"/>
      </w:pPr>
      <w:r>
        <w:t xml:space="preserve">kontakt: </w:t>
      </w:r>
      <w:proofErr w:type="gramStart"/>
      <w:r>
        <w:t xml:space="preserve">tel.: </w:t>
      </w:r>
      <w:r>
        <w:t>, e-mail</w:t>
      </w:r>
      <w:proofErr w:type="gramEnd"/>
      <w:r>
        <w:t xml:space="preserve">: </w:t>
      </w:r>
    </w:p>
    <w:p w:rsidR="00801246" w:rsidRDefault="003C4C2A" w:rsidP="003C4C2A">
      <w:pPr>
        <w:pStyle w:val="Zkladntext1"/>
        <w:shd w:val="clear" w:color="auto" w:fill="auto"/>
        <w:ind w:right="3039"/>
      </w:pPr>
      <w:r>
        <w:t>dále jen „nájemce“) na straně druhé</w:t>
      </w:r>
    </w:p>
    <w:p w:rsidR="00801246" w:rsidRDefault="003C4C2A">
      <w:pPr>
        <w:pStyle w:val="Zkladntext1"/>
        <w:shd w:val="clear" w:color="auto" w:fill="auto"/>
        <w:ind w:left="4360"/>
      </w:pPr>
      <w:r>
        <w:t>I.</w:t>
      </w:r>
      <w:bookmarkStart w:id="4" w:name="_GoBack"/>
      <w:bookmarkEnd w:id="4"/>
    </w:p>
    <w:p w:rsidR="00801246" w:rsidRDefault="003C4C2A">
      <w:pPr>
        <w:pStyle w:val="Zkladntext1"/>
        <w:shd w:val="clear" w:color="auto" w:fill="auto"/>
        <w:spacing w:after="380"/>
        <w:jc w:val="both"/>
      </w:pPr>
      <w:r>
        <w:t xml:space="preserve">Mezi smluvními stranami byla dne 23. 3. 2012 uzavřena nájemní smlouva, kterou přenechal pronajímatel nájemci k dočasnému užívání nebytové </w:t>
      </w:r>
      <w:r>
        <w:t xml:space="preserve">prostory - sklad, nacházející se na pozemku pare. </w:t>
      </w:r>
      <w:proofErr w:type="gramStart"/>
      <w:r>
        <w:t>č.</w:t>
      </w:r>
      <w:proofErr w:type="gramEnd"/>
      <w:r>
        <w:t xml:space="preserve"> 20 v katastrálním území Uhříněves, v 1. NP objektu č. p. 686, jiná stavba, na adrese Přátelství 815, Praha Uhříněves o výměře 116 m</w:t>
      </w:r>
      <w:r>
        <w:rPr>
          <w:vertAlign w:val="superscript"/>
        </w:rPr>
        <w:t>2</w:t>
      </w:r>
      <w:r>
        <w:t xml:space="preserve"> sestávající z jedné místnosti v pravé části objektu se samostatným vst</w:t>
      </w:r>
      <w:r>
        <w:t>upem (dále jen „nebytové prostory“).</w:t>
      </w:r>
    </w:p>
    <w:p w:rsidR="00801246" w:rsidRDefault="003C4C2A">
      <w:pPr>
        <w:pStyle w:val="Zkladntext1"/>
        <w:shd w:val="clear" w:color="auto" w:fill="auto"/>
        <w:jc w:val="both"/>
      </w:pPr>
      <w:r>
        <w:t>Nyní se smluvní strany na základě žádosti nájemce dohodly na změně článku II. Doba nájmu této smlouvy tak, že se dosavadní text tohoto odst. 1 mění takto:</w:t>
      </w:r>
    </w:p>
    <w:p w:rsidR="00801246" w:rsidRDefault="003C4C2A">
      <w:pPr>
        <w:pStyle w:val="Zkladntext1"/>
        <w:shd w:val="clear" w:color="auto" w:fill="auto"/>
        <w:spacing w:after="260"/>
        <w:jc w:val="both"/>
      </w:pPr>
      <w:r>
        <w:t xml:space="preserve">Tato smlouva se uzavírá na dobu určitou od </w:t>
      </w:r>
      <w:proofErr w:type="gramStart"/>
      <w:r>
        <w:t>1.5. 2017</w:t>
      </w:r>
      <w:proofErr w:type="gramEnd"/>
      <w:r>
        <w:t xml:space="preserve"> do 30. 4. 2</w:t>
      </w:r>
      <w:r>
        <w:t>018. Smluvní strany se dohodly, že tato smlouva se prodlužuje o dalších 12 měsíců za předpokladu, že nájemce plní veškeré své povinnosti stanovené v této smlouvě, a že minimálně jeden měsíc před ukončením této smlouvy vyrozumí písemně pronajímatele o prodl</w:t>
      </w:r>
      <w:r>
        <w:t>oužení této smlouvy.</w:t>
      </w:r>
    </w:p>
    <w:p w:rsidR="00801246" w:rsidRDefault="003C4C2A">
      <w:pPr>
        <w:pStyle w:val="Zkladntext1"/>
        <w:shd w:val="clear" w:color="auto" w:fill="auto"/>
        <w:ind w:left="4360"/>
      </w:pPr>
      <w:r>
        <w:t>II.</w:t>
      </w:r>
    </w:p>
    <w:p w:rsidR="00801246" w:rsidRDefault="003C4C2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</w:pPr>
      <w:r>
        <w:t>ostatním zůstává shora uvedená smlouva beze změn.</w:t>
      </w:r>
    </w:p>
    <w:p w:rsidR="00801246" w:rsidRDefault="003C4C2A">
      <w:pPr>
        <w:pStyle w:val="Zkladntext1"/>
        <w:shd w:val="clear" w:color="auto" w:fill="auto"/>
      </w:pPr>
      <w:r>
        <w:t>Tuto smlouvu lze měnit a doplňovat formou písemných dodatků.</w:t>
      </w:r>
    </w:p>
    <w:p w:rsidR="00801246" w:rsidRDefault="003C4C2A">
      <w:pPr>
        <w:pStyle w:val="Zkladntext1"/>
        <w:shd w:val="clear" w:color="auto" w:fill="auto"/>
        <w:jc w:val="both"/>
      </w:pPr>
      <w:r>
        <w:t>Tento dodatek č. 5 se vyhotovuje ve dvou stejnopisech, z nichž obdrží jedno vyhotovení pronajímatel, jedno vyhotovení ob</w:t>
      </w:r>
      <w:r>
        <w:t>drží nájemce.</w:t>
      </w:r>
    </w:p>
    <w:p w:rsidR="00801246" w:rsidRDefault="003C4C2A">
      <w:pPr>
        <w:pStyle w:val="Zkladntext1"/>
        <w:shd w:val="clear" w:color="auto" w:fill="auto"/>
        <w:spacing w:after="240"/>
        <w:jc w:val="both"/>
      </w:pPr>
      <w:r>
        <w:t>Účastníci smlouvy prohlašují, že si tento dodatek č. 5 před jeho podpisem přečetli, že byl uzavřen po vzájemné dohodě podle jejich pravé a svobodné vůle, určitě, vážně a srozumitelně, nikoliv v tísni za nápadně nevýhodných podmínek.</w:t>
      </w:r>
    </w:p>
    <w:p w:rsidR="00801246" w:rsidRDefault="003C4C2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spacing w:after="780"/>
      </w:pPr>
      <w:r>
        <w:t>Praze dne</w:t>
      </w:r>
    </w:p>
    <w:p w:rsidR="00801246" w:rsidRDefault="003C4C2A">
      <w:pPr>
        <w:pStyle w:val="Zkladntext1"/>
        <w:shd w:val="clear" w:color="auto" w:fill="auto"/>
        <w:ind w:left="1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12700</wp:posOffset>
                </wp:positionV>
                <wp:extent cx="49657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1246" w:rsidRDefault="003C4C2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4.3pt;margin-top:1pt;width:39.1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" filled="f" stroked="f">
                <v:textbox style="mso-fit-shape-to-text:t" inset="0,0,0,0">
                  <w:txbxContent>
                    <w:p w:rsidR="00801246" w:rsidRDefault="003C4C2A">
                      <w:pPr>
                        <w:pStyle w:val="Zkladntext1"/>
                        <w:shd w:val="clear" w:color="auto" w:fill="auto"/>
                      </w:pPr>
                      <w: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pronajímatel</w:t>
      </w:r>
    </w:p>
    <w:sectPr w:rsidR="00801246">
      <w:footerReference w:type="default" r:id="rId8"/>
      <w:pgSz w:w="11900" w:h="16840"/>
      <w:pgMar w:top="1446" w:right="1330" w:bottom="1446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4C2A">
      <w:r>
        <w:separator/>
      </w:r>
    </w:p>
  </w:endnote>
  <w:endnote w:type="continuationSeparator" w:id="0">
    <w:p w:rsidR="00000000" w:rsidRDefault="003C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46" w:rsidRDefault="003C4C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3261360</wp:posOffset>
              </wp:positionH>
              <wp:positionV relativeFrom="page">
                <wp:posOffset>10116820</wp:posOffset>
              </wp:positionV>
              <wp:extent cx="88074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1246" w:rsidRDefault="003C4C2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Strana 1 (celkem 1)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56.8pt;margin-top:796.6pt;width:69.3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" filled="f" stroked="f">
              <v:textbox style="mso-fit-shape-to-text:t" inset="0,0,0,0">
                <w:txbxContent>
                  <w:p w:rsidR="00801246" w:rsidRDefault="003C4C2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Strana 1 (celkem 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46" w:rsidRDefault="00801246"/>
  </w:footnote>
  <w:footnote w:type="continuationSeparator" w:id="0">
    <w:p w:rsidR="00801246" w:rsidRDefault="008012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762E4"/>
    <w:multiLevelType w:val="multilevel"/>
    <w:tmpl w:val="4184D80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1246"/>
    <w:rsid w:val="003C4C2A"/>
    <w:rsid w:val="0080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ind w:left="36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left="1810" w:right="1120" w:hanging="10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C4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ind w:left="36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left="1810" w:right="1120" w:hanging="10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C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1700</Characters>
  <Application>Microsoft Office Word</Application>
  <DocSecurity>0</DocSecurity>
  <Lines>14</Lines>
  <Paragraphs>3</Paragraphs>
  <ScaleCrop>false</ScaleCrop>
  <Company>VÚŽV, v.v.i.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Nemcova Dana</cp:lastModifiedBy>
  <cp:revision>2</cp:revision>
  <dcterms:created xsi:type="dcterms:W3CDTF">2018-06-05T08:19:00Z</dcterms:created>
  <dcterms:modified xsi:type="dcterms:W3CDTF">2018-06-05T08:21:00Z</dcterms:modified>
</cp:coreProperties>
</file>