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F4" w:rsidRDefault="00E65B1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7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6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576444">
        <w:tab/>
      </w:r>
      <w:r w:rsidR="00576444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75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E27F4" w:rsidRDefault="00576444">
      <w:pPr>
        <w:pStyle w:val="Row3"/>
      </w:pPr>
      <w:r>
        <w:tab/>
      </w:r>
      <w:r>
        <w:rPr>
          <w:rStyle w:val="Text2"/>
        </w:rPr>
        <w:t>ODBĚRATEL</w:t>
      </w:r>
      <w:r w:rsidR="00E65B11">
        <w:rPr>
          <w:noProof/>
          <w:lang w:val="cs-CZ" w:eastAsia="cs-CZ"/>
        </w:rPr>
        <w:pict>
          <v:shape id="_x0000_s1074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E65B11">
        <w:rPr>
          <w:noProof/>
          <w:lang w:val="cs-CZ" w:eastAsia="cs-CZ"/>
        </w:rPr>
        <w:pict>
          <v:shape id="_x0000_s1073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OB7118-065</w:t>
      </w:r>
      <w:r w:rsidR="00E65B11">
        <w:rPr>
          <w:noProof/>
          <w:lang w:val="cs-CZ" w:eastAsia="cs-CZ"/>
        </w:rPr>
        <w:pict>
          <v:shape id="_x0000_s1072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AE27F4" w:rsidRDefault="00E65B11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AE27F4" w:rsidRDefault="0057644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576444">
        <w:tab/>
      </w:r>
      <w:r w:rsidR="00576444">
        <w:rPr>
          <w:rStyle w:val="Text3"/>
          <w:position w:val="19"/>
        </w:rPr>
        <w:t>Fakturační adresa</w:t>
      </w:r>
      <w:r w:rsidR="00576444">
        <w:tab/>
      </w:r>
      <w:r w:rsidR="00576444">
        <w:rPr>
          <w:rStyle w:val="Text2"/>
        </w:rPr>
        <w:t>DODAVATEL</w:t>
      </w:r>
      <w:r w:rsidR="00576444">
        <w:tab/>
      </w:r>
      <w:r w:rsidR="00576444">
        <w:rPr>
          <w:rStyle w:val="Text3"/>
          <w:position w:val="1"/>
        </w:rPr>
        <w:t>IČ</w:t>
      </w:r>
      <w:r w:rsidR="00576444">
        <w:tab/>
      </w:r>
      <w:r w:rsidR="00576444">
        <w:rPr>
          <w:rStyle w:val="Text4"/>
        </w:rPr>
        <w:t>29059291</w:t>
      </w:r>
      <w:r w:rsidR="00576444">
        <w:tab/>
      </w:r>
      <w:r w:rsidR="00576444">
        <w:rPr>
          <w:rStyle w:val="Text3"/>
          <w:position w:val="1"/>
        </w:rPr>
        <w:t>DIČ</w:t>
      </w:r>
      <w:r w:rsidR="00576444">
        <w:tab/>
      </w:r>
      <w:r w:rsidR="00576444">
        <w:rPr>
          <w:rStyle w:val="Text4"/>
        </w:rPr>
        <w:t>CZ29059291</w:t>
      </w:r>
    </w:p>
    <w:p w:rsidR="00AE27F4" w:rsidRDefault="00AE27F4">
      <w:pPr>
        <w:pStyle w:val="Row5"/>
      </w:pPr>
    </w:p>
    <w:p w:rsidR="00AE27F4" w:rsidRDefault="00576444">
      <w:pPr>
        <w:pStyle w:val="Row6"/>
      </w:pPr>
      <w:r>
        <w:tab/>
      </w:r>
      <w:r>
        <w:rPr>
          <w:rStyle w:val="Text4"/>
        </w:rPr>
        <w:t>Loretánské náměstí 5</w:t>
      </w:r>
    </w:p>
    <w:p w:rsidR="00AE27F4" w:rsidRDefault="00576444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ComSource s.r.o.</w:t>
      </w:r>
    </w:p>
    <w:p w:rsidR="00AE27F4" w:rsidRDefault="00576444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AE27F4" w:rsidRDefault="00576444">
      <w:pPr>
        <w:pStyle w:val="Row9"/>
      </w:pPr>
      <w:r>
        <w:tab/>
      </w:r>
      <w:r>
        <w:rPr>
          <w:rStyle w:val="Text5"/>
        </w:rPr>
        <w:t>Nad Vršovskou horou 1423/10</w:t>
      </w:r>
    </w:p>
    <w:p w:rsidR="00AE27F4" w:rsidRDefault="00576444">
      <w:pPr>
        <w:pStyle w:val="Row10"/>
      </w:pPr>
      <w:r>
        <w:tab/>
      </w:r>
      <w:r>
        <w:rPr>
          <w:rStyle w:val="Text5"/>
        </w:rPr>
        <w:t>101 00  Praha 10 - Michle</w:t>
      </w:r>
    </w:p>
    <w:p w:rsidR="00AE27F4" w:rsidRDefault="00E65B11">
      <w:pPr>
        <w:pStyle w:val="Row10"/>
      </w:pPr>
      <w:r>
        <w:rPr>
          <w:noProof/>
          <w:lang w:val="cs-CZ" w:eastAsia="cs-CZ"/>
        </w:rPr>
        <w:pict>
          <v:shape id="_x0000_s1070" type="#_x0000_t32" style="position:absolute;margin-left:274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9" type="#_x0000_t32" style="position:absolute;margin-left:289pt;margin-top:35pt;width:0;height:71pt;z-index:-251658231;mso-position-horizontal-relative:margin" o:connectortype="straight" strokeweight="1pt">
            <w10:wrap anchorx="margin" anchory="page"/>
          </v:shape>
        </w:pict>
      </w:r>
      <w:r w:rsidR="00576444">
        <w:tab/>
      </w:r>
      <w:r w:rsidR="00576444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68" type="#_x0000_t32" style="position:absolute;margin-left:573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AE27F4" w:rsidRDefault="00AE27F4">
      <w:pPr>
        <w:pStyle w:val="Row5"/>
      </w:pPr>
    </w:p>
    <w:p w:rsidR="00AE27F4" w:rsidRDefault="00576444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AE27F4" w:rsidRDefault="00576444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1133392018</w:t>
      </w:r>
    </w:p>
    <w:p w:rsidR="00AE27F4" w:rsidRDefault="00576444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01.06.2018</w:t>
      </w:r>
    </w:p>
    <w:p w:rsidR="00AE27F4" w:rsidRDefault="00576444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AE27F4" w:rsidRDefault="00E65B11">
      <w:pPr>
        <w:pStyle w:val="Row15"/>
      </w:pPr>
      <w:r>
        <w:rPr>
          <w:noProof/>
          <w:lang w:val="cs-CZ" w:eastAsia="cs-CZ"/>
        </w:rPr>
        <w:pict>
          <v:shape id="_x0000_s1067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6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5" type="#_x0000_t32" style="position:absolute;margin-left:23pt;margin-top:18pt;width:0;height:34pt;z-index:-251658227;mso-position-horizontal-relative:margin" o:connectortype="straight" strokeweight="1pt">
            <w10:wrap anchorx="margin" anchory="page"/>
          </v:shape>
        </w:pict>
      </w:r>
      <w:r w:rsidR="00576444">
        <w:tab/>
      </w:r>
      <w:r w:rsidR="00576444">
        <w:rPr>
          <w:rStyle w:val="Text3"/>
        </w:rPr>
        <w:t>Splatnost faktury 21 dnů od data fakturace</w:t>
      </w:r>
      <w:r w:rsidR="00576444">
        <w:tab/>
      </w:r>
      <w:r w:rsidR="00576444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64" type="#_x0000_t32" style="position:absolute;margin-left:573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AE27F4" w:rsidRDefault="00576444">
      <w:pPr>
        <w:pStyle w:val="Row16"/>
      </w:pPr>
      <w:r>
        <w:tab/>
      </w:r>
      <w:r>
        <w:rPr>
          <w:rStyle w:val="Text4"/>
        </w:rPr>
        <w:t>Objednáváme u Vás :</w:t>
      </w:r>
    </w:p>
    <w:p w:rsidR="00AE27F4" w:rsidRDefault="00576444">
      <w:pPr>
        <w:pStyle w:val="Row17"/>
      </w:pPr>
      <w:r>
        <w:tab/>
      </w:r>
    </w:p>
    <w:p w:rsidR="00AE27F4" w:rsidRDefault="00E65B11">
      <w:pPr>
        <w:pStyle w:val="Row17"/>
      </w:pPr>
      <w:r>
        <w:rPr>
          <w:noProof/>
          <w:lang w:val="cs-CZ" w:eastAsia="cs-CZ"/>
        </w:rPr>
        <w:pict>
          <v:rect id="_x0000_s1062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61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 w:rsidR="00576444">
        <w:tab/>
      </w:r>
      <w:r w:rsidR="00576444">
        <w:rPr>
          <w:rStyle w:val="Text4"/>
        </w:rPr>
        <w:t>Podpora Pulse Secure dle uvedené specifikace na odbdobí od 2.7.2018 do 1.7.2019.</w:t>
      </w:r>
      <w:r>
        <w:rPr>
          <w:noProof/>
          <w:lang w:val="cs-CZ" w:eastAsia="cs-CZ"/>
        </w:rPr>
        <w:pict>
          <v:shape id="_x0000_s1059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AE27F4" w:rsidRDefault="00E65B11">
      <w:pPr>
        <w:pStyle w:val="Row18"/>
      </w:pPr>
      <w:r>
        <w:rPr>
          <w:noProof/>
          <w:lang w:val="cs-CZ" w:eastAsia="cs-CZ"/>
        </w:rPr>
        <w:pict>
          <v:shape id="_x0000_s1058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576444">
        <w:tab/>
      </w:r>
      <w:r w:rsidR="00576444">
        <w:rPr>
          <w:rStyle w:val="Text6"/>
        </w:rPr>
        <w:t>Položka</w:t>
      </w:r>
      <w:r w:rsidR="00576444">
        <w:tab/>
      </w:r>
      <w:r w:rsidR="00576444">
        <w:rPr>
          <w:rStyle w:val="Text6"/>
        </w:rPr>
        <w:t>Množství</w:t>
      </w:r>
      <w:r w:rsidR="00576444">
        <w:tab/>
      </w:r>
      <w:r w:rsidR="00576444">
        <w:rPr>
          <w:rStyle w:val="Text6"/>
        </w:rPr>
        <w:t>MJ</w:t>
      </w:r>
      <w:r w:rsidR="00576444">
        <w:tab/>
      </w:r>
      <w:r w:rsidR="00576444">
        <w:rPr>
          <w:rStyle w:val="Text6"/>
        </w:rPr>
        <w:t>%DPH</w:t>
      </w:r>
      <w:r w:rsidR="00576444">
        <w:tab/>
      </w:r>
      <w:r w:rsidR="00576444">
        <w:rPr>
          <w:rStyle w:val="Text6"/>
        </w:rPr>
        <w:t>Cena za MJ bez DPH</w:t>
      </w:r>
      <w:r w:rsidR="00576444">
        <w:tab/>
      </w:r>
      <w:r w:rsidR="00576444">
        <w:rPr>
          <w:rStyle w:val="Text6"/>
        </w:rPr>
        <w:t>DPH za MJ</w:t>
      </w:r>
      <w:r w:rsidR="00576444">
        <w:tab/>
      </w:r>
      <w:r w:rsidR="00576444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AE27F4" w:rsidRDefault="00E65B11" w:rsidP="00E65B11">
      <w:pPr>
        <w:pStyle w:val="Row19"/>
        <w:tabs>
          <w:tab w:val="left" w:pos="8040"/>
          <w:tab w:val="left" w:pos="8220"/>
        </w:tabs>
      </w:pPr>
      <w:r>
        <w:rPr>
          <w:noProof/>
          <w:lang w:val="cs-CZ" w:eastAsia="cs-CZ"/>
        </w:rPr>
        <w:pict>
          <v:shape id="_x0000_s1055" type="#_x0000_t202" style="position:absolute;margin-left:32pt;margin-top:6pt;width:191pt;height:10pt;z-index:-251658217;mso-position-horizontal-relative:margin" stroked="f">
            <v:fill o:opacity2="0"/>
            <v:textbox style="mso-next-textbox:#_x0000_s1055" inset="0,0,0,0">
              <w:txbxContent>
                <w:p w:rsidR="00AE27F4" w:rsidRDefault="0057644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MAG-2600 SVC-PS-RO-ND-MAG2600-L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202" style="position:absolute;margin-left:334pt;margin-top:6pt;width:98pt;height:10pt;z-index:-251658216;mso-position-horizontal-relative:margin" stroked="f">
            <v:fill o:opacity2="0"/>
            <v:textbox style="mso-next-textbox:#_x0000_s1054" inset="0,0,0,0">
              <w:txbxContent>
                <w:p w:rsidR="00AE27F4" w:rsidRDefault="00576444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13 455.00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202" style="position:absolute;margin-left:407pt;margin-top:6pt;width:86pt;height:10pt;z-index:-251658215;mso-position-horizontal-relative:margin" stroked="f">
            <v:fill o:opacity2="0"/>
            <v:textbox style="mso-next-textbox:#_x0000_s1053" inset="0,0,0,0">
              <w:txbxContent>
                <w:p w:rsidR="00AE27F4" w:rsidRDefault="00576444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2 825.55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275pt;margin-top:6pt;width:43pt;height:10pt;z-index:-251658214;mso-position-horizontal-relative:margin" stroked="f">
            <v:fill o:opacity2="0"/>
            <v:textbox style="mso-next-textbox:#_x0000_s1052" inset="0,0,0,0">
              <w:txbxContent>
                <w:p w:rsidR="00AE27F4" w:rsidRDefault="0057644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KS</w:t>
                  </w:r>
                </w:p>
              </w:txbxContent>
            </v:textbox>
            <w10:wrap anchorx="margin" anchory="page"/>
          </v:shape>
        </w:pict>
      </w:r>
      <w:r w:rsidR="00576444">
        <w:tab/>
      </w:r>
      <w:r w:rsidR="00576444">
        <w:rPr>
          <w:rStyle w:val="Text4"/>
        </w:rPr>
        <w:t>1.00</w:t>
      </w:r>
      <w:r w:rsidR="00576444">
        <w:tab/>
      </w:r>
      <w:r w:rsidR="00576444">
        <w:rPr>
          <w:rStyle w:val="Text4"/>
        </w:rPr>
        <w:t>21</w:t>
      </w:r>
      <w:r w:rsidR="00576444">
        <w:tab/>
      </w:r>
      <w:r>
        <w:t xml:space="preserve">  </w:t>
      </w:r>
      <w:r>
        <w:rPr>
          <w:rFonts w:ascii="Tahoma" w:hAnsi="Tahoma" w:cs="Tahoma"/>
          <w:sz w:val="16"/>
          <w:szCs w:val="16"/>
        </w:rPr>
        <w:t>445.00</w:t>
      </w:r>
      <w:bookmarkStart w:id="0" w:name="_GoBack"/>
      <w:bookmarkEnd w:id="0"/>
      <w:r>
        <w:tab/>
      </w:r>
      <w:r w:rsidR="00576444">
        <w:rPr>
          <w:rStyle w:val="Text4"/>
        </w:rPr>
        <w:t>16 280.55</w:t>
      </w:r>
    </w:p>
    <w:p w:rsidR="00AE27F4" w:rsidRDefault="00E65B11">
      <w:pPr>
        <w:pStyle w:val="Row20"/>
      </w:pPr>
      <w:r>
        <w:rPr>
          <w:noProof/>
          <w:lang w:val="cs-CZ" w:eastAsia="cs-CZ"/>
        </w:rPr>
        <w:pict>
          <v:shape id="_x0000_s1051" type="#_x0000_t32" style="position:absolute;margin-left:23pt;margin-top:3pt;width:0;height:12pt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3pt;margin-top:15pt;width:0;height:15pt;z-index:-251658212;mso-position-horizontal-relative:margin" o:connectortype="straight" strokeweight="1pt">
            <w10:wrap anchorx="margin" anchory="page"/>
          </v:shape>
        </w:pict>
      </w:r>
      <w:r w:rsidR="00576444">
        <w:tab/>
      </w:r>
      <w:r w:rsidR="00576444">
        <w:rPr>
          <w:rStyle w:val="Text4"/>
        </w:rPr>
        <w:t>1 year Operate Specialist Next day support for MAG2600 51-100 users</w:t>
      </w:r>
      <w:r>
        <w:rPr>
          <w:noProof/>
          <w:lang w:val="cs-CZ" w:eastAsia="cs-CZ"/>
        </w:rPr>
        <w:pict>
          <v:shape id="_x0000_s1049" type="#_x0000_t32" style="position:absolute;margin-left:573pt;margin-top:3pt;width:0;height:12pt;z-index:-251658211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573pt;margin-top:15pt;width:0;height:15pt;z-index:-251658210;mso-position-horizontal-relative:margin;mso-position-vertical-relative:text" o:connectortype="straight" strokeweight="1pt">
            <w10:wrap anchorx="margin" anchory="page"/>
          </v:shape>
        </w:pict>
      </w:r>
    </w:p>
    <w:p w:rsidR="00AE27F4" w:rsidRDefault="00E65B11" w:rsidP="00E65B11">
      <w:pPr>
        <w:pStyle w:val="Row21"/>
        <w:tabs>
          <w:tab w:val="left" w:pos="8175"/>
        </w:tabs>
      </w:pPr>
      <w:r>
        <w:rPr>
          <w:noProof/>
          <w:lang w:val="cs-CZ" w:eastAsia="cs-CZ"/>
        </w:rPr>
        <w:pict>
          <v:shape id="_x0000_s1047" type="#_x0000_t202" style="position:absolute;margin-left:32pt;margin-top:5pt;width:191pt;height:10pt;z-index:-251658209;mso-position-horizontal-relative:margin" stroked="f">
            <v:fill o:opacity2="0"/>
            <v:textbox style="mso-next-textbox:#_x0000_s1047" inset="0,0,0,0">
              <w:txbxContent>
                <w:p w:rsidR="00AE27F4" w:rsidRDefault="0057644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MAG-4610 SVC-PS-RO-ND-MAG4610-M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202" style="position:absolute;margin-left:334pt;margin-top:5pt;width:98pt;height:10pt;z-index:-251658208;mso-position-horizontal-relative:margin" stroked="f">
            <v:fill o:opacity2="0"/>
            <v:textbox style="mso-next-textbox:#_x0000_s1046" inset="0,0,0,0">
              <w:txbxContent>
                <w:p w:rsidR="00AE27F4" w:rsidRDefault="00576444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32 499.00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202" style="position:absolute;margin-left:407pt;margin-top:5pt;width:86pt;height:10pt;z-index:-251658207;mso-position-horizontal-relative:margin" stroked="f">
            <v:fill o:opacity2="0"/>
            <v:textbox style="mso-next-textbox:#_x0000_s1045" inset="0,0,0,0">
              <w:txbxContent>
                <w:p w:rsidR="00AE27F4" w:rsidRDefault="00576444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6 824.79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202" style="position:absolute;margin-left:275pt;margin-top:5pt;width:43pt;height:10pt;z-index:-251658206;mso-position-horizontal-relative:margin" stroked="f">
            <v:fill o:opacity2="0"/>
            <v:textbox style="mso-next-textbox:#_x0000_s1044" inset="0,0,0,0">
              <w:txbxContent>
                <w:p w:rsidR="00AE27F4" w:rsidRDefault="0057644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KS</w:t>
                  </w:r>
                </w:p>
              </w:txbxContent>
            </v:textbox>
            <w10:wrap anchorx="margin" anchory="page"/>
          </v:shape>
        </w:pict>
      </w:r>
      <w:r w:rsidR="00576444">
        <w:tab/>
      </w:r>
      <w:r w:rsidR="00576444">
        <w:rPr>
          <w:rStyle w:val="Text4"/>
        </w:rPr>
        <w:t>2.00</w:t>
      </w:r>
      <w:r w:rsidR="00576444">
        <w:tab/>
      </w:r>
      <w:r w:rsidR="00576444">
        <w:rPr>
          <w:rStyle w:val="Text4"/>
        </w:rPr>
        <w:t>21</w:t>
      </w:r>
      <w:r w:rsidR="00576444">
        <w:tab/>
      </w:r>
      <w:r>
        <w:rPr>
          <w:rFonts w:ascii="Tahoma" w:hAnsi="Tahoma" w:cs="Tahoma"/>
          <w:sz w:val="16"/>
          <w:szCs w:val="16"/>
        </w:rPr>
        <w:t>499.00</w:t>
      </w:r>
      <w:r>
        <w:tab/>
      </w:r>
      <w:r w:rsidR="00576444">
        <w:rPr>
          <w:rStyle w:val="Text4"/>
        </w:rPr>
        <w:t>78 647.58</w:t>
      </w:r>
    </w:p>
    <w:p w:rsidR="00AE27F4" w:rsidRDefault="00E65B11">
      <w:pPr>
        <w:pStyle w:val="Row20"/>
      </w:pPr>
      <w:r>
        <w:rPr>
          <w:noProof/>
          <w:lang w:val="cs-CZ" w:eastAsia="cs-CZ"/>
        </w:rPr>
        <w:pict>
          <v:shape id="_x0000_s1043" type="#_x0000_t32" style="position:absolute;margin-left:23pt;margin-top:3pt;width:0;height:12pt;z-index:-251658205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5pt;width:0;height:25pt;z-index:-251658204;mso-position-horizontal-relative:margin" o:connectortype="straight" strokeweight="1pt">
            <w10:wrap anchorx="margin" anchory="page"/>
          </v:shape>
        </w:pict>
      </w:r>
      <w:r w:rsidR="00576444">
        <w:tab/>
      </w:r>
      <w:r w:rsidR="00576444">
        <w:rPr>
          <w:rStyle w:val="Text4"/>
        </w:rPr>
        <w:t>1 year Operate Specialist Next day support for MAG4610 101-250 users</w:t>
      </w:r>
      <w:r>
        <w:rPr>
          <w:noProof/>
          <w:lang w:val="cs-CZ" w:eastAsia="cs-CZ"/>
        </w:rPr>
        <w:pict>
          <v:shape id="_x0000_s1041" type="#_x0000_t32" style="position:absolute;margin-left:573pt;margin-top:3pt;width:0;height:12pt;z-index:-251658203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73pt;margin-top:15pt;width:0;height:25pt;z-index:-251658202;mso-position-horizontal-relative:margin;mso-position-vertical-relative:text" o:connectortype="straight" strokeweight="1pt">
            <w10:wrap anchorx="margin" anchory="page"/>
          </v:shape>
        </w:pict>
      </w:r>
    </w:p>
    <w:p w:rsidR="00AE27F4" w:rsidRDefault="00E65B11" w:rsidP="00E65B11">
      <w:pPr>
        <w:pStyle w:val="Row21"/>
        <w:tabs>
          <w:tab w:val="left" w:pos="8130"/>
        </w:tabs>
      </w:pPr>
      <w:r>
        <w:rPr>
          <w:noProof/>
          <w:lang w:val="cs-CZ" w:eastAsia="cs-CZ"/>
        </w:rPr>
        <w:pict>
          <v:shape id="_x0000_s1039" type="#_x0000_t202" style="position:absolute;margin-left:32pt;margin-top:5pt;width:191pt;height:10pt;z-index:-251658201;mso-position-horizontal-relative:margin" stroked="f">
            <v:fill o:opacity2="0"/>
            <v:textbox inset="0,0,0,0">
              <w:txbxContent>
                <w:p w:rsidR="00AE27F4" w:rsidRDefault="0057644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MAG-26000 CONSEC-ADD-50U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202" style="position:absolute;margin-left:334pt;margin-top:5pt;width:98pt;height:10pt;z-index:-251658200;mso-position-horizontal-relative:margin" stroked="f">
            <v:fill o:opacity2="0"/>
            <v:textbox inset="0,0,0,0">
              <w:txbxContent>
                <w:p w:rsidR="00AE27F4" w:rsidRDefault="00576444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121 371.00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407pt;margin-top:5pt;width:86pt;height:10pt;z-index:-251658199;mso-position-horizontal-relative:margin" stroked="f">
            <v:fill o:opacity2="0"/>
            <v:textbox inset="0,0,0,0">
              <w:txbxContent>
                <w:p w:rsidR="00AE27F4" w:rsidRDefault="00576444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25 487.91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275pt;margin-top:5pt;width:43pt;height:10pt;z-index:-251658198;mso-position-horizontal-relative:margin" stroked="f">
            <v:fill o:opacity2="0"/>
            <v:textbox inset="0,0,0,0">
              <w:txbxContent>
                <w:p w:rsidR="00AE27F4" w:rsidRDefault="00576444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KS</w:t>
                  </w:r>
                </w:p>
              </w:txbxContent>
            </v:textbox>
            <w10:wrap anchorx="margin" anchory="page"/>
          </v:shape>
        </w:pict>
      </w:r>
      <w:r w:rsidR="00576444">
        <w:tab/>
      </w:r>
      <w:r w:rsidR="00576444">
        <w:rPr>
          <w:rStyle w:val="Text4"/>
        </w:rPr>
        <w:t>1.00</w:t>
      </w:r>
      <w:r w:rsidR="00576444">
        <w:tab/>
      </w:r>
      <w:r w:rsidR="00576444">
        <w:rPr>
          <w:rStyle w:val="Text4"/>
        </w:rPr>
        <w:t>21</w:t>
      </w:r>
      <w:r w:rsidR="00576444">
        <w:tab/>
      </w:r>
      <w:r>
        <w:rPr>
          <w:rFonts w:ascii="Tahoma" w:hAnsi="Tahoma" w:cs="Tahoma"/>
          <w:sz w:val="16"/>
          <w:szCs w:val="16"/>
        </w:rPr>
        <w:t>371.00</w:t>
      </w:r>
      <w:r>
        <w:tab/>
      </w:r>
      <w:r w:rsidR="00576444">
        <w:rPr>
          <w:rStyle w:val="Text4"/>
        </w:rPr>
        <w:t>146 858.91</w:t>
      </w:r>
    </w:p>
    <w:p w:rsidR="00AE27F4" w:rsidRDefault="00E65B11">
      <w:pPr>
        <w:pStyle w:val="Row20"/>
      </w:pPr>
      <w:r>
        <w:rPr>
          <w:noProof/>
          <w:lang w:val="cs-CZ" w:eastAsia="cs-CZ"/>
        </w:rPr>
        <w:pict>
          <v:shape id="_x0000_s1035" type="#_x0000_t32" style="position:absolute;margin-left:23pt;margin-top:3pt;width:0;height:22pt;z-index:-251658197;mso-position-horizontal-relative:margin" o:connectortype="straight" strokeweight="1pt">
            <w10:wrap anchorx="margin" anchory="page"/>
          </v:shape>
        </w:pict>
      </w:r>
      <w:r w:rsidR="00576444">
        <w:tab/>
      </w:r>
      <w:r w:rsidR="00576444">
        <w:rPr>
          <w:rStyle w:val="Text4"/>
        </w:rPr>
        <w:t>Pulse Secure Connect Secure (VPN remote access) License 50 Concurrent</w:t>
      </w:r>
      <w:r>
        <w:rPr>
          <w:noProof/>
          <w:lang w:val="cs-CZ" w:eastAsia="cs-CZ"/>
        </w:rPr>
        <w:pict>
          <v:shape id="_x0000_s1034" type="#_x0000_t32" style="position:absolute;margin-left:573pt;margin-top:3pt;width:0;height:22pt;z-index:-251658196;mso-position-horizontal-relative:margin;mso-position-vertical-relative:text" o:connectortype="straight" strokeweight="1pt">
            <w10:wrap anchorx="margin" anchory="page"/>
          </v:shape>
        </w:pict>
      </w:r>
    </w:p>
    <w:p w:rsidR="00AE27F4" w:rsidRDefault="00E65B11">
      <w:pPr>
        <w:pStyle w:val="Row22"/>
      </w:pPr>
      <w:r>
        <w:rPr>
          <w:noProof/>
          <w:lang w:val="cs-CZ" w:eastAsia="cs-CZ"/>
        </w:rPr>
        <w:pict>
          <v:rect id="_x0000_s1033" style="position:absolute;margin-left:24pt;margin-top:15pt;width:548pt;height:12pt;z-index:-251658195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15pt;width:550pt;height:0;z-index:-25165819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2pt;width:0;height:173pt;z-index:-251658193;mso-position-horizontal-relative:margin" o:connectortype="straight" strokeweight="1pt">
            <w10:wrap anchorx="margin" anchory="page"/>
          </v:shape>
        </w:pict>
      </w:r>
      <w:r w:rsidR="00576444">
        <w:tab/>
      </w:r>
      <w:r w:rsidR="00576444">
        <w:rPr>
          <w:rStyle w:val="Text4"/>
        </w:rPr>
        <w:t>Sessions - Perpetual for the Hardware Platform where activated</w:t>
      </w:r>
      <w:r>
        <w:rPr>
          <w:noProof/>
          <w:lang w:val="cs-CZ" w:eastAsia="cs-CZ"/>
        </w:rPr>
        <w:pict>
          <v:shape id="_x0000_s1030" type="#_x0000_t32" style="position:absolute;margin-left:573pt;margin-top:12pt;width:0;height:174pt;z-index:-251658192;mso-position-horizontal-relative:margin;mso-position-vertical-relative:text" o:connectortype="straight" strokeweight="1pt">
            <w10:wrap anchorx="margin" anchory="page"/>
          </v:shape>
        </w:pict>
      </w:r>
    </w:p>
    <w:p w:rsidR="00AE27F4" w:rsidRDefault="00E65B11">
      <w:pPr>
        <w:pStyle w:val="Row23"/>
      </w:pPr>
      <w:r>
        <w:rPr>
          <w:noProof/>
          <w:lang w:val="cs-CZ" w:eastAsia="cs-CZ"/>
        </w:rPr>
        <w:pict>
          <v:shape id="_x0000_s1029" type="#_x0000_t202" style="position:absolute;margin-left:395pt;margin-top:7pt;width:98pt;height:10pt;z-index:-251658191;mso-position-horizontal-relative:margin" stroked="f">
            <v:fill o:opacity2="0"/>
            <v:textbox inset="0,0,0,0">
              <w:txbxContent>
                <w:p w:rsidR="00AE27F4" w:rsidRDefault="00576444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41 963.04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18pt;width:550pt;height:0;z-index:-251658190;mso-position-horizontal-relative:margin" o:connectortype="straight" strokeweight="1pt">
            <w10:wrap anchorx="margin" anchory="page"/>
          </v:shape>
        </w:pict>
      </w:r>
      <w:r w:rsidR="00576444">
        <w:tab/>
      </w:r>
      <w:r w:rsidR="00576444">
        <w:rPr>
          <w:rStyle w:val="Text3"/>
        </w:rPr>
        <w:t>Celková částka v Kč</w:t>
      </w:r>
      <w:r w:rsidR="00576444">
        <w:tab/>
      </w:r>
      <w:r w:rsidR="00576444">
        <w:rPr>
          <w:rStyle w:val="Text4"/>
        </w:rPr>
        <w:t>199 824.00</w:t>
      </w:r>
      <w:r w:rsidR="00576444">
        <w:tab/>
      </w:r>
      <w:r w:rsidR="00576444">
        <w:rPr>
          <w:rStyle w:val="Text4"/>
        </w:rPr>
        <w:t>241 787.04</w:t>
      </w:r>
    </w:p>
    <w:p w:rsidR="00AE27F4" w:rsidRDefault="00AE27F4">
      <w:pPr>
        <w:pStyle w:val="Row5"/>
      </w:pPr>
    </w:p>
    <w:p w:rsidR="00AE27F4" w:rsidRDefault="00576444">
      <w:pPr>
        <w:pStyle w:val="Row24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AE27F4" w:rsidRDefault="00576444">
      <w:pPr>
        <w:pStyle w:val="Row25"/>
      </w:pPr>
      <w:r>
        <w:tab/>
      </w:r>
      <w:r>
        <w:rPr>
          <w:rStyle w:val="Text4"/>
        </w:rPr>
        <w:t>Telefon:</w:t>
      </w:r>
      <w:r>
        <w:tab/>
      </w:r>
    </w:p>
    <w:p w:rsidR="00AE27F4" w:rsidRDefault="00AE27F4">
      <w:pPr>
        <w:pStyle w:val="Row5"/>
      </w:pPr>
    </w:p>
    <w:p w:rsidR="00AE27F4" w:rsidRDefault="00AE27F4">
      <w:pPr>
        <w:pStyle w:val="Row5"/>
      </w:pPr>
    </w:p>
    <w:p w:rsidR="00AE27F4" w:rsidRDefault="00AE27F4">
      <w:pPr>
        <w:pStyle w:val="Row5"/>
      </w:pPr>
    </w:p>
    <w:p w:rsidR="00AE27F4" w:rsidRDefault="00E65B11">
      <w:pPr>
        <w:pStyle w:val="Row26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189;mso-position-horizontal-relative:margin" o:connectortype="straight" strokeweight="1pt">
            <w10:wrap anchorx="margin" anchory="page"/>
          </v:shape>
        </w:pict>
      </w:r>
      <w:r w:rsidR="00576444">
        <w:tab/>
      </w:r>
      <w:r w:rsidR="00576444">
        <w:rPr>
          <w:rStyle w:val="Text3"/>
        </w:rPr>
        <w:t>Razítko a podpis</w:t>
      </w:r>
      <w:r w:rsidR="00576444">
        <w:tab/>
      </w:r>
      <w:r w:rsidR="00576444">
        <w:rPr>
          <w:rStyle w:val="Text4"/>
        </w:rPr>
        <w:t>...........................................................................</w:t>
      </w:r>
    </w:p>
    <w:p w:rsidR="00AE27F4" w:rsidRDefault="00576444">
      <w:pPr>
        <w:pStyle w:val="Row27"/>
      </w:pPr>
      <w:r>
        <w:tab/>
      </w:r>
      <w:r>
        <w:rPr>
          <w:rStyle w:val="Text3"/>
        </w:rPr>
        <w:t>Objednávku za dodavatele převzal a potvrdil statutátní zástupce:</w:t>
      </w:r>
    </w:p>
    <w:p w:rsidR="00AE27F4" w:rsidRDefault="00576444">
      <w:pPr>
        <w:pStyle w:val="Row28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E27F4" w:rsidRDefault="00576444">
      <w:pPr>
        <w:pStyle w:val="Row29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E27F4" w:rsidRDefault="00576444">
      <w:pPr>
        <w:pStyle w:val="Row30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E27F4" w:rsidRDefault="00E65B11">
      <w:pPr>
        <w:pStyle w:val="Row31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188;mso-position-horizontal-relative:margin" o:connectortype="straight" strokeweight="1pt">
            <w10:wrap anchorx="margin" anchory="page"/>
          </v:shape>
        </w:pict>
      </w:r>
    </w:p>
    <w:sectPr w:rsidR="00AE27F4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52" w:rsidRDefault="00576444">
      <w:pPr>
        <w:spacing w:after="0" w:line="240" w:lineRule="auto"/>
      </w:pPr>
      <w:r>
        <w:separator/>
      </w:r>
    </w:p>
  </w:endnote>
  <w:endnote w:type="continuationSeparator" w:id="0">
    <w:p w:rsidR="00D75C52" w:rsidRDefault="0057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F4" w:rsidRDefault="00E65B11">
    <w:pPr>
      <w:pStyle w:val="Row32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576444">
      <w:tab/>
    </w:r>
    <w:r w:rsidR="00576444">
      <w:rPr>
        <w:rStyle w:val="Text3"/>
      </w:rPr>
      <w:t>Číslo objednávky</w:t>
    </w:r>
    <w:r w:rsidR="00576444">
      <w:tab/>
    </w:r>
    <w:r w:rsidR="00576444">
      <w:rPr>
        <w:rStyle w:val="Text4"/>
      </w:rPr>
      <w:t>OB7118-065</w:t>
    </w:r>
    <w:r w:rsidR="00576444">
      <w:tab/>
    </w:r>
    <w:r w:rsidR="00576444">
      <w:rPr>
        <w:rStyle w:val="Text4"/>
        <w:highlight w:val="white"/>
      </w:rPr>
      <w:t>© MÚZO Praha s.r.o. - www.muzo.cz</w:t>
    </w:r>
    <w:r w:rsidR="00576444">
      <w:tab/>
    </w:r>
    <w:r w:rsidR="00576444">
      <w:rPr>
        <w:rStyle w:val="Text3"/>
      </w:rPr>
      <w:t>Strana</w:t>
    </w:r>
    <w:r w:rsidR="00576444">
      <w:tab/>
    </w:r>
    <w:r w:rsidR="00576444">
      <w:rPr>
        <w:rStyle w:val="Text4"/>
      </w:rPr>
      <w:t>1</w:t>
    </w:r>
  </w:p>
  <w:p w:rsidR="00AE27F4" w:rsidRDefault="00AE27F4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52" w:rsidRDefault="00576444">
      <w:pPr>
        <w:spacing w:after="0" w:line="240" w:lineRule="auto"/>
      </w:pPr>
      <w:r>
        <w:separator/>
      </w:r>
    </w:p>
  </w:footnote>
  <w:footnote w:type="continuationSeparator" w:id="0">
    <w:p w:rsidR="00D75C52" w:rsidRDefault="0057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F4" w:rsidRDefault="00AE27F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76444"/>
    <w:rsid w:val="009107EA"/>
    <w:rsid w:val="00AE27F4"/>
    <w:rsid w:val="00D75C52"/>
    <w:rsid w:val="00E6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8" type="connector" idref="#_x0000_s1031"/>
        <o:r id="V:Rule39" type="connector" idref="#_x0000_s1078"/>
        <o:r id="V:Rule40" type="connector" idref="#_x0000_s1032"/>
        <o:r id="V:Rule41" type="connector" idref="#_x0000_s1035"/>
        <o:r id="V:Rule42" type="connector" idref="#_x0000_s1076"/>
        <o:r id="V:Rule43" type="connector" idref="#_x0000_s1034"/>
        <o:r id="V:Rule44" type="connector" idref="#_x0000_s1077"/>
        <o:r id="V:Rule45" type="connector" idref="#_x0000_s1040"/>
        <o:r id="V:Rule46" type="connector" idref="#_x0000_s1030"/>
        <o:r id="V:Rule47" type="connector" idref="#_x0000_s1072"/>
        <o:r id="V:Rule48" type="connector" idref="#_x0000_s1059"/>
        <o:r id="V:Rule49" type="connector" idref="#_x0000_s1028"/>
        <o:r id="V:Rule50" type="connector" idref="#_x0000_s1073"/>
        <o:r id="V:Rule51" type="connector" idref="#_x0000_s1058"/>
        <o:r id="V:Rule52" type="connector" idref="#_x0000_s1041"/>
        <o:r id="V:Rule53" type="connector" idref="#_x0000_s1075"/>
        <o:r id="V:Rule54" type="connector" idref="#_x0000_s1026"/>
        <o:r id="V:Rule55" type="connector" idref="#_x0000_s1074"/>
        <o:r id="V:Rule56" type="connector" idref="#_x0000_s1027"/>
        <o:r id="V:Rule57" type="connector" idref="#_x0000_s1068"/>
        <o:r id="V:Rule58" type="connector" idref="#_x0000_s1056"/>
        <o:r id="V:Rule59" type="connector" idref="#_x0000_s1057"/>
        <o:r id="V:Rule60" type="connector" idref="#_x0000_s1067"/>
        <o:r id="V:Rule61" type="connector" idref="#_x0000_s1051"/>
        <o:r id="V:Rule62" type="connector" idref="#_x0000_s1065"/>
        <o:r id="V:Rule63" type="connector" idref="#_x0000_s1066"/>
        <o:r id="V:Rule64" type="connector" idref="#_x0000_s1050"/>
        <o:r id="V:Rule65" type="connector" idref="#_x0000_s1043"/>
        <o:r id="V:Rule66" type="connector" idref="#_x0000_s1060"/>
        <o:r id="V:Rule67" type="connector" idref="#_x0000_s1070"/>
        <o:r id="V:Rule68" type="connector" idref="#_x0000_s1061"/>
        <o:r id="V:Rule69" type="connector" idref="#_x0000_s1069"/>
        <o:r id="V:Rule70" type="connector" idref="#_x0000_s1042"/>
        <o:r id="V:Rule71" type="connector" idref="#_x0000_s1064"/>
        <o:r id="V:Rule72" type="connector" idref="#_x0000_s1048"/>
        <o:r id="V:Rule73" type="connector" idref="#_x0000_s1049"/>
        <o:r id="V:Rule74" type="connector" idref="#_x0000_s106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5471"/>
        <w:tab w:val="right" w:pos="6731"/>
        <w:tab w:val="right" w:pos="11276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  <w:tab w:val="right" w:pos="8621"/>
        <w:tab w:val="right" w:pos="11276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30">
    <w:name w:val="Row 30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31">
    <w:name w:val="Row 31"/>
    <w:basedOn w:val="Normln"/>
    <w:qFormat/>
    <w:pPr>
      <w:keepNext/>
      <w:spacing w:after="0" w:line="340" w:lineRule="exact"/>
    </w:pPr>
  </w:style>
  <w:style w:type="paragraph" w:customStyle="1" w:styleId="Row32">
    <w:name w:val="Row 32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1415</Characters>
  <Application>Microsoft Office Word</Application>
  <DocSecurity>0</DocSecurity>
  <Lines>11</Lines>
  <Paragraphs>3</Paragraphs>
  <ScaleCrop>false</ScaleCrop>
  <Manager/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3</cp:revision>
  <dcterms:created xsi:type="dcterms:W3CDTF">2018-06-01T09:18:00Z</dcterms:created>
  <dcterms:modified xsi:type="dcterms:W3CDTF">2018-06-01T09:39:00Z</dcterms:modified>
  <cp:category/>
</cp:coreProperties>
</file>