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AC" w:rsidRDefault="009303C4">
      <w:pPr>
        <w:spacing w:line="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6" type="#_x0000_t202" style="position:absolute;margin-left:-354.6pt;margin-top:28.55pt;width:345.4pt;height:121.75pt;z-index:-251663872;mso-wrap-distance-left:0;mso-wrap-distance-right:0" filled="f" stroked="f">
            <v:textbox inset="0,0,0,0">
              <w:txbxContent>
                <w:p w:rsidR="00051DAC" w:rsidRDefault="00051DAC"/>
              </w:txbxContent>
            </v:textbox>
            <w10:wrap type="square"/>
          </v:shape>
        </w:pict>
      </w:r>
      <w:r>
        <w:pict>
          <v:shape id="_x0000_s1035" type="#_x0000_t202" style="position:absolute;margin-left:-354.6pt;margin-top:28.55pt;width:345.4pt;height:121.75pt;z-index:-251662848;mso-wrap-distance-left:0;mso-wrap-distance-right:0" filled="f" stroked="f">
            <v:textbox inset="0,0,0,0">
              <w:txbxContent>
                <w:p w:rsidR="00051DAC" w:rsidRDefault="00051DAC"/>
              </w:txbxContent>
            </v:textbox>
            <w10:wrap type="square"/>
          </v:shape>
        </w:pict>
      </w:r>
      <w:r>
        <w:pict>
          <v:shape id="_x0000_s1034" type="#_x0000_t202" style="position:absolute;margin-left:-354.6pt;margin-top:28.55pt;width:345.4pt;height:26.7pt;z-index:-251661824;mso-wrap-distance-left:0;mso-wrap-distance-right:0" filled="f" stroked="f">
            <v:textbox inset="0,0,0,0">
              <w:txbxContent>
                <w:p w:rsidR="00051DAC" w:rsidRDefault="009303C4">
                  <w:pPr>
                    <w:tabs>
                      <w:tab w:val="right" w:pos="4374"/>
                    </w:tabs>
                    <w:spacing w:after="36" w:line="211" w:lineRule="auto"/>
                    <w:rPr>
                      <w:rFonts w:ascii="Times New Roman" w:hAnsi="Times New Roman"/>
                      <w:color w:val="000000"/>
                      <w:spacing w:val="-54"/>
                      <w:sz w:val="49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4"/>
                      <w:sz w:val="49"/>
                      <w:lang w:val="cs-CZ"/>
                    </w:rPr>
                    <w:t>iVirěet2L</w:t>
                  </w:r>
                  <w:r>
                    <w:rPr>
                      <w:rFonts w:ascii="Times New Roman" w:hAnsi="Times New Roman"/>
                      <w:color w:val="000000"/>
                      <w:spacing w:val="-54"/>
                      <w:sz w:val="49"/>
                      <w:lang w:val="cs-CZ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24"/>
                      <w:sz w:val="49"/>
                      <w:lang w:val="cs-CZ"/>
                    </w:rPr>
                    <w:t>Neví</w:t>
                  </w:r>
                </w:p>
              </w:txbxContent>
            </v:textbox>
            <w10:wrap type="square"/>
          </v:shape>
        </w:pict>
      </w:r>
      <w:r>
        <w:pict>
          <v:shape id="_x0000_s1033" type="#_x0000_t202" style="position:absolute;margin-left:-354.6pt;margin-top:55.25pt;width:345.4pt;height:11.8pt;z-index:-251660800;mso-wrap-distance-left:0;mso-wrap-distance-right:0" filled="f" stroked="f">
            <v:textbox inset="0,0,0,0">
              <w:txbxContent>
                <w:p w:rsidR="00051DAC" w:rsidRDefault="009303C4">
                  <w:pPr>
                    <w:spacing w:line="223" w:lineRule="auto"/>
                    <w:rPr>
                      <w:rFonts w:ascii="Times New Roman" w:hAnsi="Times New Roman"/>
                      <w:b/>
                      <w:color w:val="000000"/>
                      <w:spacing w:val="28"/>
                      <w:lang w:val="cs-CZ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28"/>
                      <w:lang w:val="cs-CZ"/>
                    </w:rPr>
                    <w:t>stavební odbor</w:t>
                  </w:r>
                </w:p>
              </w:txbxContent>
            </v:textbox>
            <w10:wrap type="square"/>
          </v:shape>
        </w:pict>
      </w:r>
      <w:r>
        <w:pict>
          <v:shape id="_x0000_s1032" type="#_x0000_t202" style="position:absolute;margin-left:-354.6pt;margin-top:67.05pt;width:345.4pt;height:42.45pt;z-index:-251659776;mso-wrap-distance-left:0;mso-wrap-distance-right:0" filled="f" stroked="f">
            <v:textbox inset="0,0,0,0">
              <w:txbxContent>
                <w:p w:rsidR="00051DAC" w:rsidRDefault="009303C4">
                  <w:pPr>
                    <w:spacing w:line="374" w:lineRule="exact"/>
                    <w:ind w:left="432" w:right="288" w:hanging="432"/>
                    <w:rPr>
                      <w:rFonts w:ascii="Times New Roman" w:hAnsi="Times New Roman"/>
                      <w:color w:val="000000"/>
                      <w:spacing w:val="-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"/>
                      <w:lang w:val="cs-CZ"/>
                    </w:rPr>
                    <w:t xml:space="preserve">Dukelské nám 39, 509 24 </w:t>
                  </w:r>
                  <w:r>
                    <w:rPr>
                      <w:rFonts w:ascii="Times New Roman" w:hAnsi="Times New Roman"/>
                      <w:color w:val="000000"/>
                      <w:spacing w:val="7"/>
                      <w:sz w:val="20"/>
                      <w:lang w:val="cs-CZ"/>
                    </w:rPr>
                    <w:t xml:space="preserve">Nová 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lang w:val="cs-CZ"/>
                    </w:rPr>
                    <w:t xml:space="preserve">Paka, teL </w:t>
                  </w: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lang w:val="cs-CZ"/>
                    </w:rPr>
                    <w:t xml:space="preserve">493 760 £11, fax 493 760 £20 </w:t>
                  </w:r>
                  <w:r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  <w:t>MUNP/2016/11992/SÚ/KS</w:t>
                  </w:r>
                </w:p>
              </w:txbxContent>
            </v:textbox>
            <w10:wrap type="square"/>
          </v:shape>
        </w:pict>
      </w:r>
      <w:r>
        <w:pict>
          <v:shape id="_x0000_s1031" type="#_x0000_t202" style="position:absolute;margin-left:-354.6pt;margin-top:109.5pt;width:113.4pt;height:39.9pt;z-index:-251658752;mso-wrap-distance-left:0;mso-wrap-distance-right:0" filled="f" stroked="f">
            <v:textbox inset="0,0,0,0">
              <w:txbxContent>
                <w:p w:rsidR="00051DAC" w:rsidRDefault="009303C4">
                  <w:pPr>
                    <w:spacing w:after="108" w:line="252" w:lineRule="auto"/>
                    <w:jc w:val="right"/>
                    <w:rPr>
                      <w:rFonts w:ascii="Tahoma" w:hAnsi="Tahoma"/>
                      <w:color w:val="000000"/>
                      <w:spacing w:val="-67"/>
                      <w:sz w:val="57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67"/>
                      <w:sz w:val="57"/>
                      <w:lang w:val="cs-CZ"/>
                    </w:rPr>
                    <w:t>ÍI</w:t>
                  </w:r>
                  <w:r>
                    <w:rPr>
                      <w:rFonts w:ascii="Tahoma" w:hAnsi="Tahoma"/>
                      <w:color w:val="000000"/>
                      <w:spacing w:val="-67"/>
                      <w:sz w:val="58"/>
                      <w:lang w:val="cs-CZ"/>
                    </w:rPr>
                    <w:t>~</w:t>
                  </w:r>
                  <w:r>
                    <w:rPr>
                      <w:rFonts w:ascii="Tahoma" w:hAnsi="Tahoma"/>
                      <w:color w:val="000000"/>
                      <w:spacing w:val="-67"/>
                      <w:sz w:val="57"/>
                      <w:lang w:val="cs-CZ"/>
                    </w:rPr>
                    <w:t>ÍÍI</w:t>
                  </w:r>
                  <w:r>
                    <w:rPr>
                      <w:rFonts w:ascii="Times New Roman" w:hAnsi="Times New Roman"/>
                      <w:color w:val="000000"/>
                      <w:spacing w:val="-67"/>
                      <w:lang w:val="cs-CZ"/>
                    </w:rPr>
                    <w:t>IÍ</w:t>
                  </w:r>
                  <w:r>
                    <w:rPr>
                      <w:rFonts w:ascii="Tahoma" w:hAnsi="Tahoma"/>
                      <w:color w:val="000000"/>
                      <w:spacing w:val="-67"/>
                      <w:sz w:val="57"/>
                      <w:lang w:val="cs-CZ"/>
                    </w:rPr>
                    <w:t>I</w:t>
                  </w:r>
                  <w:r>
                    <w:rPr>
                      <w:rFonts w:ascii="Times New Roman" w:hAnsi="Times New Roman"/>
                      <w:color w:val="000000"/>
                      <w:spacing w:val="-67"/>
                      <w:w w:val="105"/>
                      <w:sz w:val="57"/>
                      <w:vertAlign w:val="superscript"/>
                      <w:lang w:val="cs-CZ"/>
                    </w:rPr>
                    <w:t>1</w:t>
                  </w:r>
                  <w:r>
                    <w:rPr>
                      <w:rFonts w:ascii="Tahoma" w:hAnsi="Tahoma"/>
                      <w:color w:val="000000"/>
                      <w:spacing w:val="-67"/>
                      <w:sz w:val="57"/>
                      <w:lang w:val="cs-CZ"/>
                    </w:rPr>
                    <w:t>I</w:t>
                  </w:r>
                  <w:r>
                    <w:rPr>
                      <w:rFonts w:ascii="Times New Roman" w:hAnsi="Times New Roman"/>
                      <w:color w:val="000000"/>
                      <w:spacing w:val="-67"/>
                      <w:lang w:val="cs-CZ"/>
                    </w:rPr>
                    <w:t>Í</w:t>
                  </w:r>
                  <w:r>
                    <w:rPr>
                      <w:rFonts w:ascii="Tahoma" w:hAnsi="Tahoma"/>
                      <w:color w:val="000000"/>
                      <w:spacing w:val="-67"/>
                      <w:sz w:val="57"/>
                      <w:lang w:val="cs-CZ"/>
                    </w:rPr>
                    <w:t>I</w:t>
                  </w:r>
                  <w:r>
                    <w:rPr>
                      <w:rFonts w:ascii="Times New Roman" w:hAnsi="Times New Roman"/>
                      <w:color w:val="000000"/>
                      <w:spacing w:val="-67"/>
                      <w:lang w:val="cs-CZ"/>
                    </w:rPr>
                    <w:t>IÍ</w:t>
                  </w:r>
                  <w:r>
                    <w:rPr>
                      <w:rFonts w:ascii="Tahoma" w:hAnsi="Tahoma"/>
                      <w:color w:val="000000"/>
                      <w:spacing w:val="-67"/>
                      <w:sz w:val="57"/>
                      <w:lang w:val="cs-CZ"/>
                    </w:rPr>
                    <w:t>II</w:t>
                  </w:r>
                  <w:r>
                    <w:rPr>
                      <w:rFonts w:ascii="Times New Roman" w:hAnsi="Times New Roman"/>
                      <w:color w:val="000000"/>
                      <w:spacing w:val="-67"/>
                      <w:lang w:val="cs-CZ"/>
                    </w:rPr>
                    <w:t>i</w:t>
                  </w:r>
                  <w:r>
                    <w:rPr>
                      <w:rFonts w:ascii="Tahoma" w:hAnsi="Tahoma"/>
                      <w:color w:val="000000"/>
                      <w:spacing w:val="-67"/>
                      <w:sz w:val="57"/>
                      <w:lang w:val="cs-CZ"/>
                    </w:rPr>
                    <w:t>i</w:t>
                  </w:r>
                  <w:r>
                    <w:rPr>
                      <w:rFonts w:ascii="Times New Roman" w:hAnsi="Times New Roman"/>
                      <w:color w:val="000000"/>
                      <w:spacing w:val="-67"/>
                      <w:lang w:val="cs-CZ"/>
                    </w:rPr>
                    <w:t>Í</w:t>
                  </w:r>
                </w:p>
              </w:txbxContent>
            </v:textbox>
            <w10:wrap type="square"/>
          </v:shape>
        </w:pict>
      </w:r>
      <w:r>
        <w:pict>
          <v:shape id="_x0000_s1030" type="#_x0000_t202" style="position:absolute;margin-left:-210.25pt;margin-top:114.05pt;width:6.5pt;height:34.5pt;z-index:-251657728;mso-wrap-distance-left:0;mso-wrap-distance-right:0" filled="f" stroked="f">
            <v:textbox inset="0,0,0,0">
              <w:txbxContent>
                <w:p w:rsidR="00051DAC" w:rsidRDefault="009303C4">
                  <w:pPr>
                    <w:spacing w:before="144" w:line="213" w:lineRule="auto"/>
                    <w:jc w:val="center"/>
                    <w:rPr>
                      <w:rFonts w:ascii="Tahoma" w:hAnsi="Tahoma"/>
                      <w:color w:val="000000"/>
                      <w:spacing w:val="-170"/>
                      <w:sz w:val="48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70"/>
                      <w:sz w:val="48"/>
                      <w:lang w:val="cs-CZ"/>
                    </w:rPr>
                    <w:t>1J</w:t>
                  </w:r>
                </w:p>
              </w:txbxContent>
            </v:textbox>
            <w10:wrap type="square"/>
          </v:shape>
        </w:pict>
      </w:r>
      <w:r>
        <w:pict>
          <v:shape id="_x0000_s1029" type="#_x0000_t202" style="position:absolute;margin-left:-241.2pt;margin-top:114.05pt;width:19.6pt;height:34.5pt;z-index:-251656704;mso-wrap-distance-left:0;mso-wrap-distance-right:0" filled="f" stroked="f">
            <v:textbox inset="0,0,0,0">
              <w:txbxContent>
                <w:p w:rsidR="00051DAC" w:rsidRDefault="009303C4">
                  <w:pPr>
                    <w:spacing w:before="108" w:after="36" w:line="187" w:lineRule="auto"/>
                    <w:jc w:val="center"/>
                    <w:rPr>
                      <w:rFonts w:ascii="Tahoma" w:hAnsi="Tahoma"/>
                      <w:color w:val="000000"/>
                      <w:spacing w:val="-152"/>
                      <w:sz w:val="57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pacing w:val="-152"/>
                      <w:sz w:val="57"/>
                      <w:lang w:val="cs-CZ"/>
                    </w:rPr>
                    <w:t>IIIB</w:t>
                  </w:r>
                </w:p>
              </w:txbxContent>
            </v:textbox>
            <w10:wrap type="square"/>
          </v:shape>
        </w:pict>
      </w:r>
      <w:r>
        <w:pict>
          <v:line id="_x0000_s1028" style="position:absolute;z-index:251660800;mso-position-horizontal-relative:text;mso-position-vertical-relative:text" from="-354.6pt,67.4pt" to="-9.15pt,67.4pt" strokeweight=".55pt"/>
        </w:pict>
      </w:r>
      <w:r>
        <w:pict>
          <v:line id="_x0000_s1027" style="position:absolute;z-index:251661824;mso-position-horizontal-relative:text;mso-position-vertical-relative:text" from="-220.5pt,121.9pt" to="-220.5pt,143.05pt" strokeweight=".35pt"/>
        </w:pict>
      </w:r>
      <w:r>
        <w:pict>
          <v:line id="_x0000_s1026" style="position:absolute;z-index:251662848;mso-position-horizontal-relative:text;mso-position-vertical-relative:text" from="-218.55pt,121.9pt" to="-218.55pt,142.65pt" strokeweight="1.45pt">
            <v:stroke linestyle="thinThin"/>
          </v:line>
        </w:pict>
      </w: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46"/>
        <w:gridCol w:w="1188"/>
      </w:tblGrid>
      <w:tr w:rsidR="00051DAC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3312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1DAC" w:rsidRDefault="009303C4">
            <w:pPr>
              <w:tabs>
                <w:tab w:val="right" w:pos="2887"/>
              </w:tabs>
              <w:spacing w:before="72" w:line="286" w:lineRule="exact"/>
              <w:ind w:right="357"/>
              <w:jc w:val="right"/>
              <w:rPr>
                <w:rFonts w:ascii="Arial" w:hAnsi="Arial"/>
                <w:b/>
                <w:color w:val="000000"/>
                <w:spacing w:val="30"/>
                <w:sz w:val="24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30"/>
                <w:sz w:val="24"/>
                <w:lang w:val="cs-CZ"/>
              </w:rPr>
              <w:t>SŠGS Nov</w:t>
            </w:r>
            <w:r>
              <w:rPr>
                <w:rFonts w:ascii="Arial" w:hAnsi="Arial"/>
                <w:b/>
                <w:color w:val="000000"/>
                <w:spacing w:val="30"/>
                <w:sz w:val="24"/>
                <w:lang w:val="cs-CZ"/>
              </w:rPr>
              <w:tab/>
              <w:t>Paka</w:t>
            </w:r>
          </w:p>
          <w:p w:rsidR="00051DAC" w:rsidRDefault="009303C4">
            <w:pPr>
              <w:spacing w:line="177" w:lineRule="exact"/>
              <w:ind w:right="357"/>
              <w:jc w:val="right"/>
              <w:rPr>
                <w:rFonts w:ascii="Times New Roman" w:hAnsi="Times New Roman"/>
                <w:b/>
                <w:color w:val="000000"/>
                <w:spacing w:val="-6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6"/>
                <w:lang w:val="cs-CZ"/>
              </w:rPr>
              <w:t>Masarykovo .c)élm_ 2, 509 27 Nová Paka</w:t>
            </w:r>
          </w:p>
        </w:tc>
      </w:tr>
      <w:tr w:rsidR="00051DAC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67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000000"/>
            </w:tcBorders>
          </w:tcPr>
          <w:p w:rsidR="00051DAC" w:rsidRDefault="009303C4">
            <w:pPr>
              <w:tabs>
                <w:tab w:val="left" w:pos="792"/>
                <w:tab w:val="left" w:pos="1143"/>
                <w:tab w:val="right" w:pos="1591"/>
              </w:tabs>
              <w:ind w:left="93"/>
              <w:rPr>
                <w:rFonts w:ascii="Times New Roman" w:hAnsi="Times New Roman"/>
                <w:b/>
                <w:color w:val="000000"/>
                <w:spacing w:val="-26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6"/>
                <w:sz w:val="16"/>
                <w:lang w:val="cs-CZ"/>
              </w:rPr>
              <w:t>Ektšlo:</w:t>
            </w:r>
            <w:r>
              <w:rPr>
                <w:rFonts w:ascii="Times New Roman" w:hAnsi="Times New Roman"/>
                <w:b/>
                <w:color w:val="000000"/>
                <w:spacing w:val="-26"/>
                <w:sz w:val="1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16"/>
                <w:vertAlign w:val="superscript"/>
                <w:lang w:val="cs-CZ"/>
              </w:rPr>
              <w:t>4</w:t>
            </w:r>
            <w:r>
              <w:rPr>
                <w:rFonts w:ascii="Verdana" w:hAnsi="Verdana"/>
                <w:b/>
                <w:color w:val="000000"/>
                <w:spacing w:val="-10"/>
                <w:sz w:val="10"/>
                <w:lang w:val="cs-CZ"/>
              </w:rPr>
              <w:t xml:space="preserve"> ::.</w:t>
            </w:r>
            <w:r>
              <w:rPr>
                <w:rFonts w:ascii="Verdana" w:hAnsi="Verdana"/>
                <w:b/>
                <w:color w:val="000000"/>
                <w:spacing w:val="-10"/>
                <w:sz w:val="10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pacing w:val="-26"/>
                <w:sz w:val="10"/>
                <w:lang w:val="cs-CZ"/>
              </w:rPr>
              <w:t>;.+</w:t>
            </w:r>
            <w:r>
              <w:rPr>
                <w:rFonts w:ascii="Arial" w:hAnsi="Arial"/>
                <w:b/>
                <w:color w:val="000000"/>
                <w:spacing w:val="-26"/>
                <w:sz w:val="10"/>
                <w:vertAlign w:val="superscript"/>
                <w:lang w:val="cs-CZ"/>
              </w:rPr>
              <w:t>1</w:t>
            </w:r>
            <w:r>
              <w:rPr>
                <w:rFonts w:ascii="Verdana" w:hAnsi="Verdana"/>
                <w:b/>
                <w:color w:val="000000"/>
                <w:spacing w:val="-26"/>
                <w:sz w:val="10"/>
                <w:lang w:val="cs-CZ"/>
              </w:rPr>
              <w:t>'</w:t>
            </w:r>
            <w:r>
              <w:rPr>
                <w:rFonts w:ascii="Verdana" w:hAnsi="Verdana"/>
                <w:b/>
                <w:color w:val="000000"/>
                <w:spacing w:val="-26"/>
                <w:sz w:val="10"/>
                <w:lang w:val="cs-CZ"/>
              </w:rPr>
              <w:tab/>
            </w:r>
            <w:r>
              <w:rPr>
                <w:rFonts w:ascii="Verdana" w:hAnsi="Verdana"/>
                <w:b/>
                <w:color w:val="000000"/>
                <w:sz w:val="10"/>
                <w:lang w:val="cs-CZ"/>
              </w:rPr>
              <w:t>'</w:t>
            </w:r>
          </w:p>
        </w:tc>
        <w:tc>
          <w:tcPr>
            <w:tcW w:w="44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1DAC" w:rsidRDefault="009303C4">
            <w:pPr>
              <w:spacing w:line="271" w:lineRule="auto"/>
              <w:ind w:right="166"/>
              <w:jc w:val="right"/>
              <w:rPr>
                <w:rFonts w:ascii="Verdana" w:hAnsi="Verdana"/>
                <w:b/>
                <w:color w:val="000000"/>
                <w:sz w:val="10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0"/>
                <w:lang w:val="cs-CZ"/>
              </w:rPr>
              <w:t>/</w:t>
            </w:r>
          </w:p>
          <w:p w:rsidR="00051DAC" w:rsidRDefault="009303C4">
            <w:pPr>
              <w:spacing w:line="112" w:lineRule="exact"/>
              <w:ind w:right="166"/>
              <w:jc w:val="right"/>
              <w:rPr>
                <w:rFonts w:ascii="Times New Roman" w:hAnsi="Times New Roman"/>
                <w:b/>
                <w:color w:val="000000"/>
                <w:spacing w:val="-20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16"/>
                <w:lang w:val="cs-CZ"/>
              </w:rPr>
              <w:t>..,,</w:t>
            </w:r>
          </w:p>
        </w:tc>
        <w:tc>
          <w:tcPr>
            <w:tcW w:w="1188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0" w:space="0" w:color="000000"/>
              <w:right w:val="single" w:sz="10" w:space="0" w:color="000000"/>
            </w:tcBorders>
          </w:tcPr>
          <w:p w:rsidR="00051DAC" w:rsidRDefault="009303C4">
            <w:pPr>
              <w:spacing w:line="180" w:lineRule="auto"/>
              <w:ind w:left="83"/>
              <w:rPr>
                <w:rFonts w:ascii="Times New Roman" w:hAnsi="Times New Roman"/>
                <w:b/>
                <w:color w:val="000000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lang w:val="cs-CZ"/>
              </w:rPr>
              <w:t>Zim:</w:t>
            </w:r>
          </w:p>
          <w:p w:rsidR="00051DAC" w:rsidRDefault="009303C4">
            <w:pPr>
              <w:spacing w:line="360" w:lineRule="auto"/>
              <w:ind w:right="364"/>
              <w:jc w:val="right"/>
              <w:rPr>
                <w:rFonts w:ascii="Times New Roman" w:hAnsi="Times New Roman"/>
                <w:b/>
                <w:color w:val="000000"/>
                <w:spacing w:val="16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6"/>
                <w:sz w:val="16"/>
                <w:lang w:val="cs-CZ"/>
              </w:rPr>
              <w:t>,,;li..</w:t>
            </w:r>
          </w:p>
        </w:tc>
      </w:tr>
      <w:tr w:rsidR="00051DAC">
        <w:tblPrEx>
          <w:tblCellMar>
            <w:top w:w="0" w:type="dxa"/>
            <w:bottom w:w="0" w:type="dxa"/>
          </w:tblCellMar>
        </w:tblPrEx>
        <w:trPr>
          <w:trHeight w:hRule="exact" w:val="122"/>
        </w:trPr>
        <w:tc>
          <w:tcPr>
            <w:tcW w:w="1678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51DAC" w:rsidRDefault="009303C4">
            <w:pPr>
              <w:tabs>
                <w:tab w:val="right" w:pos="1170"/>
              </w:tabs>
              <w:ind w:right="447"/>
              <w:jc w:val="right"/>
              <w:rPr>
                <w:rFonts w:ascii="Times New Roman" w:hAnsi="Times New Roman"/>
                <w:b/>
                <w:color w:val="000000"/>
                <w:spacing w:val="-18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8"/>
                <w:sz w:val="16"/>
                <w:lang w:val="cs-CZ"/>
              </w:rPr>
              <w:t>1 :</w:t>
            </w:r>
            <w:r>
              <w:rPr>
                <w:rFonts w:ascii="Times New Roman" w:hAnsi="Times New Roman"/>
                <w:b/>
                <w:color w:val="000000"/>
                <w:spacing w:val="-18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16"/>
                <w:lang w:val="cs-CZ"/>
              </w:rPr>
              <w:t>,.</w:t>
            </w:r>
          </w:p>
        </w:tc>
        <w:tc>
          <w:tcPr>
            <w:tcW w:w="446" w:type="dxa"/>
            <w:vMerge w:val="restart"/>
            <w:tcBorders>
              <w:top w:val="single" w:sz="10" w:space="0" w:color="000000"/>
              <w:left w:val="none" w:sz="0" w:space="0" w:color="000000"/>
              <w:bottom w:val="none" w:sz="0" w:space="0" w:color="000000"/>
              <w:right w:val="single" w:sz="10" w:space="0" w:color="000000"/>
            </w:tcBorders>
          </w:tcPr>
          <w:p w:rsidR="00051DAC" w:rsidRDefault="00051DA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8" w:type="dxa"/>
            <w:vMerge/>
            <w:tcBorders>
              <w:top w:val="none" w:sz="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1DAC" w:rsidRDefault="00051DAC"/>
        </w:tc>
      </w:tr>
      <w:tr w:rsidR="00051DAC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1678" w:type="dxa"/>
            <w:vMerge/>
            <w:tcBorders>
              <w:top w:val="none" w:sz="0" w:space="0" w:color="000000"/>
              <w:left w:val="single" w:sz="10" w:space="0" w:color="000000"/>
              <w:bottom w:val="single" w:sz="10" w:space="0" w:color="000000"/>
              <w:right w:val="none" w:sz="0" w:space="0" w:color="000000"/>
            </w:tcBorders>
            <w:vAlign w:val="center"/>
          </w:tcPr>
          <w:p w:rsidR="00051DAC" w:rsidRDefault="00051DAC"/>
        </w:tc>
        <w:tc>
          <w:tcPr>
            <w:tcW w:w="446" w:type="dxa"/>
            <w:vMerge/>
            <w:tcBorders>
              <w:top w:val="none" w:sz="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051DAC" w:rsidRDefault="00051DAC"/>
        </w:tc>
        <w:tc>
          <w:tcPr>
            <w:tcW w:w="11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051DAC" w:rsidRDefault="009303C4">
            <w:pPr>
              <w:ind w:left="83"/>
              <w:rPr>
                <w:rFonts w:ascii="Arial" w:hAnsi="Arial"/>
                <w:b/>
                <w:color w:val="000000"/>
                <w:spacing w:val="-6"/>
                <w:w w:val="75"/>
                <w:sz w:val="17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75"/>
                <w:sz w:val="17"/>
                <w:lang w:val="cs-CZ"/>
              </w:rPr>
              <w:t xml:space="preserve">SOS. </w:t>
            </w:r>
            <w:r>
              <w:rPr>
                <w:rFonts w:ascii="Times New Roman" w:hAnsi="Times New Roman"/>
                <w:b/>
                <w:color w:val="000000"/>
                <w:spacing w:val="-6"/>
                <w:sz w:val="16"/>
                <w:lang w:val="cs-CZ"/>
              </w:rPr>
              <w:t>zn.;</w:t>
            </w:r>
          </w:p>
        </w:tc>
      </w:tr>
      <w:tr w:rsidR="00051DAC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1678" w:type="dxa"/>
            <w:vMerge w:val="restart"/>
            <w:tcBorders>
              <w:top w:val="single" w:sz="10" w:space="0" w:color="000000"/>
              <w:left w:val="single" w:sz="10" w:space="0" w:color="000000"/>
              <w:bottom w:val="none" w:sz="0" w:space="0" w:color="000000"/>
              <w:right w:val="none" w:sz="0" w:space="0" w:color="000000"/>
            </w:tcBorders>
          </w:tcPr>
          <w:p w:rsidR="00051DAC" w:rsidRDefault="009303C4">
            <w:pPr>
              <w:tabs>
                <w:tab w:val="right" w:pos="1314"/>
              </w:tabs>
              <w:spacing w:before="72"/>
              <w:ind w:right="357"/>
              <w:jc w:val="right"/>
              <w:rPr>
                <w:rFonts w:ascii="Times New Roman" w:hAnsi="Times New Roman"/>
                <w:b/>
                <w:color w:val="000000"/>
                <w:spacing w:val="10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10"/>
                <w:sz w:val="16"/>
                <w:lang w:val="cs-CZ"/>
              </w:rPr>
              <w:t xml:space="preserve">Pcčet listů: </w:t>
            </w:r>
            <w:r>
              <w:rPr>
                <w:rFonts w:ascii="Times New Roman" w:hAnsi="Times New Roman"/>
                <w:b/>
                <w:color w:val="000000"/>
                <w:spacing w:val="10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-2"/>
                <w:sz w:val="16"/>
                <w:lang w:val="cs-CZ"/>
              </w:rPr>
              <w:t>.„--</w:t>
            </w:r>
          </w:p>
          <w:p w:rsidR="00051DAC" w:rsidRDefault="009303C4">
            <w:pPr>
              <w:spacing w:before="144"/>
              <w:ind w:left="93"/>
              <w:rPr>
                <w:rFonts w:ascii="Times New Roman" w:hAnsi="Times New Roman"/>
                <w:b/>
                <w:color w:val="000000"/>
                <w:spacing w:val="-17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17"/>
                <w:sz w:val="16"/>
                <w:lang w:val="cs-CZ"/>
              </w:rPr>
              <w:t>Poč.S. :istó (svezkůipMoh:</w:t>
            </w:r>
          </w:p>
        </w:tc>
        <w:tc>
          <w:tcPr>
            <w:tcW w:w="446" w:type="dxa"/>
            <w:vMerge w:val="restart"/>
            <w:tcBorders>
              <w:top w:val="single" w:sz="10" w:space="0" w:color="000000"/>
              <w:left w:val="none" w:sz="0" w:space="0" w:color="000000"/>
              <w:bottom w:val="none" w:sz="0" w:space="0" w:color="000000"/>
              <w:right w:val="single" w:sz="10" w:space="0" w:color="000000"/>
            </w:tcBorders>
          </w:tcPr>
          <w:p w:rsidR="00051DAC" w:rsidRDefault="00051DA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1DAC" w:rsidRDefault="00051DAC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051DA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78" w:type="dxa"/>
            <w:vMerge/>
            <w:tcBorders>
              <w:top w:val="none" w:sz="0" w:space="0" w:color="000000"/>
              <w:left w:val="single" w:sz="10" w:space="0" w:color="000000"/>
              <w:bottom w:val="single" w:sz="10" w:space="0" w:color="000000"/>
              <w:right w:val="none" w:sz="0" w:space="0" w:color="000000"/>
            </w:tcBorders>
          </w:tcPr>
          <w:p w:rsidR="00051DAC" w:rsidRDefault="00051DAC"/>
        </w:tc>
        <w:tc>
          <w:tcPr>
            <w:tcW w:w="446" w:type="dxa"/>
            <w:vMerge/>
            <w:tcBorders>
              <w:top w:val="none" w:sz="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051DAC" w:rsidRDefault="00051DAC"/>
        </w:tc>
        <w:tc>
          <w:tcPr>
            <w:tcW w:w="11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051DAC" w:rsidRDefault="009303C4">
            <w:pPr>
              <w:tabs>
                <w:tab w:val="right" w:pos="1004"/>
              </w:tabs>
              <w:spacing w:line="213" w:lineRule="auto"/>
              <w:ind w:left="72" w:right="180"/>
              <w:rPr>
                <w:rFonts w:ascii="Times New Roman" w:hAnsi="Times New Roman"/>
                <w:b/>
                <w:color w:val="000000"/>
                <w:spacing w:val="26"/>
                <w:sz w:val="16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26"/>
                <w:sz w:val="16"/>
                <w:lang w:val="cs-CZ"/>
              </w:rPr>
              <w:t xml:space="preserve">Skki. 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16"/>
                <w:lang w:val="cs-CZ"/>
              </w:rPr>
              <w:t>alb:dr.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16"/>
                <w:lang w:val="cs-CZ"/>
              </w:rPr>
              <w:tab/>
            </w:r>
            <w:r>
              <w:rPr>
                <w:rFonts w:ascii="Times New Roman" w:hAnsi="Times New Roman"/>
                <w:b/>
                <w:color w:val="000000"/>
                <w:spacing w:val="34"/>
                <w:sz w:val="16"/>
                <w:lang w:val="cs-CZ"/>
              </w:rPr>
              <w:t>,"'"</w:t>
            </w:r>
          </w:p>
        </w:tc>
      </w:tr>
    </w:tbl>
    <w:p w:rsidR="00051DAC" w:rsidRDefault="00051DAC">
      <w:pPr>
        <w:spacing w:after="125" w:line="20" w:lineRule="exact"/>
      </w:pPr>
    </w:p>
    <w:p w:rsidR="00051DAC" w:rsidRDefault="009303C4">
      <w:pPr>
        <w:spacing w:after="720" w:line="211" w:lineRule="auto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Nová </w:t>
      </w:r>
      <w:r>
        <w:rPr>
          <w:rFonts w:ascii="Times New Roman" w:hAnsi="Times New Roman"/>
          <w:color w:val="000000"/>
          <w:spacing w:val="10"/>
          <w:sz w:val="20"/>
          <w:lang w:val="cs-CZ"/>
        </w:rPr>
        <w:t>Paka dne 17.08.2016</w:t>
      </w:r>
    </w:p>
    <w:p w:rsidR="00051DAC" w:rsidRDefault="00051DAC">
      <w:pPr>
        <w:sectPr w:rsidR="00051DAC">
          <w:pgSz w:w="11918" w:h="16854"/>
          <w:pgMar w:top="432" w:right="669" w:bottom="672" w:left="7849" w:header="720" w:footer="720" w:gutter="0"/>
          <w:cols w:space="708"/>
        </w:sectPr>
      </w:pPr>
    </w:p>
    <w:p w:rsidR="00051DAC" w:rsidRDefault="009303C4">
      <w:pPr>
        <w:jc w:val="center"/>
        <w:rPr>
          <w:rFonts w:ascii="Times New Roman" w:hAnsi="Times New Roman"/>
          <w:color w:val="000000"/>
          <w:sz w:val="28"/>
          <w:lang w:val="cs-CZ"/>
        </w:rPr>
      </w:pPr>
      <w:r>
        <w:rPr>
          <w:rFonts w:ascii="Times New Roman" w:hAnsi="Times New Roman"/>
          <w:color w:val="000000"/>
          <w:sz w:val="28"/>
          <w:lang w:val="cs-CZ"/>
        </w:rPr>
        <w:t>ROZHODNUTÍ</w:t>
      </w:r>
    </w:p>
    <w:p w:rsidR="00051DAC" w:rsidRDefault="009303C4">
      <w:pPr>
        <w:spacing w:before="360"/>
        <w:ind w:right="144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Stavební ú</w:t>
      </w:r>
      <w:r>
        <w:rPr>
          <w:rFonts w:ascii="Times New Roman" w:hAnsi="Times New Roman"/>
          <w:color w:val="000000"/>
          <w:spacing w:val="1"/>
          <w:lang w:val="cs-CZ"/>
        </w:rPr>
        <w:t>řad Městského úřadu v Nové Pace, jako stavební úřad příslušný podle § 13 odst, 1, písm. c) zákona Č. 183/2006 Sb., o územním plánování a stavebním řádu (stavební zákon), ve znění pozdějších předpisů (dále jen "stavební zákon"), ve společném územním a stave</w:t>
      </w:r>
      <w:r>
        <w:rPr>
          <w:rFonts w:ascii="Times New Roman" w:hAnsi="Times New Roman"/>
          <w:color w:val="000000"/>
          <w:spacing w:val="1"/>
          <w:lang w:val="cs-CZ"/>
        </w:rPr>
        <w:t xml:space="preserve">bním řízení (dále jen "společné řízení") přezkoumal podle § 94a odst. 4, § 90 a 111 stavebního zákona žádost o vydáni územního rozhodnutí a stavebního povolení (dále </w:t>
      </w:r>
      <w:r>
        <w:rPr>
          <w:rFonts w:ascii="Times New Roman" w:hAnsi="Times New Roman"/>
          <w:color w:val="000000"/>
          <w:lang w:val="cs-CZ"/>
        </w:rPr>
        <w:t>jen "společné rozhodnutí"), kterou dne 22.07.2016 podala</w:t>
      </w:r>
    </w:p>
    <w:p w:rsidR="00051DAC" w:rsidRDefault="009303C4">
      <w:pPr>
        <w:spacing w:before="108" w:line="360" w:lineRule="auto"/>
        <w:ind w:left="72" w:right="936" w:firstLine="360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Střední 'kola </w:t>
      </w:r>
      <w:r>
        <w:rPr>
          <w:rFonts w:ascii="Times New Roman" w:hAnsi="Times New Roman"/>
          <w:b/>
          <w:color w:val="000000"/>
          <w:w w:val="110"/>
          <w:sz w:val="20"/>
          <w:lang w:val="cs-CZ"/>
        </w:rPr>
        <w:t xml:space="preserve">gastronornie a </w:t>
      </w:r>
      <w:r>
        <w:rPr>
          <w:rFonts w:ascii="Times New Roman" w:hAnsi="Times New Roman"/>
          <w:b/>
          <w:color w:val="000000"/>
          <w:lang w:val="cs-CZ"/>
        </w:rPr>
        <w:t>služ</w:t>
      </w:r>
      <w:r>
        <w:rPr>
          <w:rFonts w:ascii="Times New Roman" w:hAnsi="Times New Roman"/>
          <w:b/>
          <w:color w:val="000000"/>
          <w:lang w:val="cs-CZ"/>
        </w:rPr>
        <w:t xml:space="preserve">eb, lé 15055256, Masarykovo náměstí 2, 509 01 Nová Paka </w:t>
      </w:r>
      <w:r>
        <w:rPr>
          <w:rFonts w:ascii="Times New Roman" w:hAnsi="Times New Roman"/>
          <w:b/>
          <w:color w:val="000000"/>
          <w:spacing w:val="-5"/>
          <w:lang w:val="cs-CZ"/>
        </w:rPr>
        <w:t xml:space="preserve">(dále jen "žadatelka"), a na základě tohoto přezkoumání rozhodl dne 17.08.2016 </w:t>
      </w:r>
      <w:r>
        <w:rPr>
          <w:rFonts w:ascii="Times New Roman" w:hAnsi="Times New Roman"/>
          <w:color w:val="000000"/>
          <w:spacing w:val="-5"/>
          <w:lang w:val="cs-CZ"/>
        </w:rPr>
        <w:t>takto:</w:t>
      </w:r>
    </w:p>
    <w:p w:rsidR="00051DAC" w:rsidRDefault="009303C4">
      <w:pPr>
        <w:spacing w:before="360"/>
        <w:rPr>
          <w:rFonts w:ascii="Times New Roman" w:hAnsi="Times New Roman"/>
          <w:b/>
          <w:color w:val="000000"/>
          <w:spacing w:val="48"/>
          <w:lang w:val="cs-CZ"/>
        </w:rPr>
      </w:pPr>
      <w:r>
        <w:rPr>
          <w:rFonts w:ascii="Times New Roman" w:hAnsi="Times New Roman"/>
          <w:b/>
          <w:color w:val="000000"/>
          <w:spacing w:val="48"/>
          <w:lang w:val="cs-CZ"/>
        </w:rPr>
        <w:t>L Umístění stavby</w:t>
      </w:r>
    </w:p>
    <w:p w:rsidR="00051DAC" w:rsidRDefault="009303C4">
      <w:pPr>
        <w:spacing w:before="144"/>
        <w:jc w:val="center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SŠGS Nová Paka - rekonstrukce cvi</w:t>
      </w:r>
      <w:r>
        <w:rPr>
          <w:rFonts w:ascii="Times New Roman" w:hAnsi="Times New Roman"/>
          <w:b/>
          <w:color w:val="000000"/>
          <w:lang w:val="cs-CZ"/>
        </w:rPr>
        <w:br/>
        <w:t xml:space="preserve">čně kuchyně, </w:t>
      </w:r>
      <w:r>
        <w:rPr>
          <w:rFonts w:ascii="Times New Roman" w:hAnsi="Times New Roman"/>
          <w:b/>
          <w:color w:val="000000"/>
          <w:lang w:val="cs-CZ"/>
        </w:rPr>
        <w:br/>
        <w:t xml:space="preserve">přístavba, </w:t>
      </w:r>
      <w:r>
        <w:rPr>
          <w:rFonts w:ascii="Times New Roman" w:hAnsi="Times New Roman"/>
          <w:b/>
          <w:color w:val="000000"/>
          <w:lang w:val="cs-CZ"/>
        </w:rPr>
        <w:br/>
        <w:t xml:space="preserve">modernizace počítačově učebny </w:t>
      </w:r>
      <w:r>
        <w:rPr>
          <w:rFonts w:ascii="Times New Roman" w:hAnsi="Times New Roman"/>
          <w:b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lang w:val="cs-CZ"/>
        </w:rPr>
        <w:t>Nová Paka, Masarykovo nám. č.p. 2</w:t>
      </w:r>
    </w:p>
    <w:p w:rsidR="00051DAC" w:rsidRDefault="009303C4">
      <w:pPr>
        <w:spacing w:before="360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na pozemku </w:t>
      </w:r>
      <w:r>
        <w:rPr>
          <w:rFonts w:ascii="Times New Roman" w:hAnsi="Times New Roman"/>
          <w:color w:val="000000"/>
          <w:lang w:val="cs-CZ"/>
        </w:rPr>
        <w:t>part. Č. 23 v katastrálním území Nová Paka se podle § 94a odst. 5, § 79 a 92 stavebního zákona</w:t>
      </w:r>
    </w:p>
    <w:p w:rsidR="00051DAC" w:rsidRDefault="009303C4">
      <w:pPr>
        <w:spacing w:before="504"/>
        <w:ind w:left="4248"/>
        <w:rPr>
          <w:rFonts w:ascii="Times New Roman" w:hAnsi="Times New Roman"/>
          <w:b/>
          <w:color w:val="000000"/>
          <w:spacing w:val="50"/>
          <w:lang w:val="cs-CZ"/>
        </w:rPr>
      </w:pPr>
      <w:r>
        <w:rPr>
          <w:rFonts w:ascii="Times New Roman" w:hAnsi="Times New Roman"/>
          <w:b/>
          <w:color w:val="000000"/>
          <w:spacing w:val="50"/>
          <w:lang w:val="cs-CZ"/>
        </w:rPr>
        <w:t>povoluje.</w:t>
      </w:r>
    </w:p>
    <w:p w:rsidR="00051DAC" w:rsidRDefault="009303C4">
      <w:pPr>
        <w:spacing w:before="108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>Stavba obsahuje:</w:t>
      </w:r>
    </w:p>
    <w:p w:rsidR="00051DAC" w:rsidRDefault="009303C4">
      <w:pPr>
        <w:spacing w:before="108"/>
        <w:ind w:right="144"/>
        <w:jc w:val="both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 xml:space="preserve">Přístavba v 1.NP </w:t>
      </w:r>
      <w:r>
        <w:rPr>
          <w:rFonts w:ascii="Times New Roman" w:hAnsi="Times New Roman"/>
          <w:color w:val="000000"/>
          <w:lang w:val="cs-CZ"/>
        </w:rPr>
        <w:t xml:space="preserve">vpravo od výtahové šachty bude mít obdélníkový tvar o půdorysných rozměrech 2,65 x 3,7 m. </w:t>
      </w:r>
      <w:r>
        <w:rPr>
          <w:rFonts w:ascii="Times New Roman" w:hAnsi="Times New Roman"/>
          <w:color w:val="000000"/>
          <w:spacing w:val="6"/>
          <w:lang w:val="cs-CZ"/>
        </w:rPr>
        <w:t xml:space="preserve">Z hlediska barevnosti bude přizpůsobena stávajícímu barevnému řešení vnějších povrchových úprav. </w:t>
      </w:r>
      <w:r>
        <w:rPr>
          <w:rFonts w:ascii="Times New Roman" w:hAnsi="Times New Roman"/>
          <w:color w:val="000000"/>
          <w:spacing w:val="2"/>
          <w:lang w:val="cs-CZ"/>
        </w:rPr>
        <w:t xml:space="preserve">Materiálové bude objekt přístavby vpravo od výtahové šachty navržen v ocelové nosné konstrukci tvořené </w:t>
      </w:r>
      <w:r>
        <w:rPr>
          <w:rFonts w:ascii="Times New Roman" w:hAnsi="Times New Roman"/>
          <w:color w:val="000000"/>
          <w:spacing w:val="1"/>
          <w:lang w:val="cs-CZ"/>
        </w:rPr>
        <w:t>svislými válcovanými prvky ve tvaru svařence, ocel, průvlaku, stropní betonové konstrukce do trapézového plechu a obvodového keramického pláště v ti. 250</w:t>
      </w:r>
      <w:r>
        <w:rPr>
          <w:rFonts w:ascii="Times New Roman" w:hAnsi="Times New Roman"/>
          <w:color w:val="000000"/>
          <w:spacing w:val="1"/>
          <w:lang w:val="cs-CZ"/>
        </w:rPr>
        <w:t xml:space="preserve"> mm se zateplením uceleným zateplovacím systémem v tl. </w:t>
      </w:r>
      <w:r>
        <w:rPr>
          <w:rFonts w:ascii="Times New Roman" w:hAnsi="Times New Roman"/>
          <w:color w:val="000000"/>
          <w:spacing w:val="-2"/>
          <w:lang w:val="cs-CZ"/>
        </w:rPr>
        <w:t xml:space="preserve">150 mm. Strop </w:t>
      </w:r>
      <w:r>
        <w:rPr>
          <w:rFonts w:ascii="Times New Roman" w:hAnsi="Times New Roman"/>
          <w:b/>
          <w:color w:val="000000"/>
          <w:spacing w:val="-2"/>
          <w:lang w:val="cs-CZ"/>
        </w:rPr>
        <w:t xml:space="preserve">nad přístavbou je navržen z válcovaných ocel. profilů, trapézového plechu </w:t>
      </w:r>
      <w:r>
        <w:rPr>
          <w:rFonts w:ascii="Times New Roman" w:hAnsi="Times New Roman"/>
          <w:color w:val="000000"/>
          <w:spacing w:val="-2"/>
          <w:lang w:val="cs-CZ"/>
        </w:rPr>
        <w:t xml:space="preserve">a zabetonováním, </w:t>
      </w:r>
      <w:r>
        <w:rPr>
          <w:rFonts w:ascii="Times New Roman" w:hAnsi="Times New Roman"/>
          <w:color w:val="000000"/>
          <w:spacing w:val="1"/>
          <w:lang w:val="cs-CZ"/>
        </w:rPr>
        <w:t>Střešní plášť tvoří zateplení v tl. 300 mm a foliová krytina se systémovým oplechováním. Povrcho</w:t>
      </w:r>
      <w:r>
        <w:rPr>
          <w:rFonts w:ascii="Times New Roman" w:hAnsi="Times New Roman"/>
          <w:color w:val="000000"/>
          <w:spacing w:val="1"/>
          <w:lang w:val="cs-CZ"/>
        </w:rPr>
        <w:t xml:space="preserve">vé úpravy </w:t>
      </w:r>
      <w:r>
        <w:rPr>
          <w:rFonts w:ascii="Times New Roman" w:hAnsi="Times New Roman"/>
          <w:color w:val="000000"/>
          <w:spacing w:val="2"/>
          <w:lang w:val="cs-CZ"/>
        </w:rPr>
        <w:t xml:space="preserve">jsou provedeny v klasických štukových omítkách. Výpině otvorů plastové, bílé. Současně dojde k úpravě </w:t>
      </w:r>
      <w:r>
        <w:rPr>
          <w:rFonts w:ascii="Times New Roman" w:hAnsi="Times New Roman"/>
          <w:color w:val="000000"/>
          <w:spacing w:val="5"/>
          <w:lang w:val="cs-CZ"/>
        </w:rPr>
        <w:t xml:space="preserve">podhledu průjezdu mezi vodorovnými betononi průvlaky a </w:t>
      </w:r>
      <w:r>
        <w:rPr>
          <w:rFonts w:ascii="Times New Roman" w:hAnsi="Times New Roman"/>
          <w:b/>
          <w:color w:val="000000"/>
          <w:spacing w:val="5"/>
          <w:lang w:val="cs-CZ"/>
        </w:rPr>
        <w:t xml:space="preserve">to </w:t>
      </w:r>
      <w:r>
        <w:rPr>
          <w:rFonts w:ascii="Times New Roman" w:hAnsi="Times New Roman"/>
          <w:color w:val="000000"/>
          <w:spacing w:val="5"/>
          <w:lang w:val="cs-CZ"/>
        </w:rPr>
        <w:t xml:space="preserve">deskami nehořlavého typu vč. zatepleni </w:t>
      </w:r>
      <w:r>
        <w:rPr>
          <w:rFonts w:ascii="Times New Roman" w:hAnsi="Times New Roman"/>
          <w:b/>
          <w:color w:val="000000"/>
          <w:spacing w:val="-8"/>
          <w:lang w:val="cs-CZ"/>
        </w:rPr>
        <w:t>minerální vatou.</w:t>
      </w:r>
    </w:p>
    <w:p w:rsidR="00051DAC" w:rsidRDefault="009303C4">
      <w:pPr>
        <w:spacing w:before="144"/>
        <w:ind w:right="144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Přístavba vlevo od výtahové ša</w:t>
      </w:r>
      <w:r>
        <w:rPr>
          <w:rFonts w:ascii="Times New Roman" w:hAnsi="Times New Roman"/>
          <w:color w:val="000000"/>
          <w:spacing w:val="2"/>
          <w:lang w:val="cs-CZ"/>
        </w:rPr>
        <w:t xml:space="preserve">chty bude provedena ve dvorní části objektu </w:t>
      </w:r>
      <w:r>
        <w:rPr>
          <w:rFonts w:ascii="Times New Roman" w:hAnsi="Times New Roman"/>
          <w:b/>
          <w:color w:val="000000"/>
          <w:spacing w:val="2"/>
          <w:lang w:val="cs-CZ"/>
        </w:rPr>
        <w:t xml:space="preserve">č.p. 2 ve </w:t>
      </w:r>
      <w:r>
        <w:rPr>
          <w:rFonts w:ascii="Times New Roman" w:hAnsi="Times New Roman"/>
          <w:color w:val="000000"/>
          <w:spacing w:val="2"/>
          <w:lang w:val="cs-CZ"/>
        </w:rPr>
        <w:t xml:space="preserve">výškové úrovni 1.PP a </w:t>
      </w:r>
      <w:r>
        <w:rPr>
          <w:rFonts w:ascii="Times New Roman" w:hAnsi="Times New Roman"/>
          <w:color w:val="000000"/>
          <w:spacing w:val="-3"/>
          <w:lang w:val="cs-CZ"/>
        </w:rPr>
        <w:t xml:space="preserve">1.NP. Přístavba bude mít obdélníkový tvar o půdorysných rozměrech 2,65 x 4,5 </w:t>
      </w:r>
      <w:r>
        <w:rPr>
          <w:rFonts w:ascii="Times New Roman" w:hAnsi="Times New Roman"/>
          <w:b/>
          <w:color w:val="000000"/>
          <w:spacing w:val="-3"/>
          <w:lang w:val="cs-CZ"/>
        </w:rPr>
        <w:t xml:space="preserve">m </w:t>
      </w:r>
      <w:r>
        <w:rPr>
          <w:rFonts w:ascii="Times New Roman" w:hAnsi="Times New Roman"/>
          <w:color w:val="000000"/>
          <w:spacing w:val="-3"/>
          <w:lang w:val="cs-CZ"/>
        </w:rPr>
        <w:t xml:space="preserve">s plochou střešní konstrukcí. </w:t>
      </w:r>
      <w:r>
        <w:rPr>
          <w:rFonts w:ascii="Times New Roman" w:hAnsi="Times New Roman"/>
          <w:color w:val="000000"/>
          <w:spacing w:val="12"/>
          <w:lang w:val="cs-CZ"/>
        </w:rPr>
        <w:t xml:space="preserve">Přístavba vlevo od výtahové šachty bude založena na základových pasech. Vnější nosné zdivo bude </w:t>
      </w:r>
      <w:r>
        <w:rPr>
          <w:rFonts w:ascii="Times New Roman" w:hAnsi="Times New Roman"/>
          <w:color w:val="000000"/>
          <w:spacing w:val="-2"/>
          <w:lang w:val="cs-CZ"/>
        </w:rPr>
        <w:t xml:space="preserve">z keramických tepelné izolačních tvárnic. Ostatní konstrukce — zastropení, střešní plášť, povrchové úpravy jsou </w:t>
      </w:r>
      <w:r>
        <w:rPr>
          <w:rFonts w:ascii="Times New Roman" w:hAnsi="Times New Roman"/>
          <w:color w:val="000000"/>
          <w:lang w:val="cs-CZ"/>
        </w:rPr>
        <w:t>totožné jako u předchozí přístavby.</w:t>
      </w:r>
    </w:p>
    <w:p w:rsidR="00051DAC" w:rsidRDefault="009303C4">
      <w:pPr>
        <w:spacing w:before="252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Podmínka pro</w:t>
      </w:r>
      <w:r>
        <w:rPr>
          <w:rFonts w:ascii="Times New Roman" w:hAnsi="Times New Roman"/>
          <w:b/>
          <w:color w:val="000000"/>
          <w:lang w:val="cs-CZ"/>
        </w:rPr>
        <w:t xml:space="preserve"> umístění stavby:</w:t>
      </w:r>
    </w:p>
    <w:p w:rsidR="00051DAC" w:rsidRDefault="009303C4">
      <w:pPr>
        <w:ind w:left="360" w:right="144"/>
        <w:jc w:val="both"/>
        <w:rPr>
          <w:rFonts w:ascii="Times New Roman" w:hAnsi="Times New Roman"/>
          <w:b/>
          <w:color w:val="000000"/>
          <w:spacing w:val="-6"/>
          <w:lang w:val="cs-CZ"/>
        </w:rPr>
      </w:pPr>
      <w:r>
        <w:rPr>
          <w:rFonts w:ascii="Times New Roman" w:hAnsi="Times New Roman"/>
          <w:b/>
          <w:color w:val="000000"/>
          <w:spacing w:val="-6"/>
          <w:lang w:val="cs-CZ"/>
        </w:rPr>
        <w:t xml:space="preserve">Stavba bude umístěna v souladu s dokumentací stavby, kterou vypracoval Ing, Petr Bajtalon, </w:t>
      </w:r>
      <w:r>
        <w:rPr>
          <w:rFonts w:ascii="Times New Roman" w:hAnsi="Times New Roman"/>
          <w:color w:val="000000"/>
          <w:spacing w:val="-6"/>
          <w:lang w:val="cs-CZ"/>
        </w:rPr>
        <w:t xml:space="preserve">autorizovaný </w:t>
      </w:r>
      <w:r>
        <w:rPr>
          <w:rFonts w:ascii="Times New Roman" w:hAnsi="Times New Roman"/>
          <w:color w:val="000000"/>
          <w:spacing w:val="-3"/>
          <w:lang w:val="cs-CZ"/>
        </w:rPr>
        <w:t xml:space="preserve">inženýr pro pozemní stavby (ČKAIT 0600606), zejména s výkresem situace v měřítku 1:50 se zakreslením </w:t>
      </w:r>
      <w:r>
        <w:rPr>
          <w:rFonts w:ascii="Times New Roman" w:hAnsi="Times New Roman"/>
          <w:color w:val="000000"/>
          <w:spacing w:val="1"/>
          <w:lang w:val="cs-CZ"/>
        </w:rPr>
        <w:t>stavebního pozemku, požadovaným u</w:t>
      </w:r>
      <w:r>
        <w:rPr>
          <w:rFonts w:ascii="Times New Roman" w:hAnsi="Times New Roman"/>
          <w:color w:val="000000"/>
          <w:spacing w:val="1"/>
          <w:lang w:val="cs-CZ"/>
        </w:rPr>
        <w:t xml:space="preserve">místěním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stavby, </w:t>
      </w:r>
      <w:r>
        <w:rPr>
          <w:rFonts w:ascii="Times New Roman" w:hAnsi="Times New Roman"/>
          <w:color w:val="000000"/>
          <w:spacing w:val="1"/>
          <w:lang w:val="cs-CZ"/>
        </w:rPr>
        <w:t xml:space="preserve">s vyznačením vazeb a vlivů na okolí, zejména </w:t>
      </w:r>
      <w:r>
        <w:rPr>
          <w:rFonts w:ascii="Times New Roman" w:hAnsi="Times New Roman"/>
          <w:color w:val="000000"/>
          <w:spacing w:val="4"/>
          <w:lang w:val="cs-CZ"/>
        </w:rPr>
        <w:t xml:space="preserve">vzdáleností od hranic pozemku a sousedních staveb. Odstupově vzdálenosti vyznačené ve výkresu </w:t>
      </w:r>
      <w:r>
        <w:rPr>
          <w:rFonts w:ascii="Times New Roman" w:hAnsi="Times New Roman"/>
          <w:color w:val="000000"/>
          <w:lang w:val="cs-CZ"/>
        </w:rPr>
        <w:t>koordinační situace a uvedené ve výroku tohoto rozhodnutí jsou pro umístění stavby závazné,</w:t>
      </w:r>
    </w:p>
    <w:p w:rsidR="00051DAC" w:rsidRDefault="00051DAC">
      <w:pPr>
        <w:sectPr w:rsidR="00051DAC">
          <w:type w:val="continuous"/>
          <w:pgSz w:w="11918" w:h="16854"/>
          <w:pgMar w:top="432" w:right="1021" w:bottom="672" w:left="757" w:header="720" w:footer="720" w:gutter="0"/>
          <w:cols w:space="708"/>
        </w:sectPr>
      </w:pPr>
    </w:p>
    <w:p w:rsidR="00051DAC" w:rsidRDefault="009303C4">
      <w:pPr>
        <w:tabs>
          <w:tab w:val="right" w:pos="4780"/>
        </w:tabs>
        <w:spacing w:line="264" w:lineRule="auto"/>
        <w:ind w:left="360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lastRenderedPageBreak/>
        <w:t>MUNP/201611 992/SI:J/KŠ</w:t>
      </w:r>
      <w:r>
        <w:rPr>
          <w:rFonts w:ascii="Times New Roman" w:hAnsi="Times New Roman"/>
          <w:color w:val="000000"/>
          <w:sz w:val="17"/>
          <w:lang w:val="cs-CZ"/>
        </w:rPr>
        <w:tab/>
        <w:t>str. 2</w:t>
      </w:r>
    </w:p>
    <w:p w:rsidR="00051DAC" w:rsidRDefault="009303C4">
      <w:pPr>
        <w:spacing w:before="288" w:line="312" w:lineRule="auto"/>
        <w:ind w:left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Účastníci řízení na něž se vztahuje rozhodnutí správního orgánu:</w:t>
      </w:r>
    </w:p>
    <w:p w:rsidR="00051DAC" w:rsidRDefault="009303C4">
      <w:pPr>
        <w:ind w:left="504" w:right="136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Střední škola gastronomie a služeb, IČ 15055256, Masarykovo náměstí 2, 509 01 Nová Paka </w:t>
      </w:r>
      <w:r>
        <w:rPr>
          <w:rFonts w:ascii="Times New Roman" w:hAnsi="Times New Roman"/>
          <w:color w:val="000000"/>
          <w:lang w:val="cs-CZ"/>
        </w:rPr>
        <w:t>Město Nová Paka, 1Č 00271888, Dukelské náměstí č.p.</w:t>
      </w:r>
      <w:r>
        <w:rPr>
          <w:rFonts w:ascii="Times New Roman" w:hAnsi="Times New Roman"/>
          <w:color w:val="000000"/>
          <w:lang w:val="cs-CZ"/>
        </w:rPr>
        <w:t xml:space="preserve"> 39, 509 01 Nová Paka</w:t>
      </w:r>
    </w:p>
    <w:p w:rsidR="00051DAC" w:rsidRDefault="009303C4">
      <w:pPr>
        <w:spacing w:before="396" w:line="206" w:lineRule="auto"/>
        <w:ind w:left="72"/>
        <w:rPr>
          <w:rFonts w:ascii="Times New Roman" w:hAnsi="Times New Roman"/>
          <w:color w:val="000000"/>
          <w:spacing w:val="18"/>
          <w:lang w:val="cs-CZ"/>
        </w:rPr>
      </w:pPr>
      <w:r>
        <w:rPr>
          <w:rFonts w:ascii="Times New Roman" w:hAnsi="Times New Roman"/>
          <w:color w:val="000000"/>
          <w:spacing w:val="18"/>
          <w:lang w:val="cs-CZ"/>
        </w:rPr>
        <w:t>II. Stavba</w:t>
      </w:r>
    </w:p>
    <w:p w:rsidR="00051DAC" w:rsidRDefault="009303C4">
      <w:pPr>
        <w:spacing w:before="144"/>
        <w:jc w:val="center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SŠGS Nová Paka - rekonstrukce </w:t>
      </w:r>
      <w:r>
        <w:rPr>
          <w:rFonts w:ascii="Times New Roman" w:hAnsi="Times New Roman"/>
          <w:color w:val="000000"/>
          <w:spacing w:val="4"/>
          <w:w w:val="105"/>
          <w:sz w:val="21"/>
          <w:lang w:val="cs-CZ"/>
        </w:rPr>
        <w:t xml:space="preserve">cvičně </w:t>
      </w:r>
      <w:r>
        <w:rPr>
          <w:rFonts w:ascii="Times New Roman" w:hAnsi="Times New Roman"/>
          <w:color w:val="000000"/>
          <w:spacing w:val="4"/>
          <w:lang w:val="cs-CZ"/>
        </w:rPr>
        <w:t xml:space="preserve">kuchyně, </w:t>
      </w:r>
      <w:r>
        <w:rPr>
          <w:rFonts w:ascii="Times New Roman" w:hAnsi="Times New Roman"/>
          <w:color w:val="000000"/>
          <w:spacing w:val="4"/>
          <w:lang w:val="cs-CZ"/>
        </w:rPr>
        <w:br/>
      </w:r>
      <w:r>
        <w:rPr>
          <w:rFonts w:ascii="Times New Roman" w:hAnsi="Times New Roman"/>
          <w:color w:val="000000"/>
          <w:lang w:val="cs-CZ"/>
        </w:rPr>
        <w:t xml:space="preserve">přístavba,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color w:val="000000"/>
          <w:spacing w:val="2"/>
          <w:lang w:val="cs-CZ"/>
        </w:rPr>
        <w:t xml:space="preserve">modernizace počítačové učebny </w:t>
      </w:r>
      <w:r>
        <w:rPr>
          <w:rFonts w:ascii="Times New Roman" w:hAnsi="Times New Roman"/>
          <w:color w:val="000000"/>
          <w:spacing w:val="2"/>
          <w:lang w:val="cs-CZ"/>
        </w:rPr>
        <w:br/>
      </w:r>
      <w:r>
        <w:rPr>
          <w:rFonts w:ascii="Times New Roman" w:hAnsi="Times New Roman"/>
          <w:color w:val="000000"/>
          <w:spacing w:val="4"/>
          <w:lang w:val="cs-CZ"/>
        </w:rPr>
        <w:t>Nová Paka, Masarykovo nám. č.p. 2</w:t>
      </w:r>
    </w:p>
    <w:p w:rsidR="00051DAC" w:rsidRDefault="009303C4">
      <w:pPr>
        <w:spacing w:before="252"/>
        <w:ind w:left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na pozemku parc. </w:t>
      </w:r>
      <w:r>
        <w:rPr>
          <w:rFonts w:ascii="Times New Roman" w:hAnsi="Times New Roman"/>
          <w:color w:val="000000"/>
          <w:spacing w:val="-1"/>
          <w:lang w:val="cs-CZ"/>
        </w:rPr>
        <w:t>č. 23 v katastrálním území Nová Paka se podle §, 94a odst. 5 a § I 15 stavebního zákona</w:t>
      </w:r>
    </w:p>
    <w:p w:rsidR="00051DAC" w:rsidRDefault="009303C4">
      <w:pPr>
        <w:spacing w:before="468"/>
        <w:ind w:left="4248"/>
        <w:rPr>
          <w:rFonts w:ascii="Times New Roman" w:hAnsi="Times New Roman"/>
          <w:color w:val="000000"/>
          <w:spacing w:val="52"/>
          <w:lang w:val="cs-CZ"/>
        </w:rPr>
      </w:pPr>
      <w:r>
        <w:rPr>
          <w:rFonts w:ascii="Times New Roman" w:hAnsi="Times New Roman"/>
          <w:color w:val="000000"/>
          <w:spacing w:val="52"/>
          <w:lang w:val="cs-CZ"/>
        </w:rPr>
        <w:t>povoluje.</w:t>
      </w:r>
    </w:p>
    <w:p w:rsidR="00051DAC" w:rsidRDefault="009303C4">
      <w:pPr>
        <w:spacing w:before="144"/>
        <w:ind w:left="72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Stavba obsahuje:</w:t>
      </w:r>
    </w:p>
    <w:p w:rsidR="00051DAC" w:rsidRDefault="009303C4">
      <w:pPr>
        <w:spacing w:before="108"/>
        <w:ind w:left="72" w:right="72"/>
        <w:jc w:val="both"/>
        <w:rPr>
          <w:rFonts w:ascii="Times New Roman" w:hAnsi="Times New Roman"/>
          <w:b/>
          <w:i/>
          <w:color w:val="000000"/>
          <w:spacing w:val="1"/>
          <w:lang w:val="cs-CZ"/>
        </w:rPr>
      </w:pPr>
      <w:r>
        <w:rPr>
          <w:rFonts w:ascii="Times New Roman" w:hAnsi="Times New Roman"/>
          <w:b/>
          <w:i/>
          <w:color w:val="000000"/>
          <w:spacing w:val="1"/>
          <w:lang w:val="cs-CZ"/>
        </w:rPr>
        <w:t xml:space="preserve">Přístavby, </w:t>
      </w:r>
      <w:r>
        <w:rPr>
          <w:rFonts w:ascii="Times New Roman" w:hAnsi="Times New Roman"/>
          <w:color w:val="000000"/>
          <w:spacing w:val="1"/>
          <w:lang w:val="cs-CZ"/>
        </w:rPr>
        <w:t xml:space="preserve">kterými se dopiní a rozšíří výuková část cvičné školní kuchyně a umožní zvětšení plochy o prostor </w:t>
      </w:r>
      <w:r>
        <w:rPr>
          <w:rFonts w:ascii="Times New Roman" w:hAnsi="Times New Roman"/>
          <w:color w:val="000000"/>
          <w:spacing w:val="-3"/>
          <w:lang w:val="cs-CZ"/>
        </w:rPr>
        <w:t xml:space="preserve">pro kabinet vyučujícího, hrubou přípravnu zeleniny a mytí. V přístavbě vlevo od výtahové šachty v 1.PP budou </w:t>
      </w:r>
      <w:r>
        <w:rPr>
          <w:rFonts w:ascii="Times New Roman" w:hAnsi="Times New Roman"/>
          <w:color w:val="000000"/>
          <w:spacing w:val="2"/>
          <w:lang w:val="cs-CZ"/>
        </w:rPr>
        <w:t xml:space="preserve">vybudovány místnosti - sklad obalů a sklad odpadu a v 1.NY' bude vybudován sklad potravin. V přístavbě </w:t>
      </w:r>
      <w:r>
        <w:rPr>
          <w:rFonts w:ascii="Times New Roman" w:hAnsi="Times New Roman"/>
          <w:color w:val="000000"/>
          <w:spacing w:val="-1"/>
          <w:lang w:val="cs-CZ"/>
        </w:rPr>
        <w:t>vpravo od výtahové šachty vznikne místnost h</w:t>
      </w:r>
      <w:r>
        <w:rPr>
          <w:rFonts w:ascii="Times New Roman" w:hAnsi="Times New Roman"/>
          <w:color w:val="000000"/>
          <w:spacing w:val="-1"/>
          <w:lang w:val="cs-CZ"/>
        </w:rPr>
        <w:t>rubé přípravy zeleniny.</w:t>
      </w:r>
    </w:p>
    <w:p w:rsidR="00051DAC" w:rsidRDefault="009303C4">
      <w:pPr>
        <w:spacing w:before="108"/>
        <w:ind w:left="72" w:right="72"/>
        <w:jc w:val="both"/>
        <w:rPr>
          <w:rFonts w:ascii="Times New Roman" w:hAnsi="Times New Roman"/>
          <w:b/>
          <w:i/>
          <w:color w:val="000000"/>
          <w:lang w:val="cs-CZ"/>
        </w:rPr>
      </w:pPr>
      <w:r>
        <w:rPr>
          <w:rFonts w:ascii="Times New Roman" w:hAnsi="Times New Roman"/>
          <w:b/>
          <w:i/>
          <w:color w:val="000000"/>
          <w:lang w:val="cs-CZ"/>
        </w:rPr>
        <w:t xml:space="preserve">Stavební úpravy </w:t>
      </w:r>
      <w:r>
        <w:rPr>
          <w:rFonts w:ascii="Times New Roman" w:hAnsi="Times New Roman"/>
          <w:color w:val="000000"/>
          <w:lang w:val="cs-CZ"/>
        </w:rPr>
        <w:t xml:space="preserve">spočívající v rekonstrukci cvičné kuchyně, které se budou výhradně dotýkat vnitřních prostor </w:t>
      </w:r>
      <w:r>
        <w:rPr>
          <w:rFonts w:ascii="Times New Roman" w:hAnsi="Times New Roman"/>
          <w:color w:val="000000"/>
          <w:spacing w:val="1"/>
          <w:lang w:val="cs-CZ"/>
        </w:rPr>
        <w:t xml:space="preserve">školy bez dopadů na stávající vzhled vnějšího pláště budovy. V prostoru cvičné kuchyně budou odstraněny </w:t>
      </w:r>
      <w:r>
        <w:rPr>
          <w:rFonts w:ascii="Times New Roman" w:hAnsi="Times New Roman"/>
          <w:color w:val="000000"/>
          <w:spacing w:val="6"/>
          <w:lang w:val="cs-CZ"/>
        </w:rPr>
        <w:t>stávající keramické</w:t>
      </w:r>
      <w:r>
        <w:rPr>
          <w:rFonts w:ascii="Times New Roman" w:hAnsi="Times New Roman"/>
          <w:color w:val="000000"/>
          <w:spacing w:val="6"/>
          <w:lang w:val="cs-CZ"/>
        </w:rPr>
        <w:t xml:space="preserve"> obklady a keramická dlažba. Po provedení nezbytných úprav a dopinění přívodů </w:t>
      </w:r>
      <w:r>
        <w:rPr>
          <w:rFonts w:ascii="Times New Roman" w:hAnsi="Times New Roman"/>
          <w:color w:val="000000"/>
          <w:spacing w:val="2"/>
          <w:lang w:val="cs-CZ"/>
        </w:rPr>
        <w:t>elektroinstalace, vody a kanalizace na připojovací body vyznačené na výkresu technologické části budou provedeny nové povrchové úpravy. Stěny budou opatřeny novým keramickým obkl</w:t>
      </w:r>
      <w:r>
        <w:rPr>
          <w:rFonts w:ascii="Times New Roman" w:hAnsi="Times New Roman"/>
          <w:color w:val="000000"/>
          <w:spacing w:val="2"/>
          <w:lang w:val="cs-CZ"/>
        </w:rPr>
        <w:t xml:space="preserve">adem do tmelu, podlaha </w:t>
      </w:r>
      <w:r>
        <w:rPr>
          <w:rFonts w:ascii="Times New Roman" w:hAnsi="Times New Roman"/>
          <w:color w:val="000000"/>
          <w:lang w:val="cs-CZ"/>
        </w:rPr>
        <w:t xml:space="preserve">novou keramickou protiskluznou dlažbou a zbylé povrchy upraveny přeštukovánim a novou malbou. Odpadní </w:t>
      </w:r>
      <w:r>
        <w:rPr>
          <w:rFonts w:ascii="Times New Roman" w:hAnsi="Times New Roman"/>
          <w:color w:val="000000"/>
          <w:spacing w:val="6"/>
          <w:lang w:val="cs-CZ"/>
        </w:rPr>
        <w:t xml:space="preserve">vody budou svedeny do prostoru 1.PP s napojením na stávající potrubí splaškové kanalizace. Odvod </w:t>
      </w:r>
      <w:r>
        <w:rPr>
          <w:rFonts w:ascii="Times New Roman" w:hAnsi="Times New Roman"/>
          <w:color w:val="000000"/>
          <w:spacing w:val="-2"/>
          <w:lang w:val="cs-CZ"/>
        </w:rPr>
        <w:t>splaškových vod bude proveden přes</w:t>
      </w:r>
      <w:r>
        <w:rPr>
          <w:rFonts w:ascii="Times New Roman" w:hAnsi="Times New Roman"/>
          <w:color w:val="000000"/>
          <w:spacing w:val="-2"/>
          <w:lang w:val="cs-CZ"/>
        </w:rPr>
        <w:t xml:space="preserve"> nově osazený lapač tuků /LAPOL/. Objekt bude sloužit jako ucelený celek </w:t>
      </w:r>
      <w:r>
        <w:rPr>
          <w:rFonts w:ascii="Times New Roman" w:hAnsi="Times New Roman"/>
          <w:color w:val="000000"/>
          <w:spacing w:val="2"/>
          <w:lang w:val="cs-CZ"/>
        </w:rPr>
        <w:t xml:space="preserve">výlučně pro výuku školy. Projektová dokumentace řeší výměnu stávajících zařizovacích předmětů včetně </w:t>
      </w:r>
      <w:r>
        <w:rPr>
          <w:rFonts w:ascii="Times New Roman" w:hAnsi="Times New Roman"/>
          <w:color w:val="000000"/>
          <w:lang w:val="cs-CZ"/>
        </w:rPr>
        <w:t>rozšíření o nové prostory v 1.PP a 1.NP s cílem zkvalitnit výuku ve školní kuchyni</w:t>
      </w:r>
      <w:r>
        <w:rPr>
          <w:rFonts w:ascii="Times New Roman" w:hAnsi="Times New Roman"/>
          <w:color w:val="000000"/>
          <w:lang w:val="cs-CZ"/>
        </w:rPr>
        <w:t>.</w:t>
      </w:r>
    </w:p>
    <w:p w:rsidR="00051DAC" w:rsidRDefault="009303C4">
      <w:pPr>
        <w:spacing w:before="504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Podmínky pro </w:t>
      </w:r>
      <w:r>
        <w:rPr>
          <w:rFonts w:ascii="Times New Roman" w:hAnsi="Times New Roman"/>
          <w:b/>
          <w:color w:val="000000"/>
          <w:lang w:val="cs-CZ"/>
        </w:rPr>
        <w:t>provedení stavby:</w:t>
      </w:r>
    </w:p>
    <w:p w:rsidR="00051DAC" w:rsidRDefault="009303C4">
      <w:pPr>
        <w:numPr>
          <w:ilvl w:val="0"/>
          <w:numId w:val="1"/>
        </w:numPr>
        <w:tabs>
          <w:tab w:val="clear" w:pos="360"/>
          <w:tab w:val="decimal" w:pos="504"/>
        </w:tabs>
        <w:spacing w:before="72"/>
        <w:ind w:left="504" w:right="72" w:hanging="3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Stavba bude provedena podle projektové dokumentace, kterou vypracoval Ing. Petr Bajtalon (ČKAIT </w:t>
      </w:r>
      <w:r>
        <w:rPr>
          <w:rFonts w:ascii="Times New Roman" w:hAnsi="Times New Roman"/>
          <w:color w:val="000000"/>
          <w:lang w:val="cs-CZ"/>
        </w:rPr>
        <w:t>0600606); případné změny nesmí být provedeny bez předchozího povolení stavebního úřadu.</w:t>
      </w:r>
    </w:p>
    <w:p w:rsidR="00051DAC" w:rsidRDefault="009303C4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Stavebník oznámí stavebnímu ú</w:t>
      </w:r>
      <w:r>
        <w:rPr>
          <w:rFonts w:ascii="Times New Roman" w:hAnsi="Times New Roman"/>
          <w:color w:val="000000"/>
          <w:spacing w:val="4"/>
          <w:lang w:val="cs-CZ"/>
        </w:rPr>
        <w:t>řadu termín zahájení stavby.</w:t>
      </w:r>
    </w:p>
    <w:p w:rsidR="00051DAC" w:rsidRDefault="009303C4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Stavebník oznámí stavebnímu úřadu tyto fáze výstavby pro kontrolní prohlídky stavby:</w:t>
      </w:r>
    </w:p>
    <w:p w:rsidR="00051DAC" w:rsidRDefault="009303C4">
      <w:pPr>
        <w:ind w:left="432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a) Po dokončení stavby.</w:t>
      </w:r>
    </w:p>
    <w:p w:rsidR="00051DAC" w:rsidRDefault="009303C4">
      <w:pPr>
        <w:numPr>
          <w:ilvl w:val="0"/>
          <w:numId w:val="1"/>
        </w:numPr>
        <w:tabs>
          <w:tab w:val="clear" w:pos="360"/>
          <w:tab w:val="decimal" w:pos="504"/>
        </w:tabs>
        <w:ind w:left="504" w:right="72" w:hanging="3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Stavba bude dokončena do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31-08.2017. </w:t>
      </w:r>
      <w:r>
        <w:rPr>
          <w:rFonts w:ascii="Times New Roman" w:hAnsi="Times New Roman"/>
          <w:color w:val="000000"/>
          <w:spacing w:val="1"/>
          <w:lang w:val="cs-CZ"/>
        </w:rPr>
        <w:t xml:space="preserve">Dokončenou stavbu lze užívat pouze na základě kolaudačního </w:t>
      </w:r>
      <w:r>
        <w:rPr>
          <w:rFonts w:ascii="Times New Roman" w:hAnsi="Times New Roman"/>
          <w:color w:val="000000"/>
          <w:spacing w:val="-1"/>
          <w:lang w:val="cs-CZ"/>
        </w:rPr>
        <w:t>souhlasu podle § 122 s</w:t>
      </w:r>
      <w:r>
        <w:rPr>
          <w:rFonts w:ascii="Times New Roman" w:hAnsi="Times New Roman"/>
          <w:color w:val="000000"/>
          <w:spacing w:val="-1"/>
          <w:lang w:val="cs-CZ"/>
        </w:rPr>
        <w:t>tavebního zákona.</w:t>
      </w:r>
    </w:p>
    <w:p w:rsidR="00051DAC" w:rsidRDefault="009303C4">
      <w:pPr>
        <w:numPr>
          <w:ilvl w:val="0"/>
          <w:numId w:val="1"/>
        </w:numPr>
        <w:tabs>
          <w:tab w:val="clear" w:pos="360"/>
          <w:tab w:val="decimal" w:pos="504"/>
        </w:tabs>
        <w:ind w:left="504" w:right="72" w:hanging="360"/>
        <w:jc w:val="both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 xml:space="preserve">Stavba bude prováděna stavebním podnikatelem, který je oprávněn k provádění stavebních nebo </w:t>
      </w:r>
      <w:r>
        <w:rPr>
          <w:rFonts w:ascii="Times New Roman" w:hAnsi="Times New Roman"/>
          <w:color w:val="000000"/>
          <w:lang w:val="cs-CZ"/>
        </w:rPr>
        <w:t xml:space="preserve">montážních prací jako předmětu své činnosti podle zvláštních právních předpisů a který bude vybrán na </w:t>
      </w:r>
      <w:r>
        <w:rPr>
          <w:rFonts w:ascii="Times New Roman" w:hAnsi="Times New Roman"/>
          <w:color w:val="000000"/>
          <w:spacing w:val="1"/>
          <w:lang w:val="cs-CZ"/>
        </w:rPr>
        <w:t xml:space="preserve">základě výběrového řízení. Stavebník oznámí stavebního podnikatele stavebnímu úřadu před zahájením </w:t>
      </w:r>
      <w:r>
        <w:rPr>
          <w:rFonts w:ascii="Times New Roman" w:hAnsi="Times New Roman"/>
          <w:color w:val="000000"/>
          <w:spacing w:val="-1"/>
          <w:lang w:val="cs-CZ"/>
        </w:rPr>
        <w:t>prací a předloží jeho oprávnění k provádění staveb.</w:t>
      </w:r>
    </w:p>
    <w:p w:rsidR="00051DAC" w:rsidRDefault="009303C4">
      <w:pPr>
        <w:numPr>
          <w:ilvl w:val="0"/>
          <w:numId w:val="1"/>
        </w:numPr>
        <w:tabs>
          <w:tab w:val="clear" w:pos="360"/>
          <w:tab w:val="decimal" w:pos="504"/>
        </w:tabs>
        <w:ind w:left="504" w:right="72" w:hanging="36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Zhotovitel (dodavatel) stavby musí podle § 156 stavebního zákona pro stavbu použít jen takové výrobky, </w:t>
      </w:r>
      <w:r>
        <w:rPr>
          <w:rFonts w:ascii="Times New Roman" w:hAnsi="Times New Roman"/>
          <w:color w:val="000000"/>
          <w:spacing w:val="-1"/>
          <w:lang w:val="cs-CZ"/>
        </w:rPr>
        <w:t>kt</w:t>
      </w:r>
      <w:r>
        <w:rPr>
          <w:rFonts w:ascii="Times New Roman" w:hAnsi="Times New Roman"/>
          <w:color w:val="000000"/>
          <w:spacing w:val="-1"/>
          <w:lang w:val="cs-CZ"/>
        </w:rPr>
        <w:t>eré odpovídají požadavkům, daným v citovaném ustanovení.</w:t>
      </w:r>
    </w:p>
    <w:p w:rsidR="00051DAC" w:rsidRDefault="009303C4">
      <w:pPr>
        <w:numPr>
          <w:ilvl w:val="0"/>
          <w:numId w:val="1"/>
        </w:numPr>
        <w:tabs>
          <w:tab w:val="clear" w:pos="360"/>
          <w:tab w:val="decimal" w:pos="504"/>
        </w:tabs>
        <w:ind w:left="504" w:right="72" w:hanging="360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Zařízení staveniště bude organizováno podle § 24e vyhlášky č. 501/2006 Sb., o obecných požadavcích na </w:t>
      </w:r>
      <w:r>
        <w:rPr>
          <w:rFonts w:ascii="Times New Roman" w:hAnsi="Times New Roman"/>
          <w:color w:val="000000"/>
          <w:spacing w:val="1"/>
          <w:lang w:val="cs-CZ"/>
        </w:rPr>
        <w:t xml:space="preserve">využívání území, ve zněni vyhlášek č. 269/2009 Sb., č. 22/2012 Sb. </w:t>
      </w:r>
      <w:r>
        <w:rPr>
          <w:rFonts w:ascii="Times New Roman" w:hAnsi="Times New Roman"/>
          <w:color w:val="000000"/>
          <w:spacing w:val="1"/>
          <w:w w:val="105"/>
          <w:sz w:val="21"/>
          <w:lang w:val="cs-CZ"/>
        </w:rPr>
        <w:t xml:space="preserve">a </w:t>
      </w:r>
      <w:r>
        <w:rPr>
          <w:rFonts w:ascii="Times New Roman" w:hAnsi="Times New Roman"/>
          <w:color w:val="000000"/>
          <w:spacing w:val="1"/>
          <w:lang w:val="cs-CZ"/>
        </w:rPr>
        <w:t>20/2011 Sb. a v rozsahu schv</w:t>
      </w:r>
      <w:r>
        <w:rPr>
          <w:rFonts w:ascii="Times New Roman" w:hAnsi="Times New Roman"/>
          <w:color w:val="000000"/>
          <w:spacing w:val="1"/>
          <w:lang w:val="cs-CZ"/>
        </w:rPr>
        <w:t xml:space="preserve">áleném </w:t>
      </w:r>
      <w:r>
        <w:rPr>
          <w:rFonts w:ascii="Times New Roman" w:hAnsi="Times New Roman"/>
          <w:color w:val="000000"/>
          <w:spacing w:val="4"/>
          <w:lang w:val="cs-CZ"/>
        </w:rPr>
        <w:t xml:space="preserve">ve stavebním řízení. Před zahájením stavby bude na viditelném místě instalována tabulka "Stavba </w:t>
      </w:r>
      <w:r>
        <w:rPr>
          <w:rFonts w:ascii="Times New Roman" w:hAnsi="Times New Roman"/>
          <w:color w:val="000000"/>
          <w:spacing w:val="1"/>
          <w:lang w:val="cs-CZ"/>
        </w:rPr>
        <w:t xml:space="preserve">povolena". Tento štítek musí být chráněn před povětrnostními vlivy, aby údaje na něm uvedené zůstaly </w:t>
      </w:r>
      <w:r>
        <w:rPr>
          <w:rFonts w:ascii="Times New Roman" w:hAnsi="Times New Roman"/>
          <w:color w:val="000000"/>
          <w:spacing w:val="-1"/>
          <w:lang w:val="cs-CZ"/>
        </w:rPr>
        <w:t>čitelné, a ponechán na místě do kolaudace stavby.</w:t>
      </w:r>
    </w:p>
    <w:p w:rsidR="00051DAC" w:rsidRDefault="009303C4">
      <w:pPr>
        <w:numPr>
          <w:ilvl w:val="0"/>
          <w:numId w:val="1"/>
        </w:numPr>
        <w:tabs>
          <w:tab w:val="clear" w:pos="360"/>
          <w:tab w:val="decimal" w:pos="504"/>
        </w:tabs>
        <w:ind w:left="504" w:right="72" w:hanging="3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Budou dodrženy podmínky souhrnného stanoviska odboru životního prostředí Městského úřadu v Nové </w:t>
      </w:r>
      <w:r>
        <w:rPr>
          <w:rFonts w:ascii="Times New Roman" w:hAnsi="Times New Roman"/>
          <w:color w:val="000000"/>
          <w:spacing w:val="-1"/>
          <w:lang w:val="cs-CZ"/>
        </w:rPr>
        <w:t>Pace ze dne 13.06.2016 č.j. MUNP/2016/8977/2P/IT, spis č. 2016/8523/ŽIVIT:</w:t>
      </w:r>
    </w:p>
    <w:p w:rsidR="00051DAC" w:rsidRDefault="009303C4">
      <w:pPr>
        <w:ind w:left="288"/>
        <w:jc w:val="center"/>
        <w:rPr>
          <w:rFonts w:ascii="Times New Roman" w:hAnsi="Times New Roman"/>
          <w:color w:val="000000"/>
          <w:spacing w:val="9"/>
          <w:lang w:val="cs-CZ"/>
        </w:rPr>
      </w:pPr>
      <w:r>
        <w:rPr>
          <w:rFonts w:ascii="Times New Roman" w:hAnsi="Times New Roman"/>
          <w:color w:val="000000"/>
          <w:spacing w:val="9"/>
          <w:lang w:val="cs-CZ"/>
        </w:rPr>
        <w:t>Z hlediska odpadového hospodá</w:t>
      </w:r>
      <w:r>
        <w:rPr>
          <w:rFonts w:ascii="Times New Roman" w:hAnsi="Times New Roman"/>
          <w:color w:val="000000"/>
          <w:spacing w:val="9"/>
          <w:lang w:val="cs-CZ"/>
        </w:rPr>
        <w:br/>
      </w:r>
      <w:r>
        <w:rPr>
          <w:rFonts w:ascii="Times New Roman" w:hAnsi="Times New Roman"/>
          <w:color w:val="000000"/>
          <w:spacing w:val="9"/>
          <w:lang w:val="cs-CZ"/>
        </w:rPr>
        <w:t xml:space="preserve">řství bude se vzniklým odpadem nakládáno v souladu se zákonem </w:t>
      </w:r>
      <w:r>
        <w:rPr>
          <w:rFonts w:ascii="Times New Roman" w:hAnsi="Times New Roman"/>
          <w:color w:val="000000"/>
          <w:spacing w:val="9"/>
          <w:lang w:val="cs-CZ"/>
        </w:rPr>
        <w:br/>
      </w:r>
      <w:r>
        <w:rPr>
          <w:rFonts w:ascii="Times New Roman" w:hAnsi="Times New Roman"/>
          <w:color w:val="000000"/>
          <w:lang w:val="cs-CZ"/>
        </w:rPr>
        <w:t>Č. 185/2001 Sb., o odpadech a právních předpisů jej provádějících. Odpady, které nebude možno opětovně</w:t>
      </w:r>
    </w:p>
    <w:p w:rsidR="00051DAC" w:rsidRDefault="00051DAC">
      <w:pPr>
        <w:sectPr w:rsidR="00051DAC">
          <w:pgSz w:w="11918" w:h="16854"/>
          <w:pgMar w:top="894" w:right="859" w:bottom="690" w:left="919" w:header="720" w:footer="720" w:gutter="0"/>
          <w:cols w:space="708"/>
        </w:sectPr>
      </w:pPr>
    </w:p>
    <w:p w:rsidR="00051DAC" w:rsidRDefault="009303C4">
      <w:pPr>
        <w:tabs>
          <w:tab w:val="right" w:pos="4816"/>
        </w:tabs>
        <w:spacing w:line="233" w:lineRule="exact"/>
        <w:ind w:left="360"/>
        <w:rPr>
          <w:rFonts w:ascii="Times New Roman" w:hAnsi="Times New Roman"/>
          <w:color w:val="000000"/>
          <w:spacing w:val="-12"/>
          <w:sz w:val="19"/>
          <w:lang w:val="cs-CZ"/>
        </w:rPr>
      </w:pPr>
      <w:r>
        <w:rPr>
          <w:rFonts w:ascii="Times New Roman" w:hAnsi="Times New Roman"/>
          <w:color w:val="000000"/>
          <w:spacing w:val="-12"/>
          <w:sz w:val="19"/>
          <w:lang w:val="cs-CZ"/>
        </w:rPr>
        <w:lastRenderedPageBreak/>
        <w:t>MUNP12016/1199281j/KŠ</w:t>
      </w:r>
      <w:r>
        <w:rPr>
          <w:rFonts w:ascii="Times New Roman" w:hAnsi="Times New Roman"/>
          <w:color w:val="000000"/>
          <w:spacing w:val="-12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20"/>
          <w:sz w:val="19"/>
          <w:lang w:val="cs-CZ"/>
        </w:rPr>
        <w:t>&amp;I.L 3</w:t>
      </w:r>
    </w:p>
    <w:p w:rsidR="00051DAC" w:rsidRDefault="009303C4">
      <w:pPr>
        <w:spacing w:before="216" w:line="259" w:lineRule="exact"/>
        <w:ind w:left="432" w:right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využít, budou předány pouze osobám oprávněn</w:t>
      </w:r>
      <w:r>
        <w:rPr>
          <w:rFonts w:ascii="Times New Roman" w:hAnsi="Times New Roman"/>
          <w:color w:val="000000"/>
          <w:spacing w:val="3"/>
          <w:lang w:val="cs-CZ"/>
        </w:rPr>
        <w:t xml:space="preserve">ým k jejich převzetí, doklady o jejich předání budou </w:t>
      </w:r>
      <w:r>
        <w:rPr>
          <w:rFonts w:ascii="Times New Roman" w:hAnsi="Times New Roman"/>
          <w:color w:val="000000"/>
          <w:lang w:val="cs-CZ"/>
        </w:rPr>
        <w:t>uchovány.</w:t>
      </w:r>
    </w:p>
    <w:p w:rsidR="00051DAC" w:rsidRDefault="009303C4">
      <w:pPr>
        <w:numPr>
          <w:ilvl w:val="0"/>
          <w:numId w:val="2"/>
        </w:numPr>
        <w:tabs>
          <w:tab w:val="clear" w:pos="360"/>
          <w:tab w:val="decimal" w:pos="504"/>
        </w:tabs>
        <w:spacing w:line="254" w:lineRule="exact"/>
        <w:ind w:left="504" w:right="72" w:hanging="360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Provádění překopů, skladování materiálů a stavební suti na veřejných prostranstvích a komunikacích bez </w:t>
      </w:r>
      <w:r>
        <w:rPr>
          <w:rFonts w:ascii="Times New Roman" w:hAnsi="Times New Roman"/>
          <w:color w:val="000000"/>
          <w:lang w:val="cs-CZ"/>
        </w:rPr>
        <w:t>předchozího povolení příslušného městského úřadu není dovoleno.</w:t>
      </w:r>
    </w:p>
    <w:p w:rsidR="00051DAC" w:rsidRDefault="009303C4">
      <w:pPr>
        <w:numPr>
          <w:ilvl w:val="0"/>
          <w:numId w:val="2"/>
        </w:numPr>
        <w:tabs>
          <w:tab w:val="clear" w:pos="360"/>
          <w:tab w:val="decimal" w:pos="504"/>
        </w:tabs>
        <w:spacing w:line="257" w:lineRule="exact"/>
        <w:ind w:left="504" w:right="72" w:hanging="3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P</w:t>
      </w:r>
      <w:r>
        <w:rPr>
          <w:rFonts w:ascii="Times New Roman" w:hAnsi="Times New Roman"/>
          <w:color w:val="000000"/>
          <w:spacing w:val="1"/>
          <w:lang w:val="cs-CZ"/>
        </w:rPr>
        <w:t xml:space="preserve">řed zahájením zemních prací zažádá investor o vytyčení podzemních síti a zařízení u jejich správců a </w:t>
      </w:r>
      <w:r>
        <w:rPr>
          <w:rFonts w:ascii="Times New Roman" w:hAnsi="Times New Roman"/>
          <w:color w:val="000000"/>
          <w:lang w:val="cs-CZ"/>
        </w:rPr>
        <w:t>dohodne s nimi podmínky jejich ochrany.</w:t>
      </w:r>
    </w:p>
    <w:p w:rsidR="00051DAC" w:rsidRDefault="009303C4">
      <w:pPr>
        <w:numPr>
          <w:ilvl w:val="0"/>
          <w:numId w:val="2"/>
        </w:numPr>
        <w:tabs>
          <w:tab w:val="clear" w:pos="360"/>
          <w:tab w:val="decimal" w:pos="504"/>
        </w:tabs>
        <w:spacing w:line="246" w:lineRule="exact"/>
        <w:ind w:left="504" w:right="72" w:hanging="360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Na stavbě musí být k dispozici projektová dokumentace stavby ověřená ve stavebním řízení, všechny </w:t>
      </w:r>
      <w:r>
        <w:rPr>
          <w:rFonts w:ascii="Times New Roman" w:hAnsi="Times New Roman"/>
          <w:color w:val="000000"/>
          <w:lang w:val="cs-CZ"/>
        </w:rPr>
        <w:t xml:space="preserve">doklady týkající </w:t>
      </w:r>
      <w:r>
        <w:rPr>
          <w:rFonts w:ascii="Times New Roman" w:hAnsi="Times New Roman"/>
          <w:color w:val="000000"/>
          <w:lang w:val="cs-CZ"/>
        </w:rPr>
        <w:t>se stavby a musí být veden stavební deník.</w:t>
      </w:r>
    </w:p>
    <w:p w:rsidR="00051DAC" w:rsidRDefault="009303C4">
      <w:pPr>
        <w:numPr>
          <w:ilvl w:val="0"/>
          <w:numId w:val="2"/>
        </w:numPr>
        <w:tabs>
          <w:tab w:val="clear" w:pos="360"/>
          <w:tab w:val="decimal" w:pos="504"/>
        </w:tabs>
        <w:spacing w:line="260" w:lineRule="exact"/>
        <w:ind w:left="504" w:right="72" w:hanging="360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Budou dodrženy podmínky vyjádření společnosti Česká telekornunikačni infrastruktura a.s. o existenci sítě </w:t>
      </w:r>
      <w:r>
        <w:rPr>
          <w:rFonts w:ascii="Times New Roman" w:hAnsi="Times New Roman"/>
          <w:color w:val="000000"/>
          <w:lang w:val="cs-CZ"/>
        </w:rPr>
        <w:t>elektronických komunikací č.j. 581557/16 ze dne 11.04.2016: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2" w:lineRule="exact"/>
        <w:ind w:left="504" w:right="72" w:hanging="432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Stavebník, nebo jím pověřená třetí osoba, je po</w:t>
      </w:r>
      <w:r>
        <w:rPr>
          <w:rFonts w:ascii="Times New Roman" w:hAnsi="Times New Roman"/>
          <w:color w:val="000000"/>
          <w:spacing w:val="-2"/>
          <w:lang w:val="cs-CZ"/>
        </w:rPr>
        <w:t xml:space="preserve">vinen při provádění jakýchkoliv činností, zejména stavebních </w:t>
      </w:r>
      <w:r>
        <w:rPr>
          <w:rFonts w:ascii="Times New Roman" w:hAnsi="Times New Roman"/>
          <w:color w:val="000000"/>
          <w:lang w:val="cs-CZ"/>
        </w:rPr>
        <w:t xml:space="preserve">nebo jiných prací, při odstraňování havárií a projektování staveb, řídit se platnými právními předpisy, </w:t>
      </w:r>
      <w:r>
        <w:rPr>
          <w:rFonts w:ascii="Times New Roman" w:hAnsi="Times New Roman"/>
          <w:color w:val="000000"/>
          <w:spacing w:val="11"/>
          <w:lang w:val="cs-CZ"/>
        </w:rPr>
        <w:t xml:space="preserve">technickými a odbornými normami (včetně doporučených), správnou praxí v oboru stavebnictví </w:t>
      </w:r>
      <w:r>
        <w:rPr>
          <w:rFonts w:ascii="Times New Roman" w:hAnsi="Times New Roman"/>
          <w:color w:val="000000"/>
          <w:spacing w:val="2"/>
          <w:lang w:val="cs-CZ"/>
        </w:rPr>
        <w:t xml:space="preserve">a technologickými postupy a učinit veškerá opatřeni nezbytná k tornu, aby nedošlo k poškození nebo </w:t>
      </w:r>
      <w:r>
        <w:rPr>
          <w:rFonts w:ascii="Times New Roman" w:hAnsi="Times New Roman"/>
          <w:color w:val="000000"/>
          <w:spacing w:val="1"/>
          <w:lang w:val="cs-CZ"/>
        </w:rPr>
        <w:t xml:space="preserve">ohrožení sítě elektronických komunikací ve vlastnictví společnosti Česká telekomunikační infrastruktura a.s. a je výslovně srozuměn s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tím, </w:t>
      </w:r>
      <w:r>
        <w:rPr>
          <w:rFonts w:ascii="Times New Roman" w:hAnsi="Times New Roman"/>
          <w:color w:val="000000"/>
          <w:spacing w:val="1"/>
          <w:lang w:val="cs-CZ"/>
        </w:rPr>
        <w:t xml:space="preserve">že SEK jsou součástí veřejné komunikační sítě, jsou zajišťovány ve </w:t>
      </w:r>
      <w:r>
        <w:rPr>
          <w:rFonts w:ascii="Times New Roman" w:hAnsi="Times New Roman"/>
          <w:color w:val="000000"/>
          <w:lang w:val="cs-CZ"/>
        </w:rPr>
        <w:t>veřejném zájmu a jsou chráněny právními předpisy.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1" w:lineRule="exact"/>
        <w:ind w:left="504" w:right="72" w:hanging="43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Při jakékoliv činnosti v blízkosti vedení SEK je stavebnik, nebo jím pověřená třetí osoba, povinen </w:t>
      </w:r>
      <w:r>
        <w:rPr>
          <w:rFonts w:ascii="Times New Roman" w:hAnsi="Times New Roman"/>
          <w:color w:val="000000"/>
          <w:spacing w:val="-1"/>
          <w:lang w:val="cs-CZ"/>
        </w:rPr>
        <w:t xml:space="preserve">respektovat ochranné pásmo SEK tak, aby nedošlo k poškození nebo zamezení přístupu k SEK. Při křížení </w:t>
      </w:r>
      <w:r>
        <w:rPr>
          <w:rFonts w:ascii="Times New Roman" w:hAnsi="Times New Roman"/>
          <w:color w:val="000000"/>
          <w:lang w:val="cs-CZ"/>
        </w:rPr>
        <w:t xml:space="preserve">nebo souběhu činností se SEK je povinen řídit se platnými právními předpisy, technickými a odbornými </w:t>
      </w:r>
      <w:r>
        <w:rPr>
          <w:rFonts w:ascii="Times New Roman" w:hAnsi="Times New Roman"/>
          <w:color w:val="000000"/>
          <w:spacing w:val="1"/>
          <w:lang w:val="cs-CZ"/>
        </w:rPr>
        <w:t>normami (včetně doporučených), správnou praxí v oboru</w:t>
      </w:r>
      <w:r>
        <w:rPr>
          <w:rFonts w:ascii="Times New Roman" w:hAnsi="Times New Roman"/>
          <w:color w:val="000000"/>
          <w:spacing w:val="1"/>
          <w:lang w:val="cs-CZ"/>
        </w:rPr>
        <w:t xml:space="preserve"> stavebnictví a technologickými postupy. Při </w:t>
      </w:r>
      <w:r>
        <w:rPr>
          <w:rFonts w:ascii="Times New Roman" w:hAnsi="Times New Roman"/>
          <w:color w:val="000000"/>
          <w:lang w:val="cs-CZ"/>
        </w:rPr>
        <w:t>jakékoliv činnosti ve vzdálenosti menší než 1,5 in od krajního vedeni vyznačené trasy podzemního vedení SEK (dále jen PVSEK) nesmí používat mechanizačních prostředků a nevhodného nářadí.</w:t>
      </w:r>
    </w:p>
    <w:p w:rsidR="00051DAC" w:rsidRDefault="009303C4">
      <w:pPr>
        <w:spacing w:line="254" w:lineRule="exact"/>
        <w:ind w:left="432" w:right="72" w:hanging="360"/>
        <w:jc w:val="both"/>
        <w:rPr>
          <w:rFonts w:ascii="Times New Roman" w:hAnsi="Times New Roman"/>
          <w:color w:val="000000"/>
          <w:spacing w:val="9"/>
          <w:lang w:val="cs-CZ"/>
        </w:rPr>
      </w:pPr>
      <w:r>
        <w:rPr>
          <w:rFonts w:ascii="Times New Roman" w:hAnsi="Times New Roman"/>
          <w:color w:val="000000"/>
          <w:spacing w:val="9"/>
          <w:lang w:val="cs-CZ"/>
        </w:rPr>
        <w:t>- Pro případ porušení kt</w:t>
      </w:r>
      <w:r>
        <w:rPr>
          <w:rFonts w:ascii="Times New Roman" w:hAnsi="Times New Roman"/>
          <w:color w:val="000000"/>
          <w:spacing w:val="9"/>
          <w:lang w:val="cs-CZ"/>
        </w:rPr>
        <w:t xml:space="preserve">erékoliv z povinnosti stavebníka, nebo jím pověřené třetí osoby, založené </w:t>
      </w:r>
      <w:r>
        <w:rPr>
          <w:rFonts w:ascii="Times New Roman" w:hAnsi="Times New Roman"/>
          <w:color w:val="000000"/>
          <w:spacing w:val="-1"/>
          <w:lang w:val="cs-CZ"/>
        </w:rPr>
        <w:t xml:space="preserve">Všeobecnými podmínkami ochrany SEK společnosti Česká telekomunikační infrastruktura a.s. je stavebník, </w:t>
      </w:r>
      <w:r>
        <w:rPr>
          <w:rFonts w:ascii="Times New Roman" w:hAnsi="Times New Roman"/>
          <w:color w:val="000000"/>
          <w:spacing w:val="8"/>
          <w:lang w:val="cs-CZ"/>
        </w:rPr>
        <w:t>nebo jím pověřená třetí osoba, odpovědný za veškeré náklady a škody, které spol</w:t>
      </w:r>
      <w:r>
        <w:rPr>
          <w:rFonts w:ascii="Times New Roman" w:hAnsi="Times New Roman"/>
          <w:color w:val="000000"/>
          <w:spacing w:val="8"/>
          <w:lang w:val="cs-CZ"/>
        </w:rPr>
        <w:t xml:space="preserve">ečnosti Česká </w:t>
      </w:r>
      <w:r>
        <w:rPr>
          <w:rFonts w:ascii="Times New Roman" w:hAnsi="Times New Roman"/>
          <w:color w:val="000000"/>
          <w:lang w:val="cs-CZ"/>
        </w:rPr>
        <w:t>telekomunikační infrastruktura a.s. vzniknou porušením jeho povinnosti.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43" w:lineRule="exact"/>
        <w:ind w:left="504" w:right="72" w:hanging="432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V případě, že budou zemní práce zahájeny po uplynutí doby platnosti tohoto Vyjádření, nelze toto </w:t>
      </w:r>
      <w:r>
        <w:rPr>
          <w:rFonts w:ascii="Times New Roman" w:hAnsi="Times New Roman"/>
          <w:color w:val="000000"/>
          <w:lang w:val="cs-CZ"/>
        </w:rPr>
        <w:t>Vyjádření použít jako podklad pro vytyčení a je třeba požádat o vydání nového Vyjádření.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6" w:lineRule="exact"/>
        <w:ind w:left="504" w:right="72" w:hanging="432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Bude-li žadatel na společnosti Česká telekomunikační infrastruktura a.s. požadovat, aby se jako účastník správního řízení', pro jehož účely bylo toto Vyjádření vydáno,</w:t>
      </w:r>
      <w:r>
        <w:rPr>
          <w:rFonts w:ascii="Times New Roman" w:hAnsi="Times New Roman"/>
          <w:color w:val="000000"/>
          <w:spacing w:val="-1"/>
          <w:lang w:val="cs-CZ"/>
        </w:rPr>
        <w:t xml:space="preserve"> vzdala práva na odvolání proti rozhodnuti </w:t>
      </w:r>
      <w:r>
        <w:rPr>
          <w:rFonts w:ascii="Times New Roman" w:hAnsi="Times New Roman"/>
          <w:color w:val="000000"/>
          <w:lang w:val="cs-CZ"/>
        </w:rPr>
        <w:t>vydanému ve správním řízení, pro jehož účely bylo toto Vyjádření vydáno, je povinen kontaktovat POS.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4" w:lineRule="exact"/>
        <w:ind w:left="504" w:right="72" w:hanging="43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Součinnost stavebníka při činnostech v blízkosti SEK - Započetí činnosti je stavebník, nebo jím pověřená </w:t>
      </w:r>
      <w:r>
        <w:rPr>
          <w:rFonts w:ascii="Times New Roman" w:hAnsi="Times New Roman"/>
          <w:color w:val="000000"/>
          <w:spacing w:val="-1"/>
          <w:lang w:val="cs-CZ"/>
        </w:rPr>
        <w:t>třetí o</w:t>
      </w:r>
      <w:r>
        <w:rPr>
          <w:rFonts w:ascii="Times New Roman" w:hAnsi="Times New Roman"/>
          <w:color w:val="000000"/>
          <w:spacing w:val="-1"/>
          <w:lang w:val="cs-CZ"/>
        </w:rPr>
        <w:t xml:space="preserve">soba, povinen oznámit POS. Oznámení bude obsahovat 'číslo Vyjádřeni, k němuž se vztahují tyto </w:t>
      </w:r>
      <w:r>
        <w:rPr>
          <w:rFonts w:ascii="Times New Roman" w:hAnsi="Times New Roman"/>
          <w:color w:val="000000"/>
          <w:lang w:val="cs-CZ"/>
        </w:rPr>
        <w:t>podmínky.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3" w:lineRule="exact"/>
        <w:ind w:left="504" w:right="72" w:hanging="432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Před započetím zemních prací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či </w:t>
      </w:r>
      <w:r>
        <w:rPr>
          <w:rFonts w:ascii="Times New Roman" w:hAnsi="Times New Roman"/>
          <w:color w:val="000000"/>
          <w:spacing w:val="-2"/>
          <w:lang w:val="cs-CZ"/>
        </w:rPr>
        <w:t xml:space="preserve">jakékoliv jiné činnosti je stavebník, nebo jim pověřená třetí osoba, povinen </w:t>
      </w:r>
      <w:r>
        <w:rPr>
          <w:rFonts w:ascii="Times New Roman" w:hAnsi="Times New Roman"/>
          <w:color w:val="000000"/>
          <w:spacing w:val="1"/>
          <w:lang w:val="cs-CZ"/>
        </w:rPr>
        <w:t>zajistit vyznačení tras PVSEK na terénu dle</w:t>
      </w:r>
      <w:r>
        <w:rPr>
          <w:rFonts w:ascii="Times New Roman" w:hAnsi="Times New Roman"/>
          <w:color w:val="000000"/>
          <w:spacing w:val="1"/>
          <w:lang w:val="cs-CZ"/>
        </w:rPr>
        <w:t xml:space="preserve"> polohopisné dokumentace. S vyznačenou trasou PVSEK </w:t>
      </w:r>
      <w:r>
        <w:rPr>
          <w:rFonts w:ascii="Times New Roman" w:hAnsi="Times New Roman"/>
          <w:color w:val="000000"/>
          <w:lang w:val="cs-CZ"/>
        </w:rPr>
        <w:t>prokazatelně seznámí všechny osoby, které budou, a nebo by mohly činnosti provádět.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  <w:tab w:val="left" w:pos="9460"/>
        </w:tabs>
        <w:spacing w:line="248" w:lineRule="exact"/>
        <w:ind w:left="504" w:right="72" w:hanging="432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Stavebník, nebo jím pověřená třetí osoba, je povinen upozornit jakoukoliv </w:t>
      </w:r>
      <w:r>
        <w:rPr>
          <w:rFonts w:ascii="Times New Roman" w:hAnsi="Times New Roman"/>
          <w:color w:val="000000"/>
          <w:spacing w:val="1"/>
          <w:sz w:val="19"/>
          <w:lang w:val="cs-CZ"/>
        </w:rPr>
        <w:t xml:space="preserve">třetí </w:t>
      </w:r>
      <w:r>
        <w:rPr>
          <w:rFonts w:ascii="Times New Roman" w:hAnsi="Times New Roman"/>
          <w:color w:val="000000"/>
          <w:spacing w:val="1"/>
          <w:lang w:val="cs-CZ"/>
        </w:rPr>
        <w:t xml:space="preserve">osobu, jež bude provádět </w:t>
      </w:r>
      <w:r>
        <w:rPr>
          <w:rFonts w:ascii="Times New Roman" w:hAnsi="Times New Roman"/>
          <w:color w:val="000000"/>
          <w:spacing w:val="9"/>
          <w:lang w:val="cs-CZ"/>
        </w:rPr>
        <w:t xml:space="preserve">zemní práce, aby zjistila nebo ověřila stranovou a hloubkovou polohu PVSEK příčnými sondami, </w:t>
      </w:r>
      <w:r>
        <w:rPr>
          <w:rFonts w:ascii="Times New Roman" w:hAnsi="Times New Roman"/>
          <w:color w:val="000000"/>
          <w:spacing w:val="1"/>
          <w:lang w:val="cs-CZ"/>
        </w:rPr>
        <w:t>a je srozuměn s tím, že možná odchylka uložení středu trasy PVSEK, stranová i hloubková, činí</w:t>
      </w:r>
      <w:r>
        <w:rPr>
          <w:rFonts w:ascii="Times New Roman" w:hAnsi="Times New Roman"/>
          <w:color w:val="000000"/>
          <w:spacing w:val="1"/>
          <w:lang w:val="cs-CZ"/>
        </w:rPr>
        <w:tab/>
      </w:r>
      <w:r>
        <w:rPr>
          <w:rFonts w:ascii="Times New Roman" w:hAnsi="Times New Roman"/>
          <w:color w:val="000000"/>
          <w:spacing w:val="-5"/>
          <w:lang w:val="cs-CZ"/>
        </w:rPr>
        <w:t xml:space="preserve">30 cm </w:t>
      </w:r>
      <w:r>
        <w:rPr>
          <w:rFonts w:ascii="Times New Roman" w:hAnsi="Times New Roman"/>
          <w:color w:val="000000"/>
          <w:spacing w:val="-5"/>
          <w:lang w:val="cs-CZ"/>
        </w:rPr>
        <w:br/>
      </w:r>
      <w:r>
        <w:rPr>
          <w:rFonts w:ascii="Times New Roman" w:hAnsi="Times New Roman"/>
          <w:color w:val="000000"/>
          <w:lang w:val="cs-CZ"/>
        </w:rPr>
        <w:t xml:space="preserve">mezi skutečným uložením PVSEK a polohovými údaji ve výkresové </w:t>
      </w:r>
      <w:r>
        <w:rPr>
          <w:rFonts w:ascii="Times New Roman" w:hAnsi="Times New Roman"/>
          <w:color w:val="000000"/>
          <w:lang w:val="cs-CZ"/>
        </w:rPr>
        <w:t>dokumentaci.</w:t>
      </w:r>
    </w:p>
    <w:p w:rsidR="00051DAC" w:rsidRDefault="009303C4">
      <w:pPr>
        <w:numPr>
          <w:ilvl w:val="0"/>
          <w:numId w:val="4"/>
        </w:numPr>
        <w:tabs>
          <w:tab w:val="clear" w:pos="360"/>
          <w:tab w:val="decimal" w:pos="432"/>
        </w:tabs>
        <w:spacing w:line="254" w:lineRule="exact"/>
        <w:ind w:left="432" w:right="72" w:hanging="360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Při provádění zemních prací v blízkosti PVSEK je stavebník, nebo jím pověřená třetí osoba, povinen </w:t>
      </w:r>
      <w:r>
        <w:rPr>
          <w:rFonts w:ascii="Times New Roman" w:hAnsi="Times New Roman"/>
          <w:color w:val="000000"/>
          <w:spacing w:val="1"/>
          <w:lang w:val="cs-CZ"/>
        </w:rPr>
        <w:t xml:space="preserve">postupovat tak, aby nedošlo ke změně hloubky uložení nebo prostorového uspořádání PVSEK. Odkryté </w:t>
      </w:r>
      <w:r>
        <w:rPr>
          <w:rFonts w:ascii="Times New Roman" w:hAnsi="Times New Roman"/>
          <w:color w:val="000000"/>
          <w:spacing w:val="9"/>
          <w:lang w:val="cs-CZ"/>
        </w:rPr>
        <w:t xml:space="preserve">PVSEK je stavebník, nebo jím pověřená třetí osoba, povinen zabezpečit proti prověšení, poškození </w:t>
      </w:r>
      <w:r>
        <w:rPr>
          <w:rFonts w:ascii="Times New Roman" w:hAnsi="Times New Roman"/>
          <w:color w:val="000000"/>
          <w:spacing w:val="-1"/>
          <w:lang w:val="cs-CZ"/>
        </w:rPr>
        <w:t xml:space="preserve">a odcizeni. </w:t>
      </w: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Při </w:t>
      </w:r>
      <w:r>
        <w:rPr>
          <w:rFonts w:ascii="Times New Roman" w:hAnsi="Times New Roman"/>
          <w:color w:val="000000"/>
          <w:spacing w:val="-1"/>
          <w:lang w:val="cs-CZ"/>
        </w:rPr>
        <w:t xml:space="preserve">zjištění jakéhokoliv rozporu mezi údaji v projektové dokumentaci a skutečnosti je stavebník, </w:t>
      </w:r>
      <w:r>
        <w:rPr>
          <w:rFonts w:ascii="Times New Roman" w:hAnsi="Times New Roman"/>
          <w:color w:val="000000"/>
          <w:spacing w:val="1"/>
          <w:lang w:val="cs-CZ"/>
        </w:rPr>
        <w:t>nebo jím pověřená třetí osoba, povinen bez zbytečn</w:t>
      </w:r>
      <w:r>
        <w:rPr>
          <w:rFonts w:ascii="Times New Roman" w:hAnsi="Times New Roman"/>
          <w:color w:val="000000"/>
          <w:spacing w:val="1"/>
          <w:lang w:val="cs-CZ"/>
        </w:rPr>
        <w:t xml:space="preserve">ého odkladu přerušit práce a zjištění rozporu oznámit </w:t>
      </w:r>
      <w:r>
        <w:rPr>
          <w:rFonts w:ascii="Times New Roman" w:hAnsi="Times New Roman"/>
          <w:color w:val="000000"/>
          <w:spacing w:val="3"/>
          <w:lang w:val="cs-CZ"/>
        </w:rPr>
        <w:t>POS. V přerušených pracích lze pokračovat teprve poté, co od POS prokazatelně obdržel</w:t>
      </w:r>
      <w:r>
        <w:rPr>
          <w:rFonts w:ascii="Times New Roman" w:hAnsi="Times New Roman"/>
          <w:color w:val="000000"/>
          <w:spacing w:val="3"/>
          <w:vertAlign w:val="superscript"/>
          <w:lang w:val="cs-CZ"/>
        </w:rPr>
        <w:t>-</w:t>
      </w:r>
      <w:r>
        <w:rPr>
          <w:rFonts w:ascii="Times New Roman" w:hAnsi="Times New Roman"/>
          <w:color w:val="000000"/>
          <w:spacing w:val="3"/>
          <w:lang w:val="cs-CZ"/>
        </w:rPr>
        <w:t xml:space="preserve"> souhlas k </w:t>
      </w:r>
      <w:r>
        <w:rPr>
          <w:rFonts w:ascii="Times New Roman" w:hAnsi="Times New Roman"/>
          <w:color w:val="000000"/>
          <w:lang w:val="cs-CZ"/>
        </w:rPr>
        <w:t>pokračování v pracích.</w:t>
      </w:r>
    </w:p>
    <w:p w:rsidR="00051DAC" w:rsidRDefault="009303C4">
      <w:pPr>
        <w:spacing w:line="253" w:lineRule="exact"/>
        <w:ind w:left="360" w:right="72" w:hanging="360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- V místech, kde PVSEK vystupuje ze zem</w:t>
      </w:r>
      <w:r>
        <w:rPr>
          <w:rFonts w:ascii="Times New Roman" w:hAnsi="Times New Roman"/>
          <w:color w:val="000000"/>
          <w:spacing w:val="3"/>
          <w:lang w:val="cs-CZ"/>
        </w:rPr>
        <w:t xml:space="preserve">ě do budovy, rozvaděče, na sloup apod. je stavebník, nebo jím </w:t>
      </w:r>
      <w:r>
        <w:rPr>
          <w:rFonts w:ascii="Times New Roman" w:hAnsi="Times New Roman"/>
          <w:color w:val="000000"/>
          <w:lang w:val="cs-CZ"/>
        </w:rPr>
        <w:t xml:space="preserve">pověřená třetí osoba, povinen vykonávat zemní práce se zvýšenou mírou opatrnosti s ohledem na ubývající </w:t>
      </w:r>
      <w:r>
        <w:rPr>
          <w:rFonts w:ascii="Times New Roman" w:hAnsi="Times New Roman"/>
          <w:color w:val="000000"/>
          <w:spacing w:val="5"/>
          <w:lang w:val="cs-CZ"/>
        </w:rPr>
        <w:t xml:space="preserve">krytí nad PVSEK. Výkopové práce v blízkosti sloupů nadzemního vedení SEK (dále jen PVSEK) </w:t>
      </w:r>
      <w:r>
        <w:rPr>
          <w:rFonts w:ascii="Times New Roman" w:hAnsi="Times New Roman"/>
          <w:color w:val="000000"/>
          <w:spacing w:val="5"/>
          <w:lang w:val="cs-CZ"/>
        </w:rPr>
        <w:t xml:space="preserve">je </w:t>
      </w:r>
      <w:r>
        <w:rPr>
          <w:rFonts w:ascii="Times New Roman" w:hAnsi="Times New Roman"/>
          <w:color w:val="000000"/>
          <w:spacing w:val="-1"/>
          <w:lang w:val="cs-CZ"/>
        </w:rPr>
        <w:t xml:space="preserve">povinen provádět v takové vzdálenosti, aby nedošlo k narušení jejich stability, to vše za dodržení platných </w:t>
      </w:r>
      <w:r>
        <w:rPr>
          <w:rFonts w:ascii="Times New Roman" w:hAnsi="Times New Roman"/>
          <w:color w:val="000000"/>
          <w:lang w:val="cs-CZ"/>
        </w:rPr>
        <w:t>právních předpisů, technických a odborných norem, správné praxi v oboru stavebnictví a technologických postupů.</w:t>
      </w:r>
    </w:p>
    <w:p w:rsidR="00051DAC" w:rsidRDefault="009303C4">
      <w:pPr>
        <w:numPr>
          <w:ilvl w:val="0"/>
          <w:numId w:val="3"/>
        </w:numPr>
        <w:spacing w:line="250" w:lineRule="exact"/>
        <w:ind w:left="432" w:right="72" w:hanging="43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Při prováděni zemních prací, u kt</w:t>
      </w:r>
      <w:r>
        <w:rPr>
          <w:rFonts w:ascii="Times New Roman" w:hAnsi="Times New Roman"/>
          <w:color w:val="000000"/>
          <w:spacing w:val="1"/>
          <w:lang w:val="cs-CZ"/>
        </w:rPr>
        <w:t xml:space="preserve">erých nastane odkrytí PVSEK, je povinen stavebník, nebo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jím </w:t>
      </w:r>
      <w:r>
        <w:rPr>
          <w:rFonts w:ascii="Times New Roman" w:hAnsi="Times New Roman"/>
          <w:color w:val="000000"/>
          <w:spacing w:val="1"/>
          <w:lang w:val="cs-CZ"/>
        </w:rPr>
        <w:t xml:space="preserve">pověřená </w:t>
      </w:r>
      <w:r>
        <w:rPr>
          <w:rFonts w:ascii="Times New Roman" w:hAnsi="Times New Roman"/>
          <w:color w:val="000000"/>
          <w:spacing w:val="2"/>
          <w:lang w:val="cs-CZ"/>
        </w:rPr>
        <w:t xml:space="preserve">třetí osoba před zakrytím PVSEK vyzvat POS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ke kontrole. Zához je oprávněn provést až poté, kdy </w:t>
      </w:r>
      <w:r>
        <w:rPr>
          <w:rFonts w:ascii="Times New Roman" w:hAnsi="Times New Roman"/>
          <w:color w:val="000000"/>
          <w:spacing w:val="2"/>
          <w:sz w:val="21"/>
          <w:lang w:val="cs-CZ"/>
        </w:rPr>
        <w:t xml:space="preserve">prokazatelně </w:t>
      </w:r>
      <w:r>
        <w:rPr>
          <w:rFonts w:ascii="Times New Roman" w:hAnsi="Times New Roman"/>
          <w:color w:val="000000"/>
          <w:spacing w:val="2"/>
          <w:lang w:val="cs-CZ"/>
        </w:rPr>
        <w:t>obdržel souhlas POS.</w:t>
      </w:r>
    </w:p>
    <w:p w:rsidR="00051DAC" w:rsidRDefault="00051DAC">
      <w:pPr>
        <w:sectPr w:rsidR="00051DAC">
          <w:pgSz w:w="11918" w:h="16854"/>
          <w:pgMar w:top="734" w:right="859" w:bottom="570" w:left="919" w:header="720" w:footer="720" w:gutter="0"/>
          <w:cols w:space="708"/>
        </w:sectPr>
      </w:pPr>
    </w:p>
    <w:p w:rsidR="00051DAC" w:rsidRDefault="009303C4">
      <w:pPr>
        <w:tabs>
          <w:tab w:val="right" w:pos="4367"/>
        </w:tabs>
        <w:rPr>
          <w:rFonts w:ascii="Times New Roman" w:hAnsi="Times New Roman"/>
          <w:color w:val="000000"/>
          <w:spacing w:val="2"/>
          <w:sz w:val="17"/>
          <w:lang w:val="cs-CZ"/>
        </w:rPr>
      </w:pPr>
      <w:r>
        <w:rPr>
          <w:rFonts w:ascii="Times New Roman" w:hAnsi="Times New Roman"/>
          <w:color w:val="000000"/>
          <w:spacing w:val="2"/>
          <w:sz w:val="17"/>
          <w:lang w:val="cs-CZ"/>
        </w:rPr>
        <w:lastRenderedPageBreak/>
        <w:t>MUNP/2016/11992/SůiKš</w:t>
      </w:r>
      <w:r>
        <w:rPr>
          <w:rFonts w:ascii="Times New Roman" w:hAnsi="Times New Roman"/>
          <w:color w:val="000000"/>
          <w:spacing w:val="2"/>
          <w:sz w:val="17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 xml:space="preserve">sir. </w:t>
      </w:r>
      <w:r>
        <w:rPr>
          <w:rFonts w:ascii="Times New Roman" w:hAnsi="Times New Roman"/>
          <w:color w:val="000000"/>
          <w:sz w:val="17"/>
          <w:lang w:val="cs-CZ"/>
        </w:rPr>
        <w:t>4</w:t>
      </w:r>
    </w:p>
    <w:p w:rsidR="00051DAC" w:rsidRDefault="009303C4">
      <w:pPr>
        <w:spacing w:before="324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Stavebník, nebo jím pověřená třetí osoba, není oprávněn manipulovat </w:t>
      </w:r>
      <w:r>
        <w:rPr>
          <w:rFonts w:ascii="Times New Roman" w:hAnsi="Times New Roman"/>
          <w:color w:val="000000"/>
          <w:sz w:val="20"/>
          <w:lang w:val="cs-CZ"/>
        </w:rPr>
        <w:t xml:space="preserve">s </w:t>
      </w:r>
      <w:r>
        <w:rPr>
          <w:rFonts w:ascii="Times New Roman" w:hAnsi="Times New Roman"/>
          <w:color w:val="000000"/>
          <w:lang w:val="cs-CZ"/>
        </w:rPr>
        <w:t>kryty kabelových komor a vstupovat do kabelových komor bez souhlasu společnosti Česká telekomunikační infrastruktura a.s..</w:t>
      </w:r>
    </w:p>
    <w:p w:rsidR="00051DAC" w:rsidRDefault="009303C4">
      <w:pPr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Stavebník, nebo jím pověřená třetí osoba, není oprávněn trasu P</w:t>
      </w:r>
      <w:r>
        <w:rPr>
          <w:rFonts w:ascii="Times New Roman" w:hAnsi="Times New Roman"/>
          <w:color w:val="000000"/>
          <w:spacing w:val="2"/>
          <w:lang w:val="cs-CZ"/>
        </w:rPr>
        <w:t xml:space="preserve">VSEK mimo vozovku přejížděl vozidly </w:t>
      </w:r>
      <w:r>
        <w:rPr>
          <w:rFonts w:ascii="Times New Roman" w:hAnsi="Times New Roman"/>
          <w:color w:val="000000"/>
          <w:spacing w:val="-2"/>
          <w:lang w:val="cs-CZ"/>
        </w:rPr>
        <w:t xml:space="preserve">nebo stavební mechanizací, a to až do doby, než PVSEK řádně zabezpečí proti mechanickému poškození. </w:t>
      </w:r>
      <w:r>
        <w:rPr>
          <w:rFonts w:ascii="Times New Roman" w:hAnsi="Times New Roman"/>
          <w:color w:val="000000"/>
          <w:lang w:val="cs-CZ"/>
        </w:rPr>
        <w:t xml:space="preserve">Stavebník, nebo jím pověřená třetí osoba, je povinen projednat s POS způsob mechanické ochrany trasy </w:t>
      </w:r>
      <w:r>
        <w:rPr>
          <w:rFonts w:ascii="Times New Roman" w:hAnsi="Times New Roman"/>
          <w:color w:val="000000"/>
          <w:spacing w:val="2"/>
          <w:lang w:val="cs-CZ"/>
        </w:rPr>
        <w:t xml:space="preserve">PVSEK. Při přepravě vysokého nákladu nebo mechanizace pod trasou NVSEK je stavebník, nebo jím </w:t>
      </w:r>
      <w:r>
        <w:rPr>
          <w:rFonts w:ascii="Times New Roman" w:hAnsi="Times New Roman"/>
          <w:color w:val="000000"/>
          <w:spacing w:val="-1"/>
          <w:lang w:val="cs-CZ"/>
        </w:rPr>
        <w:t>pověřená třetí osoba, povinen respektovat výšku NVSEK nad zemí.</w:t>
      </w:r>
    </w:p>
    <w:p w:rsidR="00051DAC" w:rsidRDefault="009303C4">
      <w:pPr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Stavebník, nebo jím pověřená třetí osoba, není oprávněn na trase PVSEK (včetně ochranného pásma) </w:t>
      </w:r>
      <w:r>
        <w:rPr>
          <w:rFonts w:ascii="Times New Roman" w:hAnsi="Times New Roman"/>
          <w:color w:val="000000"/>
          <w:spacing w:val="1"/>
          <w:lang w:val="cs-CZ"/>
        </w:rPr>
        <w:t>j</w:t>
      </w:r>
      <w:r>
        <w:rPr>
          <w:rFonts w:ascii="Times New Roman" w:hAnsi="Times New Roman"/>
          <w:color w:val="000000"/>
          <w:spacing w:val="1"/>
          <w:lang w:val="cs-CZ"/>
        </w:rPr>
        <w:t xml:space="preserve">akkoliv měnit niveletu terénu, vysazovat trvalé porosty ani měnit rozsah a konstrukci zpevněných ploch </w:t>
      </w:r>
      <w:r>
        <w:rPr>
          <w:rFonts w:ascii="Times New Roman" w:hAnsi="Times New Roman"/>
          <w:color w:val="000000"/>
          <w:lang w:val="cs-CZ"/>
        </w:rPr>
        <w:t>(např. komunikací, parkovišť, vjezdů aj.).</w:t>
      </w:r>
    </w:p>
    <w:p w:rsidR="00051DAC" w:rsidRDefault="009303C4">
      <w:pPr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Stavebník, nebo jím pověřená třetí osoba, je povinen manipulační a skladové plochy zřizovat v takové </w:t>
      </w:r>
      <w:r>
        <w:rPr>
          <w:rFonts w:ascii="Times New Roman" w:hAnsi="Times New Roman"/>
          <w:color w:val="000000"/>
          <w:spacing w:val="1"/>
          <w:lang w:val="cs-CZ"/>
        </w:rPr>
        <w:t>vzdálenos</w:t>
      </w:r>
      <w:r>
        <w:rPr>
          <w:rFonts w:ascii="Times New Roman" w:hAnsi="Times New Roman"/>
          <w:color w:val="000000"/>
          <w:spacing w:val="1"/>
          <w:lang w:val="cs-CZ"/>
        </w:rPr>
        <w:t xml:space="preserve">ti od NVSEK, aby činnosti na/v manipulačních a skladových plochách nemohly být vykonávány </w:t>
      </w:r>
      <w:r>
        <w:rPr>
          <w:rFonts w:ascii="Times New Roman" w:hAnsi="Times New Roman"/>
          <w:color w:val="000000"/>
          <w:lang w:val="cs-CZ"/>
        </w:rPr>
        <w:t>ve vzdálenosti menší než 1 m od NVSEK.</w:t>
      </w:r>
    </w:p>
    <w:p w:rsidR="00051DAC" w:rsidRDefault="009303C4">
      <w:pPr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Stavebník, nebo jím pověřená třetí osoba, je povinen </w:t>
      </w:r>
      <w:hyperlink r:id="rId5">
        <w:r>
          <w:rPr>
            <w:rFonts w:ascii="Times New Roman" w:hAnsi="Times New Roman"/>
            <w:color w:val="0000FF"/>
            <w:u w:val="single"/>
            <w:lang w:val="cs-CZ"/>
          </w:rPr>
          <w:t>obrátit. se</w:t>
        </w:r>
      </w:hyperlink>
      <w:r>
        <w:rPr>
          <w:rFonts w:ascii="Times New Roman" w:hAnsi="Times New Roman"/>
          <w:color w:val="000000"/>
          <w:lang w:val="cs-CZ"/>
        </w:rPr>
        <w:t xml:space="preserve"> na POS v průběhu stavby, </w:t>
      </w:r>
      <w:r>
        <w:rPr>
          <w:rFonts w:ascii="Times New Roman" w:hAnsi="Times New Roman"/>
          <w:color w:val="000000"/>
          <w:lang w:val="cs-CZ"/>
        </w:rPr>
        <w:t xml:space="preserve">a to ve všech </w:t>
      </w:r>
      <w:r>
        <w:rPr>
          <w:rFonts w:ascii="Times New Roman" w:hAnsi="Times New Roman"/>
          <w:color w:val="000000"/>
          <w:spacing w:val="9"/>
          <w:lang w:val="cs-CZ"/>
        </w:rPr>
        <w:t xml:space="preserve">případech, kdy by i nad rámec těchto Všeobecných podmínek ochrany SEK společnosti Česká </w:t>
      </w:r>
      <w:r>
        <w:rPr>
          <w:rFonts w:ascii="Times New Roman" w:hAnsi="Times New Roman"/>
          <w:color w:val="000000"/>
          <w:spacing w:val="-1"/>
          <w:lang w:val="cs-CZ"/>
        </w:rPr>
        <w:t>telekomunikační infrastruktura a.s. mohlo dojít ke střetu stavby se SEK.</w:t>
      </w:r>
    </w:p>
    <w:p w:rsidR="00051DAC" w:rsidRDefault="009303C4">
      <w:pPr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Stavebník, nebo jím pov</w:t>
      </w:r>
      <w:r>
        <w:rPr>
          <w:rFonts w:ascii="Times New Roman" w:hAnsi="Times New Roman"/>
          <w:color w:val="000000"/>
          <w:spacing w:val="-1"/>
          <w:lang w:val="cs-CZ"/>
        </w:rPr>
        <w:t xml:space="preserve">ěřená třetí osoba, není oprávněn užívat, přemisťovat a odstraňovat technologické, </w:t>
      </w:r>
      <w:r>
        <w:rPr>
          <w:rFonts w:ascii="Times New Roman" w:hAnsi="Times New Roman"/>
          <w:color w:val="000000"/>
          <w:lang w:val="cs-CZ"/>
        </w:rPr>
        <w:t>ochranné a pomocné prvky SEK.</w:t>
      </w:r>
    </w:p>
    <w:p w:rsidR="00051DAC" w:rsidRDefault="009303C4">
      <w:pPr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Stavebník, nebo jím pověřená třetí osoba, není oprávněn bez předchozího projednání s POS jakkoliv </w:t>
      </w:r>
      <w:r>
        <w:rPr>
          <w:rFonts w:ascii="Times New Roman" w:hAnsi="Times New Roman"/>
          <w:color w:val="000000"/>
          <w:lang w:val="cs-CZ"/>
        </w:rPr>
        <w:t>manipulovat s případně odkrytými prvky SEK, ze</w:t>
      </w:r>
      <w:r>
        <w:rPr>
          <w:rFonts w:ascii="Times New Roman" w:hAnsi="Times New Roman"/>
          <w:color w:val="000000"/>
          <w:lang w:val="cs-CZ"/>
        </w:rPr>
        <w:t xml:space="preserve">jména s ochrannou skříni optických spojek, optickými </w:t>
      </w:r>
      <w:r>
        <w:rPr>
          <w:rFonts w:ascii="Times New Roman" w:hAnsi="Times New Roman"/>
          <w:color w:val="000000"/>
          <w:spacing w:val="1"/>
          <w:lang w:val="cs-CZ"/>
        </w:rPr>
        <w:t xml:space="preserve">spojkami, technologickými rezervami či jakýmkoliv jiným zařízením SEK. Stavebnik, nebo jim pověřená </w:t>
      </w:r>
      <w:r>
        <w:rPr>
          <w:rFonts w:ascii="Times New Roman" w:hAnsi="Times New Roman"/>
          <w:color w:val="000000"/>
          <w:spacing w:val="-2"/>
          <w:lang w:val="cs-CZ"/>
        </w:rPr>
        <w:t>třetí osoba, je výslovně srozuměn s tím, že technologická rezerva představuje několik desítek metrů kab</w:t>
      </w:r>
      <w:r>
        <w:rPr>
          <w:rFonts w:ascii="Times New Roman" w:hAnsi="Times New Roman"/>
          <w:color w:val="000000"/>
          <w:spacing w:val="-2"/>
          <w:lang w:val="cs-CZ"/>
        </w:rPr>
        <w:t xml:space="preserve">elu </w:t>
      </w:r>
      <w:r>
        <w:rPr>
          <w:rFonts w:ascii="Times New Roman" w:hAnsi="Times New Roman"/>
          <w:color w:val="000000"/>
          <w:spacing w:val="-1"/>
          <w:lang w:val="cs-CZ"/>
        </w:rPr>
        <w:t>stočeného do kruhu a ochranou optické spojky je skříň o hraně cca 1 m.</w:t>
      </w:r>
    </w:p>
    <w:p w:rsidR="00051DAC" w:rsidRDefault="009303C4">
      <w:pPr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Stavebník, nebo jim pověřená třetí osoba, je povinen každé poškození či krádež SEK neprodleně od </w:t>
      </w:r>
      <w:r>
        <w:rPr>
          <w:rFonts w:ascii="Times New Roman" w:hAnsi="Times New Roman"/>
          <w:color w:val="000000"/>
          <w:spacing w:val="9"/>
          <w:lang w:val="cs-CZ"/>
        </w:rPr>
        <w:t xml:space="preserve">okamžiku zjištění takové skutečnosti, oznámit POS nebo poruchové službě společnosti </w:t>
      </w:r>
      <w:r>
        <w:rPr>
          <w:rFonts w:ascii="Times New Roman" w:hAnsi="Times New Roman"/>
          <w:color w:val="000000"/>
          <w:spacing w:val="9"/>
          <w:lang w:val="cs-CZ"/>
        </w:rPr>
        <w:t xml:space="preserve">Česká </w:t>
      </w:r>
      <w:r>
        <w:rPr>
          <w:rFonts w:ascii="Times New Roman" w:hAnsi="Times New Roman"/>
          <w:color w:val="000000"/>
          <w:spacing w:val="-1"/>
          <w:lang w:val="cs-CZ"/>
        </w:rPr>
        <w:t xml:space="preserve">telekomunikační infrastruktura a.s., telefonní číslo 800 184 084, pro oblast Praha lze užít telefonní číslo 241 </w:t>
      </w:r>
      <w:r>
        <w:rPr>
          <w:rFonts w:ascii="Times New Roman" w:hAnsi="Times New Roman"/>
          <w:color w:val="000000"/>
          <w:spacing w:val="1"/>
          <w:lang w:val="cs-CZ"/>
        </w:rPr>
        <w:t xml:space="preserve">400 500. Práce v objektech a odstraňování objektů - Stavebník, nebo jím pověřená třetí osoba, je povinen </w:t>
      </w:r>
      <w:r>
        <w:rPr>
          <w:rFonts w:ascii="Times New Roman" w:hAnsi="Times New Roman"/>
          <w:color w:val="000000"/>
          <w:spacing w:val="-2"/>
          <w:lang w:val="cs-CZ"/>
        </w:rPr>
        <w:t xml:space="preserve">před zahájením jakýchkoliv prací </w:t>
      </w:r>
      <w:r>
        <w:rPr>
          <w:rFonts w:ascii="Times New Roman" w:hAnsi="Times New Roman"/>
          <w:color w:val="000000"/>
          <w:spacing w:val="-2"/>
          <w:lang w:val="cs-CZ"/>
        </w:rPr>
        <w:t xml:space="preserve">v budovách a jiných objektech, kterými by mohl ohrozit stávající SEK, </w:t>
      </w:r>
      <w:r>
        <w:rPr>
          <w:rFonts w:ascii="Times New Roman" w:hAnsi="Times New Roman"/>
          <w:color w:val="000000"/>
          <w:spacing w:val="-1"/>
          <w:lang w:val="cs-CZ"/>
        </w:rPr>
        <w:t xml:space="preserve">prokazatelně kontaktovat POS a zajistit u společnosti Česká telekomunikační infrastruktura a.s. bezpečné </w:t>
      </w:r>
      <w:r>
        <w:rPr>
          <w:rFonts w:ascii="Times New Roman" w:hAnsi="Times New Roman"/>
          <w:color w:val="000000"/>
          <w:lang w:val="cs-CZ"/>
        </w:rPr>
        <w:t>odpojení SEK.</w:t>
      </w:r>
    </w:p>
    <w:p w:rsidR="00051DAC" w:rsidRDefault="009303C4">
      <w:pPr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Pří provádění činností v budovách a jiných objektech je stavebník, </w:t>
      </w:r>
      <w:r>
        <w:rPr>
          <w:rFonts w:ascii="Times New Roman" w:hAnsi="Times New Roman"/>
          <w:color w:val="000000"/>
          <w:spacing w:val="2"/>
          <w:lang w:val="cs-CZ"/>
        </w:rPr>
        <w:t xml:space="preserve">nebo jím pověřená třetí osoba, povinen </w:t>
      </w:r>
      <w:r>
        <w:rPr>
          <w:rFonts w:ascii="Times New Roman" w:hAnsi="Times New Roman"/>
          <w:color w:val="000000"/>
          <w:spacing w:val="1"/>
          <w:lang w:val="cs-CZ"/>
        </w:rPr>
        <w:t xml:space="preserve">v souladu s právními předpisy, technickými a odbornými normami (včetně doporučených), správnou praxí </w:t>
      </w:r>
      <w:r>
        <w:rPr>
          <w:rFonts w:ascii="Times New Roman" w:hAnsi="Times New Roman"/>
          <w:color w:val="000000"/>
          <w:spacing w:val="2"/>
          <w:lang w:val="cs-CZ"/>
        </w:rPr>
        <w:t xml:space="preserve">v oboru stavebnictví a technologickými postupy provést mimo jiné průzkum vnějších i vnitřních vedení </w:t>
      </w:r>
      <w:r>
        <w:rPr>
          <w:rFonts w:ascii="Times New Roman" w:hAnsi="Times New Roman"/>
          <w:color w:val="000000"/>
          <w:spacing w:val="-2"/>
          <w:lang w:val="cs-CZ"/>
        </w:rPr>
        <w:t>SEK na omítce i</w:t>
      </w:r>
      <w:r>
        <w:rPr>
          <w:rFonts w:ascii="Times New Roman" w:hAnsi="Times New Roman"/>
          <w:color w:val="000000"/>
          <w:spacing w:val="-2"/>
          <w:lang w:val="cs-CZ"/>
        </w:rPr>
        <w:t xml:space="preserve"> pod ní.</w:t>
      </w:r>
    </w:p>
    <w:p w:rsidR="00051DAC" w:rsidRDefault="009303C4">
      <w:pPr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Součinnost stavebníka při přípravě stavby - Pokud by činností stavebníka, nebo jím pověřené třetí osoby, k </w:t>
      </w:r>
      <w:r>
        <w:rPr>
          <w:rFonts w:ascii="Times New Roman" w:hAnsi="Times New Roman"/>
          <w:color w:val="000000"/>
          <w:spacing w:val="-1"/>
          <w:lang w:val="cs-CZ"/>
        </w:rPr>
        <w:t>níž je třeba povolení správního orgánu dle zvláštního právního předpisu, mohlo dojít k ohrožení či omezení SEK, je stavebník, nebo jím pověřená třetí osoba, povinen kontaktovat POS a předložit zakreslení SEK do příslušné dokumentace stavby (projektové, rea</w:t>
      </w:r>
      <w:r>
        <w:rPr>
          <w:rFonts w:ascii="Times New Roman" w:hAnsi="Times New Roman"/>
          <w:color w:val="000000"/>
          <w:spacing w:val="-1"/>
          <w:lang w:val="cs-CZ"/>
        </w:rPr>
        <w:t>lizační, koordinační atp.).</w:t>
      </w:r>
    </w:p>
    <w:p w:rsidR="00051DAC" w:rsidRDefault="009303C4">
      <w:pPr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V případě, že pro činnosti stavebníka, nebo jím pověřené třetí osoby, není třeba. povolení správního orgánu dle zvláštního právního předpisu, je stavebník, nebo jím pověřená třetí osoba, povinen předložit zakresleni trasy SEK i </w:t>
      </w:r>
      <w:r>
        <w:rPr>
          <w:rFonts w:ascii="Times New Roman" w:hAnsi="Times New Roman"/>
          <w:color w:val="000000"/>
          <w:lang w:val="cs-CZ"/>
        </w:rPr>
        <w:t>s příslušnými kótami do zjednodušené dokumentace (katastrální mapa, plánek), ze které bude zcela patrná míra dotčeni SEK.</w:t>
      </w:r>
    </w:p>
    <w:p w:rsidR="00051DAC" w:rsidRDefault="009303C4">
      <w:pPr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Při projektování stavby, rekonstrukce či přeložky vedení a zařízení silových elektrických sítí, elektrických </w:t>
      </w:r>
      <w:r>
        <w:rPr>
          <w:rFonts w:ascii="Times New Roman" w:hAnsi="Times New Roman"/>
          <w:color w:val="000000"/>
          <w:spacing w:val="5"/>
          <w:lang w:val="cs-CZ"/>
        </w:rPr>
        <w:t xml:space="preserve">trakcí vlaků a tramvají, </w:t>
      </w:r>
      <w:r>
        <w:rPr>
          <w:rFonts w:ascii="Times New Roman" w:hAnsi="Times New Roman"/>
          <w:color w:val="000000"/>
          <w:spacing w:val="5"/>
          <w:lang w:val="cs-CZ"/>
        </w:rPr>
        <w:t xml:space="preserve">nejpozději však před zahájením správního řízení ve věci povolení stavby, </w:t>
      </w:r>
      <w:r>
        <w:rPr>
          <w:rFonts w:ascii="Times New Roman" w:hAnsi="Times New Roman"/>
          <w:color w:val="000000"/>
          <w:spacing w:val="-3"/>
          <w:lang w:val="cs-CZ"/>
        </w:rPr>
        <w:t xml:space="preserve">rekonstrukce či přeložky vedení a zařízení silových elektrických sítí, elektrických trakcí vlaků a tramvají, je </w:t>
      </w:r>
      <w:r>
        <w:rPr>
          <w:rFonts w:ascii="Times New Roman" w:hAnsi="Times New Roman"/>
          <w:color w:val="000000"/>
          <w:spacing w:val="2"/>
          <w:lang w:val="cs-CZ"/>
        </w:rPr>
        <w:t>stavebník, nebo jím pověřená třetí osoba, povinen provést výpočet rušiv</w:t>
      </w:r>
      <w:r>
        <w:rPr>
          <w:rFonts w:ascii="Times New Roman" w:hAnsi="Times New Roman"/>
          <w:color w:val="000000"/>
          <w:spacing w:val="2"/>
          <w:lang w:val="cs-CZ"/>
        </w:rPr>
        <w:t xml:space="preserve">ých vlivů, zpracovat ochranná </w:t>
      </w:r>
      <w:r>
        <w:rPr>
          <w:rFonts w:ascii="Times New Roman" w:hAnsi="Times New Roman"/>
          <w:color w:val="000000"/>
          <w:lang w:val="cs-CZ"/>
        </w:rPr>
        <w:t xml:space="preserve">opatření a předat je POS. Stavebník, nebo jím pověřená třetí osoba, není oprávněn do doby, než obdrží od </w:t>
      </w:r>
      <w:r>
        <w:rPr>
          <w:rFonts w:ascii="Times New Roman" w:hAnsi="Times New Roman"/>
          <w:color w:val="000000"/>
          <w:spacing w:val="1"/>
          <w:lang w:val="cs-CZ"/>
        </w:rPr>
        <w:t xml:space="preserve">POS vyjádření k návrhu opatření, zahájit činnost, která by mohla způsobit ohrožení či poškození SEK. </w:t>
      </w:r>
      <w:r>
        <w:rPr>
          <w:rFonts w:ascii="Times New Roman" w:hAnsi="Times New Roman"/>
          <w:color w:val="000000"/>
          <w:lang w:val="cs-CZ"/>
        </w:rPr>
        <w:t xml:space="preserve">Způsobem uvedeným v </w:t>
      </w:r>
      <w:r>
        <w:rPr>
          <w:rFonts w:ascii="Times New Roman" w:hAnsi="Times New Roman"/>
          <w:color w:val="000000"/>
          <w:lang w:val="cs-CZ"/>
        </w:rPr>
        <w:t>předchozí větě je stavebník, nebo jím pověřená třetí osoba, povinen postupovat také při projektování stavby, rekonstrukce či přeložky produktovodů s katodovou ochranou.</w:t>
      </w:r>
    </w:p>
    <w:p w:rsidR="00051DAC" w:rsidRDefault="009303C4">
      <w:pPr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Při projektování stavby, při rekonstrukci, která se nachází v ochranném pásmu radiových</w:t>
      </w:r>
      <w:r>
        <w:rPr>
          <w:rFonts w:ascii="Times New Roman" w:hAnsi="Times New Roman"/>
          <w:color w:val="000000"/>
          <w:lang w:val="cs-CZ"/>
        </w:rPr>
        <w:t xml:space="preserve"> tras společnosti Česká telekomunikační infrastruktura a.s. a překračuje výšku 15 m nad zemským povrchem, a to včetně </w:t>
      </w:r>
      <w:r>
        <w:rPr>
          <w:rFonts w:ascii="Times New Roman" w:hAnsi="Times New Roman"/>
          <w:color w:val="000000"/>
          <w:spacing w:val="-1"/>
          <w:lang w:val="cs-CZ"/>
        </w:rPr>
        <w:t xml:space="preserve">dočasných. objektů zařízení staveniště (jeřáby, konstrukce, atd.), nejpozději však před zahájením správního </w:t>
      </w:r>
      <w:r>
        <w:rPr>
          <w:rFonts w:ascii="Times New Roman" w:hAnsi="Times New Roman"/>
          <w:color w:val="000000"/>
          <w:lang w:val="cs-CZ"/>
        </w:rPr>
        <w:t>řízení ve věci povolení takové</w:t>
      </w:r>
      <w:r>
        <w:rPr>
          <w:rFonts w:ascii="Times New Roman" w:hAnsi="Times New Roman"/>
          <w:color w:val="000000"/>
          <w:lang w:val="cs-CZ"/>
        </w:rPr>
        <w:t xml:space="preserve"> stavby, je stavebník nebo jím pověřená třetí osoba, povinen kontaktovat POS za účelem projednání podmínek ochrany těchto radiových tras.</w:t>
      </w:r>
    </w:p>
    <w:p w:rsidR="00051DAC" w:rsidRDefault="009303C4">
      <w:pPr>
        <w:jc w:val="both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 xml:space="preserve">Ochranné pásmo radiových tras v šíři 50m je zakresleno do situačního výkresu. Je tvořeno dvěma podélnými pruhy o </w:t>
      </w:r>
      <w:r>
        <w:rPr>
          <w:rFonts w:ascii="Tahoma" w:hAnsi="Tahoma"/>
          <w:color w:val="000000"/>
          <w:spacing w:val="5"/>
          <w:w w:val="130"/>
          <w:sz w:val="17"/>
          <w:lang w:val="cs-CZ"/>
        </w:rPr>
        <w:t xml:space="preserve">šíří </w:t>
      </w:r>
      <w:r>
        <w:rPr>
          <w:rFonts w:ascii="Times New Roman" w:hAnsi="Times New Roman"/>
          <w:color w:val="000000"/>
          <w:spacing w:val="5"/>
          <w:lang w:val="cs-CZ"/>
        </w:rPr>
        <w:t xml:space="preserve">25 m po obou stranách radiového </w:t>
      </w:r>
      <w:r>
        <w:rPr>
          <w:rFonts w:ascii="Times New Roman" w:hAnsi="Times New Roman"/>
          <w:color w:val="000000"/>
          <w:spacing w:val="5"/>
          <w:sz w:val="20"/>
          <w:lang w:val="cs-CZ"/>
        </w:rPr>
        <w:t xml:space="preserve">paprsku v celé jeho délce, resp. 25 m kruhem </w:t>
      </w:r>
      <w:r>
        <w:rPr>
          <w:rFonts w:ascii="Times New Roman" w:hAnsi="Times New Roman"/>
          <w:color w:val="000000"/>
          <w:spacing w:val="-1"/>
          <w:lang w:val="cs-CZ"/>
        </w:rPr>
        <w:t>kolem vysílacího radiového zařízení.</w:t>
      </w:r>
    </w:p>
    <w:p w:rsidR="00051DAC" w:rsidRDefault="00051DAC">
      <w:pPr>
        <w:sectPr w:rsidR="00051DAC">
          <w:pgSz w:w="11918" w:h="16854"/>
          <w:pgMar w:top="934" w:right="1293" w:bottom="350" w:left="1005" w:header="720" w:footer="720" w:gutter="0"/>
          <w:cols w:space="708"/>
        </w:sectPr>
      </w:pPr>
    </w:p>
    <w:p w:rsidR="00051DAC" w:rsidRDefault="009303C4">
      <w:pPr>
        <w:tabs>
          <w:tab w:val="right" w:pos="4820"/>
        </w:tabs>
        <w:spacing w:line="232" w:lineRule="exact"/>
        <w:ind w:left="360"/>
        <w:rPr>
          <w:rFonts w:ascii="Times New Roman" w:hAnsi="Times New Roman"/>
          <w:color w:val="000000"/>
          <w:spacing w:val="-10"/>
          <w:sz w:val="19"/>
          <w:lang w:val="cs-CZ"/>
        </w:rPr>
      </w:pPr>
      <w:r>
        <w:rPr>
          <w:rFonts w:ascii="Times New Roman" w:hAnsi="Times New Roman"/>
          <w:color w:val="000000"/>
          <w:spacing w:val="-10"/>
          <w:sz w:val="19"/>
          <w:lang w:val="cs-CZ"/>
        </w:rPr>
        <w:lastRenderedPageBreak/>
        <w:t>MUNP/2016/[1992/SťWKŠ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ab/>
      </w:r>
      <w:r>
        <w:rPr>
          <w:rFonts w:ascii="Arial" w:hAnsi="Arial"/>
          <w:color w:val="000000"/>
          <w:sz w:val="16"/>
          <w:lang w:val="cs-CZ"/>
        </w:rPr>
        <w:t xml:space="preserve">str. </w:t>
      </w:r>
      <w:r>
        <w:rPr>
          <w:rFonts w:ascii="Times New Roman" w:hAnsi="Times New Roman"/>
          <w:color w:val="000000"/>
          <w:sz w:val="19"/>
          <w:lang w:val="cs-CZ"/>
        </w:rPr>
        <w:t>5</w:t>
      </w:r>
    </w:p>
    <w:p w:rsidR="00051DAC" w:rsidRDefault="009303C4">
      <w:pPr>
        <w:spacing w:before="216" w:line="257" w:lineRule="exact"/>
        <w:ind w:left="432" w:right="72"/>
        <w:jc w:val="both"/>
        <w:rPr>
          <w:rFonts w:ascii="Times New Roman" w:hAnsi="Times New Roman"/>
          <w:color w:val="000000"/>
          <w:spacing w:val="14"/>
          <w:lang w:val="cs-CZ"/>
        </w:rPr>
      </w:pPr>
      <w:r>
        <w:rPr>
          <w:rFonts w:ascii="Times New Roman" w:hAnsi="Times New Roman"/>
          <w:color w:val="000000"/>
          <w:spacing w:val="14"/>
          <w:lang w:val="cs-CZ"/>
        </w:rPr>
        <w:t xml:space="preserve">Pokud se v zájmovém území stavby nachází podzemní silnoproudé vedení (NN) společnosti </w:t>
      </w:r>
      <w:r>
        <w:rPr>
          <w:rFonts w:ascii="Times New Roman" w:hAnsi="Times New Roman"/>
          <w:color w:val="000000"/>
          <w:spacing w:val="2"/>
          <w:lang w:val="cs-CZ"/>
        </w:rPr>
        <w:t xml:space="preserve">česká telekomunikační infrastruktura a.s. je stavebník, nebo jím pověřená třetí osoba, před zahájením </w:t>
      </w:r>
      <w:r>
        <w:rPr>
          <w:rFonts w:ascii="Times New Roman" w:hAnsi="Times New Roman"/>
          <w:color w:val="000000"/>
          <w:spacing w:val="-1"/>
          <w:lang w:val="cs-CZ"/>
        </w:rPr>
        <w:t xml:space="preserve">správního řízení ve věci povolení správního orgánu k činnosti stavebníka, nebo jim pověřené třetí osoby, </w:t>
      </w:r>
      <w:r>
        <w:rPr>
          <w:rFonts w:ascii="Times New Roman" w:hAnsi="Times New Roman"/>
          <w:color w:val="000000"/>
          <w:lang w:val="cs-CZ"/>
        </w:rPr>
        <w:t>nejpozději však před zahájením stavby, povinen ko</w:t>
      </w:r>
      <w:r>
        <w:rPr>
          <w:rFonts w:ascii="Times New Roman" w:hAnsi="Times New Roman"/>
          <w:color w:val="000000"/>
          <w:lang w:val="cs-CZ"/>
        </w:rPr>
        <w:t>ntaktovat POS.</w:t>
      </w:r>
    </w:p>
    <w:p w:rsidR="00051DAC" w:rsidRDefault="009303C4">
      <w:pPr>
        <w:spacing w:line="254" w:lineRule="exact"/>
        <w:ind w:left="432" w:right="7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Pokud by navrhované stavby (produktovody, energovody aj.) svými ochrannými pásmy zasahovaly do prostoru stávajících tras a zařízení SEK, či do jejich ochranných pásem, je stavebník, nebo jím pověřená třetí osoba, povinen realizovat taková op</w:t>
      </w:r>
      <w:r>
        <w:rPr>
          <w:rFonts w:ascii="Times New Roman" w:hAnsi="Times New Roman"/>
          <w:color w:val="000000"/>
          <w:spacing w:val="1"/>
          <w:lang w:val="cs-CZ"/>
        </w:rPr>
        <w:t xml:space="preserve">atření, aby mohla být prováděna údržba a opravy SEK, a to i za </w:t>
      </w:r>
      <w:r>
        <w:rPr>
          <w:rFonts w:ascii="Times New Roman" w:hAnsi="Times New Roman"/>
          <w:color w:val="000000"/>
          <w:lang w:val="cs-CZ"/>
        </w:rPr>
        <w:t>použití mechanizace, otevřeného plamene a podobných technologií.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5" w:lineRule="exact"/>
        <w:ind w:left="504" w:right="72" w:hanging="43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Stavebník, nebo jím pověřená třetí osoba, je povinen v místech křížení PVSEK se sítěmi technické </w:t>
      </w:r>
      <w:r>
        <w:rPr>
          <w:rFonts w:ascii="Times New Roman" w:hAnsi="Times New Roman"/>
          <w:color w:val="000000"/>
          <w:spacing w:val="-3"/>
          <w:lang w:val="cs-CZ"/>
        </w:rPr>
        <w:t xml:space="preserve">infrastruktury, pozemními komunikacemi, parkovacími plochami, vjezdy atp. ukládat PVSEK v zákonnými </w:t>
      </w:r>
      <w:r>
        <w:rPr>
          <w:rFonts w:ascii="Times New Roman" w:hAnsi="Times New Roman"/>
          <w:color w:val="000000"/>
          <w:spacing w:val="1"/>
          <w:lang w:val="cs-CZ"/>
        </w:rPr>
        <w:t xml:space="preserve">předpisy stanovené hloubce a chránit PVSEK chráničkami s přesahem minimálně 0,5 m na každou stranu </w:t>
      </w:r>
      <w:r>
        <w:rPr>
          <w:rFonts w:ascii="Times New Roman" w:hAnsi="Times New Roman"/>
          <w:color w:val="000000"/>
          <w:lang w:val="cs-CZ"/>
        </w:rPr>
        <w:t xml:space="preserve">od hrany kříženi. Chráničku je povinen utěsnit a zamezit </w:t>
      </w:r>
      <w:r>
        <w:rPr>
          <w:rFonts w:ascii="Times New Roman" w:hAnsi="Times New Roman"/>
          <w:color w:val="000000"/>
          <w:lang w:val="cs-CZ"/>
        </w:rPr>
        <w:t>vnikání nečistot.</w:t>
      </w:r>
    </w:p>
    <w:p w:rsidR="00051DAC" w:rsidRDefault="009303C4">
      <w:pPr>
        <w:spacing w:line="250" w:lineRule="exact"/>
        <w:ind w:left="432" w:right="72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Stavebník nebo jím pověřená třetí osoba, je výslovně srozuměn s tím, že v případě, kdy hodlá umístit stavbu </w:t>
      </w:r>
      <w:r>
        <w:rPr>
          <w:rFonts w:ascii="Times New Roman" w:hAnsi="Times New Roman"/>
          <w:color w:val="000000"/>
          <w:lang w:val="cs-CZ"/>
        </w:rPr>
        <w:t xml:space="preserve">sjezdu či vjezdu, je povinen stavbu sjezdu či vjezdu umístit tak, aby metalické kabely SEK nebyly umístěny </w:t>
      </w:r>
      <w:r>
        <w:rPr>
          <w:rFonts w:ascii="Times New Roman" w:hAnsi="Times New Roman"/>
          <w:color w:val="000000"/>
          <w:spacing w:val="1"/>
          <w:lang w:val="cs-CZ"/>
        </w:rPr>
        <w:t>v hloubce menší než 0,6</w:t>
      </w:r>
      <w:r>
        <w:rPr>
          <w:rFonts w:ascii="Times New Roman" w:hAnsi="Times New Roman"/>
          <w:color w:val="000000"/>
          <w:spacing w:val="1"/>
          <w:lang w:val="cs-CZ"/>
        </w:rPr>
        <w:t xml:space="preserve"> in a optické nebyly umístěny v hloubce menší než 1 m. V případě, že stavebník, </w:t>
      </w:r>
      <w:r>
        <w:rPr>
          <w:rFonts w:ascii="Times New Roman" w:hAnsi="Times New Roman"/>
          <w:color w:val="000000"/>
          <w:lang w:val="cs-CZ"/>
        </w:rPr>
        <w:t>nebo jím pověřená osoba, není schopen zajistit povinnosti dle předchozí věty, je povinen kontaktovat POS.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2" w:lineRule="exact"/>
        <w:ind w:left="504" w:right="72" w:hanging="43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Stavebník, nebo jím pověřená třetí osoba, je povinen základy (stavby, </w:t>
      </w:r>
      <w:r>
        <w:rPr>
          <w:rFonts w:ascii="Times New Roman" w:hAnsi="Times New Roman"/>
          <w:color w:val="000000"/>
          <w:spacing w:val="-1"/>
          <w:lang w:val="cs-CZ"/>
        </w:rPr>
        <w:t xml:space="preserve">opěrné zdi, podezdívky apod.) umístit </w:t>
      </w:r>
      <w:r>
        <w:rPr>
          <w:rFonts w:ascii="Times New Roman" w:hAnsi="Times New Roman"/>
          <w:color w:val="000000"/>
          <w:lang w:val="cs-CZ"/>
        </w:rPr>
        <w:t>tak, aby dodržel minimální vodorovný odstup 1,5 m od krajního vedení, případně kontaktovat POS.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0" w:lineRule="exact"/>
        <w:ind w:left="504" w:right="72" w:hanging="432"/>
        <w:jc w:val="both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Stavebník, nebo jím pověřenO_ třetí osoba, není oprávněn trasy PVSEK znepřístupnit (např. zabetonováním). </w:t>
      </w:r>
      <w:r>
        <w:rPr>
          <w:rFonts w:ascii="Times New Roman" w:hAnsi="Times New Roman"/>
          <w:color w:val="000000"/>
          <w:spacing w:val="1"/>
          <w:lang w:val="cs-CZ"/>
        </w:rPr>
        <w:t xml:space="preserve">Stavebník, nebo </w:t>
      </w:r>
      <w:r>
        <w:rPr>
          <w:rFonts w:ascii="Times New Roman" w:hAnsi="Times New Roman"/>
          <w:color w:val="000000"/>
          <w:spacing w:val="1"/>
          <w:lang w:val="cs-CZ"/>
        </w:rPr>
        <w:t xml:space="preserve">jím pověřená třetí osoba, je při křížení a souběhu stavby nebo sítí technické infrastruktury </w:t>
      </w:r>
      <w:r>
        <w:rPr>
          <w:rFonts w:ascii="Times New Roman" w:hAnsi="Times New Roman"/>
          <w:color w:val="000000"/>
          <w:lang w:val="cs-CZ"/>
        </w:rPr>
        <w:t xml:space="preserve">s kabelovodem povinen zejména: pokud plánované stavby nebo trasy sítí technické infrastruktury budou </w:t>
      </w:r>
      <w:r>
        <w:rPr>
          <w:rFonts w:ascii="Times New Roman" w:hAnsi="Times New Roman"/>
          <w:color w:val="000000"/>
          <w:spacing w:val="-1"/>
          <w:lang w:val="cs-CZ"/>
        </w:rPr>
        <w:t xml:space="preserve">umístěny v blízkosti kabelovodu ve vzdálenosti menší než 2 m nebo při křížení kabelovodu ve vzdálenosti </w:t>
      </w:r>
      <w:r>
        <w:rPr>
          <w:rFonts w:ascii="Times New Roman" w:hAnsi="Times New Roman"/>
          <w:color w:val="000000"/>
          <w:spacing w:val="1"/>
          <w:lang w:val="cs-CZ"/>
        </w:rPr>
        <w:t xml:space="preserve">menší než 0,5 m nad nebo kdekoli pod kabelovodem, předložit POS a následné projednat zakreslení v </w:t>
      </w:r>
      <w:r>
        <w:rPr>
          <w:rFonts w:ascii="Times New Roman" w:hAnsi="Times New Roman"/>
          <w:color w:val="000000"/>
          <w:spacing w:val="-4"/>
          <w:lang w:val="cs-CZ"/>
        </w:rPr>
        <w:t>příčných řezech, do příčného řezu zakreslit také profi</w:t>
      </w:r>
      <w:r>
        <w:rPr>
          <w:rFonts w:ascii="Times New Roman" w:hAnsi="Times New Roman"/>
          <w:color w:val="000000"/>
          <w:spacing w:val="-4"/>
          <w:lang w:val="cs-CZ"/>
        </w:rPr>
        <w:t xml:space="preserve">l kabelové komory v případě, kdy jsou sítě technické </w:t>
      </w:r>
      <w:r>
        <w:rPr>
          <w:rFonts w:ascii="Times New Roman" w:hAnsi="Times New Roman"/>
          <w:color w:val="000000"/>
          <w:lang w:val="cs-CZ"/>
        </w:rPr>
        <w:t xml:space="preserve">infrastruktury či stavby umístěny v blízkosti kabelové komory ve vzdálenosti menší než 2 m, neumísťovat </w:t>
      </w:r>
      <w:r>
        <w:rPr>
          <w:rFonts w:ascii="Times New Roman" w:hAnsi="Times New Roman"/>
          <w:color w:val="000000"/>
          <w:spacing w:val="-3"/>
          <w:lang w:val="cs-CZ"/>
        </w:rPr>
        <w:t>nad trasou kabelovodu v podélném směru sítě technické infrastruktury, předložit POS vypracovaný odb</w:t>
      </w:r>
      <w:r>
        <w:rPr>
          <w:rFonts w:ascii="Times New Roman" w:hAnsi="Times New Roman"/>
          <w:color w:val="000000"/>
          <w:spacing w:val="-3"/>
          <w:lang w:val="cs-CZ"/>
        </w:rPr>
        <w:t xml:space="preserve">orný </w:t>
      </w:r>
      <w:r>
        <w:rPr>
          <w:rFonts w:ascii="Times New Roman" w:hAnsi="Times New Roman"/>
          <w:color w:val="000000"/>
          <w:lang w:val="cs-CZ"/>
        </w:rPr>
        <w:t xml:space="preserve">statický posudek včetně návrhu ochrany tělesa kabelovodu pod stavbou, ve vjezdu nebo pod zpevněnou </w:t>
      </w:r>
      <w:r>
        <w:rPr>
          <w:rFonts w:ascii="Times New Roman" w:hAnsi="Times New Roman"/>
          <w:color w:val="000000"/>
          <w:spacing w:val="-1"/>
          <w:lang w:val="cs-CZ"/>
        </w:rPr>
        <w:t xml:space="preserve">plochou, nezakrývat vstupy do kabelových komor, a to ani dočasně, projednat s POS, nejpozději ve fázi </w:t>
      </w:r>
      <w:r>
        <w:rPr>
          <w:rFonts w:ascii="Times New Roman" w:hAnsi="Times New Roman"/>
          <w:color w:val="000000"/>
          <w:spacing w:val="4"/>
          <w:lang w:val="cs-CZ"/>
        </w:rPr>
        <w:t>projektové přípravy, jakékoliv výkopové práce, kte</w:t>
      </w:r>
      <w:r>
        <w:rPr>
          <w:rFonts w:ascii="Times New Roman" w:hAnsi="Times New Roman"/>
          <w:color w:val="000000"/>
          <w:spacing w:val="4"/>
          <w:lang w:val="cs-CZ"/>
        </w:rPr>
        <w:t xml:space="preserve">ré by mohly být vedeny v úrovni či pod úrovni </w:t>
      </w:r>
      <w:r>
        <w:rPr>
          <w:rFonts w:ascii="Times New Roman" w:hAnsi="Times New Roman"/>
          <w:color w:val="000000"/>
          <w:spacing w:val="-2"/>
          <w:lang w:val="cs-CZ"/>
        </w:rPr>
        <w:t xml:space="preserve">kabelovodu nebo kabelové komory a veškeré případy, kdy jsou trajektorie podvrtů a protlaků ve vzdálenosti </w:t>
      </w:r>
      <w:r>
        <w:rPr>
          <w:rFonts w:ascii="Times New Roman" w:hAnsi="Times New Roman"/>
          <w:color w:val="000000"/>
          <w:lang w:val="cs-CZ"/>
        </w:rPr>
        <w:t>menší než 1,5 m od kabelovodu.</w:t>
      </w:r>
    </w:p>
    <w:p w:rsidR="00051DAC" w:rsidRDefault="009303C4">
      <w:pPr>
        <w:spacing w:line="255" w:lineRule="exact"/>
        <w:ind w:left="432" w:right="72" w:hanging="360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13 Budou dodrženy podmínky sdělení společnosti ČEZ Distribuce, a.s. n.z. </w:t>
      </w:r>
      <w:r>
        <w:rPr>
          <w:rFonts w:ascii="Times New Roman" w:hAnsi="Times New Roman"/>
          <w:color w:val="000000"/>
          <w:lang w:val="cs-CZ"/>
        </w:rPr>
        <w:t xml:space="preserve">0100555174 ze dne 11.04.2016: </w:t>
      </w:r>
      <w:r>
        <w:rPr>
          <w:rFonts w:ascii="Times New Roman" w:hAnsi="Times New Roman"/>
          <w:color w:val="000000"/>
          <w:spacing w:val="1"/>
          <w:lang w:val="cs-CZ"/>
        </w:rPr>
        <w:t xml:space="preserve">Ochranné pásmo podzemních vedení elektrizační soustavy do 110 kV včetně a vedení řídící, měřící a </w:t>
      </w:r>
      <w:r>
        <w:rPr>
          <w:rFonts w:ascii="Times New Roman" w:hAnsi="Times New Roman"/>
          <w:color w:val="000000"/>
          <w:spacing w:val="3"/>
          <w:lang w:val="cs-CZ"/>
        </w:rPr>
        <w:t xml:space="preserve">zabezpečovací techniky je stanoveno v §46, odst. (5), Zák. č. 458/2000 Sb., tj. zákona o podmínkách </w:t>
      </w:r>
      <w:r>
        <w:rPr>
          <w:rFonts w:ascii="Times New Roman" w:hAnsi="Times New Roman"/>
          <w:color w:val="000000"/>
          <w:spacing w:val="1"/>
          <w:lang w:val="cs-CZ"/>
        </w:rPr>
        <w:t xml:space="preserve">podnikání a o výkonu státní </w:t>
      </w:r>
      <w:r>
        <w:rPr>
          <w:rFonts w:ascii="Times New Roman" w:hAnsi="Times New Roman"/>
          <w:color w:val="000000"/>
          <w:spacing w:val="1"/>
          <w:lang w:val="cs-CZ"/>
        </w:rPr>
        <w:t xml:space="preserve">správy v energetických odvětvích a o změně některých zákonů (energetický </w:t>
      </w:r>
      <w:r>
        <w:rPr>
          <w:rFonts w:ascii="Times New Roman" w:hAnsi="Times New Roman"/>
          <w:color w:val="000000"/>
          <w:spacing w:val="-2"/>
          <w:lang w:val="cs-CZ"/>
        </w:rPr>
        <w:t xml:space="preserve">zákon), ve zněni pozdějších předpisů (dále jen „energetický zákon"), a činí 1 metr po obou stranách krajního </w:t>
      </w:r>
      <w:r>
        <w:rPr>
          <w:rFonts w:ascii="Times New Roman" w:hAnsi="Times New Roman"/>
          <w:color w:val="000000"/>
          <w:lang w:val="cs-CZ"/>
        </w:rPr>
        <w:t>kabelu kabelové trasy, nad 110 kV činí 3 metry po obou stranách krajního k</w:t>
      </w:r>
      <w:r>
        <w:rPr>
          <w:rFonts w:ascii="Times New Roman" w:hAnsi="Times New Roman"/>
          <w:color w:val="000000"/>
          <w:lang w:val="cs-CZ"/>
        </w:rPr>
        <w:t>abelu.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2" w:lineRule="exact"/>
        <w:ind w:left="504" w:right="72" w:hanging="432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V ochranném pásmu podzemního vedení je podle 46 odst. (8) a (10) energetického zákona zakázáno: zřizovat bez souhlasu vlastníka těchto zařízeni stavby či umisťovat konstrukce a jiná podobná zařízení, </w:t>
      </w:r>
      <w:r>
        <w:rPr>
          <w:rFonts w:ascii="Times New Roman" w:hAnsi="Times New Roman"/>
          <w:color w:val="000000"/>
          <w:spacing w:val="3"/>
          <w:lang w:val="cs-CZ"/>
        </w:rPr>
        <w:t xml:space="preserve">jakož i uskladňovat hořlavé a výbušné látky, provádět bez souhlasu vlastníka zemní práce, provádět </w:t>
      </w:r>
      <w:r>
        <w:rPr>
          <w:rFonts w:ascii="Times New Roman" w:hAnsi="Times New Roman"/>
          <w:color w:val="000000"/>
          <w:lang w:val="cs-CZ"/>
        </w:rPr>
        <w:t xml:space="preserve">činnosti, které by mohly ohrozit spolehlivost a bezpečnost provozu těchto zařízení nebo ohrozit život, zdraví </w:t>
      </w:r>
      <w:r>
        <w:rPr>
          <w:rFonts w:ascii="Times New Roman" w:hAnsi="Times New Roman"/>
          <w:color w:val="000000"/>
          <w:spacing w:val="-2"/>
          <w:lang w:val="cs-CZ"/>
        </w:rPr>
        <w:t>či majetek osob, provádět činnosti, které by zn</w:t>
      </w:r>
      <w:r>
        <w:rPr>
          <w:rFonts w:ascii="Times New Roman" w:hAnsi="Times New Roman"/>
          <w:color w:val="000000"/>
          <w:spacing w:val="-2"/>
          <w:lang w:val="cs-CZ"/>
        </w:rPr>
        <w:t xml:space="preserve">emožňovaly nebo podstatně znesnadňovaly přístup k těmto </w:t>
      </w:r>
      <w:r>
        <w:rPr>
          <w:rFonts w:ascii="Times New Roman" w:hAnsi="Times New Roman"/>
          <w:color w:val="000000"/>
          <w:lang w:val="cs-CZ"/>
        </w:rPr>
        <w:t>zařízením, vysazovat trvalé porosty a přejíždět vedení těžkými mechanizmy. Pokud stavba nebo stavební činnost zasahuje do ochranného pásma podzemního vedení, je třeba požádat o písemný souhlas vlastní</w:t>
      </w:r>
      <w:r>
        <w:rPr>
          <w:rFonts w:ascii="Times New Roman" w:hAnsi="Times New Roman"/>
          <w:color w:val="000000"/>
          <w:lang w:val="cs-CZ"/>
        </w:rPr>
        <w:t xml:space="preserve">ka </w:t>
      </w:r>
      <w:r>
        <w:rPr>
          <w:rFonts w:ascii="Times New Roman" w:hAnsi="Times New Roman"/>
          <w:color w:val="000000"/>
          <w:spacing w:val="1"/>
          <w:lang w:val="cs-CZ"/>
        </w:rPr>
        <w:t>nebo provozovatele tohoto zařízení na základě 46, odst. (8) a (11) energetického zákona.</w:t>
      </w:r>
    </w:p>
    <w:p w:rsidR="00051DAC" w:rsidRDefault="009303C4">
      <w:pPr>
        <w:numPr>
          <w:ilvl w:val="0"/>
          <w:numId w:val="3"/>
        </w:numPr>
        <w:spacing w:line="252" w:lineRule="exact"/>
        <w:ind w:left="432" w:right="72" w:hanging="43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V ochranných pásmech podzemních vedení je třeba dále dodržovat následující podmínky: Dodavatel prací </w:t>
      </w:r>
      <w:r>
        <w:rPr>
          <w:rFonts w:ascii="Times New Roman" w:hAnsi="Times New Roman"/>
          <w:color w:val="000000"/>
          <w:spacing w:val="1"/>
          <w:lang w:val="cs-CZ"/>
        </w:rPr>
        <w:t>musí před zahájením prací zajistit vytýčeni podzemního zařízení</w:t>
      </w:r>
      <w:r>
        <w:rPr>
          <w:rFonts w:ascii="Times New Roman" w:hAnsi="Times New Roman"/>
          <w:color w:val="000000"/>
          <w:spacing w:val="1"/>
          <w:lang w:val="cs-CZ"/>
        </w:rPr>
        <w:t xml:space="preserve"> a prokazatelné seznámit pracovníky, jichž </w:t>
      </w:r>
      <w:r>
        <w:rPr>
          <w:rFonts w:ascii="Times New Roman" w:hAnsi="Times New Roman"/>
          <w:color w:val="000000"/>
          <w:lang w:val="cs-CZ"/>
        </w:rPr>
        <w:t>se to týká, s jejich polohou a upozornit na odchylky od výkresové dokumentace.</w:t>
      </w:r>
    </w:p>
    <w:p w:rsidR="00051DAC" w:rsidRDefault="009303C4">
      <w:pPr>
        <w:spacing w:line="246" w:lineRule="exact"/>
        <w:ind w:left="360" w:right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Výkopově práce do vzdálenosti 1 metr od osy (krajního) kabelu musí být prováděny ručně. V případě </w:t>
      </w:r>
      <w:r>
        <w:rPr>
          <w:rFonts w:ascii="Times New Roman" w:hAnsi="Times New Roman"/>
          <w:color w:val="000000"/>
          <w:lang w:val="cs-CZ"/>
        </w:rPr>
        <w:t>provedení sond (ručně) může být tato</w:t>
      </w:r>
      <w:r>
        <w:rPr>
          <w:rFonts w:ascii="Times New Roman" w:hAnsi="Times New Roman"/>
          <w:color w:val="000000"/>
          <w:lang w:val="cs-CZ"/>
        </w:rPr>
        <w:t xml:space="preserve"> vzdálenost snížena na 0,5 metru.</w:t>
      </w:r>
    </w:p>
    <w:p w:rsidR="00051DAC" w:rsidRDefault="009303C4">
      <w:pPr>
        <w:numPr>
          <w:ilvl w:val="0"/>
          <w:numId w:val="3"/>
        </w:numPr>
        <w:spacing w:line="259" w:lineRule="exact"/>
        <w:ind w:left="432" w:right="72" w:hanging="432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Zemní práce musí být prováděny v souladu s ČSN 73 6133 Návrh a provádění zemního tělesa pozemních </w:t>
      </w:r>
      <w:r>
        <w:rPr>
          <w:rFonts w:ascii="Times New Roman" w:hAnsi="Times New Roman"/>
          <w:color w:val="000000"/>
          <w:spacing w:val="7"/>
          <w:lang w:val="cs-CZ"/>
        </w:rPr>
        <w:t xml:space="preserve">komunikací a při zemních pracích musí být dodrženo Nařízení vlády č. 591/2006 Sb„ o bližších </w:t>
      </w:r>
      <w:r>
        <w:rPr>
          <w:rFonts w:ascii="Times New Roman" w:hAnsi="Times New Roman"/>
          <w:color w:val="000000"/>
          <w:lang w:val="cs-CZ"/>
        </w:rPr>
        <w:t>minimálních požadavcích na bezp</w:t>
      </w:r>
      <w:r>
        <w:rPr>
          <w:rFonts w:ascii="Times New Roman" w:hAnsi="Times New Roman"/>
          <w:color w:val="000000"/>
          <w:lang w:val="cs-CZ"/>
        </w:rPr>
        <w:t>ečnost a ochranu zdraví při práci na staveništích.</w:t>
      </w:r>
    </w:p>
    <w:p w:rsidR="00051DAC" w:rsidRDefault="009303C4">
      <w:pPr>
        <w:spacing w:line="236" w:lineRule="exact"/>
        <w:ind w:left="360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Místa křížení a souběhy ostatních zařízení se zařízeními energetiky musí být vyprojektovány a provedeny </w:t>
      </w:r>
      <w:r>
        <w:rPr>
          <w:rFonts w:ascii="Times New Roman" w:hAnsi="Times New Roman"/>
          <w:color w:val="000000"/>
          <w:spacing w:val="1"/>
          <w:lang w:val="cs-CZ"/>
        </w:rPr>
        <w:t xml:space="preserve">zejména dle ČSN 73 6005, ČSN EN 50 341-1,2, ČSN EN 50341-3-19, ČSN EN 50423-1, ČSN 33 2000-5- </w:t>
      </w:r>
      <w:r>
        <w:rPr>
          <w:rFonts w:ascii="Times New Roman" w:hAnsi="Times New Roman"/>
          <w:color w:val="000000"/>
          <w:lang w:val="cs-CZ"/>
        </w:rPr>
        <w:t>52 a PN</w:t>
      </w:r>
      <w:r>
        <w:rPr>
          <w:rFonts w:ascii="Times New Roman" w:hAnsi="Times New Roman"/>
          <w:color w:val="000000"/>
          <w:lang w:val="cs-CZ"/>
        </w:rPr>
        <w:t>E 33 3302.</w:t>
      </w:r>
    </w:p>
    <w:p w:rsidR="00051DAC" w:rsidRDefault="009303C4">
      <w:pPr>
        <w:spacing w:line="253" w:lineRule="exact"/>
        <w:ind w:left="360" w:right="144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Dodavatel prací musí oznámit příslušnému provozovateli distribuční soustavy zahájeni prací minimálně 3 </w:t>
      </w:r>
      <w:r>
        <w:rPr>
          <w:rFonts w:ascii="Times New Roman" w:hAnsi="Times New Roman"/>
          <w:color w:val="000000"/>
          <w:lang w:val="cs-CZ"/>
        </w:rPr>
        <w:t>pracovní dny předem.</w:t>
      </w:r>
    </w:p>
    <w:p w:rsidR="00051DAC" w:rsidRDefault="00051DAC">
      <w:pPr>
        <w:sectPr w:rsidR="00051DAC">
          <w:pgSz w:w="11918" w:h="16854"/>
          <w:pgMar w:top="674" w:right="859" w:bottom="630" w:left="919" w:header="720" w:footer="720" w:gutter="0"/>
          <w:cols w:space="708"/>
        </w:sectPr>
      </w:pPr>
    </w:p>
    <w:p w:rsidR="00051DAC" w:rsidRDefault="009303C4">
      <w:pPr>
        <w:tabs>
          <w:tab w:val="right" w:pos="4795"/>
        </w:tabs>
        <w:spacing w:line="217" w:lineRule="exact"/>
        <w:ind w:left="432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lastRenderedPageBreak/>
        <w:t>MUNP/20J6/119921SťYKŠ</w:t>
      </w:r>
      <w:r>
        <w:rPr>
          <w:rFonts w:ascii="Times New Roman" w:hAnsi="Times New Roman"/>
          <w:color w:val="000000"/>
          <w:sz w:val="17"/>
          <w:lang w:val="cs-CZ"/>
        </w:rPr>
        <w:tab/>
        <w:t>str. 6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before="216" w:line="262" w:lineRule="exact"/>
        <w:ind w:left="504" w:right="72" w:hanging="432"/>
        <w:rPr>
          <w:rFonts w:ascii="Times New Roman" w:hAnsi="Times New Roman"/>
          <w:color w:val="000000"/>
          <w:spacing w:val="7"/>
          <w:lang w:val="cs-CZ"/>
        </w:rPr>
      </w:pPr>
      <w:r>
        <w:rPr>
          <w:rFonts w:ascii="Times New Roman" w:hAnsi="Times New Roman"/>
          <w:color w:val="000000"/>
          <w:spacing w:val="7"/>
          <w:lang w:val="cs-CZ"/>
        </w:rPr>
        <w:t>P</w:t>
      </w:r>
      <w:r>
        <w:rPr>
          <w:rFonts w:ascii="Times New Roman" w:hAnsi="Times New Roman"/>
          <w:color w:val="000000"/>
          <w:spacing w:val="7"/>
          <w:lang w:val="cs-CZ"/>
        </w:rPr>
        <w:t xml:space="preserve">ři potřebě přejíždění trasy podzemních vedení vozidly nebo mechanizmy je třeba po dohodě s </w:t>
      </w:r>
      <w:r>
        <w:rPr>
          <w:rFonts w:ascii="Times New Roman" w:hAnsi="Times New Roman"/>
          <w:color w:val="000000"/>
          <w:lang w:val="cs-CZ"/>
        </w:rPr>
        <w:t>provozovatelem provést dodatečnou ochranu proti mechanickému poškození.</w:t>
      </w:r>
    </w:p>
    <w:p w:rsidR="00051DAC" w:rsidRDefault="009303C4">
      <w:pPr>
        <w:spacing w:line="248" w:lineRule="exact"/>
        <w:ind w:left="432" w:righ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Je zakázáno manipulovat s obnaženými kabely pod nap</w:t>
      </w:r>
      <w:r>
        <w:rPr>
          <w:rFonts w:ascii="Times New Roman" w:hAnsi="Times New Roman"/>
          <w:color w:val="000000"/>
          <w:lang w:val="cs-CZ"/>
        </w:rPr>
        <w:t>ětím. Odkryté kabely imisí být za vypnutého stavu řádně vyvěšeny, chráněny proti poškození a označeny výstražnou tabulkou dle ČSN ISO 3864.</w:t>
      </w:r>
    </w:p>
    <w:p w:rsidR="00051DAC" w:rsidRDefault="009303C4">
      <w:pPr>
        <w:spacing w:line="249" w:lineRule="exact"/>
        <w:ind w:left="432" w:right="7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Před záhozem kabelové trasy musí být provozovatel kabelu vyzván ke kontrole uloženi. Pokud toto </w:t>
      </w:r>
      <w:r>
        <w:rPr>
          <w:rFonts w:ascii="Times New Roman" w:hAnsi="Times New Roman"/>
          <w:color w:val="000000"/>
          <w:spacing w:val="-4"/>
          <w:lang w:val="cs-CZ"/>
        </w:rPr>
        <w:t>organizace provádějí</w:t>
      </w:r>
      <w:r>
        <w:rPr>
          <w:rFonts w:ascii="Times New Roman" w:hAnsi="Times New Roman"/>
          <w:color w:val="000000"/>
          <w:spacing w:val="-4"/>
          <w:lang w:val="cs-CZ"/>
        </w:rPr>
        <w:t xml:space="preserve">cí zemní práce neprovede, vyhrazuje si provozovatel distribuční soustavy právo nechat </w:t>
      </w:r>
      <w:r>
        <w:rPr>
          <w:rFonts w:ascii="Times New Roman" w:hAnsi="Times New Roman"/>
          <w:color w:val="000000"/>
          <w:spacing w:val="-2"/>
          <w:lang w:val="cs-CZ"/>
        </w:rPr>
        <w:t>inkriminované místo znovu odkrýt.</w:t>
      </w:r>
    </w:p>
    <w:p w:rsidR="00051DAC" w:rsidRDefault="009303C4">
      <w:pPr>
        <w:spacing w:line="249" w:lineRule="exact"/>
        <w:ind w:left="432" w:right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Při záhonu musí být zemina pod kabely řádně udusána, kabely zapískovány a provedeno krytí proti </w:t>
      </w:r>
      <w:r>
        <w:rPr>
          <w:rFonts w:ascii="Times New Roman" w:hAnsi="Times New Roman"/>
          <w:color w:val="000000"/>
          <w:lang w:val="cs-CZ"/>
        </w:rPr>
        <w:t>mechanickému poškození.</w:t>
      </w:r>
    </w:p>
    <w:p w:rsidR="00051DAC" w:rsidRDefault="009303C4">
      <w:pPr>
        <w:spacing w:line="264" w:lineRule="exact"/>
        <w:ind w:left="43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Bez p</w:t>
      </w:r>
      <w:r>
        <w:rPr>
          <w:rFonts w:ascii="Times New Roman" w:hAnsi="Times New Roman"/>
          <w:color w:val="000000"/>
          <w:lang w:val="cs-CZ"/>
        </w:rPr>
        <w:t>ředchozího souhlasu je zakázáno snižovat nebo zvyšovat vrstvu zeminy nad kabelem.</w:t>
      </w:r>
    </w:p>
    <w:p w:rsidR="00051DAC" w:rsidRDefault="009303C4">
      <w:pPr>
        <w:spacing w:line="242" w:lineRule="exact"/>
        <w:ind w:left="432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Každé poškození zařízení provozovatele distribuční soustavy musí být okamžitě nahlášeno na Linku pro </w:t>
      </w:r>
      <w:r>
        <w:rPr>
          <w:rFonts w:ascii="Times New Roman" w:hAnsi="Times New Roman"/>
          <w:color w:val="000000"/>
          <w:spacing w:val="1"/>
          <w:lang w:val="cs-CZ"/>
        </w:rPr>
        <w:t xml:space="preserve">hlášení poruch Skupiny </w:t>
      </w:r>
      <w:r>
        <w:rPr>
          <w:rFonts w:ascii="Times New Roman" w:hAnsi="Times New Roman"/>
          <w:color w:val="000000"/>
          <w:spacing w:val="1"/>
          <w:w w:val="90"/>
          <w:sz w:val="23"/>
          <w:lang w:val="cs-CZ"/>
        </w:rPr>
        <w:t xml:space="preserve">ČEZ, </w:t>
      </w:r>
      <w:r>
        <w:rPr>
          <w:rFonts w:ascii="Times New Roman" w:hAnsi="Times New Roman"/>
          <w:color w:val="000000"/>
          <w:spacing w:val="1"/>
          <w:lang w:val="cs-CZ"/>
        </w:rPr>
        <w:t xml:space="preserve">společnosti </w:t>
      </w:r>
      <w:r>
        <w:rPr>
          <w:rFonts w:ascii="Times New Roman" w:hAnsi="Times New Roman"/>
          <w:color w:val="000000"/>
          <w:spacing w:val="1"/>
          <w:sz w:val="23"/>
          <w:lang w:val="cs-CZ"/>
        </w:rPr>
        <w:t xml:space="preserve">ČEZ </w:t>
      </w:r>
      <w:r>
        <w:rPr>
          <w:rFonts w:ascii="Times New Roman" w:hAnsi="Times New Roman"/>
          <w:color w:val="000000"/>
          <w:spacing w:val="1"/>
          <w:lang w:val="cs-CZ"/>
        </w:rPr>
        <w:t>Distribuce, a.s., 840 850 860</w:t>
      </w:r>
      <w:r>
        <w:rPr>
          <w:rFonts w:ascii="Times New Roman" w:hAnsi="Times New Roman"/>
          <w:color w:val="000000"/>
          <w:spacing w:val="1"/>
          <w:lang w:val="cs-CZ"/>
        </w:rPr>
        <w:t xml:space="preserve">, která je Vám k dispozici 24 </w:t>
      </w:r>
      <w:r>
        <w:rPr>
          <w:rFonts w:ascii="Times New Roman" w:hAnsi="Times New Roman"/>
          <w:color w:val="000000"/>
          <w:spacing w:val="4"/>
          <w:lang w:val="cs-CZ"/>
        </w:rPr>
        <w:t xml:space="preserve">hodin denně, 7 dní v týdnu. Ukončení stavby musí být neprodleně ohlášeno příslušném provoznímu </w:t>
      </w:r>
      <w:r>
        <w:rPr>
          <w:rFonts w:ascii="Times New Roman" w:hAnsi="Times New Roman"/>
          <w:color w:val="000000"/>
          <w:lang w:val="cs-CZ"/>
        </w:rPr>
        <w:t>útvaru.</w:t>
      </w:r>
    </w:p>
    <w:p w:rsidR="00051DAC" w:rsidRDefault="009303C4">
      <w:pPr>
        <w:spacing w:line="256" w:lineRule="exact"/>
        <w:ind w:left="432" w:right="72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Po dokončení stavby provozovatel distribuční soustavy nesouhlasí s vyhlášením ochranného pásma nových </w:t>
      </w:r>
      <w:r>
        <w:rPr>
          <w:rFonts w:ascii="Times New Roman" w:hAnsi="Times New Roman"/>
          <w:color w:val="000000"/>
          <w:spacing w:val="1"/>
          <w:lang w:val="cs-CZ"/>
        </w:rPr>
        <w:t>rozvodů, které jsou b</w:t>
      </w:r>
      <w:r>
        <w:rPr>
          <w:rFonts w:ascii="Times New Roman" w:hAnsi="Times New Roman"/>
          <w:color w:val="000000"/>
          <w:spacing w:val="1"/>
          <w:lang w:val="cs-CZ"/>
        </w:rPr>
        <w:t>udovány, protože se již jedná o práce v ochranném pásmu zařízení provozovatele distribuční soustavy. Případné opravy nebo rekonstrukce na svém zařízení nebude provozovatel distribuční</w:t>
      </w:r>
    </w:p>
    <w:p w:rsidR="00051DAC" w:rsidRDefault="009303C4">
      <w:pPr>
        <w:spacing w:line="251" w:lineRule="exact"/>
        <w:ind w:left="432" w:righ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soustavy provádět na výjimku z ochranného pásma nebo na základě souhlasu</w:t>
      </w:r>
      <w:r>
        <w:rPr>
          <w:rFonts w:ascii="Times New Roman" w:hAnsi="Times New Roman"/>
          <w:color w:val="000000"/>
          <w:lang w:val="cs-CZ"/>
        </w:rPr>
        <w:t xml:space="preserve"> s činností v tomto pásmu. </w:t>
      </w:r>
      <w:r>
        <w:rPr>
          <w:rFonts w:ascii="Times New Roman" w:hAnsi="Times New Roman"/>
          <w:color w:val="000000"/>
          <w:spacing w:val="1"/>
          <w:lang w:val="cs-CZ"/>
        </w:rPr>
        <w:t xml:space="preserve">Případné nedodržení uvedených podmínek bude řešeno příslušným stavebním úřadem nebo nahlášeno </w:t>
      </w:r>
      <w:r>
        <w:rPr>
          <w:rFonts w:ascii="Times New Roman" w:hAnsi="Times New Roman"/>
          <w:color w:val="000000"/>
          <w:spacing w:val="2"/>
          <w:lang w:val="cs-CZ"/>
        </w:rPr>
        <w:t xml:space="preserve">Energetickému regulačnímu úřadu jako správní delikt ve smyslu příslušného ustanovení energetického </w:t>
      </w:r>
      <w:r>
        <w:rPr>
          <w:rFonts w:ascii="Times New Roman" w:hAnsi="Times New Roman"/>
          <w:color w:val="000000"/>
          <w:lang w:val="cs-CZ"/>
        </w:rPr>
        <w:t>zákona spočívající v porušeni zákazu</w:t>
      </w:r>
      <w:r>
        <w:rPr>
          <w:rFonts w:ascii="Times New Roman" w:hAnsi="Times New Roman"/>
          <w:color w:val="000000"/>
          <w:lang w:val="cs-CZ"/>
        </w:rPr>
        <w:t xml:space="preserve"> provádět činnosti v ochranných pásmech dle §46 uvedeného zákona.</w:t>
      </w:r>
    </w:p>
    <w:p w:rsidR="00051DAC" w:rsidRDefault="009303C4">
      <w:pPr>
        <w:spacing w:line="231" w:lineRule="exact"/>
        <w:ind w:left="432" w:right="72" w:hanging="360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 xml:space="preserve">M. Budou dodrženy podmínky vyjádření společnosti RWE Distribuční služby, s.r.o. ze dne 12.05.2016 </w:t>
      </w:r>
      <w:r>
        <w:rPr>
          <w:rFonts w:ascii="Times New Roman" w:hAnsi="Times New Roman"/>
          <w:color w:val="000000"/>
          <w:spacing w:val="-2"/>
          <w:lang w:val="cs-CZ"/>
        </w:rPr>
        <w:t>n.z. 5001306026:</w:t>
      </w:r>
    </w:p>
    <w:p w:rsidR="00051DAC" w:rsidRDefault="009303C4">
      <w:pPr>
        <w:spacing w:line="256" w:lineRule="exact"/>
        <w:ind w:left="432" w:right="72"/>
        <w:jc w:val="both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P</w:t>
      </w:r>
      <w:r>
        <w:rPr>
          <w:rFonts w:ascii="Times New Roman" w:hAnsi="Times New Roman"/>
          <w:color w:val="000000"/>
          <w:spacing w:val="6"/>
          <w:lang w:val="cs-CZ"/>
        </w:rPr>
        <w:t xml:space="preserve">ři realizaci stavby je nutno dodržovat veškerá pravidla stanovená pro práce v ochranném pásmu </w:t>
      </w:r>
      <w:r>
        <w:rPr>
          <w:rFonts w:ascii="Times New Roman" w:hAnsi="Times New Roman"/>
          <w:color w:val="000000"/>
          <w:lang w:val="cs-CZ"/>
        </w:rPr>
        <w:t xml:space="preserve">plynárenského zařízení, které činí I m na každou stranu měřeno kolmo od osy plynovodu. V tomto pásmu </w:t>
      </w:r>
      <w:r>
        <w:rPr>
          <w:rFonts w:ascii="Times New Roman" w:hAnsi="Times New Roman"/>
          <w:color w:val="000000"/>
          <w:spacing w:val="2"/>
          <w:lang w:val="cs-CZ"/>
        </w:rPr>
        <w:t>nesmí být umisťovány žádné nadzemní stavby, prováděna skládka</w:t>
      </w:r>
      <w:r>
        <w:rPr>
          <w:rFonts w:ascii="Times New Roman" w:hAnsi="Times New Roman"/>
          <w:color w:val="000000"/>
          <w:spacing w:val="2"/>
          <w:lang w:val="cs-CZ"/>
        </w:rPr>
        <w:t xml:space="preserve"> materiálu a výšková úprava terénu. </w:t>
      </w:r>
      <w:r>
        <w:rPr>
          <w:rFonts w:ascii="Times New Roman" w:hAnsi="Times New Roman"/>
          <w:color w:val="000000"/>
          <w:lang w:val="cs-CZ"/>
        </w:rPr>
        <w:t>Případné dočasné zařízení staveniště (maringotky, mobilní buňky atd.) umístit min. 1 m od STL přípojky.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3" w:lineRule="exact"/>
        <w:ind w:left="504" w:right="72" w:hanging="43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V ochranném pásmu plynovodu a přípojek (1 m na každou stranu) nebudou umisťovány žádné nadzemní stavby — pokud bude </w:t>
      </w:r>
      <w:r>
        <w:rPr>
          <w:rFonts w:ascii="Times New Roman" w:hAnsi="Times New Roman"/>
          <w:color w:val="000000"/>
          <w:lang w:val="cs-CZ"/>
        </w:rPr>
        <w:t xml:space="preserve">stavba zajišťována pomocí lešení, musí být dodržena tato podmínka a stojaté části lešení nesmí stát na přípojce. Nebude prováděna výšková úprava terénu na přípojce. V ochranném pásmu STL přípojky (1+1 m) budou práce prováděny výhradně ručním způsobem. Při </w:t>
      </w:r>
      <w:r>
        <w:rPr>
          <w:rFonts w:ascii="Times New Roman" w:hAnsi="Times New Roman"/>
          <w:color w:val="000000"/>
          <w:lang w:val="cs-CZ"/>
        </w:rPr>
        <w:t>stavebních a montážních pracích okolo stávající přípojky nesmí dojít k poškození plynárenského zařízení.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2" w:lineRule="exact"/>
        <w:ind w:left="504" w:right="72" w:hanging="432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Práce v ochranném pásmu STL přípojky musí být prováděny pouze ručním nářadím. Způsob ochrany PZ </w:t>
      </w:r>
      <w:r>
        <w:rPr>
          <w:rFonts w:ascii="Times New Roman" w:hAnsi="Times New Roman"/>
          <w:color w:val="000000"/>
          <w:spacing w:val="-3"/>
          <w:lang w:val="cs-CZ"/>
        </w:rPr>
        <w:t xml:space="preserve">navrhuje projektant stavby. Po odtěžení stávající konstrukce pozemku bude podstatně sníženo krytí stávající přípojky. Proto je vyloučeno použití těžké mechanizace (zejména válců s trny, zemních fréz atd.) přímo nad </w:t>
      </w:r>
      <w:r>
        <w:rPr>
          <w:rFonts w:ascii="Times New Roman" w:hAnsi="Times New Roman"/>
          <w:color w:val="000000"/>
          <w:spacing w:val="3"/>
          <w:lang w:val="cs-CZ"/>
        </w:rPr>
        <w:t>potrubím. V rozsahu této stavby souhlasím</w:t>
      </w:r>
      <w:r>
        <w:rPr>
          <w:rFonts w:ascii="Times New Roman" w:hAnsi="Times New Roman"/>
          <w:color w:val="000000"/>
          <w:spacing w:val="3"/>
          <w:lang w:val="cs-CZ"/>
        </w:rPr>
        <w:t xml:space="preserve">e s povolením stavby dle zákona 183/2006 Sb. ve znění </w:t>
      </w:r>
      <w:r>
        <w:rPr>
          <w:rFonts w:ascii="Times New Roman" w:hAnsi="Times New Roman"/>
          <w:color w:val="000000"/>
          <w:spacing w:val="-1"/>
          <w:lang w:val="cs-CZ"/>
        </w:rPr>
        <w:t>pozdějších předpisů. Tento souhlas platí jen pro územní řízení, řízení o územním souhlasu, veřejnoprávní smlouvy pro umístění stavby, zjednodušené územní řízení.</w:t>
      </w:r>
    </w:p>
    <w:p w:rsidR="00051DAC" w:rsidRDefault="009303C4">
      <w:pPr>
        <w:spacing w:line="255" w:lineRule="exact"/>
        <w:ind w:left="432" w:right="7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Pokud bude třeba pro provedení stavby oh</w:t>
      </w:r>
      <w:r>
        <w:rPr>
          <w:rFonts w:ascii="Times New Roman" w:hAnsi="Times New Roman"/>
          <w:color w:val="000000"/>
          <w:spacing w:val="1"/>
          <w:lang w:val="cs-CZ"/>
        </w:rPr>
        <w:t xml:space="preserve">lášení, stavební povolení, veřejnoprávní smlouva o provedeni </w:t>
      </w:r>
      <w:r>
        <w:rPr>
          <w:rFonts w:ascii="Times New Roman" w:hAnsi="Times New Roman"/>
          <w:color w:val="000000"/>
          <w:spacing w:val="-1"/>
          <w:lang w:val="cs-CZ"/>
        </w:rPr>
        <w:t xml:space="preserve">stavby nebo oznámení stavebního záměru s certifikátem autorizovaného inspektora. V zájmovém území se </w:t>
      </w:r>
      <w:r>
        <w:rPr>
          <w:rFonts w:ascii="Times New Roman" w:hAnsi="Times New Roman"/>
          <w:color w:val="000000"/>
          <w:spacing w:val="15"/>
          <w:lang w:val="cs-CZ"/>
        </w:rPr>
        <w:t xml:space="preserve">mohou nacházet plynárenská zařízeni jiných vlastníku či správců, připadne i dlouhodobé </w:t>
      </w:r>
      <w:r>
        <w:rPr>
          <w:rFonts w:ascii="Times New Roman" w:hAnsi="Times New Roman"/>
          <w:color w:val="000000"/>
          <w:lang w:val="cs-CZ"/>
        </w:rPr>
        <w:t>nefunkční/neprovozovaná plynárenská zařízeni bez dostupných informaci o jejich poloze a vlastnictví.</w:t>
      </w:r>
    </w:p>
    <w:p w:rsidR="00051DAC" w:rsidRDefault="009303C4">
      <w:pPr>
        <w:spacing w:line="253" w:lineRule="exact"/>
        <w:ind w:left="432" w:right="7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Plynárenské zařízení a plynovodní přípojky jsou dle ust. § 2925 zákona Č. 89/2012 Sb., občanského zákoníku, provozovány jako zařízení zvlášť nebezpečné a z</w:t>
      </w:r>
      <w:r>
        <w:rPr>
          <w:rFonts w:ascii="Times New Roman" w:hAnsi="Times New Roman"/>
          <w:color w:val="000000"/>
          <w:spacing w:val="3"/>
          <w:lang w:val="cs-CZ"/>
        </w:rPr>
        <w:t xml:space="preserve"> tohoto důvodu jsou chráněno ochranným </w:t>
      </w:r>
      <w:r>
        <w:rPr>
          <w:rFonts w:ascii="Times New Roman" w:hAnsi="Times New Roman"/>
          <w:color w:val="000000"/>
          <w:spacing w:val="-4"/>
          <w:lang w:val="cs-CZ"/>
        </w:rPr>
        <w:t xml:space="preserve">pásmem dle zákona č.458/2000 Sb. ve znění pozdějších předpisů. Nedodržení podmínek uvedených v tomto </w:t>
      </w:r>
      <w:r>
        <w:rPr>
          <w:rFonts w:ascii="Times New Roman" w:hAnsi="Times New Roman"/>
          <w:color w:val="000000"/>
          <w:spacing w:val="2"/>
          <w:lang w:val="cs-CZ"/>
        </w:rPr>
        <w:t xml:space="preserve">stanovisku zakládá odpovědnost stavebníka za vzniklé škody. Rozsah ochranného pásma je stanoven v </w:t>
      </w:r>
      <w:r>
        <w:rPr>
          <w:rFonts w:ascii="Times New Roman" w:hAnsi="Times New Roman"/>
          <w:color w:val="000000"/>
          <w:spacing w:val="-1"/>
          <w:lang w:val="cs-CZ"/>
        </w:rPr>
        <w:t>zákoně 458/2000 Sb</w:t>
      </w:r>
      <w:r>
        <w:rPr>
          <w:rFonts w:ascii="Times New Roman" w:hAnsi="Times New Roman"/>
          <w:color w:val="000000"/>
          <w:spacing w:val="-1"/>
          <w:lang w:val="cs-CZ"/>
        </w:rPr>
        <w:t>. ve znění pozdějších předpisů.</w:t>
      </w:r>
    </w:p>
    <w:p w:rsidR="00051DAC" w:rsidRDefault="009303C4">
      <w:pPr>
        <w:spacing w:line="255" w:lineRule="exact"/>
        <w:ind w:left="432" w:right="72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Za stavební činnosti se pro účely tohoto stanoviska považují všechny činnosti prováděné v ochranném </w:t>
      </w:r>
      <w:r>
        <w:rPr>
          <w:rFonts w:ascii="Times New Roman" w:hAnsi="Times New Roman"/>
          <w:color w:val="000000"/>
          <w:spacing w:val="-2"/>
          <w:lang w:val="cs-CZ"/>
        </w:rPr>
        <w:t xml:space="preserve">pásmu plynárenského zařízení a plynovodních přípojek (tzn. i bezvýkopové technologie a terénní úpravy) a </w:t>
      </w:r>
      <w:r>
        <w:rPr>
          <w:rFonts w:ascii="Times New Roman" w:hAnsi="Times New Roman"/>
          <w:color w:val="000000"/>
          <w:spacing w:val="4"/>
          <w:lang w:val="cs-CZ"/>
        </w:rPr>
        <w:t>činnosti mimo ochra</w:t>
      </w:r>
      <w:r>
        <w:rPr>
          <w:rFonts w:ascii="Times New Roman" w:hAnsi="Times New Roman"/>
          <w:color w:val="000000"/>
          <w:spacing w:val="4"/>
          <w:lang w:val="cs-CZ"/>
        </w:rPr>
        <w:t xml:space="preserve">nné pásmo, pokud by takové činnosti mohly ohrozit bezpečnost a spolehlivost </w:t>
      </w:r>
      <w:r>
        <w:rPr>
          <w:rFonts w:ascii="Times New Roman" w:hAnsi="Times New Roman"/>
          <w:color w:val="000000"/>
          <w:lang w:val="cs-CZ"/>
        </w:rPr>
        <w:t>plynárenského zařízení a plynovodních přípojek (např. trhací práce, sesuvy půdy, vibrace, apod.).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1" w:lineRule="exact"/>
        <w:ind w:left="504" w:right="72" w:hanging="432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Stavební </w:t>
      </w:r>
      <w:r>
        <w:rPr>
          <w:rFonts w:ascii="Times New Roman" w:hAnsi="Times New Roman"/>
          <w:color w:val="000000"/>
          <w:spacing w:val="1"/>
          <w:lang w:val="cs-CZ"/>
        </w:rPr>
        <w:t xml:space="preserve">Činnosti je možné realizovat pouze při dodrženi podmínek stanovených v tomto stanovisku. </w:t>
      </w:r>
      <w:r>
        <w:rPr>
          <w:rFonts w:ascii="Times New Roman" w:hAnsi="Times New Roman"/>
          <w:color w:val="000000"/>
          <w:lang w:val="cs-CZ"/>
        </w:rPr>
        <w:t xml:space="preserve">Nebudou-li tyto podmínky dodrženy, budou stavební činnosti, považovány dle § 68 zákona č.45812000 Sb. </w:t>
      </w:r>
      <w:r>
        <w:rPr>
          <w:rFonts w:ascii="Times New Roman" w:hAnsi="Times New Roman"/>
          <w:color w:val="000000"/>
          <w:spacing w:val="-1"/>
          <w:lang w:val="cs-CZ"/>
        </w:rPr>
        <w:t>ve znění pozdějších předpisů za činnost bez našeho předchozího so</w:t>
      </w:r>
      <w:r>
        <w:rPr>
          <w:rFonts w:ascii="Times New Roman" w:hAnsi="Times New Roman"/>
          <w:color w:val="000000"/>
          <w:spacing w:val="-1"/>
          <w:lang w:val="cs-CZ"/>
        </w:rPr>
        <w:t xml:space="preserve">uhlasu. Při každé změně projektu nebo </w:t>
      </w:r>
      <w:r>
        <w:rPr>
          <w:rFonts w:ascii="Times New Roman" w:hAnsi="Times New Roman"/>
          <w:color w:val="000000"/>
          <w:lang w:val="cs-CZ"/>
        </w:rPr>
        <w:t>stavby (zejména trasy navrhovaných inženýrských sítí) je nutné požádat o nové stanovisko k této změně. Před zahájením stavební Činnosti bude provedeno vytyčeni trasy a přesné určení uloženi plynárenského zařízení a ply</w:t>
      </w:r>
      <w:r>
        <w:rPr>
          <w:rFonts w:ascii="Times New Roman" w:hAnsi="Times New Roman"/>
          <w:color w:val="000000"/>
          <w:lang w:val="cs-CZ"/>
        </w:rPr>
        <w:t xml:space="preserve">novodních přípojek. Vytyčení trasy provede příslušná provozní oblast (formulář a kontakt </w:t>
      </w:r>
      <w:r>
        <w:rPr>
          <w:rFonts w:ascii="Times New Roman" w:hAnsi="Times New Roman"/>
          <w:color w:val="000000"/>
          <w:spacing w:val="1"/>
          <w:lang w:val="cs-CZ"/>
        </w:rPr>
        <w:t xml:space="preserve">naleznete na </w:t>
      </w:r>
      <w:hyperlink r:id="rId6">
        <w:r>
          <w:rPr>
            <w:rFonts w:ascii="Times New Roman" w:hAnsi="Times New Roman"/>
            <w:color w:val="0000FF"/>
            <w:spacing w:val="1"/>
            <w:u w:val="single"/>
            <w:lang w:val="cs-CZ"/>
          </w:rPr>
          <w:t>www. rwe-ds.cz</w:t>
        </w:r>
      </w:hyperlink>
      <w:r>
        <w:rPr>
          <w:rFonts w:ascii="Times New Roman" w:hAnsi="Times New Roman"/>
          <w:color w:val="000000"/>
          <w:spacing w:val="1"/>
          <w:lang w:val="cs-CZ"/>
        </w:rPr>
        <w:t xml:space="preserve"> nebo Zákaznická linka 840 11 33 55). Při žádosti uvede žadatel naši značku</w:t>
      </w:r>
    </w:p>
    <w:p w:rsidR="00051DAC" w:rsidRDefault="00051DAC">
      <w:pPr>
        <w:sectPr w:rsidR="00051DAC">
          <w:pgSz w:w="11918" w:h="16854"/>
          <w:pgMar w:top="914" w:right="820" w:bottom="350" w:left="958" w:header="720" w:footer="720" w:gutter="0"/>
          <w:cols w:space="708"/>
        </w:sectPr>
      </w:pPr>
    </w:p>
    <w:p w:rsidR="00051DAC" w:rsidRDefault="009303C4">
      <w:pPr>
        <w:tabs>
          <w:tab w:val="right" w:pos="4824"/>
        </w:tabs>
        <w:spacing w:line="266" w:lineRule="exact"/>
        <w:ind w:left="72"/>
        <w:rPr>
          <w:rFonts w:ascii="Times New Roman" w:hAnsi="Times New Roman"/>
          <w:color w:val="000000"/>
          <w:spacing w:val="-6"/>
          <w:sz w:val="19"/>
          <w:lang w:val="cs-CZ"/>
        </w:rPr>
      </w:pPr>
      <w:r>
        <w:rPr>
          <w:rFonts w:ascii="Times New Roman" w:hAnsi="Times New Roman"/>
          <w:color w:val="000000"/>
          <w:spacing w:val="-6"/>
          <w:sz w:val="19"/>
          <w:lang w:val="cs-CZ"/>
        </w:rPr>
        <w:lastRenderedPageBreak/>
        <w:t>Čj. MU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>NP/2016}11992/SúiK'Š</w:t>
      </w:r>
      <w:r>
        <w:rPr>
          <w:rFonts w:ascii="Times New Roman" w:hAnsi="Times New Roman"/>
          <w:color w:val="000000"/>
          <w:spacing w:val="-6"/>
          <w:sz w:val="19"/>
          <w:lang w:val="cs-CZ"/>
        </w:rPr>
        <w:tab/>
      </w:r>
      <w:r>
        <w:rPr>
          <w:rFonts w:ascii="Times New Roman" w:hAnsi="Times New Roman"/>
          <w:color w:val="000000"/>
          <w:spacing w:val="-10"/>
          <w:sz w:val="21"/>
          <w:lang w:val="cs-CZ"/>
        </w:rPr>
        <w:t xml:space="preserve">sir. </w:t>
      </w:r>
      <w:r>
        <w:rPr>
          <w:rFonts w:ascii="Times New Roman" w:hAnsi="Times New Roman"/>
          <w:color w:val="000000"/>
          <w:spacing w:val="-10"/>
          <w:sz w:val="19"/>
          <w:lang w:val="cs-CZ"/>
        </w:rPr>
        <w:t>7</w:t>
      </w:r>
    </w:p>
    <w:p w:rsidR="00051DAC" w:rsidRDefault="009303C4">
      <w:pPr>
        <w:spacing w:before="180" w:line="257" w:lineRule="exact"/>
        <w:ind w:left="432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(číslo jednací) uvedenou v Úvodu tohoto stanoviska. O provedeném vytyčení trasy bude sepsán protokol. </w:t>
      </w:r>
      <w:r>
        <w:rPr>
          <w:rFonts w:ascii="Times New Roman" w:hAnsi="Times New Roman"/>
          <w:color w:val="000000"/>
          <w:spacing w:val="-2"/>
          <w:lang w:val="cs-CZ"/>
        </w:rPr>
        <w:t xml:space="preserve">Přesné určení uloženi </w:t>
      </w:r>
      <w:r>
        <w:rPr>
          <w:rFonts w:ascii="Times New Roman" w:hAnsi="Times New Roman"/>
          <w:color w:val="000000"/>
          <w:spacing w:val="-2"/>
          <w:sz w:val="23"/>
          <w:lang w:val="cs-CZ"/>
        </w:rPr>
        <w:t xml:space="preserve">plynárenského zařízení </w:t>
      </w:r>
      <w:r>
        <w:rPr>
          <w:rFonts w:ascii="Times New Roman" w:hAnsi="Times New Roman"/>
          <w:color w:val="000000"/>
          <w:spacing w:val="-2"/>
          <w:lang w:val="cs-CZ"/>
        </w:rPr>
        <w:t xml:space="preserve">a plynovodních přípojek je povinen provést stavebník na svůj </w:t>
      </w:r>
      <w:r>
        <w:rPr>
          <w:rFonts w:ascii="Times New Roman" w:hAnsi="Times New Roman"/>
          <w:color w:val="000000"/>
          <w:lang w:val="cs-CZ"/>
        </w:rPr>
        <w:t>náklad.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49" w:lineRule="exact"/>
        <w:ind w:left="504" w:right="72" w:hanging="432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Bez vyty</w:t>
      </w:r>
      <w:r>
        <w:rPr>
          <w:rFonts w:ascii="Times New Roman" w:hAnsi="Times New Roman"/>
          <w:color w:val="000000"/>
          <w:spacing w:val="-1"/>
          <w:lang w:val="cs-CZ"/>
        </w:rPr>
        <w:t xml:space="preserve">čení trasy a přesného určení uložení plynárenského zařízení a plynovodních přípojek stavebníkem nesmí být vlastní stavební činnosti zahájeny. Vytyčení plynárenského zařízení a plynovodních přípojek </w:t>
      </w:r>
      <w:r>
        <w:rPr>
          <w:rFonts w:ascii="Times New Roman" w:hAnsi="Times New Roman"/>
          <w:color w:val="000000"/>
          <w:lang w:val="cs-CZ"/>
        </w:rPr>
        <w:t>považujeme za zahájení stavební činnosti.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8" w:lineRule="exact"/>
        <w:ind w:left="504" w:right="72" w:hanging="432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Bude dodržena mj. ČSN '73 6005. TPG 702 04, zákon č, 458/2000 Sb. ve znění pozdějších předpisů, </w:t>
      </w:r>
      <w:r>
        <w:rPr>
          <w:rFonts w:ascii="Times New Roman" w:hAnsi="Times New Roman"/>
          <w:color w:val="000000"/>
          <w:spacing w:val="-1"/>
          <w:lang w:val="cs-CZ"/>
        </w:rPr>
        <w:t>případně další předpisy související s uvedenou stavbou. Pracovníci provádějící stavební činnosti budou prokazatelně seznámeni s polohou plynárenského zařízeni a</w:t>
      </w:r>
      <w:r>
        <w:rPr>
          <w:rFonts w:ascii="Times New Roman" w:hAnsi="Times New Roman"/>
          <w:color w:val="000000"/>
          <w:spacing w:val="-1"/>
          <w:lang w:val="cs-CZ"/>
        </w:rPr>
        <w:t xml:space="preserve"> plynovodních přípojek, rozsahem ochranného </w:t>
      </w:r>
      <w:r>
        <w:rPr>
          <w:rFonts w:ascii="Times New Roman" w:hAnsi="Times New Roman"/>
          <w:color w:val="000000"/>
          <w:lang w:val="cs-CZ"/>
        </w:rPr>
        <w:t>pásma a těmito podmínkami.</w:t>
      </w:r>
    </w:p>
    <w:p w:rsidR="00051DAC" w:rsidRDefault="009303C4">
      <w:pPr>
        <w:spacing w:line="252" w:lineRule="exact"/>
        <w:ind w:left="432" w:right="72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Při provádění stavební činnosti, vč. přesného určení uloženi plynárenského zařízení je stavebník povinen </w:t>
      </w:r>
      <w:r>
        <w:rPr>
          <w:rFonts w:ascii="Times New Roman" w:hAnsi="Times New Roman"/>
          <w:color w:val="000000"/>
          <w:spacing w:val="2"/>
          <w:lang w:val="cs-CZ"/>
        </w:rPr>
        <w:t>učinit taková opatření, aby nedošlo k poškozeni plynárenského zařízení a plynovo</w:t>
      </w:r>
      <w:r>
        <w:rPr>
          <w:rFonts w:ascii="Times New Roman" w:hAnsi="Times New Roman"/>
          <w:color w:val="000000"/>
          <w:spacing w:val="2"/>
          <w:lang w:val="cs-CZ"/>
        </w:rPr>
        <w:t xml:space="preserve">dních přípojek nebo ovlivnění jejich bezpečnosti a spolehlivosti provozu. Nebude použito nevhodného nářadí, zemina bude </w:t>
      </w:r>
      <w:r>
        <w:rPr>
          <w:rFonts w:ascii="Times New Roman" w:hAnsi="Times New Roman"/>
          <w:color w:val="000000"/>
          <w:lang w:val="cs-CZ"/>
        </w:rPr>
        <w:t>těžena pouze ručně bez použití pneumatických, elektrických, bateriových a motorových nářadí.</w:t>
      </w:r>
    </w:p>
    <w:p w:rsidR="00051DAC" w:rsidRDefault="009303C4">
      <w:pPr>
        <w:spacing w:line="251" w:lineRule="exact"/>
        <w:ind w:left="432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Odkryté plynárenské zařízení a plynovodní p</w:t>
      </w:r>
      <w:r>
        <w:rPr>
          <w:rFonts w:ascii="Times New Roman" w:hAnsi="Times New Roman"/>
          <w:color w:val="000000"/>
          <w:lang w:val="cs-CZ"/>
        </w:rPr>
        <w:t xml:space="preserve">řípojky budou v průběhu nebo při přerušení stavební činnosti </w:t>
      </w:r>
      <w:r>
        <w:rPr>
          <w:rFonts w:ascii="Times New Roman" w:hAnsi="Times New Roman"/>
          <w:color w:val="000000"/>
          <w:spacing w:val="1"/>
          <w:lang w:val="cs-CZ"/>
        </w:rPr>
        <w:t xml:space="preserve">řádně zabezpečeny proti jejich poškození. V případě použiti bezvýkopových technologií (např. protlaku) </w:t>
      </w:r>
      <w:r>
        <w:rPr>
          <w:rFonts w:ascii="Times New Roman" w:hAnsi="Times New Roman"/>
          <w:color w:val="000000"/>
          <w:lang w:val="cs-CZ"/>
        </w:rPr>
        <w:t>bude před zahájením stavební činnosti provedeno úpiné obnažení plynárenského zařízení a plyn</w:t>
      </w:r>
      <w:r>
        <w:rPr>
          <w:rFonts w:ascii="Times New Roman" w:hAnsi="Times New Roman"/>
          <w:color w:val="000000"/>
          <w:lang w:val="cs-CZ"/>
        </w:rPr>
        <w:t>ovodních přípojek v místě křížení na náklady stavebníka. V případě, že nebude tato podmínka dodržena, nesmí být použita bezvýkopová technologie.</w:t>
      </w:r>
    </w:p>
    <w:p w:rsidR="00051DAC" w:rsidRDefault="009303C4">
      <w:pPr>
        <w:spacing w:line="253" w:lineRule="exact"/>
        <w:ind w:left="432" w:right="72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Stavebník je povinen neprodleně oznámit každé i sebemenší poškození plynárenského zařízení nebo </w:t>
      </w:r>
      <w:r>
        <w:rPr>
          <w:rFonts w:ascii="Times New Roman" w:hAnsi="Times New Roman"/>
          <w:color w:val="000000"/>
          <w:lang w:val="cs-CZ"/>
        </w:rPr>
        <w:t>plynovodních př</w:t>
      </w:r>
      <w:r>
        <w:rPr>
          <w:rFonts w:ascii="Times New Roman" w:hAnsi="Times New Roman"/>
          <w:color w:val="000000"/>
          <w:lang w:val="cs-CZ"/>
        </w:rPr>
        <w:t>ípojek (vč. izolace, signalizačního vodiče, výstražné fólie atd.) na telefon 1239.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38" w:lineRule="exact"/>
        <w:ind w:left="504" w:right="72" w:hanging="43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Před provedením zásypu výkopu bude provedena kontrola dodržení podmínek stanovených pro stavební činnosti, kontrola plynárenského zařízení a plynovodních přípojek. Kontrolu </w:t>
      </w:r>
      <w:r>
        <w:rPr>
          <w:rFonts w:ascii="Times New Roman" w:hAnsi="Times New Roman"/>
          <w:color w:val="000000"/>
          <w:lang w:val="cs-CZ"/>
        </w:rPr>
        <w:t>provede příslušná provozní oblast.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3" w:lineRule="exact"/>
        <w:ind w:left="504" w:right="72" w:hanging="43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Při žádosti uvede žadatel naši značku (číslo jednací) uvedenou v úvodu tohoto stanoviska. Povinnost </w:t>
      </w:r>
      <w:r>
        <w:rPr>
          <w:rFonts w:ascii="Times New Roman" w:hAnsi="Times New Roman"/>
          <w:color w:val="000000"/>
          <w:spacing w:val="-1"/>
          <w:lang w:val="cs-CZ"/>
        </w:rPr>
        <w:t xml:space="preserve">kontroly se vztahuje i na plynárenské zařízení, které nebylo odhaleno. O provedené kontrole bude sepsán </w:t>
      </w:r>
      <w:r>
        <w:rPr>
          <w:rFonts w:ascii="Times New Roman" w:hAnsi="Times New Roman"/>
          <w:color w:val="000000"/>
          <w:spacing w:val="2"/>
          <w:lang w:val="cs-CZ"/>
        </w:rPr>
        <w:t xml:space="preserve">protokol. Bez provedené kontroly nesmí být plynárenské zařízení a plynovodní přípojky zasypaný, V </w:t>
      </w:r>
      <w:r>
        <w:rPr>
          <w:rFonts w:ascii="Times New Roman" w:hAnsi="Times New Roman"/>
          <w:color w:val="000000"/>
          <w:spacing w:val="8"/>
          <w:lang w:val="cs-CZ"/>
        </w:rPr>
        <w:t xml:space="preserve">případě, že nebudou dodrženy výše uvedené podmínky, </w:t>
      </w:r>
      <w:r>
        <w:rPr>
          <w:rFonts w:ascii="Times New Roman" w:hAnsi="Times New Roman"/>
          <w:color w:val="000000"/>
          <w:spacing w:val="8"/>
          <w:sz w:val="21"/>
          <w:lang w:val="cs-CZ"/>
        </w:rPr>
        <w:t xml:space="preserve">je stavebník </w:t>
      </w:r>
      <w:r>
        <w:rPr>
          <w:rFonts w:ascii="Times New Roman" w:hAnsi="Times New Roman"/>
          <w:color w:val="000000"/>
          <w:spacing w:val="8"/>
          <w:lang w:val="cs-CZ"/>
        </w:rPr>
        <w:t xml:space="preserve">povinen na základě výzvy </w:t>
      </w:r>
      <w:r>
        <w:rPr>
          <w:rFonts w:ascii="Times New Roman" w:hAnsi="Times New Roman"/>
          <w:color w:val="000000"/>
          <w:lang w:val="cs-CZ"/>
        </w:rPr>
        <w:t>provozovatele plynárenského zařízení a plynovodních přípojek, nebo j</w:t>
      </w:r>
      <w:r>
        <w:rPr>
          <w:rFonts w:ascii="Times New Roman" w:hAnsi="Times New Roman"/>
          <w:color w:val="000000"/>
          <w:lang w:val="cs-CZ"/>
        </w:rPr>
        <w:t xml:space="preserve">eho zástupce doložit průkaznou dokumentaci o nepoškození plynárenského zařízení a plynovodních přípojek během výstavby nebo provést na své </w:t>
      </w:r>
      <w:r>
        <w:rPr>
          <w:rFonts w:ascii="Times New Roman" w:hAnsi="Times New Roman"/>
          <w:color w:val="000000"/>
          <w:sz w:val="21"/>
          <w:lang w:val="cs-CZ"/>
        </w:rPr>
        <w:t xml:space="preserve">náklady </w:t>
      </w:r>
      <w:r>
        <w:rPr>
          <w:rFonts w:ascii="Times New Roman" w:hAnsi="Times New Roman"/>
          <w:color w:val="000000"/>
          <w:lang w:val="cs-CZ"/>
        </w:rPr>
        <w:t>kontrolní sondy v místě styku stavby s plynárenským zařízením a plynovodními přípojkami.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46" w:lineRule="exact"/>
        <w:ind w:left="504" w:right="72" w:hanging="43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Plynárenské zařízení</w:t>
      </w:r>
      <w:r>
        <w:rPr>
          <w:rFonts w:ascii="Times New Roman" w:hAnsi="Times New Roman"/>
          <w:color w:val="000000"/>
          <w:lang w:val="cs-CZ"/>
        </w:rPr>
        <w:t xml:space="preserve"> a plynovodni přípojky budou před násypem výkopu řádně poclsypány a obsypány </w:t>
      </w:r>
      <w:r>
        <w:rPr>
          <w:rFonts w:ascii="Times New Roman" w:hAnsi="Times New Roman"/>
          <w:color w:val="000000"/>
          <w:spacing w:val="-1"/>
          <w:lang w:val="cs-CZ"/>
        </w:rPr>
        <w:t xml:space="preserve">těženým pískem, bude provedeno zhutnění a bude osazena výstražná fólie žluté barvy, vše v souladu s CSN </w:t>
      </w:r>
      <w:r>
        <w:rPr>
          <w:rFonts w:ascii="Times New Roman" w:hAnsi="Times New Roman"/>
          <w:color w:val="000000"/>
          <w:lang w:val="cs-CZ"/>
        </w:rPr>
        <w:t>EN 12007-1-4, TPG 702 01, TPG 702 04.</w:t>
      </w:r>
    </w:p>
    <w:p w:rsidR="00051DAC" w:rsidRDefault="009303C4">
      <w:pPr>
        <w:spacing w:line="257" w:lineRule="exact"/>
        <w:ind w:left="432" w:right="72"/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Neprodleně po </w:t>
      </w:r>
      <w:r>
        <w:rPr>
          <w:rFonts w:ascii="Times New Roman" w:hAnsi="Times New Roman"/>
          <w:color w:val="000000"/>
          <w:spacing w:val="4"/>
          <w:sz w:val="21"/>
          <w:lang w:val="cs-CZ"/>
        </w:rPr>
        <w:t xml:space="preserve">skončení stavební </w:t>
      </w:r>
      <w:r>
        <w:rPr>
          <w:rFonts w:ascii="Times New Roman" w:hAnsi="Times New Roman"/>
          <w:color w:val="000000"/>
          <w:spacing w:val="4"/>
          <w:lang w:val="cs-CZ"/>
        </w:rPr>
        <w:t xml:space="preserve">činnosti budou řádně osazeny všechny poklopy a nadzemní prvky </w:t>
      </w:r>
      <w:r>
        <w:rPr>
          <w:rFonts w:ascii="Times New Roman" w:hAnsi="Times New Roman"/>
          <w:color w:val="000000"/>
          <w:lang w:val="cs-CZ"/>
        </w:rPr>
        <w:t>plynárenského zařízení a plynovodních přípojek.</w:t>
      </w:r>
    </w:p>
    <w:p w:rsidR="00051DAC" w:rsidRDefault="009303C4">
      <w:pPr>
        <w:numPr>
          <w:ilvl w:val="0"/>
          <w:numId w:val="4"/>
        </w:numPr>
        <w:tabs>
          <w:tab w:val="clear" w:pos="360"/>
          <w:tab w:val="decimal" w:pos="432"/>
        </w:tabs>
        <w:spacing w:line="240" w:lineRule="exact"/>
        <w:ind w:left="432" w:right="72" w:hanging="360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Poklopy uzávěrů a ostatních armatur na plynárenském zařízení a plynovodních přípojkách, vč. hlavních </w:t>
      </w:r>
      <w:r>
        <w:rPr>
          <w:rFonts w:ascii="Times New Roman" w:hAnsi="Times New Roman"/>
          <w:color w:val="000000"/>
          <w:spacing w:val="2"/>
          <w:lang w:val="cs-CZ"/>
        </w:rPr>
        <w:t xml:space="preserve">uzávěrů plynu (HUP) na odběrném plynovém zařízení udržovat stále přístupné a funkční po celou dobu </w:t>
      </w:r>
      <w:r>
        <w:rPr>
          <w:rFonts w:ascii="Times New Roman" w:hAnsi="Times New Roman"/>
          <w:color w:val="000000"/>
          <w:lang w:val="cs-CZ"/>
        </w:rPr>
        <w:t>trvání stavební činnosti.</w:t>
      </w:r>
    </w:p>
    <w:p w:rsidR="00051DAC" w:rsidRDefault="009303C4">
      <w:pPr>
        <w:spacing w:line="269" w:lineRule="exact"/>
        <w:ind w:right="72"/>
        <w:jc w:val="right"/>
        <w:rPr>
          <w:rFonts w:ascii="Times New Roman" w:hAnsi="Times New Roman"/>
          <w:color w:val="000000"/>
          <w:spacing w:val="7"/>
          <w:lang w:val="cs-CZ"/>
        </w:rPr>
      </w:pPr>
      <w:r>
        <w:rPr>
          <w:rFonts w:ascii="Times New Roman" w:hAnsi="Times New Roman"/>
          <w:color w:val="000000"/>
          <w:spacing w:val="7"/>
          <w:lang w:val="cs-CZ"/>
        </w:rPr>
        <w:t>Případné zřizováni staveniště, skladováni materiálů, stavebních strojů apod. bude realizováno mimo</w:t>
      </w:r>
    </w:p>
    <w:p w:rsidR="00051DAC" w:rsidRDefault="009303C4">
      <w:pPr>
        <w:spacing w:line="250" w:lineRule="exact"/>
        <w:ind w:left="360" w:right="72" w:firstLine="72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ochranné pásmo plynárenského zař</w:t>
      </w:r>
      <w:r>
        <w:rPr>
          <w:rFonts w:ascii="Times New Roman" w:hAnsi="Times New Roman"/>
          <w:color w:val="000000"/>
          <w:spacing w:val="2"/>
          <w:lang w:val="cs-CZ"/>
        </w:rPr>
        <w:t xml:space="preserve">ízení a plynovodních přípojek (není-li ve stanovisku uvedeno jinak). </w:t>
      </w:r>
      <w:r>
        <w:rPr>
          <w:rFonts w:ascii="Times New Roman" w:hAnsi="Times New Roman"/>
          <w:color w:val="000000"/>
          <w:spacing w:val="1"/>
          <w:lang w:val="cs-CZ"/>
        </w:rPr>
        <w:t xml:space="preserve">Bude zachována hloubka uloženi plynárenského zařízeni a plynovodních přípojek (není-li ve </w:t>
      </w:r>
      <w:r>
        <w:rPr>
          <w:rFonts w:ascii="Times New Roman" w:hAnsi="Times New Roman"/>
          <w:color w:val="000000"/>
          <w:spacing w:val="1"/>
          <w:sz w:val="21"/>
          <w:lang w:val="cs-CZ"/>
        </w:rPr>
        <w:t xml:space="preserve">stanovisku </w:t>
      </w:r>
      <w:r>
        <w:rPr>
          <w:rFonts w:ascii="Times New Roman" w:hAnsi="Times New Roman"/>
          <w:color w:val="000000"/>
          <w:lang w:val="cs-CZ"/>
        </w:rPr>
        <w:t>uvedeno jinak). Při použití nákladních vozidel, stavebních strojů a mechanismů zabezpe</w:t>
      </w:r>
      <w:r>
        <w:rPr>
          <w:rFonts w:ascii="Times New Roman" w:hAnsi="Times New Roman"/>
          <w:color w:val="000000"/>
          <w:lang w:val="cs-CZ"/>
        </w:rPr>
        <w:t>čit případný přejezd přes plynárenské zařízení a plynovodní přípojky uložením panelů v místě přejezdu plynárenského zařízení.</w:t>
      </w:r>
    </w:p>
    <w:p w:rsidR="00051DAC" w:rsidRDefault="009303C4">
      <w:pPr>
        <w:numPr>
          <w:ilvl w:val="0"/>
          <w:numId w:val="5"/>
        </w:numPr>
        <w:tabs>
          <w:tab w:val="clear" w:pos="288"/>
          <w:tab w:val="decimal" w:pos="432"/>
        </w:tabs>
        <w:spacing w:line="250" w:lineRule="exact"/>
        <w:ind w:left="432" w:right="72" w:hanging="288"/>
        <w:jc w:val="both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Bude dodržena podmínka závazného stanoviska k dokumentaci k vydáni stavebního povolení ke stavbě </w:t>
      </w:r>
      <w:r>
        <w:rPr>
          <w:rFonts w:ascii="Times New Roman" w:hAnsi="Times New Roman"/>
          <w:color w:val="000000"/>
          <w:spacing w:val="2"/>
          <w:lang w:val="cs-CZ"/>
        </w:rPr>
        <w:t>„SSGS Nová Paka — rekonstrukce cv</w:t>
      </w:r>
      <w:r>
        <w:rPr>
          <w:rFonts w:ascii="Times New Roman" w:hAnsi="Times New Roman"/>
          <w:color w:val="000000"/>
          <w:spacing w:val="2"/>
          <w:lang w:val="cs-CZ"/>
        </w:rPr>
        <w:t xml:space="preserve">ičné kuchyně, přístavba a učebna výpočetní techniky" Krajské </w:t>
      </w:r>
      <w:r>
        <w:rPr>
          <w:rFonts w:ascii="Times New Roman" w:hAnsi="Times New Roman"/>
          <w:color w:val="000000"/>
          <w:spacing w:val="22"/>
          <w:lang w:val="cs-CZ"/>
        </w:rPr>
        <w:t xml:space="preserve">hygienické stanice Královéhradeckého kraje se sídlem v Hradci Králové čj. KHSHK </w:t>
      </w:r>
      <w:r>
        <w:rPr>
          <w:rFonts w:ascii="Times New Roman" w:hAnsi="Times New Roman"/>
          <w:color w:val="000000"/>
          <w:spacing w:val="-1"/>
          <w:lang w:val="cs-CZ"/>
        </w:rPr>
        <w:t>21049/201611113MIC/Hr, sp. zn. S-KIISHK 17752/2016/2 ze dne 15.07.2016:</w:t>
      </w:r>
    </w:p>
    <w:p w:rsidR="00051DAC" w:rsidRDefault="009303C4">
      <w:pPr>
        <w:spacing w:line="253" w:lineRule="exact"/>
        <w:ind w:left="360" w:right="72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B</w:t>
      </w:r>
      <w:r>
        <w:rPr>
          <w:rFonts w:ascii="Times New Roman" w:hAnsi="Times New Roman"/>
          <w:color w:val="000000"/>
          <w:spacing w:val="3"/>
          <w:lang w:val="cs-CZ"/>
        </w:rPr>
        <w:t xml:space="preserve">ěhem provádění stavebních prací, v případě školního roku při průběhu vyučování, musí být přerušen </w:t>
      </w:r>
      <w:r>
        <w:rPr>
          <w:rFonts w:ascii="Times New Roman" w:hAnsi="Times New Roman"/>
          <w:color w:val="000000"/>
          <w:spacing w:val="-3"/>
          <w:lang w:val="cs-CZ"/>
        </w:rPr>
        <w:t xml:space="preserve">provoz ve vnitřních prostorách místností, ve kterých budou prováděny stavební práce a zajištěny dostatečné </w:t>
      </w:r>
      <w:r>
        <w:rPr>
          <w:rFonts w:ascii="Times New Roman" w:hAnsi="Times New Roman"/>
          <w:color w:val="000000"/>
          <w:spacing w:val="4"/>
          <w:lang w:val="cs-CZ"/>
        </w:rPr>
        <w:t>odpovídající hygienické a provozní podmínky pro žák</w:t>
      </w:r>
      <w:r>
        <w:rPr>
          <w:rFonts w:ascii="Times New Roman" w:hAnsi="Times New Roman"/>
          <w:color w:val="000000"/>
          <w:spacing w:val="4"/>
          <w:lang w:val="cs-CZ"/>
        </w:rPr>
        <w:t xml:space="preserve">y a personál, ve zbývajících prostorách tohoto </w:t>
      </w:r>
      <w:r>
        <w:rPr>
          <w:rFonts w:ascii="Times New Roman" w:hAnsi="Times New Roman"/>
          <w:color w:val="000000"/>
          <w:lang w:val="cs-CZ"/>
        </w:rPr>
        <w:t>objektu.</w:t>
      </w:r>
    </w:p>
    <w:p w:rsidR="00051DAC" w:rsidRDefault="009303C4">
      <w:pPr>
        <w:numPr>
          <w:ilvl w:val="0"/>
          <w:numId w:val="5"/>
        </w:numPr>
        <w:tabs>
          <w:tab w:val="clear" w:pos="288"/>
          <w:tab w:val="decimal" w:pos="432"/>
        </w:tabs>
        <w:spacing w:line="286" w:lineRule="exact"/>
        <w:ind w:left="432" w:hanging="288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Budou dodrženy podmínky požárně bezpečnostního řešení stavby.</w:t>
      </w:r>
    </w:p>
    <w:p w:rsidR="00051DAC" w:rsidRDefault="009303C4">
      <w:pPr>
        <w:spacing w:line="313" w:lineRule="exact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Účastníci řízení na něž se vztahuje rozhodnutí správního orgánu:</w:t>
      </w:r>
    </w:p>
    <w:p w:rsidR="00051DAC" w:rsidRDefault="009303C4">
      <w:pPr>
        <w:spacing w:line="249" w:lineRule="auto"/>
        <w:ind w:left="43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St</w:t>
      </w:r>
      <w:r>
        <w:rPr>
          <w:rFonts w:ascii="Times New Roman" w:hAnsi="Times New Roman"/>
          <w:color w:val="000000"/>
          <w:spacing w:val="2"/>
          <w:lang w:val="cs-CZ"/>
        </w:rPr>
        <w:t>řední škola gastronomie a služeb, 11 5055256, Masarykovo náměstí 2, 509 01 Nová Paka</w:t>
      </w:r>
    </w:p>
    <w:p w:rsidR="00051DAC" w:rsidRDefault="00051DAC">
      <w:pPr>
        <w:sectPr w:rsidR="00051DAC">
          <w:pgSz w:w="11918" w:h="16854"/>
          <w:pgMar w:top="714" w:right="859" w:bottom="1190" w:left="919" w:header="720" w:footer="720" w:gutter="0"/>
          <w:cols w:space="708"/>
        </w:sectPr>
      </w:pPr>
    </w:p>
    <w:p w:rsidR="00051DAC" w:rsidRDefault="009303C4">
      <w:pPr>
        <w:tabs>
          <w:tab w:val="right" w:pos="4807"/>
        </w:tabs>
        <w:spacing w:line="226" w:lineRule="exact"/>
        <w:ind w:left="432"/>
        <w:rPr>
          <w:rFonts w:ascii="Times New Roman" w:hAnsi="Times New Roman"/>
          <w:color w:val="000000"/>
          <w:sz w:val="17"/>
          <w:lang w:val="cs-CZ"/>
        </w:rPr>
      </w:pPr>
      <w:r>
        <w:rPr>
          <w:rFonts w:ascii="Times New Roman" w:hAnsi="Times New Roman"/>
          <w:color w:val="000000"/>
          <w:sz w:val="17"/>
          <w:lang w:val="cs-CZ"/>
        </w:rPr>
        <w:lastRenderedPageBreak/>
        <w:t>MUNP/2016111992/Sú/KŠ</w:t>
      </w:r>
      <w:r>
        <w:rPr>
          <w:rFonts w:ascii="Times New Roman" w:hAnsi="Times New Roman"/>
          <w:color w:val="000000"/>
          <w:sz w:val="17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 xml:space="preserve">str </w:t>
      </w:r>
      <w:r>
        <w:rPr>
          <w:rFonts w:ascii="Times New Roman" w:hAnsi="Times New Roman"/>
          <w:color w:val="000000"/>
          <w:sz w:val="17"/>
          <w:lang w:val="cs-CZ"/>
        </w:rPr>
        <w:t>8</w:t>
      </w:r>
    </w:p>
    <w:p w:rsidR="00051DAC" w:rsidRDefault="009303C4">
      <w:pPr>
        <w:spacing w:before="216" w:line="230" w:lineRule="exact"/>
        <w:ind w:left="72"/>
        <w:rPr>
          <w:rFonts w:ascii="Times New Roman" w:hAnsi="Times New Roman"/>
          <w:color w:val="000000"/>
          <w:spacing w:val="-8"/>
          <w:lang w:val="cs-CZ"/>
        </w:rPr>
      </w:pPr>
      <w:r>
        <w:rPr>
          <w:rFonts w:ascii="Times New Roman" w:hAnsi="Times New Roman"/>
          <w:color w:val="000000"/>
          <w:spacing w:val="-8"/>
          <w:lang w:val="cs-CZ"/>
        </w:rPr>
        <w:t>Od ved tničiní</w:t>
      </w:r>
    </w:p>
    <w:p w:rsidR="00051DAC" w:rsidRDefault="009303C4">
      <w:pPr>
        <w:spacing w:before="72" w:line="228" w:lineRule="exact"/>
        <w:ind w:left="72" w:righ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Dne 22.07.2016 podal žadatel žádost o vydání společného rozhodnutí. Uvedeným dnem bylo zahájeno společné Y•</w:t>
      </w:r>
    </w:p>
    <w:p w:rsidR="00051DAC" w:rsidRDefault="009303C4">
      <w:pPr>
        <w:spacing w:before="144" w:line="230" w:lineRule="exact"/>
        <w:ind w:left="7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Stavební úřad stanovil okruh účastníků řízení takto:</w:t>
      </w:r>
    </w:p>
    <w:p w:rsidR="00051DAC" w:rsidRDefault="009303C4">
      <w:pPr>
        <w:spacing w:line="263" w:lineRule="exact"/>
        <w:ind w:left="72"/>
        <w:rPr>
          <w:rFonts w:ascii="Times New Roman" w:hAnsi="Times New Roman"/>
          <w:i/>
          <w:color w:val="000000"/>
          <w:lang w:val="cs-CZ"/>
        </w:rPr>
      </w:pPr>
      <w:r>
        <w:rPr>
          <w:rFonts w:ascii="Times New Roman" w:hAnsi="Times New Roman"/>
          <w:i/>
          <w:color w:val="000000"/>
          <w:lang w:val="cs-CZ"/>
        </w:rPr>
        <w:t>podle § 85 odst. 1, písm. a) a § 109 písm. a) stavebního zákona</w:t>
      </w:r>
    </w:p>
    <w:p w:rsidR="00051DAC" w:rsidRDefault="009303C4">
      <w:pPr>
        <w:spacing w:line="249" w:lineRule="exact"/>
        <w:ind w:left="79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Královéhradecký kraj, Pivovarské náměstí 1245, 500 03 Hradec Králové</w:t>
      </w:r>
    </w:p>
    <w:p w:rsidR="00051DAC" w:rsidRDefault="009303C4">
      <w:pPr>
        <w:spacing w:line="260" w:lineRule="exact"/>
        <w:ind w:left="792"/>
        <w:rPr>
          <w:rFonts w:ascii="Times New Roman" w:hAnsi="Times New Roman"/>
          <w:i/>
          <w:color w:val="000000"/>
          <w:lang w:val="cs-CZ"/>
        </w:rPr>
      </w:pPr>
      <w:r>
        <w:rPr>
          <w:rFonts w:ascii="Times New Roman" w:hAnsi="Times New Roman"/>
          <w:i/>
          <w:color w:val="000000"/>
          <w:lang w:val="cs-CZ"/>
        </w:rPr>
        <w:t>s praveni hospodaření se svěřeným majetkem kraje</w:t>
      </w:r>
    </w:p>
    <w:p w:rsidR="00051DAC" w:rsidRDefault="009303C4">
      <w:pPr>
        <w:spacing w:line="255" w:lineRule="exact"/>
        <w:ind w:left="79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St</w:t>
      </w:r>
      <w:r>
        <w:rPr>
          <w:rFonts w:ascii="Times New Roman" w:hAnsi="Times New Roman"/>
          <w:color w:val="000000"/>
          <w:lang w:val="cs-CZ"/>
        </w:rPr>
        <w:t>řední škola gastronomie a služeb, Masarykovo náměstí 2, 509 01 Nová Paka</w:t>
      </w:r>
    </w:p>
    <w:p w:rsidR="00051DAC" w:rsidRDefault="009303C4">
      <w:pPr>
        <w:spacing w:line="231" w:lineRule="exact"/>
        <w:ind w:left="72"/>
        <w:rPr>
          <w:rFonts w:ascii="Times New Roman" w:hAnsi="Times New Roman"/>
          <w:i/>
          <w:color w:val="000000"/>
          <w:spacing w:val="2"/>
          <w:lang w:val="cs-CZ"/>
        </w:rPr>
      </w:pPr>
      <w:r>
        <w:rPr>
          <w:rFonts w:ascii="Times New Roman" w:hAnsi="Times New Roman"/>
          <w:i/>
          <w:color w:val="000000"/>
          <w:spacing w:val="2"/>
          <w:lang w:val="cs-CZ"/>
        </w:rPr>
        <w:t>podle 85 odst. 2, písm. a) a § 109 písm. d) stavebního zákona</w:t>
      </w:r>
    </w:p>
    <w:p w:rsidR="00051DAC" w:rsidRDefault="009303C4">
      <w:pPr>
        <w:spacing w:line="255" w:lineRule="exact"/>
        <w:ind w:left="79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Česká telekomunikační infrastruktura a.s., IDDS: qa7425t</w:t>
      </w:r>
    </w:p>
    <w:p w:rsidR="00051DAC" w:rsidRDefault="009303C4">
      <w:pPr>
        <w:spacing w:line="271" w:lineRule="exact"/>
        <w:ind w:left="79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ČEZ Distribuce, a. s., IDDS: v95uqfy</w:t>
      </w:r>
    </w:p>
    <w:p w:rsidR="00051DAC" w:rsidRDefault="009303C4">
      <w:pPr>
        <w:spacing w:line="249" w:lineRule="exact"/>
        <w:ind w:left="79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RWE Distribuční služby, s.r</w:t>
      </w:r>
      <w:r>
        <w:rPr>
          <w:rFonts w:ascii="Times New Roman" w:hAnsi="Times New Roman"/>
          <w:color w:val="000000"/>
          <w:lang w:val="cs-CZ"/>
        </w:rPr>
        <w:t>.o., IDDS: jnnyjs6</w:t>
      </w:r>
    </w:p>
    <w:p w:rsidR="00051DAC" w:rsidRDefault="009303C4">
      <w:pPr>
        <w:spacing w:line="255" w:lineRule="exact"/>
        <w:ind w:left="72"/>
        <w:rPr>
          <w:rFonts w:ascii="Times New Roman" w:hAnsi="Times New Roman"/>
          <w:i/>
          <w:color w:val="000000"/>
          <w:lang w:val="cs-CZ"/>
        </w:rPr>
      </w:pPr>
      <w:r>
        <w:rPr>
          <w:rFonts w:ascii="Times New Roman" w:hAnsi="Times New Roman"/>
          <w:i/>
          <w:color w:val="000000"/>
          <w:lang w:val="cs-CZ"/>
        </w:rPr>
        <w:t>podle § 85 odst. 2, písm. b) a § 109 písm. e) stavebního zákona</w:t>
      </w:r>
    </w:p>
    <w:p w:rsidR="00051DAC" w:rsidRDefault="009303C4">
      <w:pPr>
        <w:spacing w:line="251" w:lineRule="exact"/>
        <w:ind w:left="79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ENIKA, spol. s r.o., 1DDS: e2h4aff</w:t>
      </w:r>
    </w:p>
    <w:p w:rsidR="00051DAC" w:rsidRDefault="009303C4">
      <w:pPr>
        <w:spacing w:line="229" w:lineRule="exact"/>
        <w:ind w:left="79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Město Nová Paka, IDDS: y73bsrg</w:t>
      </w:r>
    </w:p>
    <w:p w:rsidR="00051DAC" w:rsidRDefault="009303C4">
      <w:pPr>
        <w:spacing w:line="290" w:lineRule="exact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Žádný zvláštní předpis nepřiznává postavení účastníka řízení žádným dalším osobám.</w:t>
      </w:r>
    </w:p>
    <w:p w:rsidR="00051DAC" w:rsidRDefault="009303C4">
      <w:pPr>
        <w:spacing w:line="261" w:lineRule="exact"/>
        <w:ind w:left="72" w:right="72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Stavební ú</w:t>
      </w:r>
      <w:r>
        <w:rPr>
          <w:rFonts w:ascii="Times New Roman" w:hAnsi="Times New Roman"/>
          <w:color w:val="000000"/>
          <w:spacing w:val="-2"/>
          <w:lang w:val="cs-CZ"/>
        </w:rPr>
        <w:t xml:space="preserve">řad oznámil opatřením č.j. MUNP/2016/11348/SÚ/KŠ ze dne 27.07.2016 zahájení společného řízení </w:t>
      </w:r>
      <w:r>
        <w:rPr>
          <w:rFonts w:ascii="Times New Roman" w:hAnsi="Times New Roman"/>
          <w:color w:val="000000"/>
          <w:lang w:val="cs-CZ"/>
        </w:rPr>
        <w:t xml:space="preserve">známým účastníkům řízení a dotčeným orgánům. Současně podle ustanovení § 112 odst. 2 stavebního zákona </w:t>
      </w:r>
      <w:r>
        <w:rPr>
          <w:rFonts w:ascii="Times New Roman" w:hAnsi="Times New Roman"/>
          <w:color w:val="000000"/>
          <w:spacing w:val="4"/>
          <w:lang w:val="cs-CZ"/>
        </w:rPr>
        <w:t>upustil od ohledání na místě a ústního jednání, protože jso</w:t>
      </w:r>
      <w:r>
        <w:rPr>
          <w:rFonts w:ascii="Times New Roman" w:hAnsi="Times New Roman"/>
          <w:color w:val="000000"/>
          <w:spacing w:val="4"/>
          <w:lang w:val="cs-CZ"/>
        </w:rPr>
        <w:t xml:space="preserve">u mu dobře známy poměry v území a žádost </w:t>
      </w:r>
      <w:r>
        <w:rPr>
          <w:rFonts w:ascii="Times New Roman" w:hAnsi="Times New Roman"/>
          <w:color w:val="000000"/>
          <w:spacing w:val="2"/>
          <w:lang w:val="cs-CZ"/>
        </w:rPr>
        <w:t xml:space="preserve">poskytuje dostatečný podklad pro posouzení záměru, a stanovil, že ve lhůtě do 1.2.08.2016 mohou účastníci </w:t>
      </w:r>
      <w:r>
        <w:rPr>
          <w:rFonts w:ascii="Times New Roman" w:hAnsi="Times New Roman"/>
          <w:color w:val="000000"/>
          <w:spacing w:val="-1"/>
          <w:lang w:val="cs-CZ"/>
        </w:rPr>
        <w:t>řízení uplatnit své námitky a dotčené orgány svá závazná stanoviska.</w:t>
      </w:r>
    </w:p>
    <w:p w:rsidR="00051DAC" w:rsidRDefault="009303C4">
      <w:pPr>
        <w:spacing w:line="261" w:lineRule="exact"/>
        <w:ind w:left="72" w:right="72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Ú</w:t>
      </w:r>
      <w:r>
        <w:rPr>
          <w:rFonts w:ascii="Times New Roman" w:hAnsi="Times New Roman"/>
          <w:color w:val="000000"/>
          <w:spacing w:val="-2"/>
          <w:lang w:val="cs-CZ"/>
        </w:rPr>
        <w:t xml:space="preserve">častníci řízení byli poučeni, že po uplynutí výše uvedené lhůty se mohou v souladu s ustanovením § 36 odst. 3 </w:t>
      </w:r>
      <w:r>
        <w:rPr>
          <w:rFonts w:ascii="Times New Roman" w:hAnsi="Times New Roman"/>
          <w:color w:val="000000"/>
          <w:spacing w:val="-1"/>
          <w:lang w:val="cs-CZ"/>
        </w:rPr>
        <w:t xml:space="preserve">zákona č. 500/2004 Sb., správní řád (dále jen „správní řád") vyjádřit k podkladům rozhodnutí a že po uplynutí 5 </w:t>
      </w:r>
      <w:r>
        <w:rPr>
          <w:rFonts w:ascii="Times New Roman" w:hAnsi="Times New Roman"/>
          <w:color w:val="000000"/>
          <w:spacing w:val="1"/>
          <w:lang w:val="cs-CZ"/>
        </w:rPr>
        <w:t>dnů po skončení výše uvedené lhůty</w:t>
      </w:r>
      <w:r>
        <w:rPr>
          <w:rFonts w:ascii="Times New Roman" w:hAnsi="Times New Roman"/>
          <w:color w:val="000000"/>
          <w:spacing w:val="1"/>
          <w:lang w:val="cs-CZ"/>
        </w:rPr>
        <w:t xml:space="preserve"> správní orgán ve věci rozhodne. Stavební úřad upozornil účastníky řízení, </w:t>
      </w:r>
      <w:r>
        <w:rPr>
          <w:rFonts w:ascii="Times New Roman" w:hAnsi="Times New Roman"/>
          <w:color w:val="000000"/>
          <w:lang w:val="cs-CZ"/>
        </w:rPr>
        <w:t xml:space="preserve">že tato pětidenní lhůta slouží pouze k seznámeni s kompletním spisem před vydáním rozhodnutí a nejedná se o </w:t>
      </w:r>
      <w:r>
        <w:rPr>
          <w:rFonts w:ascii="Times New Roman" w:hAnsi="Times New Roman"/>
          <w:color w:val="000000"/>
          <w:spacing w:val="-3"/>
          <w:lang w:val="cs-CZ"/>
        </w:rPr>
        <w:t>další lhůtu pro uplatnění námitek. Případné námitky uplatněné v rámci tét</w:t>
      </w:r>
      <w:r>
        <w:rPr>
          <w:rFonts w:ascii="Times New Roman" w:hAnsi="Times New Roman"/>
          <w:color w:val="000000"/>
          <w:spacing w:val="-3"/>
          <w:lang w:val="cs-CZ"/>
        </w:rPr>
        <w:t xml:space="preserve">o pětidenní lhůty by byly námitkami </w:t>
      </w:r>
      <w:r>
        <w:rPr>
          <w:rFonts w:ascii="Times New Roman" w:hAnsi="Times New Roman"/>
          <w:color w:val="000000"/>
          <w:lang w:val="cs-CZ"/>
        </w:rPr>
        <w:t xml:space="preserve">opožděnými, k nimž stavební úřad nepřihlíží ve smyslu koncentrace řízení zakotvené v ustanovení § 89 odst. I a </w:t>
      </w:r>
      <w:r>
        <w:rPr>
          <w:rFonts w:ascii="Times New Roman" w:hAnsi="Times New Roman"/>
          <w:color w:val="000000"/>
          <w:spacing w:val="-3"/>
          <w:lang w:val="cs-CZ"/>
        </w:rPr>
        <w:t>§ 112 odst. 2 stavebního zákona.</w:t>
      </w:r>
    </w:p>
    <w:p w:rsidR="00051DAC" w:rsidRDefault="009303C4">
      <w:pPr>
        <w:spacing w:before="108" w:line="257" w:lineRule="exact"/>
        <w:ind w:left="72" w:right="72"/>
        <w:jc w:val="both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>Stavební úřad v provedeném společném řízení přezkoumal předloženou žádost, p</w:t>
      </w:r>
      <w:r>
        <w:rPr>
          <w:rFonts w:ascii="Times New Roman" w:hAnsi="Times New Roman"/>
          <w:color w:val="000000"/>
          <w:spacing w:val="-3"/>
          <w:lang w:val="cs-CZ"/>
        </w:rPr>
        <w:t xml:space="preserve">rojednal ji s účastníky řízení a </w:t>
      </w:r>
      <w:r>
        <w:rPr>
          <w:rFonts w:ascii="Times New Roman" w:hAnsi="Times New Roman"/>
          <w:color w:val="000000"/>
          <w:spacing w:val="-1"/>
          <w:lang w:val="cs-CZ"/>
        </w:rPr>
        <w:t xml:space="preserve">dotčenými orgány a zjistil, že jejím uskutečněním nebo užíváním nejsou ohroženy zájmy chráněné stavebním </w:t>
      </w:r>
      <w:r>
        <w:rPr>
          <w:rFonts w:ascii="Times New Roman" w:hAnsi="Times New Roman"/>
          <w:color w:val="000000"/>
          <w:spacing w:val="4"/>
          <w:lang w:val="cs-CZ"/>
        </w:rPr>
        <w:t xml:space="preserve">zákonem, předpisy vydanými k jeho provedení a zvláštními předpisy. Umístění stavby je v souladu se </w:t>
      </w:r>
      <w:r>
        <w:rPr>
          <w:rFonts w:ascii="Times New Roman" w:hAnsi="Times New Roman"/>
          <w:color w:val="000000"/>
          <w:spacing w:val="-3"/>
          <w:lang w:val="cs-CZ"/>
        </w:rPr>
        <w:t>schválenou územně p</w:t>
      </w:r>
      <w:r>
        <w:rPr>
          <w:rFonts w:ascii="Times New Roman" w:hAnsi="Times New Roman"/>
          <w:color w:val="000000"/>
          <w:spacing w:val="-3"/>
          <w:lang w:val="cs-CZ"/>
        </w:rPr>
        <w:t xml:space="preserve">lánovací dokumentací a vyhovuje obecným požadavkům na využívání území. Projektová </w:t>
      </w:r>
      <w:r>
        <w:rPr>
          <w:rFonts w:ascii="Times New Roman" w:hAnsi="Times New Roman"/>
          <w:color w:val="000000"/>
          <w:lang w:val="cs-CZ"/>
        </w:rPr>
        <w:t xml:space="preserve">dokumentace stavby splňuje obecné požadavky na výstavbu. Stavební úřad v průběhu řízení neshledal důvody, </w:t>
      </w:r>
      <w:r>
        <w:rPr>
          <w:rFonts w:ascii="Times New Roman" w:hAnsi="Times New Roman"/>
          <w:color w:val="000000"/>
          <w:spacing w:val="-1"/>
          <w:lang w:val="cs-CZ"/>
        </w:rPr>
        <w:t>které by bránily povolení záměru.</w:t>
      </w:r>
    </w:p>
    <w:p w:rsidR="00051DAC" w:rsidRDefault="009303C4">
      <w:pPr>
        <w:spacing w:before="72" w:line="260" w:lineRule="exact"/>
        <w:ind w:left="72" w:right="72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Při posuzování předložené žádosti </w:t>
      </w:r>
      <w:r>
        <w:rPr>
          <w:rFonts w:ascii="Times New Roman" w:hAnsi="Times New Roman"/>
          <w:color w:val="000000"/>
          <w:spacing w:val="-4"/>
          <w:lang w:val="cs-CZ"/>
        </w:rPr>
        <w:t xml:space="preserve">a následném vydání rozhodnutí vycházel stavební úřad z průběhu a výsledků </w:t>
      </w:r>
      <w:r>
        <w:rPr>
          <w:rFonts w:ascii="Times New Roman" w:hAnsi="Times New Roman"/>
          <w:color w:val="000000"/>
          <w:lang w:val="cs-CZ"/>
        </w:rPr>
        <w:t>jednotlivých kroků činěných v rámci řízení a těchto doložených podkladů k řízení: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46" w:lineRule="exact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žádost o vydání společného územního a stavebního povolení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69" w:lineRule="exact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projektová dokumentace stavby, kterou vypracoval Ing. Petr Bajtalon (ČKAIT 0600606)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line="251" w:lineRule="exact"/>
        <w:ind w:left="504" w:right="72" w:hanging="432"/>
        <w:jc w:val="both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Městský úřad Nová Paka, odbor životního prostředí - souhrnné stanovisko k projektové dokumentaci </w:t>
      </w:r>
      <w:r>
        <w:rPr>
          <w:rFonts w:ascii="Times New Roman" w:hAnsi="Times New Roman"/>
          <w:color w:val="000000"/>
          <w:spacing w:val="-2"/>
          <w:lang w:val="cs-CZ"/>
        </w:rPr>
        <w:t>"Střední škola gastronomie a služeb Nová Paka, Masarykovo náměstí čp. 2, p.</w:t>
      </w:r>
      <w:r>
        <w:rPr>
          <w:rFonts w:ascii="Times New Roman" w:hAnsi="Times New Roman"/>
          <w:color w:val="000000"/>
          <w:spacing w:val="-2"/>
          <w:lang w:val="cs-CZ"/>
        </w:rPr>
        <w:t xml:space="preserve">č. 23, kat. úz. Nová Paka - </w:t>
      </w:r>
      <w:r>
        <w:rPr>
          <w:rFonts w:ascii="Times New Roman" w:hAnsi="Times New Roman"/>
          <w:color w:val="000000"/>
          <w:spacing w:val="5"/>
          <w:lang w:val="cs-CZ"/>
        </w:rPr>
        <w:t xml:space="preserve">Rekonstrukce cvičné kuchyně, přístavba, modernizace počítačové učebny spis. zn. 2016/8523/ŽWIT, </w:t>
      </w:r>
      <w:r>
        <w:rPr>
          <w:rFonts w:ascii="Times New Roman" w:hAnsi="Times New Roman"/>
          <w:color w:val="000000"/>
          <w:lang w:val="cs-CZ"/>
        </w:rPr>
        <w:t>čj. MUNP/2016/8977/ŽP/IT ze dne 13.06.2016</w:t>
      </w:r>
    </w:p>
    <w:p w:rsidR="00051DAC" w:rsidRDefault="009303C4">
      <w:pPr>
        <w:spacing w:line="249" w:lineRule="exact"/>
        <w:ind w:left="432" w:righ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Hasičský záchranný sbor Královéhradeckého kraje, ú.o. Jičín - souhlasné závazné stanovisk</w:t>
      </w:r>
      <w:r>
        <w:rPr>
          <w:rFonts w:ascii="Times New Roman" w:hAnsi="Times New Roman"/>
          <w:color w:val="000000"/>
          <w:lang w:val="cs-CZ"/>
        </w:rPr>
        <w:t xml:space="preserve">o pro stavbu </w:t>
      </w:r>
      <w:r>
        <w:rPr>
          <w:rFonts w:ascii="Times New Roman" w:hAnsi="Times New Roman"/>
          <w:color w:val="000000"/>
          <w:spacing w:val="6"/>
          <w:lang w:val="cs-CZ"/>
        </w:rPr>
        <w:t xml:space="preserve">stavební úpravy - Rekonstrukce cvičné kuchyně, přístavba a modernizace učebny výpočetní techniky </w:t>
      </w:r>
      <w:r>
        <w:rPr>
          <w:rFonts w:ascii="Times New Roman" w:hAnsi="Times New Roman"/>
          <w:color w:val="000000"/>
          <w:spacing w:val="-4"/>
          <w:lang w:val="cs-CZ"/>
        </w:rPr>
        <w:t>čj. HM-I</w:t>
      </w:r>
      <w:r>
        <w:rPr>
          <w:rFonts w:ascii="Times New Roman" w:hAnsi="Times New Roman"/>
          <w:color w:val="000000"/>
          <w:spacing w:val="-4"/>
          <w:vertAlign w:val="superscript"/>
          <w:lang w:val="cs-CZ"/>
        </w:rPr>
        <w:t>-</w:t>
      </w:r>
      <w:r>
        <w:rPr>
          <w:rFonts w:ascii="Times New Roman" w:hAnsi="Times New Roman"/>
          <w:color w:val="000000"/>
          <w:spacing w:val="-4"/>
          <w:lang w:val="cs-CZ"/>
        </w:rPr>
        <w:t>K-4045-212016 ze dne 07.07.2016</w:t>
      </w:r>
    </w:p>
    <w:p w:rsidR="00051DAC" w:rsidRDefault="009303C4">
      <w:pPr>
        <w:spacing w:line="244" w:lineRule="exact"/>
        <w:ind w:left="432" w:right="72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VOS, a.s. Jičín - vyjádření k DPS pro stavbu Nová Paka, Masarykovo nám. 2 - SŠGS v Nové Pace ze dne </w:t>
      </w:r>
      <w:r>
        <w:rPr>
          <w:rFonts w:ascii="Times New Roman" w:hAnsi="Times New Roman"/>
          <w:color w:val="000000"/>
          <w:lang w:val="cs-CZ"/>
        </w:rPr>
        <w:t>12.04</w:t>
      </w:r>
      <w:r>
        <w:rPr>
          <w:rFonts w:ascii="Times New Roman" w:hAnsi="Times New Roman"/>
          <w:color w:val="000000"/>
          <w:lang w:val="cs-CZ"/>
        </w:rPr>
        <w:t>.2016</w:t>
      </w:r>
    </w:p>
    <w:p w:rsidR="00051DAC" w:rsidRDefault="009303C4">
      <w:pPr>
        <w:spacing w:line="237" w:lineRule="exact"/>
        <w:ind w:left="43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CETIN a.s. - vyjádření o existenci síte elektronických komunikací čj. 58557/16 ze dne 11.04.2016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before="180" w:line="244" w:lineRule="exact"/>
        <w:ind w:left="504" w:right="72" w:hanging="432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ČEZ ICT Services, a.s. - sdělení o existenci komunikačního vedení společnosti ČEZ ICT Services, a.s., pro </w:t>
      </w:r>
      <w:r>
        <w:rPr>
          <w:rFonts w:ascii="Times New Roman" w:hAnsi="Times New Roman"/>
          <w:color w:val="000000"/>
          <w:lang w:val="cs-CZ"/>
        </w:rPr>
        <w:t>akci: SŠGS v Nové Pace n.z. 0200434686 ze dne 11.04.2016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spacing w:before="324" w:line="268" w:lineRule="exact"/>
        <w:ind w:left="504" w:right="72" w:hanging="43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ČEZ Distribuce, a.s. sdělení o existenci energetického zařízení v majetku společnosti ČEZ Distribuce, a.s., pro akci: SŠGS v Nová Paka n.z. 0100555174 ze dne 11.04.2016</w:t>
      </w:r>
    </w:p>
    <w:p w:rsidR="00051DAC" w:rsidRDefault="009303C4">
      <w:pPr>
        <w:numPr>
          <w:ilvl w:val="0"/>
          <w:numId w:val="3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RWE Distribuční služby, s.r.o.</w:t>
      </w:r>
      <w:r>
        <w:rPr>
          <w:rFonts w:ascii="Times New Roman" w:hAnsi="Times New Roman"/>
          <w:color w:val="000000"/>
          <w:lang w:val="cs-CZ"/>
        </w:rPr>
        <w:t xml:space="preserve"> - stanovisko ke stavbě SŠGS v Nová n.z. 5001306026 ze dne 12.05.2016</w:t>
      </w:r>
    </w:p>
    <w:p w:rsidR="00051DAC" w:rsidRDefault="00051DAC">
      <w:pPr>
        <w:sectPr w:rsidR="00051DAC">
          <w:pgSz w:w="11918" w:h="16854"/>
          <w:pgMar w:top="854" w:right="886" w:bottom="950" w:left="892" w:header="720" w:footer="720" w:gutter="0"/>
          <w:cols w:space="708"/>
        </w:sectPr>
      </w:pPr>
    </w:p>
    <w:p w:rsidR="00051DAC" w:rsidRDefault="009303C4">
      <w:pPr>
        <w:tabs>
          <w:tab w:val="right" w:pos="4840"/>
        </w:tabs>
        <w:ind w:left="360"/>
        <w:rPr>
          <w:rFonts w:ascii="Times New Roman" w:hAnsi="Times New Roman"/>
          <w:color w:val="000000"/>
          <w:spacing w:val="-8"/>
          <w:sz w:val="18"/>
          <w:lang w:val="cs-CZ"/>
        </w:rPr>
      </w:pPr>
      <w:r>
        <w:rPr>
          <w:rFonts w:ascii="Times New Roman" w:hAnsi="Times New Roman"/>
          <w:color w:val="000000"/>
          <w:spacing w:val="-8"/>
          <w:sz w:val="18"/>
          <w:lang w:val="cs-CZ"/>
        </w:rPr>
        <w:lastRenderedPageBreak/>
        <w:t>MUNP/2016/11992/S1:1/KŠ</w:t>
      </w:r>
      <w:r>
        <w:rPr>
          <w:rFonts w:ascii="Times New Roman" w:hAnsi="Times New Roman"/>
          <w:color w:val="000000"/>
          <w:spacing w:val="-8"/>
          <w:sz w:val="18"/>
          <w:lang w:val="cs-CZ"/>
        </w:rPr>
        <w:tab/>
      </w:r>
      <w:r>
        <w:rPr>
          <w:rFonts w:ascii="Times New Roman" w:hAnsi="Times New Roman"/>
          <w:color w:val="000000"/>
          <w:w w:val="85"/>
          <w:sz w:val="20"/>
          <w:lang w:val="cs-CZ"/>
        </w:rPr>
        <w:t xml:space="preserve">str. </w:t>
      </w:r>
      <w:r>
        <w:rPr>
          <w:rFonts w:ascii="Times New Roman" w:hAnsi="Times New Roman"/>
          <w:color w:val="000000"/>
          <w:sz w:val="18"/>
          <w:lang w:val="cs-CZ"/>
        </w:rPr>
        <w:t>9</w:t>
      </w:r>
    </w:p>
    <w:p w:rsidR="00051DAC" w:rsidRDefault="009303C4">
      <w:pPr>
        <w:spacing w:before="288"/>
        <w:ind w:left="43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Krajská hygienická stanice Královéhradeckého kraje se sídlem v Hradci Králově - závazné stanovisko k </w:t>
      </w:r>
      <w:r>
        <w:rPr>
          <w:rFonts w:ascii="Times New Roman" w:hAnsi="Times New Roman"/>
          <w:color w:val="000000"/>
          <w:spacing w:val="2"/>
          <w:lang w:val="cs-CZ"/>
        </w:rPr>
        <w:t>dokumentaci k vydání stavebního povo</w:t>
      </w:r>
      <w:r>
        <w:rPr>
          <w:rFonts w:ascii="Times New Roman" w:hAnsi="Times New Roman"/>
          <w:color w:val="000000"/>
          <w:spacing w:val="2"/>
          <w:lang w:val="cs-CZ"/>
        </w:rPr>
        <w:t xml:space="preserve">lení ke stavbě "SSGS Nová Paka rekonstrukce cvičné kuchyně, </w:t>
      </w:r>
      <w:r>
        <w:rPr>
          <w:rFonts w:ascii="Times New Roman" w:hAnsi="Times New Roman"/>
          <w:color w:val="000000"/>
          <w:lang w:val="cs-CZ"/>
        </w:rPr>
        <w:t xml:space="preserve">přístavba a učebna výpočetní techniky" spisová značka č. S-KHSHK 17752/2016/2, č.j. KHSHK </w:t>
      </w:r>
      <w:r>
        <w:rPr>
          <w:rFonts w:ascii="Times New Roman" w:hAnsi="Times New Roman"/>
          <w:color w:val="000000"/>
          <w:spacing w:val="2"/>
          <w:lang w:val="cs-CZ"/>
        </w:rPr>
        <w:t>21049/2016/HDMIC/Hr ze dne 15,07.2015</w:t>
      </w:r>
    </w:p>
    <w:p w:rsidR="00051DAC" w:rsidRDefault="009303C4">
      <w:pPr>
        <w:spacing w:before="36"/>
        <w:ind w:left="43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doklad o zaplacení správního poplatku.</w:t>
      </w:r>
    </w:p>
    <w:p w:rsidR="00051DAC" w:rsidRDefault="009303C4">
      <w:pPr>
        <w:spacing w:before="108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Stavební úřad zajistil vzájem</w:t>
      </w:r>
      <w:r>
        <w:rPr>
          <w:rFonts w:ascii="Times New Roman" w:hAnsi="Times New Roman"/>
          <w:color w:val="000000"/>
          <w:lang w:val="cs-CZ"/>
        </w:rPr>
        <w:t>ný soulad předložených závazných stanovisek dotčených orgánů vyžadovaných zvláštními předpisy a zahrnul je do podmínek rozhodnutí.</w:t>
      </w:r>
    </w:p>
    <w:p w:rsidR="00051DAC" w:rsidRDefault="009303C4">
      <w:pPr>
        <w:spacing w:before="144"/>
        <w:ind w:left="72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Stavební úřad rozhodl, jak je uvedeno ve výroku rozhodnutí, za použití ustanovení právních předpisů ve výroku </w:t>
      </w:r>
      <w:r>
        <w:rPr>
          <w:rFonts w:ascii="Times New Roman" w:hAnsi="Times New Roman"/>
          <w:color w:val="000000"/>
          <w:lang w:val="cs-CZ"/>
        </w:rPr>
        <w:t>uvedených.</w:t>
      </w:r>
    </w:p>
    <w:p w:rsidR="00051DAC" w:rsidRDefault="009303C4">
      <w:pPr>
        <w:spacing w:before="108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Upozorněni</w:t>
      </w:r>
    </w:p>
    <w:p w:rsidR="00051DAC" w:rsidRDefault="009303C4">
      <w:pPr>
        <w:spacing w:before="72"/>
        <w:ind w:lef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Stavební úřad po dni nabytí právní moci výroku o umístění stavby doručí žadateli sdělení o nabytí právní moci spolu s ověřenou grafickou přílohou. Stavební úřad po dni nabytí právní moci výroku o povolení stavby zašle </w:t>
      </w:r>
      <w:r>
        <w:rPr>
          <w:rFonts w:ascii="Times New Roman" w:hAnsi="Times New Roman"/>
          <w:color w:val="000000"/>
          <w:spacing w:val="1"/>
          <w:lang w:val="cs-CZ"/>
        </w:rPr>
        <w:t>žadateli jedno vyhotovení o</w:t>
      </w:r>
      <w:r>
        <w:rPr>
          <w:rFonts w:ascii="Times New Roman" w:hAnsi="Times New Roman"/>
          <w:color w:val="000000"/>
          <w:spacing w:val="1"/>
          <w:lang w:val="cs-CZ"/>
        </w:rPr>
        <w:t xml:space="preserve">věřené projektově dokumentace a štítek obsahující identifikační údaje o povolené stavbě. Žadatel je povinen štítek před zahájením stavby umístit na viditelném místě u vstupu na staveniště a </w:t>
      </w:r>
      <w:r>
        <w:rPr>
          <w:rFonts w:ascii="Times New Roman" w:hAnsi="Times New Roman"/>
          <w:color w:val="000000"/>
          <w:spacing w:val="-1"/>
          <w:lang w:val="cs-CZ"/>
        </w:rPr>
        <w:t>ponechat jej tam až do dokončení stavby, případně do vydání kolaud</w:t>
      </w:r>
      <w:r>
        <w:rPr>
          <w:rFonts w:ascii="Times New Roman" w:hAnsi="Times New Roman"/>
          <w:color w:val="000000"/>
          <w:spacing w:val="-1"/>
          <w:lang w:val="cs-CZ"/>
        </w:rPr>
        <w:t xml:space="preserve">ačního souhlasu; rozsáhlé stavby se mohou </w:t>
      </w:r>
      <w:r>
        <w:rPr>
          <w:rFonts w:ascii="Times New Roman" w:hAnsi="Times New Roman"/>
          <w:color w:val="000000"/>
          <w:lang w:val="cs-CZ"/>
        </w:rPr>
        <w:t>označit jiným vhodným způsobem s uvedením údajů ze štítku.</w:t>
      </w:r>
    </w:p>
    <w:p w:rsidR="00051DAC" w:rsidRDefault="009303C4">
      <w:pPr>
        <w:spacing w:before="108"/>
        <w:ind w:left="7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 xml:space="preserve">Společné rozhodnutí má podle § 94a odst. 5 stavebního zákona platnost 2 roky. Stavba nesmí být zahájena, </w:t>
      </w:r>
      <w:r>
        <w:rPr>
          <w:rFonts w:ascii="Times New Roman" w:hAnsi="Times New Roman"/>
          <w:color w:val="000000"/>
          <w:lang w:val="cs-CZ"/>
        </w:rPr>
        <w:t>dokud rozhodnutí nenabude právní moci.</w:t>
      </w:r>
    </w:p>
    <w:p w:rsidR="00051DAC" w:rsidRDefault="009303C4">
      <w:pPr>
        <w:spacing w:before="144" w:line="211" w:lineRule="auto"/>
        <w:ind w:left="72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Poučení úča</w:t>
      </w:r>
      <w:r>
        <w:rPr>
          <w:rFonts w:ascii="Times New Roman" w:hAnsi="Times New Roman"/>
          <w:b/>
          <w:color w:val="000000"/>
          <w:lang w:val="cs-CZ"/>
        </w:rPr>
        <w:t>stníků</w:t>
      </w:r>
    </w:p>
    <w:p w:rsidR="00051DAC" w:rsidRDefault="009303C4">
      <w:pPr>
        <w:spacing w:before="72"/>
        <w:ind w:left="72"/>
        <w:jc w:val="both"/>
        <w:rPr>
          <w:rFonts w:ascii="Times New Roman" w:hAnsi="Times New Roman"/>
          <w:b/>
          <w:color w:val="000000"/>
          <w:spacing w:val="1"/>
          <w:lang w:val="cs-CZ"/>
        </w:rPr>
      </w:pPr>
      <w:r>
        <w:rPr>
          <w:rFonts w:ascii="Times New Roman" w:hAnsi="Times New Roman"/>
          <w:b/>
          <w:color w:val="000000"/>
          <w:spacing w:val="1"/>
          <w:lang w:val="cs-CZ"/>
        </w:rPr>
        <w:t xml:space="preserve">Proti tomuto rozhodnutí </w:t>
      </w:r>
      <w:r>
        <w:rPr>
          <w:rFonts w:ascii="Times New Roman" w:hAnsi="Times New Roman"/>
          <w:color w:val="000000"/>
          <w:spacing w:val="1"/>
          <w:lang w:val="cs-CZ"/>
        </w:rPr>
        <w:t>se lze odvolat do 15 dn</w:t>
      </w:r>
      <w:r>
        <w:rPr>
          <w:rFonts w:ascii="Times New Roman" w:hAnsi="Times New Roman"/>
          <w:color w:val="000000"/>
          <w:spacing w:val="1"/>
          <w:lang w:val="cs-CZ"/>
        </w:rPr>
        <w:t>ů ode dne jeho oznámení k odboru územního plánování a stavebního řádu Krajského úřadu Královéhradeckého kraje podáním u zdejšího správního orgánu. Lhůta pro podání odvolání se počítá ode dne následujícím po doručení písemného vyhotovení rozhodnutí, nejpozd</w:t>
      </w:r>
      <w:r>
        <w:rPr>
          <w:rFonts w:ascii="Times New Roman" w:hAnsi="Times New Roman"/>
          <w:color w:val="000000"/>
          <w:spacing w:val="1"/>
          <w:lang w:val="cs-CZ"/>
        </w:rPr>
        <w:t xml:space="preserve">ěji však </w:t>
      </w:r>
      <w:r>
        <w:rPr>
          <w:rFonts w:ascii="Times New Roman" w:hAnsi="Times New Roman"/>
          <w:color w:val="000000"/>
          <w:lang w:val="cs-CZ"/>
        </w:rPr>
        <w:t>po uplynutí desátého dne ode dne, kdy bylo nedoručené a uložené rozhodnutí připraveno k vyzvednutí.</w:t>
      </w:r>
    </w:p>
    <w:p w:rsidR="00051DAC" w:rsidRDefault="009303C4">
      <w:pPr>
        <w:spacing w:before="2016"/>
        <w:ind w:left="2304"/>
        <w:jc w:val="center"/>
        <w:rPr>
          <w:rFonts w:ascii="Times New Roman" w:hAnsi="Times New Roman"/>
          <w:color w:val="000000"/>
          <w:lang w:val="cs-CZ"/>
        </w:rPr>
      </w:pPr>
      <w:bookmarkStart w:id="0" w:name="_GoBack"/>
      <w:bookmarkEnd w:id="0"/>
      <w:r>
        <w:rPr>
          <w:rFonts w:ascii="Times New Roman" w:hAnsi="Times New Roman"/>
          <w:color w:val="000000"/>
          <w:lang w:val="cs-CZ"/>
        </w:rPr>
        <w:br/>
        <w:t>pověřený vedením stavebního odboru</w:t>
      </w:r>
    </w:p>
    <w:p w:rsidR="00051DAC" w:rsidRDefault="009303C4">
      <w:pPr>
        <w:spacing w:before="504"/>
        <w:ind w:left="72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Poplatek</w:t>
      </w:r>
    </w:p>
    <w:p w:rsidR="00051DAC" w:rsidRDefault="009303C4">
      <w:pPr>
        <w:ind w:left="72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Správní poplatek byl stanoven podle zákona č. 634/2004 Sb., o správních poplatcích polož</w:t>
      </w:r>
      <w:r>
        <w:rPr>
          <w:rFonts w:ascii="Times New Roman" w:hAnsi="Times New Roman"/>
          <w:color w:val="000000"/>
          <w:lang w:val="cs-CZ"/>
        </w:rPr>
        <w:t xml:space="preserve">ky 18 odst. 1, písm. f) </w:t>
      </w:r>
      <w:r>
        <w:rPr>
          <w:rFonts w:ascii="Times New Roman" w:hAnsi="Times New Roman"/>
          <w:color w:val="000000"/>
          <w:spacing w:val="1"/>
          <w:lang w:val="cs-CZ"/>
        </w:rPr>
        <w:t xml:space="preserve">ve výši 5000,- Kč, položky 17 odst. 1, písm. f) ve výši 10000,- Kč, celkem 15000,- Kč a byl zaplacen dne </w:t>
      </w:r>
      <w:r>
        <w:rPr>
          <w:rFonts w:ascii="Times New Roman" w:hAnsi="Times New Roman"/>
          <w:color w:val="000000"/>
          <w:lang w:val="cs-CZ"/>
        </w:rPr>
        <w:t>08.08.2016.</w:t>
      </w:r>
    </w:p>
    <w:p w:rsidR="00051DAC" w:rsidRDefault="009303C4">
      <w:pPr>
        <w:spacing w:before="252" w:line="211" w:lineRule="auto"/>
        <w:rPr>
          <w:rFonts w:ascii="Times New Roman" w:hAnsi="Times New Roman"/>
          <w:b/>
          <w:color w:val="000000"/>
          <w:lang w:val="cs-CZ"/>
        </w:rPr>
      </w:pPr>
      <w:r>
        <w:rPr>
          <w:rFonts w:ascii="Times New Roman" w:hAnsi="Times New Roman"/>
          <w:b/>
          <w:color w:val="000000"/>
          <w:lang w:val="cs-CZ"/>
        </w:rPr>
        <w:t>Obdrží</w:t>
      </w:r>
    </w:p>
    <w:p w:rsidR="00051DAC" w:rsidRDefault="009303C4">
      <w:pPr>
        <w:spacing w:before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Účastníci řízení</w:t>
      </w:r>
    </w:p>
    <w:p w:rsidR="00051DAC" w:rsidRDefault="009303C4">
      <w:pPr>
        <w:ind w:right="2592" w:firstLine="72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Střední škola gastronomie a služeb, Masarykovo náměstí č.p. 2, 509 01 Nová Paka </w:t>
      </w:r>
      <w:r>
        <w:rPr>
          <w:rFonts w:ascii="Times New Roman" w:hAnsi="Times New Roman"/>
          <w:color w:val="000000"/>
          <w:lang w:val="cs-CZ"/>
        </w:rPr>
        <w:t>Česká telek</w:t>
      </w:r>
      <w:r>
        <w:rPr>
          <w:rFonts w:ascii="Times New Roman" w:hAnsi="Times New Roman"/>
          <w:color w:val="000000"/>
          <w:lang w:val="cs-CZ"/>
        </w:rPr>
        <w:t>omunikační infrastruktura a.s., IDDS: qa7425t</w:t>
      </w:r>
    </w:p>
    <w:p w:rsidR="00051DAC" w:rsidRDefault="009303C4">
      <w:pPr>
        <w:rPr>
          <w:rFonts w:ascii="Times New Roman" w:hAnsi="Times New Roman"/>
          <w:color w:val="000000"/>
          <w:w w:val="95"/>
          <w:sz w:val="23"/>
          <w:lang w:val="cs-CZ"/>
        </w:rPr>
      </w:pPr>
      <w:r>
        <w:rPr>
          <w:rFonts w:ascii="Times New Roman" w:hAnsi="Times New Roman"/>
          <w:color w:val="000000"/>
          <w:w w:val="95"/>
          <w:sz w:val="23"/>
          <w:lang w:val="cs-CZ"/>
        </w:rPr>
        <w:t xml:space="preserve">ČEZ </w:t>
      </w:r>
      <w:r>
        <w:rPr>
          <w:rFonts w:ascii="Times New Roman" w:hAnsi="Times New Roman"/>
          <w:color w:val="000000"/>
          <w:lang w:val="cs-CZ"/>
        </w:rPr>
        <w:t>Distribuce, a. s., IDDS: v95uqfy</w:t>
      </w:r>
    </w:p>
    <w:p w:rsidR="00051DAC" w:rsidRDefault="009303C4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ENIKA, spol. s r.o., 1DDS: e2h4aff</w:t>
      </w:r>
    </w:p>
    <w:p w:rsidR="00051DAC" w:rsidRDefault="009303C4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RWE Distribuční služby, s.r.o., IDDS: jnnyjs6</w:t>
      </w:r>
    </w:p>
    <w:p w:rsidR="00051DAC" w:rsidRDefault="009303C4">
      <w:pPr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Město Nová Paka, Dukelské náměstí č.p. 39, 509 01 Nová Paka</w:t>
      </w:r>
    </w:p>
    <w:p w:rsidR="00051DAC" w:rsidRDefault="009303C4">
      <w:pPr>
        <w:spacing w:before="21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Dotčené správní orgány</w:t>
      </w:r>
    </w:p>
    <w:p w:rsidR="00051DAC" w:rsidRDefault="009303C4">
      <w:pPr>
        <w:ind w:right="1368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Krajská hygienická stanice Královéhradeckého kraje se sídlem v Hradci Králové, IDDS: dm5ai4r </w:t>
      </w:r>
      <w:r>
        <w:rPr>
          <w:rFonts w:ascii="Times New Roman" w:hAnsi="Times New Roman"/>
          <w:color w:val="000000"/>
          <w:lang w:val="cs-CZ"/>
        </w:rPr>
        <w:t>Hasičský záchranný sbor Královéhradeckého kraje, IDDS: yvfab6e</w:t>
      </w:r>
    </w:p>
    <w:p w:rsidR="00051DAC" w:rsidRDefault="009303C4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Městský úřad Nová Paka, odbor životního prostředí, Dukelské náměstí č.p. 39, 509 01 Nová Paka</w:t>
      </w:r>
    </w:p>
    <w:p w:rsidR="00051DAC" w:rsidRDefault="00051DAC">
      <w:pPr>
        <w:sectPr w:rsidR="00051DAC">
          <w:pgSz w:w="11918" w:h="16854"/>
          <w:pgMar w:top="712" w:right="859" w:bottom="1052" w:left="919" w:header="720" w:footer="720" w:gutter="0"/>
          <w:cols w:space="708"/>
        </w:sectPr>
      </w:pPr>
    </w:p>
    <w:p w:rsidR="00051DAC" w:rsidRDefault="00051DAC"/>
    <w:sectPr w:rsidR="00051DAC">
      <w:pgSz w:w="11918" w:h="16854"/>
      <w:pgMar w:top="1164" w:right="1614" w:bottom="1411" w:left="192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6074F"/>
    <w:multiLevelType w:val="multilevel"/>
    <w:tmpl w:val="0AC805E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1065BA"/>
    <w:multiLevelType w:val="multilevel"/>
    <w:tmpl w:val="C400E45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F76EA4"/>
    <w:multiLevelType w:val="multilevel"/>
    <w:tmpl w:val="D2406F6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0359F8"/>
    <w:multiLevelType w:val="multilevel"/>
    <w:tmpl w:val="8CB441CC"/>
    <w:lvl w:ilvl="0">
      <w:start w:val="9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5D2880"/>
    <w:multiLevelType w:val="multilevel"/>
    <w:tmpl w:val="F258AD9A"/>
    <w:lvl w:ilvl="0">
      <w:start w:val="1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1DAC"/>
    <w:rsid w:val="00051DAC"/>
    <w:rsid w:val="0093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5CD97FB9-403A-41BD-BC35-8AD49EBF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www.rwe-ds.cz" TargetMode="External"/><Relationship Id="rId5" Type="http://schemas.openxmlformats.org/officeDocument/2006/relationships/hyperlink" Target="http://obr&#225;ti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5771</Words>
  <Characters>34049</Characters>
  <Application>Microsoft Office Word</Application>
  <DocSecurity>0</DocSecurity>
  <Lines>283</Lines>
  <Paragraphs>79</Paragraphs>
  <ScaleCrop>false</ScaleCrop>
  <Company/>
  <LinksUpToDate>false</LinksUpToDate>
  <CharactersWithSpaces>39741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Tereza Martincová</cp:lastModifiedBy>
  <cp:revision>3</cp:revision>
  <dcterms:created xsi:type="dcterms:W3CDTF">2018-06-01T08:50:00Z</dcterms:created>
  <dcterms:modified xsi:type="dcterms:W3CDTF">2018-06-01T08:53:00Z</dcterms:modified>
</cp:coreProperties>
</file>