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48A31" w14:textId="1D9C504B" w:rsidR="001E0FB7" w:rsidRDefault="001E0FB7" w:rsidP="001E0FB7">
      <w:pPr>
        <w:spacing w:before="240"/>
        <w:jc w:val="center"/>
      </w:pPr>
      <w:r>
        <w:rPr>
          <w:rFonts w:ascii="Arial" w:hAnsi="Arial" w:cs="Arial"/>
          <w:b/>
          <w:sz w:val="28"/>
        </w:rPr>
        <w:t>S</w:t>
      </w:r>
      <w:r w:rsidR="009730AF" w:rsidRPr="00B439EE">
        <w:rPr>
          <w:rFonts w:ascii="Arial" w:hAnsi="Arial" w:cs="Arial"/>
          <w:b/>
          <w:sz w:val="28"/>
        </w:rPr>
        <w:t>mlouva o dílo</w:t>
      </w:r>
    </w:p>
    <w:p w14:paraId="1B262842" w14:textId="77777777" w:rsidR="009730AF" w:rsidRPr="00B439EE" w:rsidRDefault="009730AF" w:rsidP="001E0FB7">
      <w:pPr>
        <w:pStyle w:val="Nzev"/>
        <w:spacing w:before="120" w:after="240" w:line="276" w:lineRule="auto"/>
        <w:rPr>
          <w:rFonts w:ascii="Arial" w:hAnsi="Arial" w:cs="Arial"/>
          <w:b/>
          <w:color w:val="000000"/>
          <w:sz w:val="20"/>
        </w:rPr>
      </w:pPr>
      <w:r w:rsidRPr="001E0FB7">
        <w:rPr>
          <w:rFonts w:ascii="Arial" w:hAnsi="Arial" w:cs="Arial"/>
          <w:color w:val="000000"/>
          <w:sz w:val="18"/>
        </w:rPr>
        <w:t>uzavřená v souladu s § 2586 a násl. zákona č. 89/2012 Sb., občanský zákoník, v</w:t>
      </w:r>
      <w:r w:rsidR="001E0FB7" w:rsidRPr="001E0FB7">
        <w:rPr>
          <w:rFonts w:ascii="Arial" w:hAnsi="Arial" w:cs="Arial"/>
          <w:color w:val="000000"/>
          <w:sz w:val="18"/>
        </w:rPr>
        <w:t xml:space="preserve"> účinném </w:t>
      </w:r>
      <w:r w:rsidRPr="001E0FB7">
        <w:rPr>
          <w:rFonts w:ascii="Arial" w:hAnsi="Arial" w:cs="Arial"/>
          <w:color w:val="000000"/>
          <w:sz w:val="18"/>
        </w:rPr>
        <w:t xml:space="preserve">znění </w:t>
      </w:r>
      <w:r w:rsidR="001850E8">
        <w:rPr>
          <w:rFonts w:ascii="Arial" w:hAnsi="Arial" w:cs="Arial"/>
          <w:color w:val="000000"/>
          <w:sz w:val="20"/>
        </w:rPr>
        <w:pict w14:anchorId="46C27CBE">
          <v:rect id="_x0000_i1025" style="width:453.55pt;height:1pt" o:hralign="center" o:hrstd="t" o:hrnoshade="t" o:hr="t" fillcolor="black" stroked="f"/>
        </w:pict>
      </w:r>
    </w:p>
    <w:p w14:paraId="21E33722" w14:textId="77777777" w:rsidR="009730AF" w:rsidRPr="001E0FB7" w:rsidRDefault="009730AF" w:rsidP="001E0FB7">
      <w:pPr>
        <w:pStyle w:val="Nzev"/>
        <w:spacing w:before="240" w:after="240" w:line="276" w:lineRule="auto"/>
        <w:rPr>
          <w:rFonts w:ascii="Arial" w:hAnsi="Arial" w:cs="Arial"/>
          <w:b/>
          <w:sz w:val="20"/>
        </w:rPr>
      </w:pPr>
      <w:r w:rsidRPr="001E0FB7">
        <w:rPr>
          <w:rFonts w:ascii="Arial" w:hAnsi="Arial" w:cs="Arial"/>
          <w:b/>
          <w:sz w:val="20"/>
        </w:rPr>
        <w:t>Smluvní strany</w:t>
      </w:r>
    </w:p>
    <w:p w14:paraId="24C6CDF3" w14:textId="77777777" w:rsidR="009730AF" w:rsidRPr="00BF2672" w:rsidRDefault="009730AF" w:rsidP="00B8666F">
      <w:pPr>
        <w:spacing w:after="120" w:line="276" w:lineRule="auto"/>
        <w:rPr>
          <w:rFonts w:ascii="Arial" w:hAnsi="Arial" w:cs="Arial"/>
          <w:b/>
          <w:sz w:val="20"/>
        </w:rPr>
      </w:pPr>
      <w:r>
        <w:rPr>
          <w:rFonts w:ascii="Arial" w:hAnsi="Arial" w:cs="Arial"/>
          <w:b/>
          <w:sz w:val="20"/>
        </w:rPr>
        <w:t>Objednatel</w:t>
      </w:r>
      <w:r w:rsidRPr="00BF2672">
        <w:rPr>
          <w:rFonts w:ascii="Arial" w:hAnsi="Arial" w:cs="Arial"/>
          <w:b/>
          <w:sz w:val="20"/>
        </w:rPr>
        <w:tab/>
      </w:r>
      <w:r w:rsidR="002B1D10" w:rsidRPr="002B1D10">
        <w:rPr>
          <w:rFonts w:ascii="Arial" w:hAnsi="Arial" w:cs="Arial"/>
          <w:b/>
          <w:sz w:val="20"/>
        </w:rPr>
        <w:t>Školní jídelna, Hradec Králové, Hradecká 1219</w:t>
      </w:r>
    </w:p>
    <w:p w14:paraId="79D79866" w14:textId="77777777" w:rsidR="009730AF" w:rsidRPr="00844706" w:rsidRDefault="009730AF" w:rsidP="009730AF">
      <w:pPr>
        <w:spacing w:after="40" w:line="276" w:lineRule="auto"/>
        <w:rPr>
          <w:rFonts w:ascii="Arial" w:hAnsi="Arial" w:cs="Arial"/>
          <w:sz w:val="20"/>
        </w:rPr>
      </w:pPr>
      <w:r w:rsidRPr="007062F5">
        <w:rPr>
          <w:rFonts w:ascii="Arial" w:hAnsi="Arial" w:cs="Arial"/>
          <w:sz w:val="20"/>
        </w:rPr>
        <w:t>se sídlem:</w:t>
      </w:r>
      <w:r w:rsidRPr="007062F5">
        <w:rPr>
          <w:rFonts w:ascii="Arial" w:hAnsi="Arial" w:cs="Arial"/>
          <w:sz w:val="20"/>
        </w:rPr>
        <w:tab/>
      </w:r>
      <w:r w:rsidRPr="007062F5">
        <w:rPr>
          <w:rFonts w:ascii="Arial" w:hAnsi="Arial" w:cs="Arial"/>
          <w:sz w:val="20"/>
        </w:rPr>
        <w:tab/>
      </w:r>
      <w:r w:rsidR="002B1D10" w:rsidRPr="002B1D10">
        <w:rPr>
          <w:rFonts w:ascii="Arial" w:hAnsi="Arial" w:cs="Arial"/>
          <w:sz w:val="20"/>
        </w:rPr>
        <w:t>Hradecká 1219, 500 03 Hradec Králové</w:t>
      </w:r>
    </w:p>
    <w:p w14:paraId="5EFE78F0" w14:textId="77777777" w:rsidR="009730AF" w:rsidRDefault="009730AF" w:rsidP="009730AF">
      <w:pPr>
        <w:spacing w:after="40" w:line="276" w:lineRule="auto"/>
        <w:rPr>
          <w:rFonts w:ascii="Arial" w:hAnsi="Arial" w:cs="Arial"/>
          <w:sz w:val="20"/>
        </w:rPr>
      </w:pPr>
      <w:r w:rsidRPr="00844706">
        <w:rPr>
          <w:rFonts w:ascii="Arial" w:hAnsi="Arial" w:cs="Arial"/>
          <w:sz w:val="20"/>
        </w:rPr>
        <w:t>IČO</w:t>
      </w:r>
      <w:r w:rsidRPr="00844706">
        <w:rPr>
          <w:rFonts w:ascii="Arial" w:hAnsi="Arial" w:cs="Arial"/>
          <w:sz w:val="20"/>
        </w:rPr>
        <w:tab/>
      </w:r>
      <w:r w:rsidRPr="00844706">
        <w:rPr>
          <w:rFonts w:ascii="Arial" w:hAnsi="Arial" w:cs="Arial"/>
          <w:sz w:val="20"/>
        </w:rPr>
        <w:tab/>
      </w:r>
      <w:r w:rsidRPr="00844706">
        <w:rPr>
          <w:rFonts w:ascii="Arial" w:hAnsi="Arial" w:cs="Arial"/>
          <w:sz w:val="20"/>
        </w:rPr>
        <w:tab/>
      </w:r>
      <w:r w:rsidR="002B1D10" w:rsidRPr="002B1D10">
        <w:rPr>
          <w:rFonts w:ascii="Arial" w:hAnsi="Arial" w:cs="Arial"/>
          <w:sz w:val="20"/>
        </w:rPr>
        <w:t>493 35 499</w:t>
      </w:r>
    </w:p>
    <w:p w14:paraId="63728100" w14:textId="77777777" w:rsidR="009730AF" w:rsidRPr="00844706" w:rsidRDefault="009730AF" w:rsidP="009730AF">
      <w:pPr>
        <w:spacing w:after="40" w:line="276" w:lineRule="auto"/>
        <w:rPr>
          <w:rFonts w:ascii="Arial" w:hAnsi="Arial" w:cs="Arial"/>
          <w:sz w:val="20"/>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r w:rsidR="002B1D10" w:rsidRPr="009163A2">
        <w:rPr>
          <w:rFonts w:ascii="Arial" w:hAnsi="Arial" w:cs="Arial"/>
          <w:sz w:val="20"/>
        </w:rPr>
        <w:t>CZ49335499</w:t>
      </w:r>
    </w:p>
    <w:p w14:paraId="3ACBD9D5" w14:textId="2C46A888" w:rsidR="009730AF" w:rsidRDefault="009730AF" w:rsidP="009730AF">
      <w:pPr>
        <w:spacing w:after="40" w:line="276" w:lineRule="auto"/>
        <w:rPr>
          <w:rFonts w:ascii="Arial" w:hAnsi="Arial" w:cs="Arial"/>
          <w:sz w:val="20"/>
        </w:rPr>
      </w:pPr>
      <w:r w:rsidRPr="001A5D0E">
        <w:rPr>
          <w:rFonts w:ascii="Arial" w:hAnsi="Arial" w:cs="Arial"/>
          <w:sz w:val="20"/>
        </w:rPr>
        <w:t xml:space="preserve">zástupce </w:t>
      </w:r>
      <w:r w:rsidRPr="001A5D0E">
        <w:rPr>
          <w:rFonts w:ascii="Arial" w:hAnsi="Arial" w:cs="Arial"/>
          <w:sz w:val="20"/>
        </w:rPr>
        <w:tab/>
      </w:r>
      <w:r w:rsidRPr="001A5D0E">
        <w:rPr>
          <w:rFonts w:ascii="Arial" w:hAnsi="Arial" w:cs="Arial"/>
          <w:sz w:val="20"/>
        </w:rPr>
        <w:tab/>
      </w:r>
      <w:r w:rsidR="008C719D">
        <w:rPr>
          <w:rFonts w:ascii="Arial" w:hAnsi="Arial" w:cs="Arial"/>
          <w:sz w:val="20"/>
        </w:rPr>
        <w:t>………</w:t>
      </w:r>
      <w:proofErr w:type="gramStart"/>
      <w:r w:rsidR="008C719D">
        <w:rPr>
          <w:rFonts w:ascii="Arial" w:hAnsi="Arial" w:cs="Arial"/>
          <w:sz w:val="20"/>
        </w:rPr>
        <w:t>…..</w:t>
      </w:r>
      <w:r w:rsidR="002B1D10">
        <w:rPr>
          <w:rFonts w:ascii="Arial" w:hAnsi="Arial" w:cs="Arial"/>
          <w:sz w:val="20"/>
        </w:rPr>
        <w:t>, ředitel</w:t>
      </w:r>
      <w:proofErr w:type="gramEnd"/>
    </w:p>
    <w:p w14:paraId="39708B62" w14:textId="77777777" w:rsidR="000B53A0" w:rsidRPr="00A86107" w:rsidRDefault="000B53A0" w:rsidP="000B53A0">
      <w:pPr>
        <w:spacing w:after="40" w:line="276" w:lineRule="auto"/>
        <w:rPr>
          <w:rFonts w:ascii="Arial" w:hAnsi="Arial" w:cs="Arial"/>
          <w:sz w:val="20"/>
        </w:rPr>
      </w:pPr>
      <w:r w:rsidRPr="00A86107">
        <w:rPr>
          <w:rFonts w:ascii="Arial" w:hAnsi="Arial" w:cs="Arial"/>
          <w:sz w:val="20"/>
        </w:rPr>
        <w:t>bankovní spojení</w:t>
      </w:r>
      <w:r w:rsidRPr="00A86107">
        <w:rPr>
          <w:rFonts w:ascii="Arial" w:hAnsi="Arial" w:cs="Arial"/>
          <w:sz w:val="20"/>
        </w:rPr>
        <w:tab/>
        <w:t>[</w:t>
      </w:r>
      <w:r w:rsidR="001E1230" w:rsidRPr="00A86107">
        <w:rPr>
          <w:rFonts w:ascii="Arial" w:hAnsi="Arial" w:cs="Arial"/>
          <w:sz w:val="20"/>
        </w:rPr>
        <w:t>doplní zadavatel před uzavřením smlouvy</w:t>
      </w:r>
      <w:r w:rsidRPr="00A86107">
        <w:rPr>
          <w:rFonts w:ascii="Arial" w:hAnsi="Arial" w:cs="Arial"/>
          <w:sz w:val="20"/>
        </w:rPr>
        <w:t>]</w:t>
      </w:r>
    </w:p>
    <w:p w14:paraId="2DA001A0" w14:textId="77777777" w:rsidR="000B53A0" w:rsidRPr="000B53A0" w:rsidRDefault="000B53A0" w:rsidP="000B53A0">
      <w:pPr>
        <w:spacing w:after="40" w:line="276" w:lineRule="auto"/>
        <w:rPr>
          <w:rFonts w:ascii="Arial" w:hAnsi="Arial" w:cs="Arial"/>
          <w:sz w:val="20"/>
        </w:rPr>
      </w:pPr>
      <w:r w:rsidRPr="00A86107">
        <w:rPr>
          <w:rFonts w:ascii="Arial" w:hAnsi="Arial" w:cs="Arial"/>
          <w:sz w:val="20"/>
        </w:rPr>
        <w:t>číslo účtu</w:t>
      </w:r>
      <w:r w:rsidRPr="00A86107">
        <w:rPr>
          <w:rFonts w:ascii="Arial" w:hAnsi="Arial" w:cs="Arial"/>
          <w:sz w:val="20"/>
        </w:rPr>
        <w:tab/>
      </w:r>
      <w:r w:rsidRPr="00A86107">
        <w:rPr>
          <w:rFonts w:ascii="Arial" w:hAnsi="Arial" w:cs="Arial"/>
          <w:sz w:val="20"/>
        </w:rPr>
        <w:tab/>
      </w:r>
      <w:r w:rsidR="001E1230" w:rsidRPr="00A86107">
        <w:rPr>
          <w:rFonts w:ascii="Arial" w:hAnsi="Arial" w:cs="Arial"/>
          <w:sz w:val="20"/>
        </w:rPr>
        <w:t>[doplní zadavatel před uzavřením smlouvy]</w:t>
      </w:r>
    </w:p>
    <w:p w14:paraId="6E6B147D" w14:textId="77777777" w:rsidR="000B53A0" w:rsidRPr="00BF2672" w:rsidRDefault="000B53A0" w:rsidP="009730AF">
      <w:pPr>
        <w:spacing w:after="40" w:line="276" w:lineRule="auto"/>
        <w:rPr>
          <w:rFonts w:ascii="Arial" w:hAnsi="Arial" w:cs="Arial"/>
          <w:sz w:val="20"/>
        </w:rPr>
      </w:pPr>
    </w:p>
    <w:p w14:paraId="1CFDF68C" w14:textId="77777777" w:rsidR="009730AF" w:rsidRPr="00BF2672" w:rsidRDefault="009730AF" w:rsidP="009730AF">
      <w:pPr>
        <w:spacing w:before="240" w:after="240" w:line="276" w:lineRule="auto"/>
        <w:ind w:left="2126" w:hanging="2126"/>
        <w:rPr>
          <w:rFonts w:ascii="Arial" w:hAnsi="Arial" w:cs="Arial"/>
          <w:sz w:val="20"/>
        </w:rPr>
      </w:pPr>
      <w:r w:rsidRPr="00BF2672">
        <w:rPr>
          <w:rFonts w:ascii="Arial" w:hAnsi="Arial" w:cs="Arial"/>
          <w:bCs/>
          <w:sz w:val="20"/>
        </w:rPr>
        <w:t xml:space="preserve">dále jako </w:t>
      </w:r>
      <w:r w:rsidRPr="00BF2672">
        <w:rPr>
          <w:rFonts w:ascii="Arial" w:hAnsi="Arial" w:cs="Arial"/>
          <w:bCs/>
          <w:i/>
          <w:sz w:val="20"/>
        </w:rPr>
        <w:t>„</w:t>
      </w:r>
      <w:r>
        <w:rPr>
          <w:rFonts w:ascii="Arial" w:hAnsi="Arial" w:cs="Arial"/>
          <w:bCs/>
          <w:i/>
          <w:sz w:val="20"/>
        </w:rPr>
        <w:t>objednatel</w:t>
      </w:r>
      <w:r w:rsidRPr="00BF2672">
        <w:rPr>
          <w:rFonts w:ascii="Arial" w:hAnsi="Arial" w:cs="Arial"/>
          <w:bCs/>
          <w:i/>
          <w:sz w:val="20"/>
        </w:rPr>
        <w:t>“</w:t>
      </w:r>
      <w:r w:rsidRPr="00BF2672">
        <w:rPr>
          <w:rFonts w:ascii="Arial" w:hAnsi="Arial" w:cs="Arial"/>
          <w:bCs/>
          <w:sz w:val="20"/>
        </w:rPr>
        <w:t xml:space="preserve"> a</w:t>
      </w:r>
    </w:p>
    <w:p w14:paraId="55E82B81" w14:textId="5A8AE643" w:rsidR="009730AF" w:rsidRPr="00BF2672" w:rsidRDefault="009730AF" w:rsidP="009730AF">
      <w:pPr>
        <w:spacing w:after="60" w:line="276" w:lineRule="auto"/>
        <w:ind w:left="2126" w:hanging="2126"/>
        <w:rPr>
          <w:rFonts w:ascii="Arial" w:hAnsi="Arial" w:cs="Arial"/>
          <w:sz w:val="20"/>
        </w:rPr>
      </w:pPr>
      <w:r>
        <w:rPr>
          <w:rFonts w:ascii="Arial" w:hAnsi="Arial" w:cs="Arial"/>
          <w:b/>
          <w:sz w:val="20"/>
        </w:rPr>
        <w:t>Zhotovitel</w:t>
      </w:r>
      <w:r w:rsidRPr="00BF2672">
        <w:rPr>
          <w:rFonts w:ascii="Arial" w:hAnsi="Arial" w:cs="Arial"/>
          <w:sz w:val="20"/>
        </w:rPr>
        <w:tab/>
      </w:r>
      <w:r w:rsidR="00526A4E">
        <w:rPr>
          <w:rFonts w:ascii="Arial" w:hAnsi="Arial" w:cs="Arial"/>
          <w:b/>
          <w:sz w:val="20"/>
        </w:rPr>
        <w:t>IRBOS s.r.o.</w:t>
      </w:r>
    </w:p>
    <w:p w14:paraId="46D9DB1D" w14:textId="2EA8A748" w:rsidR="009730AF" w:rsidRPr="002347CB" w:rsidRDefault="009730AF" w:rsidP="009730AF">
      <w:pPr>
        <w:spacing w:after="120" w:line="276" w:lineRule="auto"/>
        <w:rPr>
          <w:rFonts w:ascii="Arial" w:hAnsi="Arial" w:cs="Arial"/>
          <w:sz w:val="18"/>
        </w:rPr>
      </w:pPr>
      <w:r>
        <w:rPr>
          <w:rFonts w:ascii="Arial" w:hAnsi="Arial" w:cs="Arial"/>
          <w:bCs/>
          <w:sz w:val="18"/>
        </w:rPr>
        <w:t xml:space="preserve">společnost zapsaná v obchodním rejstříku vedeném </w:t>
      </w:r>
      <w:proofErr w:type="spellStart"/>
      <w:r w:rsidR="00526A4E">
        <w:rPr>
          <w:rFonts w:ascii="Arial" w:hAnsi="Arial" w:cs="Arial"/>
          <w:bCs/>
          <w:sz w:val="18"/>
          <w:lang w:val="en-US"/>
        </w:rPr>
        <w:t>Krajským</w:t>
      </w:r>
      <w:proofErr w:type="spellEnd"/>
      <w:r w:rsidR="00526A4E">
        <w:rPr>
          <w:rFonts w:ascii="Arial" w:hAnsi="Arial" w:cs="Arial"/>
          <w:bCs/>
          <w:sz w:val="18"/>
          <w:lang w:val="en-US"/>
        </w:rPr>
        <w:t xml:space="preserve"> </w:t>
      </w:r>
      <w:proofErr w:type="spellStart"/>
      <w:r w:rsidR="00526A4E">
        <w:rPr>
          <w:rFonts w:ascii="Arial" w:hAnsi="Arial" w:cs="Arial"/>
          <w:bCs/>
          <w:sz w:val="18"/>
          <w:lang w:val="en-US"/>
        </w:rPr>
        <w:t>soudem</w:t>
      </w:r>
      <w:proofErr w:type="spellEnd"/>
      <w:r w:rsidR="00526A4E">
        <w:rPr>
          <w:rFonts w:ascii="Arial" w:hAnsi="Arial" w:cs="Arial"/>
          <w:bCs/>
          <w:sz w:val="18"/>
          <w:lang w:val="en-US"/>
        </w:rPr>
        <w:t xml:space="preserve"> v </w:t>
      </w:r>
      <w:proofErr w:type="spellStart"/>
      <w:r w:rsidR="00526A4E">
        <w:rPr>
          <w:rFonts w:ascii="Arial" w:hAnsi="Arial" w:cs="Arial"/>
          <w:bCs/>
          <w:sz w:val="18"/>
          <w:lang w:val="en-US"/>
        </w:rPr>
        <w:t>Hradci</w:t>
      </w:r>
      <w:proofErr w:type="spellEnd"/>
      <w:r w:rsidR="00526A4E">
        <w:rPr>
          <w:rFonts w:ascii="Arial" w:hAnsi="Arial" w:cs="Arial"/>
          <w:bCs/>
          <w:sz w:val="18"/>
          <w:lang w:val="en-US"/>
        </w:rPr>
        <w:t xml:space="preserve"> Králové </w:t>
      </w:r>
      <w:r>
        <w:rPr>
          <w:rFonts w:ascii="Arial" w:hAnsi="Arial" w:cs="Arial"/>
          <w:bCs/>
          <w:sz w:val="18"/>
        </w:rPr>
        <w:t xml:space="preserve">pod spisovou značkou </w:t>
      </w:r>
      <w:r w:rsidR="00526A4E">
        <w:rPr>
          <w:rFonts w:ascii="Arial" w:hAnsi="Arial" w:cs="Arial"/>
          <w:bCs/>
          <w:sz w:val="18"/>
        </w:rPr>
        <w:t>15647, oddíl C</w:t>
      </w:r>
    </w:p>
    <w:p w14:paraId="2EB7CCEA" w14:textId="0947FB57" w:rsidR="009730AF" w:rsidRPr="00844706" w:rsidRDefault="009730AF" w:rsidP="009730AF">
      <w:pPr>
        <w:spacing w:after="40" w:line="276" w:lineRule="auto"/>
        <w:rPr>
          <w:rFonts w:ascii="Arial" w:hAnsi="Arial" w:cs="Arial"/>
          <w:sz w:val="20"/>
        </w:rPr>
      </w:pPr>
      <w:r>
        <w:rPr>
          <w:rFonts w:ascii="Arial" w:hAnsi="Arial" w:cs="Arial"/>
          <w:sz w:val="20"/>
        </w:rPr>
        <w:t>se sídlem</w:t>
      </w:r>
      <w:r w:rsidRPr="007062F5">
        <w:rPr>
          <w:rFonts w:ascii="Arial" w:hAnsi="Arial" w:cs="Arial"/>
          <w:sz w:val="20"/>
        </w:rPr>
        <w:tab/>
      </w:r>
      <w:r w:rsidRPr="007062F5">
        <w:rPr>
          <w:rFonts w:ascii="Arial" w:hAnsi="Arial" w:cs="Arial"/>
          <w:sz w:val="20"/>
        </w:rPr>
        <w:tab/>
      </w:r>
      <w:r w:rsidR="00526A4E">
        <w:rPr>
          <w:rFonts w:ascii="Arial" w:hAnsi="Arial" w:cs="Arial"/>
          <w:sz w:val="20"/>
        </w:rPr>
        <w:t>Čestice 115, 517 41 Kostelec nad Orlicí</w:t>
      </w:r>
    </w:p>
    <w:p w14:paraId="5C3CFDA1" w14:textId="4AFBCF92" w:rsidR="009730AF" w:rsidRPr="001A5D0E" w:rsidRDefault="009730AF" w:rsidP="009730AF">
      <w:pPr>
        <w:spacing w:after="40" w:line="276" w:lineRule="auto"/>
        <w:rPr>
          <w:rFonts w:ascii="Arial" w:hAnsi="Arial" w:cs="Arial"/>
          <w:sz w:val="20"/>
        </w:rPr>
      </w:pPr>
      <w:r>
        <w:rPr>
          <w:rFonts w:ascii="Arial" w:hAnsi="Arial" w:cs="Arial"/>
          <w:sz w:val="20"/>
        </w:rPr>
        <w:t>IČO</w:t>
      </w:r>
      <w:r w:rsidRPr="00844706">
        <w:rPr>
          <w:rFonts w:ascii="Arial" w:hAnsi="Arial" w:cs="Arial"/>
          <w:sz w:val="20"/>
        </w:rPr>
        <w:tab/>
      </w:r>
      <w:r w:rsidRPr="00844706">
        <w:rPr>
          <w:rFonts w:ascii="Arial" w:hAnsi="Arial" w:cs="Arial"/>
          <w:sz w:val="20"/>
        </w:rPr>
        <w:tab/>
      </w:r>
      <w:r w:rsidRPr="00844706">
        <w:rPr>
          <w:rFonts w:ascii="Arial" w:hAnsi="Arial" w:cs="Arial"/>
          <w:sz w:val="20"/>
        </w:rPr>
        <w:tab/>
      </w:r>
      <w:r w:rsidR="00526A4E">
        <w:rPr>
          <w:rFonts w:ascii="Arial" w:hAnsi="Arial" w:cs="Arial"/>
          <w:sz w:val="20"/>
        </w:rPr>
        <w:t>25933094</w:t>
      </w:r>
    </w:p>
    <w:p w14:paraId="2ADAF46A" w14:textId="16058481" w:rsidR="009730AF" w:rsidRDefault="009730AF" w:rsidP="009730AF">
      <w:pPr>
        <w:spacing w:after="40" w:line="276" w:lineRule="auto"/>
        <w:rPr>
          <w:rFonts w:ascii="Arial" w:hAnsi="Arial" w:cs="Arial"/>
          <w:sz w:val="20"/>
        </w:rPr>
      </w:pPr>
      <w:r>
        <w:rPr>
          <w:rFonts w:ascii="Arial" w:hAnsi="Arial" w:cs="Arial"/>
          <w:sz w:val="20"/>
        </w:rPr>
        <w:t>DIČ</w:t>
      </w:r>
      <w:r w:rsidRPr="001A5D0E">
        <w:rPr>
          <w:rFonts w:ascii="Arial" w:hAnsi="Arial" w:cs="Arial"/>
          <w:sz w:val="20"/>
        </w:rPr>
        <w:tab/>
      </w:r>
      <w:r w:rsidRPr="001A5D0E">
        <w:rPr>
          <w:rFonts w:ascii="Arial" w:hAnsi="Arial" w:cs="Arial"/>
          <w:sz w:val="20"/>
        </w:rPr>
        <w:tab/>
      </w:r>
      <w:r w:rsidRPr="001A5D0E">
        <w:rPr>
          <w:rFonts w:ascii="Arial" w:hAnsi="Arial" w:cs="Arial"/>
          <w:sz w:val="20"/>
        </w:rPr>
        <w:tab/>
      </w:r>
      <w:r w:rsidR="00526A4E">
        <w:rPr>
          <w:rFonts w:ascii="Arial" w:hAnsi="Arial" w:cs="Arial"/>
          <w:sz w:val="20"/>
        </w:rPr>
        <w:t>CZ25933094</w:t>
      </w:r>
    </w:p>
    <w:p w14:paraId="2CDF41B4" w14:textId="29369861" w:rsidR="009730AF" w:rsidRPr="00BF2672" w:rsidRDefault="009730AF" w:rsidP="009730AF">
      <w:pPr>
        <w:spacing w:after="40" w:line="276" w:lineRule="auto"/>
        <w:rPr>
          <w:rFonts w:ascii="Arial" w:hAnsi="Arial" w:cs="Arial"/>
          <w:sz w:val="20"/>
        </w:rPr>
      </w:pPr>
      <w:r w:rsidRPr="00BF2672">
        <w:rPr>
          <w:rFonts w:ascii="Arial" w:hAnsi="Arial" w:cs="Arial"/>
          <w:sz w:val="20"/>
        </w:rPr>
        <w:t>zastoupený</w:t>
      </w:r>
      <w:r w:rsidRPr="00BF2672">
        <w:rPr>
          <w:rFonts w:ascii="Arial" w:hAnsi="Arial" w:cs="Arial"/>
          <w:sz w:val="20"/>
        </w:rPr>
        <w:tab/>
      </w:r>
      <w:r w:rsidRPr="00BF2672">
        <w:rPr>
          <w:rFonts w:ascii="Arial" w:hAnsi="Arial" w:cs="Arial"/>
          <w:sz w:val="20"/>
        </w:rPr>
        <w:tab/>
      </w:r>
      <w:r w:rsidR="008C719D">
        <w:rPr>
          <w:rFonts w:ascii="Arial" w:hAnsi="Arial" w:cs="Arial"/>
          <w:sz w:val="20"/>
        </w:rPr>
        <w:t>……………</w:t>
      </w:r>
      <w:r w:rsidR="00526A4E">
        <w:rPr>
          <w:rFonts w:ascii="Arial" w:hAnsi="Arial" w:cs="Arial"/>
          <w:sz w:val="20"/>
        </w:rPr>
        <w:t>, jednatelkou společnosti</w:t>
      </w:r>
    </w:p>
    <w:p w14:paraId="0BE85CE7" w14:textId="0F726BED" w:rsidR="009730AF" w:rsidRPr="00BF2672" w:rsidRDefault="009730AF" w:rsidP="009730AF">
      <w:pPr>
        <w:spacing w:after="40" w:line="276" w:lineRule="auto"/>
        <w:rPr>
          <w:rFonts w:ascii="Arial" w:hAnsi="Arial" w:cs="Arial"/>
          <w:sz w:val="20"/>
        </w:rPr>
      </w:pPr>
      <w:r w:rsidRPr="00BF2672">
        <w:rPr>
          <w:rFonts w:ascii="Arial" w:hAnsi="Arial" w:cs="Arial"/>
          <w:sz w:val="20"/>
        </w:rPr>
        <w:t>bankovní spojení</w:t>
      </w:r>
      <w:r w:rsidRPr="00BF2672">
        <w:rPr>
          <w:rFonts w:ascii="Arial" w:hAnsi="Arial" w:cs="Arial"/>
          <w:sz w:val="20"/>
        </w:rPr>
        <w:tab/>
      </w:r>
      <w:r w:rsidR="00526A4E">
        <w:rPr>
          <w:rFonts w:ascii="Arial" w:hAnsi="Arial" w:cs="Arial"/>
          <w:sz w:val="20"/>
        </w:rPr>
        <w:t>Komerční banka, a.s.</w:t>
      </w:r>
    </w:p>
    <w:p w14:paraId="6C40BA78" w14:textId="2968A784" w:rsidR="009730AF" w:rsidRDefault="009730AF" w:rsidP="009730AF">
      <w:pPr>
        <w:spacing w:after="40" w:line="276" w:lineRule="auto"/>
        <w:rPr>
          <w:rFonts w:ascii="Arial" w:hAnsi="Arial" w:cs="Arial"/>
          <w:sz w:val="20"/>
        </w:rPr>
      </w:pPr>
      <w:r>
        <w:rPr>
          <w:rFonts w:ascii="Arial" w:hAnsi="Arial" w:cs="Arial"/>
          <w:sz w:val="20"/>
        </w:rPr>
        <w:t>číslo účtu</w:t>
      </w:r>
      <w:r w:rsidRPr="00BF2672">
        <w:rPr>
          <w:rFonts w:ascii="Arial" w:hAnsi="Arial" w:cs="Arial"/>
          <w:sz w:val="20"/>
        </w:rPr>
        <w:tab/>
      </w:r>
      <w:r w:rsidRPr="00BF2672">
        <w:rPr>
          <w:rFonts w:ascii="Arial" w:hAnsi="Arial" w:cs="Arial"/>
          <w:sz w:val="20"/>
        </w:rPr>
        <w:tab/>
      </w:r>
      <w:r w:rsidR="008C719D">
        <w:rPr>
          <w:rFonts w:ascii="Arial" w:hAnsi="Arial" w:cs="Arial"/>
          <w:sz w:val="20"/>
        </w:rPr>
        <w:t>……………………….</w:t>
      </w:r>
    </w:p>
    <w:p w14:paraId="0A3E8269" w14:textId="77777777" w:rsidR="009730AF" w:rsidRPr="00BF2672" w:rsidRDefault="009730AF" w:rsidP="009730AF">
      <w:pPr>
        <w:spacing w:before="120" w:after="240" w:line="276" w:lineRule="auto"/>
        <w:rPr>
          <w:rFonts w:ascii="Arial" w:hAnsi="Arial" w:cs="Arial"/>
          <w:i/>
          <w:sz w:val="20"/>
        </w:rPr>
      </w:pPr>
      <w:r>
        <w:rPr>
          <w:rFonts w:ascii="Arial" w:hAnsi="Arial" w:cs="Arial"/>
          <w:sz w:val="20"/>
        </w:rPr>
        <w:t xml:space="preserve">dále jako </w:t>
      </w:r>
      <w:r w:rsidRPr="00BF2672">
        <w:rPr>
          <w:rFonts w:ascii="Arial" w:hAnsi="Arial" w:cs="Arial"/>
          <w:i/>
          <w:sz w:val="20"/>
        </w:rPr>
        <w:t>„</w:t>
      </w:r>
      <w:r>
        <w:rPr>
          <w:rFonts w:ascii="Arial" w:hAnsi="Arial" w:cs="Arial"/>
          <w:i/>
          <w:sz w:val="20"/>
        </w:rPr>
        <w:t>zhotovitel</w:t>
      </w:r>
      <w:r w:rsidRPr="00BF2672">
        <w:rPr>
          <w:rFonts w:ascii="Arial" w:hAnsi="Arial" w:cs="Arial"/>
          <w:i/>
          <w:sz w:val="20"/>
        </w:rPr>
        <w:t>“;</w:t>
      </w:r>
      <w:r>
        <w:rPr>
          <w:rFonts w:ascii="Arial" w:hAnsi="Arial" w:cs="Arial"/>
          <w:sz w:val="20"/>
        </w:rPr>
        <w:t xml:space="preserve"> objednatel a zhotovitel společně také jako </w:t>
      </w:r>
      <w:r w:rsidRPr="00BF2672">
        <w:rPr>
          <w:rFonts w:ascii="Arial" w:hAnsi="Arial" w:cs="Arial"/>
          <w:i/>
          <w:sz w:val="20"/>
        </w:rPr>
        <w:t>„smluvní strany“</w:t>
      </w:r>
    </w:p>
    <w:p w14:paraId="1B1DB084" w14:textId="77777777" w:rsidR="000F0CDD" w:rsidRPr="00CC637E" w:rsidRDefault="000F0CDD" w:rsidP="005A7BCA">
      <w:pPr>
        <w:pStyle w:val="Odstavec"/>
        <w:spacing w:before="360" w:line="276" w:lineRule="auto"/>
        <w:ind w:firstLine="0"/>
        <w:jc w:val="center"/>
        <w:rPr>
          <w:rFonts w:ascii="Arial" w:hAnsi="Arial" w:cs="Arial"/>
          <w:b/>
          <w:noProof w:val="0"/>
          <w:color w:val="auto"/>
          <w:sz w:val="20"/>
          <w:u w:val="single"/>
        </w:rPr>
      </w:pPr>
      <w:r w:rsidRPr="00CC637E">
        <w:rPr>
          <w:rFonts w:ascii="Arial" w:hAnsi="Arial" w:cs="Arial"/>
          <w:b/>
          <w:bCs/>
          <w:sz w:val="20"/>
        </w:rPr>
        <w:t>Článek 1</w:t>
      </w:r>
    </w:p>
    <w:p w14:paraId="5D097E89" w14:textId="77777777" w:rsidR="00991872" w:rsidRPr="00BA768E" w:rsidRDefault="009730AF" w:rsidP="005A7BCA">
      <w:pPr>
        <w:pStyle w:val="Odstavec"/>
        <w:spacing w:after="240" w:line="276" w:lineRule="auto"/>
        <w:ind w:firstLine="0"/>
        <w:jc w:val="center"/>
        <w:rPr>
          <w:rFonts w:ascii="Arial" w:hAnsi="Arial" w:cs="Arial"/>
          <w:b/>
          <w:noProof w:val="0"/>
          <w:sz w:val="20"/>
          <w:lang w:val="cs-CZ"/>
        </w:rPr>
      </w:pPr>
      <w:r>
        <w:rPr>
          <w:rFonts w:ascii="Arial" w:hAnsi="Arial" w:cs="Arial"/>
          <w:b/>
          <w:noProof w:val="0"/>
          <w:color w:val="auto"/>
          <w:sz w:val="20"/>
          <w:lang w:val="cs-CZ"/>
        </w:rPr>
        <w:t>Úvodní ustanovení</w:t>
      </w:r>
    </w:p>
    <w:p w14:paraId="50482BA7" w14:textId="104119D9" w:rsidR="002E2419" w:rsidRPr="00BA768E" w:rsidRDefault="009730AF" w:rsidP="00D82D22">
      <w:pPr>
        <w:pStyle w:val="Odstavec"/>
        <w:numPr>
          <w:ilvl w:val="0"/>
          <w:numId w:val="1"/>
        </w:numPr>
        <w:tabs>
          <w:tab w:val="num" w:pos="567"/>
        </w:tabs>
        <w:spacing w:after="120" w:line="276" w:lineRule="auto"/>
        <w:rPr>
          <w:rFonts w:ascii="Arial" w:hAnsi="Arial" w:cs="Arial"/>
          <w:noProof w:val="0"/>
          <w:color w:val="auto"/>
          <w:sz w:val="20"/>
        </w:rPr>
      </w:pPr>
      <w:r w:rsidRPr="009730AF">
        <w:rPr>
          <w:rFonts w:ascii="Arial" w:hAnsi="Arial" w:cs="Arial"/>
          <w:noProof w:val="0"/>
          <w:color w:val="auto"/>
          <w:sz w:val="20"/>
        </w:rPr>
        <w:t xml:space="preserve">Tato smlouva je uzavírána smluvními stranami na základě výsledku </w:t>
      </w:r>
      <w:r w:rsidR="00D82D22">
        <w:rPr>
          <w:rFonts w:ascii="Arial" w:hAnsi="Arial" w:cs="Arial"/>
          <w:noProof w:val="0"/>
          <w:color w:val="auto"/>
          <w:sz w:val="20"/>
          <w:lang w:val="cs-CZ"/>
        </w:rPr>
        <w:t>výběrového</w:t>
      </w:r>
      <w:r w:rsidR="00D82D22" w:rsidRPr="009730AF">
        <w:rPr>
          <w:rFonts w:ascii="Arial" w:hAnsi="Arial" w:cs="Arial"/>
          <w:noProof w:val="0"/>
          <w:color w:val="auto"/>
          <w:sz w:val="20"/>
        </w:rPr>
        <w:t xml:space="preserve"> </w:t>
      </w:r>
      <w:r w:rsidRPr="009730AF">
        <w:rPr>
          <w:rFonts w:ascii="Arial" w:hAnsi="Arial" w:cs="Arial"/>
          <w:noProof w:val="0"/>
          <w:color w:val="auto"/>
          <w:sz w:val="20"/>
        </w:rPr>
        <w:t xml:space="preserve">řízení veřejné zakázky nazvané </w:t>
      </w:r>
      <w:r w:rsidR="002B1D10" w:rsidRPr="00874222">
        <w:rPr>
          <w:rFonts w:ascii="Arial" w:hAnsi="Arial" w:cs="Arial"/>
          <w:i/>
          <w:noProof w:val="0"/>
          <w:color w:val="auto"/>
          <w:sz w:val="20"/>
        </w:rPr>
        <w:t>Snížení energetické náročnosti budovy Školní jídelny v Hradci Králové – zpracování EP, PD</w:t>
      </w:r>
      <w:r w:rsidRPr="00874222">
        <w:rPr>
          <w:rFonts w:ascii="Arial" w:hAnsi="Arial" w:cs="Arial"/>
          <w:i/>
          <w:noProof w:val="0"/>
          <w:color w:val="auto"/>
          <w:sz w:val="20"/>
        </w:rPr>
        <w:t>.</w:t>
      </w:r>
      <w:r w:rsidRPr="009730AF">
        <w:rPr>
          <w:rFonts w:ascii="Arial" w:hAnsi="Arial" w:cs="Arial"/>
          <w:noProof w:val="0"/>
          <w:color w:val="auto"/>
          <w:sz w:val="20"/>
        </w:rPr>
        <w:t xml:space="preserve"> Veřejná zakázka </w:t>
      </w:r>
      <w:r w:rsidR="00D82D22">
        <w:rPr>
          <w:rFonts w:ascii="Arial" w:hAnsi="Arial" w:cs="Arial"/>
          <w:noProof w:val="0"/>
          <w:color w:val="auto"/>
          <w:sz w:val="20"/>
          <w:lang w:val="cs-CZ"/>
        </w:rPr>
        <w:t>byla zahájena odesláním výzvy k podání nabídek dne</w:t>
      </w:r>
      <w:r w:rsidRPr="009730AF">
        <w:rPr>
          <w:rFonts w:ascii="Arial" w:hAnsi="Arial" w:cs="Arial"/>
          <w:noProof w:val="0"/>
          <w:color w:val="auto"/>
          <w:sz w:val="20"/>
        </w:rPr>
        <w:t xml:space="preserve"> </w:t>
      </w:r>
      <w:r w:rsidR="00526A4E">
        <w:rPr>
          <w:rFonts w:ascii="Arial" w:hAnsi="Arial" w:cs="Arial"/>
          <w:sz w:val="20"/>
          <w:lang w:val="cs-CZ"/>
        </w:rPr>
        <w:t>21. 3. 2018</w:t>
      </w:r>
      <w:r w:rsidRPr="009730AF">
        <w:rPr>
          <w:rFonts w:ascii="Arial" w:hAnsi="Arial" w:cs="Arial"/>
          <w:noProof w:val="0"/>
          <w:color w:val="auto"/>
          <w:sz w:val="20"/>
        </w:rPr>
        <w:t xml:space="preserve"> (dále jen „veřejná zakázka“).</w:t>
      </w:r>
    </w:p>
    <w:p w14:paraId="7BBF965B" w14:textId="77777777" w:rsidR="00404315" w:rsidRPr="00404315" w:rsidRDefault="002E2419" w:rsidP="002B1D10">
      <w:pPr>
        <w:pStyle w:val="Odstavec"/>
        <w:numPr>
          <w:ilvl w:val="0"/>
          <w:numId w:val="1"/>
        </w:numPr>
        <w:tabs>
          <w:tab w:val="num" w:pos="567"/>
        </w:tabs>
        <w:spacing w:after="120" w:line="276" w:lineRule="auto"/>
        <w:rPr>
          <w:rFonts w:ascii="Arial" w:hAnsi="Arial" w:cs="Arial"/>
          <w:noProof w:val="0"/>
          <w:color w:val="auto"/>
          <w:sz w:val="20"/>
        </w:rPr>
      </w:pPr>
      <w:r w:rsidRPr="00B439EE">
        <w:rPr>
          <w:rFonts w:ascii="Arial" w:hAnsi="Arial" w:cs="Arial"/>
          <w:noProof w:val="0"/>
          <w:color w:val="auto"/>
          <w:sz w:val="20"/>
        </w:rPr>
        <w:t xml:space="preserve">Předmět této smlouvy je součástí projektu: </w:t>
      </w:r>
      <w:r w:rsidR="002B1D10" w:rsidRPr="002B1D10">
        <w:rPr>
          <w:rFonts w:ascii="Arial" w:hAnsi="Arial" w:cs="Arial"/>
          <w:i/>
          <w:sz w:val="20"/>
        </w:rPr>
        <w:t>Snížení energetické náročnosti budovy Školní jídelny v Hradci Králové</w:t>
      </w:r>
      <w:r w:rsidRPr="00B439EE">
        <w:rPr>
          <w:rFonts w:ascii="Arial" w:hAnsi="Arial" w:cs="Arial"/>
          <w:noProof w:val="0"/>
          <w:color w:val="auto"/>
          <w:sz w:val="20"/>
        </w:rPr>
        <w:t xml:space="preserve">, který </w:t>
      </w:r>
      <w:r w:rsidRPr="002B1D10">
        <w:rPr>
          <w:rFonts w:ascii="Arial" w:hAnsi="Arial" w:cs="Arial"/>
          <w:noProof w:val="0"/>
          <w:color w:val="auto"/>
          <w:sz w:val="20"/>
        </w:rPr>
        <w:t xml:space="preserve">bude </w:t>
      </w:r>
      <w:r w:rsidR="00B8666F" w:rsidRPr="002B1D10">
        <w:rPr>
          <w:rFonts w:ascii="Arial" w:hAnsi="Arial" w:cs="Arial"/>
          <w:noProof w:val="0"/>
          <w:color w:val="auto"/>
          <w:sz w:val="20"/>
          <w:lang w:val="cs-CZ"/>
        </w:rPr>
        <w:t xml:space="preserve">předmětem </w:t>
      </w:r>
      <w:r w:rsidRPr="002B1D10">
        <w:rPr>
          <w:rFonts w:ascii="Arial" w:hAnsi="Arial" w:cs="Arial"/>
          <w:noProof w:val="0"/>
          <w:color w:val="auto"/>
          <w:sz w:val="20"/>
        </w:rPr>
        <w:t>žád</w:t>
      </w:r>
      <w:r w:rsidR="00B8666F" w:rsidRPr="002B1D10">
        <w:rPr>
          <w:rFonts w:ascii="Arial" w:hAnsi="Arial" w:cs="Arial"/>
          <w:noProof w:val="0"/>
          <w:color w:val="auto"/>
          <w:sz w:val="20"/>
          <w:lang w:val="cs-CZ"/>
        </w:rPr>
        <w:t>osti</w:t>
      </w:r>
      <w:r w:rsidRPr="002B1D10">
        <w:rPr>
          <w:rFonts w:ascii="Arial" w:hAnsi="Arial" w:cs="Arial"/>
          <w:noProof w:val="0"/>
          <w:color w:val="auto"/>
          <w:sz w:val="20"/>
        </w:rPr>
        <w:t xml:space="preserve"> o financování z</w:t>
      </w:r>
      <w:r w:rsidR="00D82D22" w:rsidRPr="002B1D10">
        <w:rPr>
          <w:rFonts w:ascii="Arial" w:hAnsi="Arial" w:cs="Arial"/>
          <w:noProof w:val="0"/>
          <w:color w:val="auto"/>
          <w:sz w:val="20"/>
        </w:rPr>
        <w:t> </w:t>
      </w:r>
      <w:r w:rsidR="00D82D22" w:rsidRPr="002B1D10">
        <w:rPr>
          <w:rFonts w:ascii="Arial" w:hAnsi="Arial" w:cs="Arial"/>
          <w:noProof w:val="0"/>
          <w:color w:val="auto"/>
          <w:sz w:val="20"/>
          <w:lang w:val="cs-CZ"/>
        </w:rPr>
        <w:t>Operačního programu Životní prostředí</w:t>
      </w:r>
      <w:r w:rsidRPr="002B1D10">
        <w:rPr>
          <w:rFonts w:ascii="Arial" w:hAnsi="Arial" w:cs="Arial"/>
          <w:noProof w:val="0"/>
          <w:color w:val="auto"/>
          <w:sz w:val="20"/>
        </w:rPr>
        <w:t xml:space="preserve">, výzvy </w:t>
      </w:r>
      <w:r w:rsidR="00B424AF" w:rsidRPr="002B1D10">
        <w:rPr>
          <w:rFonts w:ascii="Arial" w:hAnsi="Arial" w:cs="Arial"/>
          <w:noProof w:val="0"/>
          <w:color w:val="auto"/>
          <w:sz w:val="20"/>
        </w:rPr>
        <w:t xml:space="preserve">č. </w:t>
      </w:r>
      <w:r w:rsidR="00BC652D" w:rsidRPr="002B1D10">
        <w:rPr>
          <w:rFonts w:ascii="Arial" w:hAnsi="Arial" w:cs="Arial"/>
          <w:noProof w:val="0"/>
          <w:color w:val="auto"/>
          <w:sz w:val="20"/>
          <w:lang w:val="cs-CZ"/>
        </w:rPr>
        <w:t>100</w:t>
      </w:r>
      <w:r w:rsidR="0038095E" w:rsidRPr="002B1D10">
        <w:rPr>
          <w:rFonts w:ascii="Arial" w:hAnsi="Arial" w:cs="Arial"/>
          <w:noProof w:val="0"/>
          <w:color w:val="auto"/>
          <w:sz w:val="20"/>
        </w:rPr>
        <w:t xml:space="preserve"> </w:t>
      </w:r>
      <w:r w:rsidRPr="002B1D10">
        <w:rPr>
          <w:rFonts w:ascii="Arial" w:hAnsi="Arial" w:cs="Arial"/>
          <w:noProof w:val="0"/>
          <w:color w:val="auto"/>
          <w:sz w:val="20"/>
        </w:rPr>
        <w:t>(dále jen „projekt“).</w:t>
      </w:r>
    </w:p>
    <w:p w14:paraId="7FF82873" w14:textId="77777777" w:rsidR="00EE5CA8" w:rsidRPr="00EE5CA8" w:rsidRDefault="00C473B4" w:rsidP="00D82D22">
      <w:pPr>
        <w:pStyle w:val="Odstavec"/>
        <w:numPr>
          <w:ilvl w:val="0"/>
          <w:numId w:val="1"/>
        </w:numPr>
        <w:tabs>
          <w:tab w:val="num" w:pos="567"/>
        </w:tabs>
        <w:spacing w:after="120" w:line="276" w:lineRule="auto"/>
        <w:rPr>
          <w:rFonts w:ascii="Arial" w:hAnsi="Arial" w:cs="Arial"/>
          <w:noProof w:val="0"/>
          <w:color w:val="auto"/>
          <w:sz w:val="20"/>
        </w:rPr>
      </w:pPr>
      <w:r>
        <w:rPr>
          <w:rFonts w:ascii="Arial" w:hAnsi="Arial" w:cs="Arial"/>
          <w:noProof w:val="0"/>
          <w:color w:val="auto"/>
          <w:sz w:val="20"/>
        </w:rPr>
        <w:t>V případě</w:t>
      </w:r>
      <w:r w:rsidRPr="00B439EE">
        <w:rPr>
          <w:rFonts w:ascii="Arial" w:hAnsi="Arial" w:cs="Arial"/>
          <w:noProof w:val="0"/>
          <w:color w:val="auto"/>
          <w:sz w:val="20"/>
        </w:rPr>
        <w:t xml:space="preserve"> zrušení výzvy dotačního programu nebo v případě, </w:t>
      </w:r>
      <w:r w:rsidR="009730AF" w:rsidRPr="00BA768E">
        <w:rPr>
          <w:rFonts w:ascii="Arial" w:hAnsi="Arial" w:cs="Arial"/>
          <w:noProof w:val="0"/>
          <w:color w:val="auto"/>
          <w:sz w:val="20"/>
        </w:rPr>
        <w:t>že objednateli s ohledem na financování díla z veřejných prostředků nebudou poskytnuty tyto prostředky v rozsahu sjednané ceny, má objednatel právo jednostranně odstoupit od smlouvy o dílo.</w:t>
      </w:r>
    </w:p>
    <w:p w14:paraId="6E34CCAB" w14:textId="77777777" w:rsidR="00EE5CA8" w:rsidRPr="00EE5CA8" w:rsidRDefault="00EE5CA8" w:rsidP="00D82D22">
      <w:pPr>
        <w:pStyle w:val="Odstavec"/>
        <w:numPr>
          <w:ilvl w:val="0"/>
          <w:numId w:val="1"/>
        </w:numPr>
        <w:tabs>
          <w:tab w:val="num" w:pos="567"/>
        </w:tabs>
        <w:spacing w:after="120" w:line="276" w:lineRule="auto"/>
        <w:rPr>
          <w:rFonts w:ascii="Arial" w:hAnsi="Arial" w:cs="Arial"/>
          <w:noProof w:val="0"/>
          <w:color w:val="auto"/>
          <w:sz w:val="20"/>
        </w:rPr>
      </w:pPr>
      <w:r>
        <w:rPr>
          <w:rFonts w:ascii="Arial" w:hAnsi="Arial" w:cs="Arial"/>
          <w:noProof w:val="0"/>
          <w:color w:val="auto"/>
          <w:sz w:val="20"/>
          <w:lang w:val="cs-CZ"/>
        </w:rPr>
        <w:t>Smluvní strany zmocňují k jednání v technických věcech následující osoby:</w:t>
      </w:r>
    </w:p>
    <w:p w14:paraId="7A9CB6ED" w14:textId="6EBFB66B" w:rsidR="00EE5CA8" w:rsidRPr="00EE5CA8" w:rsidRDefault="00EE5CA8" w:rsidP="00D82D22">
      <w:pPr>
        <w:pStyle w:val="Odstavec"/>
        <w:numPr>
          <w:ilvl w:val="0"/>
          <w:numId w:val="24"/>
        </w:numPr>
        <w:spacing w:after="120" w:line="276" w:lineRule="auto"/>
        <w:rPr>
          <w:rFonts w:ascii="Arial" w:hAnsi="Arial" w:cs="Arial"/>
          <w:noProof w:val="0"/>
          <w:color w:val="auto"/>
          <w:sz w:val="20"/>
        </w:rPr>
      </w:pPr>
      <w:r w:rsidRPr="00EE5CA8">
        <w:rPr>
          <w:rFonts w:ascii="Arial" w:hAnsi="Arial" w:cs="Arial"/>
          <w:noProof w:val="0"/>
          <w:color w:val="auto"/>
          <w:sz w:val="20"/>
        </w:rPr>
        <w:t>za objednatele:</w:t>
      </w:r>
      <w:r>
        <w:rPr>
          <w:rFonts w:ascii="Arial" w:hAnsi="Arial" w:cs="Arial"/>
          <w:noProof w:val="0"/>
          <w:color w:val="auto"/>
          <w:sz w:val="20"/>
          <w:lang w:val="cs-CZ"/>
        </w:rPr>
        <w:tab/>
      </w:r>
      <w:r w:rsidR="008C719D">
        <w:rPr>
          <w:rFonts w:ascii="Arial" w:hAnsi="Arial" w:cs="Arial"/>
          <w:noProof w:val="0"/>
          <w:color w:val="auto"/>
          <w:sz w:val="20"/>
          <w:lang w:val="cs-CZ"/>
        </w:rPr>
        <w:t>……….</w:t>
      </w:r>
      <w:r w:rsidR="00874222">
        <w:rPr>
          <w:rFonts w:ascii="Arial" w:hAnsi="Arial" w:cs="Arial"/>
          <w:sz w:val="20"/>
          <w:lang w:val="cs-CZ"/>
        </w:rPr>
        <w:t>, ředitel</w:t>
      </w:r>
    </w:p>
    <w:p w14:paraId="69229735" w14:textId="06F070D7" w:rsidR="00EE5CA8" w:rsidRPr="00EE5CA8" w:rsidRDefault="00EE5CA8" w:rsidP="00D82D22">
      <w:pPr>
        <w:pStyle w:val="Odstavec"/>
        <w:numPr>
          <w:ilvl w:val="0"/>
          <w:numId w:val="24"/>
        </w:numPr>
        <w:spacing w:after="120" w:line="276" w:lineRule="auto"/>
        <w:rPr>
          <w:rFonts w:ascii="Arial" w:hAnsi="Arial" w:cs="Arial"/>
          <w:noProof w:val="0"/>
          <w:color w:val="auto"/>
          <w:sz w:val="20"/>
        </w:rPr>
      </w:pPr>
      <w:r>
        <w:rPr>
          <w:rFonts w:ascii="Arial" w:hAnsi="Arial" w:cs="Arial"/>
          <w:noProof w:val="0"/>
          <w:color w:val="auto"/>
          <w:sz w:val="20"/>
          <w:lang w:val="cs-CZ"/>
        </w:rPr>
        <w:t>za zhotovitele:</w:t>
      </w:r>
      <w:r>
        <w:rPr>
          <w:rFonts w:ascii="Arial" w:hAnsi="Arial" w:cs="Arial"/>
          <w:noProof w:val="0"/>
          <w:color w:val="auto"/>
          <w:sz w:val="20"/>
          <w:lang w:val="cs-CZ"/>
        </w:rPr>
        <w:tab/>
      </w:r>
      <w:r w:rsidR="008C719D">
        <w:rPr>
          <w:rFonts w:ascii="Arial" w:hAnsi="Arial" w:cs="Arial"/>
          <w:noProof w:val="0"/>
          <w:color w:val="auto"/>
          <w:sz w:val="20"/>
          <w:lang w:val="cs-CZ"/>
        </w:rPr>
        <w:t>……………</w:t>
      </w:r>
      <w:proofErr w:type="gramStart"/>
      <w:r w:rsidR="008C719D">
        <w:rPr>
          <w:rFonts w:ascii="Arial" w:hAnsi="Arial" w:cs="Arial"/>
          <w:noProof w:val="0"/>
          <w:color w:val="auto"/>
          <w:sz w:val="20"/>
          <w:lang w:val="cs-CZ"/>
        </w:rPr>
        <w:t>…..</w:t>
      </w:r>
      <w:proofErr w:type="gramEnd"/>
    </w:p>
    <w:p w14:paraId="6F0FC8DB" w14:textId="77777777" w:rsidR="00BA768E" w:rsidRPr="00EE5CA8" w:rsidRDefault="00EE5CA8" w:rsidP="00D82D22">
      <w:pPr>
        <w:pStyle w:val="Odstavec"/>
        <w:numPr>
          <w:ilvl w:val="0"/>
          <w:numId w:val="1"/>
        </w:numPr>
        <w:tabs>
          <w:tab w:val="num" w:pos="567"/>
        </w:tabs>
        <w:spacing w:after="120" w:line="276" w:lineRule="auto"/>
        <w:rPr>
          <w:rFonts w:ascii="Arial" w:hAnsi="Arial" w:cs="Arial"/>
          <w:noProof w:val="0"/>
          <w:color w:val="auto"/>
          <w:sz w:val="20"/>
          <w:lang w:val="cs-CZ"/>
        </w:rPr>
      </w:pPr>
      <w:r>
        <w:rPr>
          <w:rFonts w:ascii="Arial" w:hAnsi="Arial" w:cs="Arial"/>
          <w:noProof w:val="0"/>
          <w:color w:val="auto"/>
          <w:sz w:val="20"/>
          <w:lang w:val="cs-CZ"/>
        </w:rPr>
        <w:t>O</w:t>
      </w:r>
      <w:r w:rsidR="002E2419" w:rsidRPr="00EE5CA8">
        <w:rPr>
          <w:rFonts w:ascii="Arial" w:hAnsi="Arial" w:cs="Arial"/>
          <w:noProof w:val="0"/>
          <w:color w:val="auto"/>
          <w:sz w:val="20"/>
          <w:lang w:val="cs-CZ"/>
        </w:rPr>
        <w:t xml:space="preserve">soby </w:t>
      </w:r>
      <w:r>
        <w:rPr>
          <w:rFonts w:ascii="Arial" w:hAnsi="Arial" w:cs="Arial"/>
          <w:noProof w:val="0"/>
          <w:color w:val="auto"/>
          <w:sz w:val="20"/>
          <w:lang w:val="cs-CZ"/>
        </w:rPr>
        <w:t>dle odst. 4</w:t>
      </w:r>
      <w:r w:rsidR="002E2419" w:rsidRPr="00EE5CA8">
        <w:rPr>
          <w:rFonts w:ascii="Arial" w:hAnsi="Arial" w:cs="Arial"/>
          <w:noProof w:val="0"/>
          <w:color w:val="auto"/>
          <w:sz w:val="20"/>
          <w:lang w:val="cs-CZ"/>
        </w:rPr>
        <w:t xml:space="preserve"> mohou být změněny písemným oznámením doručeným druhé smluvní straně</w:t>
      </w:r>
      <w:r>
        <w:rPr>
          <w:rFonts w:ascii="Arial" w:hAnsi="Arial" w:cs="Arial"/>
          <w:noProof w:val="0"/>
          <w:color w:val="auto"/>
          <w:sz w:val="20"/>
          <w:lang w:val="cs-CZ"/>
        </w:rPr>
        <w:t>.</w:t>
      </w:r>
      <w:r w:rsidR="002E2419" w:rsidRPr="00EE5CA8">
        <w:rPr>
          <w:rFonts w:ascii="Arial" w:hAnsi="Arial" w:cs="Arial"/>
          <w:noProof w:val="0"/>
          <w:color w:val="auto"/>
          <w:sz w:val="20"/>
          <w:lang w:val="cs-CZ"/>
        </w:rPr>
        <w:t xml:space="preserve"> </w:t>
      </w:r>
    </w:p>
    <w:p w14:paraId="4B997C62" w14:textId="36884029" w:rsidR="00C4218C" w:rsidRPr="00EE5CA8" w:rsidRDefault="00C4218C" w:rsidP="00D82D22">
      <w:pPr>
        <w:pStyle w:val="Odstavec"/>
        <w:numPr>
          <w:ilvl w:val="0"/>
          <w:numId w:val="1"/>
        </w:numPr>
        <w:tabs>
          <w:tab w:val="num" w:pos="567"/>
        </w:tabs>
        <w:spacing w:after="120" w:line="276" w:lineRule="auto"/>
        <w:rPr>
          <w:rFonts w:ascii="Arial" w:hAnsi="Arial" w:cs="Arial"/>
          <w:noProof w:val="0"/>
          <w:color w:val="auto"/>
          <w:sz w:val="20"/>
          <w:lang w:val="cs-CZ"/>
        </w:rPr>
      </w:pPr>
      <w:r w:rsidRPr="00EE5CA8">
        <w:rPr>
          <w:rFonts w:ascii="Arial" w:hAnsi="Arial" w:cs="Arial"/>
          <w:noProof w:val="0"/>
          <w:color w:val="auto"/>
          <w:sz w:val="20"/>
          <w:lang w:val="cs-CZ"/>
        </w:rPr>
        <w:lastRenderedPageBreak/>
        <w:t xml:space="preserve">Vedoucím projektantem stanoví zhotovitel </w:t>
      </w:r>
      <w:r w:rsidR="00526A4E">
        <w:rPr>
          <w:rFonts w:ascii="Arial" w:hAnsi="Arial" w:cs="Arial"/>
          <w:sz w:val="20"/>
          <w:lang w:val="cs-CZ"/>
        </w:rPr>
        <w:t>Ing. Jaroslav Myšák</w:t>
      </w:r>
      <w:r w:rsidR="00EE5CA8">
        <w:rPr>
          <w:rFonts w:ascii="Arial" w:hAnsi="Arial" w:cs="Arial"/>
          <w:noProof w:val="0"/>
          <w:color w:val="auto"/>
          <w:sz w:val="20"/>
          <w:lang w:val="cs-CZ"/>
        </w:rPr>
        <w:t xml:space="preserve">, číslo autorizace </w:t>
      </w:r>
      <w:r w:rsidR="00526A4E">
        <w:rPr>
          <w:rFonts w:ascii="Arial" w:hAnsi="Arial" w:cs="Arial"/>
          <w:sz w:val="20"/>
          <w:lang w:val="cs-CZ"/>
        </w:rPr>
        <w:t>0600143</w:t>
      </w:r>
      <w:r w:rsidRPr="00EE5CA8">
        <w:rPr>
          <w:rFonts w:ascii="Arial" w:hAnsi="Arial" w:cs="Arial"/>
          <w:noProof w:val="0"/>
          <w:color w:val="auto"/>
          <w:sz w:val="20"/>
          <w:lang w:val="cs-CZ"/>
        </w:rPr>
        <w:t xml:space="preserve">. Tato osoba musí být oprávněna k výkonu odborných činností ve výstavbě (autorizace) ve smyslu zákona č. 360/1992 Sb., </w:t>
      </w:r>
      <w:r w:rsidR="000B4FA7" w:rsidRPr="00EE5CA8">
        <w:rPr>
          <w:rFonts w:ascii="Arial" w:hAnsi="Arial" w:cs="Arial"/>
          <w:noProof w:val="0"/>
          <w:color w:val="auto"/>
          <w:sz w:val="20"/>
          <w:lang w:val="cs-CZ"/>
        </w:rPr>
        <w:t xml:space="preserve">o výkonu povolání autorizovaných architektů a o výkonu povolání </w:t>
      </w:r>
      <w:r w:rsidR="000B4FA7" w:rsidRPr="002B1D10">
        <w:rPr>
          <w:rFonts w:ascii="Arial" w:hAnsi="Arial" w:cs="Arial"/>
          <w:noProof w:val="0"/>
          <w:color w:val="auto"/>
          <w:sz w:val="20"/>
          <w:lang w:val="cs-CZ"/>
        </w:rPr>
        <w:t xml:space="preserve">autorizovaných inženýrů a techniků činných ve výstavbě, v účinném znění, a to v oboru </w:t>
      </w:r>
      <w:r w:rsidR="000B4FA7" w:rsidRPr="002B1D10">
        <w:rPr>
          <w:rFonts w:ascii="Arial" w:hAnsi="Arial" w:cs="Arial"/>
          <w:b/>
          <w:noProof w:val="0"/>
          <w:color w:val="auto"/>
          <w:sz w:val="20"/>
          <w:lang w:val="cs-CZ"/>
        </w:rPr>
        <w:t>pozemní stavby</w:t>
      </w:r>
      <w:r w:rsidR="000B4FA7" w:rsidRPr="002B1D10">
        <w:rPr>
          <w:rFonts w:ascii="Arial" w:hAnsi="Arial" w:cs="Arial"/>
          <w:noProof w:val="0"/>
          <w:color w:val="auto"/>
          <w:sz w:val="20"/>
          <w:lang w:val="cs-CZ"/>
        </w:rPr>
        <w:t>. Zhotovitel není oprávněn změnit osobu vedoucího projektanta bez předchozího písemného souhlasu objednatele</w:t>
      </w:r>
      <w:r w:rsidR="000B4FA7" w:rsidRPr="00EE5CA8">
        <w:rPr>
          <w:rFonts w:ascii="Arial" w:hAnsi="Arial" w:cs="Arial"/>
          <w:noProof w:val="0"/>
          <w:color w:val="auto"/>
          <w:sz w:val="20"/>
          <w:lang w:val="cs-CZ"/>
        </w:rPr>
        <w:t xml:space="preserve">. Zhotovitel je oprávněn navrhnout objednateli změnu osoby </w:t>
      </w:r>
      <w:r w:rsidR="00EE5CA8">
        <w:rPr>
          <w:rFonts w:ascii="Arial" w:hAnsi="Arial" w:cs="Arial"/>
          <w:noProof w:val="0"/>
          <w:color w:val="auto"/>
          <w:sz w:val="20"/>
          <w:lang w:val="cs-CZ"/>
        </w:rPr>
        <w:t>vedoucího projektanta pouze v </w:t>
      </w:r>
      <w:r w:rsidR="000B4FA7" w:rsidRPr="00EE5CA8">
        <w:rPr>
          <w:rFonts w:ascii="Arial" w:hAnsi="Arial" w:cs="Arial"/>
          <w:noProof w:val="0"/>
          <w:color w:val="auto"/>
          <w:sz w:val="20"/>
          <w:lang w:val="cs-CZ"/>
        </w:rPr>
        <w:t>případě, že zhotovitelem navrhovaná osoba dosahuje alespoň takových kvalifikačních předpokladů, a to i ve vztahu k hodnotícím kritériím nabídky zhotovitele v rámci zadávacího řízení, jako dosahovala osoba stávající. Zhotovitel je povinen objednateli předložit všechny doklady prokazující splnění kvalifikace navrhované osoby v rozsahu dle zadávacích podmínek veřejné zakázky.</w:t>
      </w:r>
    </w:p>
    <w:p w14:paraId="5A459B22" w14:textId="77777777" w:rsidR="00B90614" w:rsidRPr="005A7BCA" w:rsidRDefault="00B90614"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2</w:t>
      </w:r>
    </w:p>
    <w:p w14:paraId="3B5D57E5" w14:textId="77777777" w:rsidR="00991872" w:rsidRPr="00BA768E" w:rsidRDefault="00DE75F2" w:rsidP="005A7BCA">
      <w:pPr>
        <w:pStyle w:val="Odstavec"/>
        <w:spacing w:after="240" w:line="276" w:lineRule="auto"/>
        <w:ind w:firstLine="0"/>
        <w:jc w:val="center"/>
        <w:rPr>
          <w:rFonts w:ascii="Arial" w:hAnsi="Arial" w:cs="Arial"/>
          <w:b/>
          <w:noProof w:val="0"/>
          <w:color w:val="auto"/>
          <w:sz w:val="20"/>
          <w:lang w:val="cs-CZ"/>
        </w:rPr>
      </w:pPr>
      <w:r>
        <w:rPr>
          <w:rFonts w:ascii="Arial" w:hAnsi="Arial" w:cs="Arial"/>
          <w:b/>
          <w:noProof w:val="0"/>
          <w:color w:val="auto"/>
          <w:sz w:val="20"/>
          <w:lang w:val="cs-CZ"/>
        </w:rPr>
        <w:t>P</w:t>
      </w:r>
      <w:r w:rsidR="00BA768E">
        <w:rPr>
          <w:rFonts w:ascii="Arial" w:hAnsi="Arial" w:cs="Arial"/>
          <w:b/>
          <w:noProof w:val="0"/>
          <w:color w:val="auto"/>
          <w:sz w:val="20"/>
          <w:lang w:val="cs-CZ"/>
        </w:rPr>
        <w:t>odklady pro uzavření smlouvy a</w:t>
      </w:r>
      <w:r w:rsidR="00BA768E" w:rsidRPr="00BA768E">
        <w:rPr>
          <w:rFonts w:ascii="Arial" w:hAnsi="Arial" w:cs="Arial"/>
          <w:b/>
          <w:noProof w:val="0"/>
          <w:color w:val="auto"/>
          <w:sz w:val="20"/>
        </w:rPr>
        <w:t xml:space="preserve"> </w:t>
      </w:r>
      <w:r w:rsidR="00962A0E" w:rsidRPr="005A7BCA">
        <w:rPr>
          <w:rFonts w:ascii="Arial" w:hAnsi="Arial" w:cs="Arial"/>
          <w:b/>
          <w:noProof w:val="0"/>
          <w:color w:val="auto"/>
          <w:sz w:val="20"/>
        </w:rPr>
        <w:t>předmět</w:t>
      </w:r>
      <w:r w:rsidR="00BA768E" w:rsidRPr="005A7BCA">
        <w:rPr>
          <w:rFonts w:ascii="Arial" w:hAnsi="Arial" w:cs="Arial"/>
          <w:b/>
          <w:noProof w:val="0"/>
          <w:color w:val="auto"/>
          <w:sz w:val="20"/>
        </w:rPr>
        <w:t xml:space="preserve"> smlouvy</w:t>
      </w:r>
    </w:p>
    <w:p w14:paraId="0701BF4A" w14:textId="3043F8B9" w:rsidR="00BA768E" w:rsidRPr="00BA768E" w:rsidRDefault="00BA768E" w:rsidP="00D82D22">
      <w:pPr>
        <w:pStyle w:val="Odstavec"/>
        <w:numPr>
          <w:ilvl w:val="0"/>
          <w:numId w:val="20"/>
        </w:numPr>
        <w:spacing w:after="120" w:line="276" w:lineRule="auto"/>
        <w:rPr>
          <w:rFonts w:ascii="Arial" w:hAnsi="Arial" w:cs="Arial"/>
          <w:noProof w:val="0"/>
          <w:color w:val="auto"/>
          <w:sz w:val="20"/>
          <w:lang w:val="cs-CZ"/>
        </w:rPr>
      </w:pPr>
      <w:r w:rsidRPr="00BA768E">
        <w:rPr>
          <w:rFonts w:ascii="Arial" w:hAnsi="Arial" w:cs="Arial"/>
          <w:noProof w:val="0"/>
          <w:color w:val="auto"/>
          <w:sz w:val="20"/>
          <w:lang w:val="cs-CZ"/>
        </w:rPr>
        <w:t xml:space="preserve">Základním podkladem pro uzavření této smlouvy je nabídka zhotovitele podaná dne </w:t>
      </w:r>
      <w:r w:rsidR="00526A4E">
        <w:rPr>
          <w:rFonts w:ascii="Arial" w:hAnsi="Arial" w:cs="Arial"/>
          <w:sz w:val="20"/>
          <w:lang w:val="cs-CZ"/>
        </w:rPr>
        <w:t>6. 4. 2018</w:t>
      </w:r>
      <w:r w:rsidRPr="00BA768E">
        <w:rPr>
          <w:rFonts w:ascii="Arial" w:hAnsi="Arial" w:cs="Arial"/>
          <w:noProof w:val="0"/>
          <w:color w:val="auto"/>
          <w:sz w:val="20"/>
          <w:lang w:val="cs-CZ"/>
        </w:rPr>
        <w:t xml:space="preserve"> v rámci zadávacího řízení předmětné veřejné zakázky.</w:t>
      </w:r>
    </w:p>
    <w:p w14:paraId="69143E37" w14:textId="77777777" w:rsidR="00BA768E" w:rsidRPr="00BA768E" w:rsidRDefault="00BA768E" w:rsidP="00D82D22">
      <w:pPr>
        <w:pStyle w:val="Odstavec"/>
        <w:numPr>
          <w:ilvl w:val="0"/>
          <w:numId w:val="20"/>
        </w:numPr>
        <w:spacing w:after="120" w:line="276" w:lineRule="auto"/>
        <w:rPr>
          <w:rFonts w:ascii="Arial" w:hAnsi="Arial" w:cs="Arial"/>
          <w:noProof w:val="0"/>
          <w:color w:val="auto"/>
          <w:sz w:val="20"/>
        </w:rPr>
      </w:pPr>
      <w:r w:rsidRPr="00BA768E">
        <w:rPr>
          <w:rFonts w:ascii="Arial" w:hAnsi="Arial" w:cs="Arial"/>
          <w:noProof w:val="0"/>
          <w:color w:val="auto"/>
          <w:sz w:val="20"/>
        </w:rPr>
        <w:t>Předmět plnění je vymezen následující dokumentací, která tvoří přílohy této smlouvy:</w:t>
      </w:r>
    </w:p>
    <w:p w14:paraId="48A3B6FF" w14:textId="77777777" w:rsidR="00BA768E" w:rsidRPr="002B1D10" w:rsidRDefault="00BA768E" w:rsidP="00D82D22">
      <w:pPr>
        <w:pStyle w:val="Odstavec"/>
        <w:numPr>
          <w:ilvl w:val="1"/>
          <w:numId w:val="20"/>
        </w:numPr>
        <w:spacing w:after="120" w:line="276" w:lineRule="auto"/>
        <w:rPr>
          <w:rFonts w:ascii="Arial" w:hAnsi="Arial" w:cs="Arial"/>
          <w:b/>
          <w:noProof w:val="0"/>
          <w:color w:val="auto"/>
          <w:sz w:val="20"/>
        </w:rPr>
      </w:pPr>
      <w:r w:rsidRPr="002B1D10">
        <w:rPr>
          <w:rFonts w:ascii="Arial" w:hAnsi="Arial" w:cs="Arial"/>
          <w:b/>
          <w:noProof w:val="0"/>
          <w:color w:val="auto"/>
          <w:sz w:val="20"/>
        </w:rPr>
        <w:t>Příloha č. 1</w:t>
      </w:r>
    </w:p>
    <w:p w14:paraId="4BB02782" w14:textId="77777777" w:rsidR="00BA768E" w:rsidRPr="002B1D10" w:rsidRDefault="00BA768E" w:rsidP="00390772">
      <w:pPr>
        <w:pStyle w:val="Odstavec"/>
        <w:spacing w:after="120" w:line="276" w:lineRule="auto"/>
        <w:ind w:left="541"/>
        <w:rPr>
          <w:rFonts w:ascii="Arial" w:hAnsi="Arial" w:cs="Arial"/>
          <w:noProof w:val="0"/>
          <w:color w:val="auto"/>
          <w:sz w:val="20"/>
        </w:rPr>
      </w:pPr>
      <w:r w:rsidRPr="002B1D10">
        <w:rPr>
          <w:rFonts w:ascii="Arial" w:hAnsi="Arial" w:cs="Arial"/>
          <w:noProof w:val="0"/>
          <w:color w:val="auto"/>
          <w:sz w:val="20"/>
          <w:lang w:val="cs-CZ"/>
        </w:rPr>
        <w:t>Podklady pro projektovou dokumentaci</w:t>
      </w:r>
      <w:r w:rsidRPr="002B1D10">
        <w:rPr>
          <w:rFonts w:ascii="Arial" w:hAnsi="Arial" w:cs="Arial"/>
          <w:noProof w:val="0"/>
          <w:color w:val="auto"/>
          <w:sz w:val="20"/>
        </w:rPr>
        <w:t xml:space="preserve"> </w:t>
      </w:r>
    </w:p>
    <w:p w14:paraId="3FE87C05" w14:textId="77777777" w:rsidR="00BC652D" w:rsidRPr="002B1D10" w:rsidRDefault="00BC652D" w:rsidP="00D82D22">
      <w:pPr>
        <w:pStyle w:val="Odstavec"/>
        <w:numPr>
          <w:ilvl w:val="1"/>
          <w:numId w:val="20"/>
        </w:numPr>
        <w:spacing w:after="120" w:line="276" w:lineRule="auto"/>
        <w:rPr>
          <w:rFonts w:ascii="Arial" w:hAnsi="Arial" w:cs="Arial"/>
          <w:b/>
          <w:noProof w:val="0"/>
          <w:color w:val="auto"/>
          <w:sz w:val="20"/>
        </w:rPr>
      </w:pPr>
      <w:r w:rsidRPr="002B1D10">
        <w:rPr>
          <w:rFonts w:ascii="Arial" w:hAnsi="Arial" w:cs="Arial"/>
          <w:b/>
          <w:noProof w:val="0"/>
          <w:color w:val="auto"/>
          <w:sz w:val="20"/>
          <w:lang w:val="cs-CZ"/>
        </w:rPr>
        <w:t>Příloha č. 2</w:t>
      </w:r>
    </w:p>
    <w:p w14:paraId="54EAA4D5" w14:textId="269489CB" w:rsidR="000B79E2" w:rsidRPr="00390772" w:rsidRDefault="000B79E2" w:rsidP="00390772">
      <w:pPr>
        <w:pStyle w:val="Odstavec"/>
        <w:spacing w:after="120" w:line="276" w:lineRule="auto"/>
        <w:ind w:left="1080" w:firstLine="0"/>
        <w:rPr>
          <w:rFonts w:ascii="Arial" w:hAnsi="Arial" w:cs="Arial"/>
          <w:b/>
          <w:noProof w:val="0"/>
          <w:color w:val="auto"/>
          <w:sz w:val="20"/>
        </w:rPr>
      </w:pPr>
      <w:r w:rsidRPr="002B1D10">
        <w:rPr>
          <w:rFonts w:ascii="Arial" w:hAnsi="Arial" w:cs="Arial"/>
          <w:b/>
          <w:noProof w:val="0"/>
          <w:color w:val="auto"/>
          <w:sz w:val="20"/>
          <w:lang w:val="cs-CZ"/>
        </w:rPr>
        <w:t>Vzorová tabulka</w:t>
      </w:r>
      <w:r w:rsidR="00390772">
        <w:rPr>
          <w:rFonts w:ascii="Arial" w:hAnsi="Arial" w:cs="Arial"/>
          <w:b/>
          <w:noProof w:val="0"/>
          <w:color w:val="auto"/>
          <w:sz w:val="20"/>
          <w:lang w:val="cs-CZ"/>
        </w:rPr>
        <w:t xml:space="preserve"> - </w:t>
      </w:r>
      <w:r w:rsidR="00390772" w:rsidRPr="00390772">
        <w:rPr>
          <w:rFonts w:ascii="Arial" w:hAnsi="Arial" w:cs="Arial"/>
          <w:b/>
          <w:noProof w:val="0"/>
          <w:color w:val="auto"/>
          <w:sz w:val="20"/>
          <w:lang w:val="cs-CZ"/>
        </w:rPr>
        <w:t>indikátory parametry pro hodnocení</w:t>
      </w:r>
      <w:r w:rsidR="00A60A67">
        <w:rPr>
          <w:rFonts w:ascii="Arial" w:hAnsi="Arial" w:cs="Arial"/>
          <w:b/>
          <w:noProof w:val="0"/>
          <w:color w:val="auto"/>
          <w:sz w:val="20"/>
          <w:lang w:val="cs-CZ"/>
        </w:rPr>
        <w:t xml:space="preserve"> </w:t>
      </w:r>
    </w:p>
    <w:p w14:paraId="155E45A7" w14:textId="77777777" w:rsidR="00BA768E" w:rsidRPr="00BA768E" w:rsidRDefault="00BA768E" w:rsidP="00D82D22">
      <w:pPr>
        <w:pStyle w:val="Odstavec"/>
        <w:numPr>
          <w:ilvl w:val="0"/>
          <w:numId w:val="20"/>
        </w:numPr>
        <w:spacing w:after="120" w:line="276" w:lineRule="auto"/>
        <w:rPr>
          <w:rFonts w:ascii="Arial" w:hAnsi="Arial" w:cs="Arial"/>
          <w:noProof w:val="0"/>
          <w:color w:val="auto"/>
          <w:sz w:val="20"/>
        </w:rPr>
      </w:pPr>
      <w:r w:rsidRPr="00BA768E">
        <w:rPr>
          <w:rFonts w:ascii="Arial" w:hAnsi="Arial" w:cs="Arial"/>
          <w:noProof w:val="0"/>
          <w:color w:val="auto"/>
          <w:sz w:val="20"/>
        </w:rPr>
        <w:t>Zhotovitel prohlašuje, že všechny technické a smluvní podmínky byly před podpisem smlouvy na základě jeho žádosti o vysvětlení zadávací dokumentace v rámci zadávacího řízení, na základě jehož výsledku je uzavřena tato smlouva, zahrnuty do jeho nabídky.</w:t>
      </w:r>
    </w:p>
    <w:p w14:paraId="5CA2E3CB" w14:textId="77777777" w:rsidR="00BA768E" w:rsidRPr="00BA768E" w:rsidRDefault="00BA768E" w:rsidP="00D82D22">
      <w:pPr>
        <w:pStyle w:val="Odstavec"/>
        <w:numPr>
          <w:ilvl w:val="0"/>
          <w:numId w:val="20"/>
        </w:numPr>
        <w:spacing w:after="120" w:line="276" w:lineRule="auto"/>
        <w:rPr>
          <w:rFonts w:ascii="Arial" w:hAnsi="Arial" w:cs="Arial"/>
          <w:noProof w:val="0"/>
          <w:color w:val="auto"/>
          <w:sz w:val="20"/>
        </w:rPr>
      </w:pPr>
      <w:r w:rsidRPr="00BA768E">
        <w:rPr>
          <w:rFonts w:ascii="Arial" w:hAnsi="Arial" w:cs="Arial"/>
          <w:noProof w:val="0"/>
          <w:color w:val="auto"/>
          <w:sz w:val="20"/>
        </w:rPr>
        <w:t>Zhotovitel dále prohlašuje, že realizaci předmětu smlouvy provede v souladu se zadávací dokumentací veřejné zakázky včetně všech jejích vysvětlení zadavatelem.</w:t>
      </w:r>
    </w:p>
    <w:p w14:paraId="7009D190" w14:textId="77777777" w:rsidR="00BA768E" w:rsidRPr="00BA768E" w:rsidRDefault="00BA768E" w:rsidP="00D82D22">
      <w:pPr>
        <w:pStyle w:val="Odstavec"/>
        <w:numPr>
          <w:ilvl w:val="0"/>
          <w:numId w:val="20"/>
        </w:numPr>
        <w:spacing w:after="120" w:line="276" w:lineRule="auto"/>
        <w:rPr>
          <w:rFonts w:ascii="Arial" w:hAnsi="Arial" w:cs="Arial"/>
          <w:noProof w:val="0"/>
          <w:color w:val="auto"/>
          <w:sz w:val="20"/>
        </w:rPr>
      </w:pPr>
      <w:r w:rsidRPr="00BA768E">
        <w:rPr>
          <w:rFonts w:ascii="Arial" w:hAnsi="Arial" w:cs="Arial"/>
          <w:noProof w:val="0"/>
          <w:color w:val="auto"/>
          <w:sz w:val="20"/>
        </w:rPr>
        <w:t xml:space="preserve">Zhotovitel upozorní objednatele bez zbytečného odkladu na zjištěné zjevné vady a nedostatky podkladů pro uzavření smlouvy. Případný soupis zjištěných vad a nedostatků předané dokumentace včetně návrhů na jejich odstranění Zhotovitel předá příkazci bez zbytečného odkladu po provedení kontroly. </w:t>
      </w:r>
    </w:p>
    <w:p w14:paraId="43B973F4" w14:textId="77777777" w:rsidR="00365A3F" w:rsidRDefault="00991872" w:rsidP="00D82D22">
      <w:pPr>
        <w:pStyle w:val="Odstavec"/>
        <w:numPr>
          <w:ilvl w:val="0"/>
          <w:numId w:val="20"/>
        </w:numPr>
        <w:spacing w:after="120" w:line="276" w:lineRule="auto"/>
        <w:rPr>
          <w:rFonts w:ascii="Arial" w:hAnsi="Arial" w:cs="Arial"/>
          <w:noProof w:val="0"/>
          <w:color w:val="auto"/>
          <w:sz w:val="20"/>
        </w:rPr>
      </w:pPr>
      <w:r w:rsidRPr="00CC637E">
        <w:rPr>
          <w:rFonts w:ascii="Arial" w:hAnsi="Arial" w:cs="Arial"/>
          <w:noProof w:val="0"/>
          <w:color w:val="auto"/>
          <w:sz w:val="20"/>
        </w:rPr>
        <w:t xml:space="preserve">Předmětem této smlouvy o dílo je závazek zhotovitele svým jménem </w:t>
      </w:r>
      <w:r w:rsidR="002636F3" w:rsidRPr="00CC637E">
        <w:rPr>
          <w:rFonts w:ascii="Arial" w:hAnsi="Arial" w:cs="Arial"/>
          <w:noProof w:val="0"/>
          <w:color w:val="auto"/>
          <w:sz w:val="20"/>
        </w:rPr>
        <w:t>na svůj náklad a </w:t>
      </w:r>
      <w:r w:rsidR="008B6693" w:rsidRPr="00CC637E">
        <w:rPr>
          <w:rFonts w:ascii="Arial" w:hAnsi="Arial" w:cs="Arial"/>
          <w:noProof w:val="0"/>
          <w:color w:val="auto"/>
          <w:sz w:val="20"/>
        </w:rPr>
        <w:t>odpovědnost ve </w:t>
      </w:r>
      <w:r w:rsidRPr="00CC637E">
        <w:rPr>
          <w:rFonts w:ascii="Arial" w:hAnsi="Arial" w:cs="Arial"/>
          <w:noProof w:val="0"/>
          <w:color w:val="auto"/>
          <w:sz w:val="20"/>
        </w:rPr>
        <w:t>sjednaných termínech zhotov</w:t>
      </w:r>
      <w:r w:rsidR="00D23D15" w:rsidRPr="00CC637E">
        <w:rPr>
          <w:rFonts w:ascii="Arial" w:hAnsi="Arial" w:cs="Arial"/>
          <w:noProof w:val="0"/>
          <w:color w:val="auto"/>
          <w:sz w:val="20"/>
        </w:rPr>
        <w:t>it</w:t>
      </w:r>
      <w:r w:rsidRPr="00CC637E">
        <w:rPr>
          <w:rFonts w:ascii="Arial" w:hAnsi="Arial" w:cs="Arial"/>
          <w:noProof w:val="0"/>
          <w:color w:val="auto"/>
          <w:sz w:val="20"/>
        </w:rPr>
        <w:t xml:space="preserve"> a dokončit dílo specifikované v článku </w:t>
      </w:r>
      <w:r w:rsidR="00B90614">
        <w:rPr>
          <w:rFonts w:ascii="Arial" w:hAnsi="Arial" w:cs="Arial"/>
          <w:noProof w:val="0"/>
          <w:color w:val="auto"/>
          <w:sz w:val="20"/>
        </w:rPr>
        <w:t>3</w:t>
      </w:r>
      <w:r w:rsidRPr="00CC637E">
        <w:rPr>
          <w:rFonts w:ascii="Arial" w:hAnsi="Arial" w:cs="Arial"/>
          <w:noProof w:val="0"/>
          <w:color w:val="auto"/>
          <w:sz w:val="20"/>
        </w:rPr>
        <w:t xml:space="preserve"> této smlouvy a prosté vad a nedodělků </w:t>
      </w:r>
      <w:r w:rsidR="00D23D15" w:rsidRPr="00CC637E">
        <w:rPr>
          <w:rFonts w:ascii="Arial" w:hAnsi="Arial" w:cs="Arial"/>
          <w:noProof w:val="0"/>
          <w:color w:val="auto"/>
          <w:sz w:val="20"/>
        </w:rPr>
        <w:t xml:space="preserve">je </w:t>
      </w:r>
      <w:r w:rsidRPr="00CC637E">
        <w:rPr>
          <w:rFonts w:ascii="Arial" w:hAnsi="Arial" w:cs="Arial"/>
          <w:noProof w:val="0"/>
          <w:color w:val="auto"/>
          <w:sz w:val="20"/>
        </w:rPr>
        <w:t>před</w:t>
      </w:r>
      <w:r w:rsidR="00D23D15" w:rsidRPr="00CC637E">
        <w:rPr>
          <w:rFonts w:ascii="Arial" w:hAnsi="Arial" w:cs="Arial"/>
          <w:noProof w:val="0"/>
          <w:color w:val="auto"/>
          <w:sz w:val="20"/>
        </w:rPr>
        <w:t xml:space="preserve">at </w:t>
      </w:r>
      <w:r w:rsidRPr="00CC637E">
        <w:rPr>
          <w:rFonts w:ascii="Arial" w:hAnsi="Arial" w:cs="Arial"/>
          <w:noProof w:val="0"/>
          <w:color w:val="auto"/>
          <w:sz w:val="20"/>
        </w:rPr>
        <w:t>objednateli sjednaným způsobem a v</w:t>
      </w:r>
      <w:r w:rsidR="00D23D15" w:rsidRPr="00CC637E">
        <w:rPr>
          <w:rFonts w:ascii="Arial" w:hAnsi="Arial" w:cs="Arial"/>
          <w:noProof w:val="0"/>
          <w:color w:val="auto"/>
          <w:sz w:val="20"/>
        </w:rPr>
        <w:t>e</w:t>
      </w:r>
      <w:r w:rsidRPr="00CC637E">
        <w:rPr>
          <w:rFonts w:ascii="Arial" w:hAnsi="Arial" w:cs="Arial"/>
          <w:noProof w:val="0"/>
          <w:color w:val="auto"/>
          <w:sz w:val="20"/>
        </w:rPr>
        <w:t> sjednan</w:t>
      </w:r>
      <w:r w:rsidR="00D23D15" w:rsidRPr="00CC637E">
        <w:rPr>
          <w:rFonts w:ascii="Arial" w:hAnsi="Arial" w:cs="Arial"/>
          <w:noProof w:val="0"/>
          <w:color w:val="auto"/>
          <w:sz w:val="20"/>
        </w:rPr>
        <w:t>ém</w:t>
      </w:r>
      <w:r w:rsidRPr="00CC637E">
        <w:rPr>
          <w:rFonts w:ascii="Arial" w:hAnsi="Arial" w:cs="Arial"/>
          <w:noProof w:val="0"/>
          <w:color w:val="auto"/>
          <w:sz w:val="20"/>
        </w:rPr>
        <w:t xml:space="preserve"> termín</w:t>
      </w:r>
      <w:r w:rsidR="00D23D15" w:rsidRPr="00CC637E">
        <w:rPr>
          <w:rFonts w:ascii="Arial" w:hAnsi="Arial" w:cs="Arial"/>
          <w:noProof w:val="0"/>
          <w:color w:val="auto"/>
          <w:sz w:val="20"/>
        </w:rPr>
        <w:t>u</w:t>
      </w:r>
      <w:r w:rsidR="00B90614">
        <w:rPr>
          <w:rFonts w:ascii="Arial" w:hAnsi="Arial" w:cs="Arial"/>
          <w:noProof w:val="0"/>
          <w:color w:val="auto"/>
          <w:sz w:val="20"/>
        </w:rPr>
        <w:t xml:space="preserve"> a</w:t>
      </w:r>
      <w:r w:rsidRPr="00CC637E">
        <w:rPr>
          <w:rFonts w:ascii="Arial" w:hAnsi="Arial" w:cs="Arial"/>
          <w:noProof w:val="0"/>
          <w:color w:val="auto"/>
          <w:sz w:val="20"/>
        </w:rPr>
        <w:t xml:space="preserve"> </w:t>
      </w:r>
      <w:r w:rsidR="00B90614">
        <w:rPr>
          <w:rFonts w:ascii="Arial" w:hAnsi="Arial" w:cs="Arial"/>
          <w:noProof w:val="0"/>
          <w:color w:val="auto"/>
          <w:sz w:val="20"/>
        </w:rPr>
        <w:t>d</w:t>
      </w:r>
      <w:r w:rsidR="00A70337" w:rsidRPr="00CC637E">
        <w:rPr>
          <w:rFonts w:ascii="Arial" w:hAnsi="Arial" w:cs="Arial"/>
          <w:noProof w:val="0"/>
          <w:color w:val="auto"/>
          <w:sz w:val="20"/>
        </w:rPr>
        <w:t xml:space="preserve">ále </w:t>
      </w:r>
      <w:r w:rsidRPr="00CC637E">
        <w:rPr>
          <w:rFonts w:ascii="Arial" w:hAnsi="Arial" w:cs="Arial"/>
          <w:noProof w:val="0"/>
          <w:color w:val="auto"/>
          <w:sz w:val="20"/>
        </w:rPr>
        <w:t xml:space="preserve">závazek </w:t>
      </w:r>
      <w:r w:rsidR="00B90614">
        <w:rPr>
          <w:rFonts w:ascii="Arial" w:hAnsi="Arial" w:cs="Arial"/>
          <w:noProof w:val="0"/>
          <w:color w:val="auto"/>
          <w:sz w:val="20"/>
        </w:rPr>
        <w:t>o</w:t>
      </w:r>
      <w:r w:rsidRPr="00CC637E">
        <w:rPr>
          <w:rFonts w:ascii="Arial" w:hAnsi="Arial" w:cs="Arial"/>
          <w:noProof w:val="0"/>
          <w:color w:val="auto"/>
          <w:sz w:val="20"/>
        </w:rPr>
        <w:t>bjednatele řádně zhotovené dílo pře</w:t>
      </w:r>
      <w:r w:rsidR="00D23D15" w:rsidRPr="00CC637E">
        <w:rPr>
          <w:rFonts w:ascii="Arial" w:hAnsi="Arial" w:cs="Arial"/>
          <w:noProof w:val="0"/>
          <w:color w:val="auto"/>
          <w:sz w:val="20"/>
        </w:rPr>
        <w:t xml:space="preserve">vzít </w:t>
      </w:r>
      <w:r w:rsidRPr="00CC637E">
        <w:rPr>
          <w:rFonts w:ascii="Arial" w:hAnsi="Arial" w:cs="Arial"/>
          <w:noProof w:val="0"/>
          <w:color w:val="auto"/>
          <w:sz w:val="20"/>
        </w:rPr>
        <w:t xml:space="preserve">a </w:t>
      </w:r>
      <w:r w:rsidR="00D23D15" w:rsidRPr="00CC637E">
        <w:rPr>
          <w:rFonts w:ascii="Arial" w:hAnsi="Arial" w:cs="Arial"/>
          <w:noProof w:val="0"/>
          <w:color w:val="auto"/>
          <w:sz w:val="20"/>
        </w:rPr>
        <w:t>za</w:t>
      </w:r>
      <w:r w:rsidR="002636F3" w:rsidRPr="00CC637E">
        <w:rPr>
          <w:rFonts w:ascii="Arial" w:hAnsi="Arial" w:cs="Arial"/>
          <w:noProof w:val="0"/>
          <w:color w:val="auto"/>
          <w:sz w:val="20"/>
        </w:rPr>
        <w:t>platit za </w:t>
      </w:r>
      <w:r w:rsidRPr="00CC637E">
        <w:rPr>
          <w:rFonts w:ascii="Arial" w:hAnsi="Arial" w:cs="Arial"/>
          <w:noProof w:val="0"/>
          <w:color w:val="auto"/>
          <w:sz w:val="20"/>
        </w:rPr>
        <w:t>ně touto smlouvou sjednanou cenu</w:t>
      </w:r>
      <w:r w:rsidR="00D23D15" w:rsidRPr="00CC637E">
        <w:rPr>
          <w:rFonts w:ascii="Arial" w:hAnsi="Arial" w:cs="Arial"/>
          <w:noProof w:val="0"/>
          <w:color w:val="auto"/>
          <w:sz w:val="20"/>
        </w:rPr>
        <w:t xml:space="preserve"> za níže uvedených podmínek</w:t>
      </w:r>
      <w:r w:rsidR="00945791" w:rsidRPr="00CC637E">
        <w:rPr>
          <w:rFonts w:ascii="Arial" w:hAnsi="Arial" w:cs="Arial"/>
          <w:noProof w:val="0"/>
          <w:color w:val="auto"/>
          <w:sz w:val="20"/>
        </w:rPr>
        <w:t xml:space="preserve"> (vše dále jako „dílo“)</w:t>
      </w:r>
      <w:r w:rsidR="0081663F">
        <w:rPr>
          <w:rFonts w:ascii="Arial" w:hAnsi="Arial" w:cs="Arial"/>
          <w:noProof w:val="0"/>
          <w:color w:val="auto"/>
          <w:sz w:val="20"/>
        </w:rPr>
        <w:t xml:space="preserve"> to vše v rámci realizace projektu</w:t>
      </w:r>
      <w:r w:rsidR="00600625">
        <w:rPr>
          <w:rFonts w:ascii="Arial" w:hAnsi="Arial" w:cs="Arial"/>
          <w:noProof w:val="0"/>
          <w:color w:val="auto"/>
          <w:sz w:val="20"/>
        </w:rPr>
        <w:t>.</w:t>
      </w:r>
    </w:p>
    <w:p w14:paraId="3CA22E2F" w14:textId="0C7FA8FA" w:rsidR="006D3B59" w:rsidRPr="00B928CC" w:rsidRDefault="006D3B59" w:rsidP="00FE10ED">
      <w:pPr>
        <w:pStyle w:val="Odstavec"/>
        <w:numPr>
          <w:ilvl w:val="0"/>
          <w:numId w:val="20"/>
        </w:numPr>
        <w:spacing w:after="120" w:line="276" w:lineRule="auto"/>
        <w:rPr>
          <w:rFonts w:ascii="Arial" w:hAnsi="Arial" w:cs="Arial"/>
          <w:noProof w:val="0"/>
          <w:color w:val="auto"/>
          <w:sz w:val="20"/>
        </w:rPr>
      </w:pPr>
      <w:r w:rsidRPr="00AF2BA5">
        <w:rPr>
          <w:rFonts w:ascii="Arial" w:hAnsi="Arial" w:cs="Arial"/>
          <w:noProof w:val="0"/>
          <w:color w:val="auto"/>
          <w:sz w:val="20"/>
        </w:rPr>
        <w:t xml:space="preserve">Předmětem projektu je </w:t>
      </w:r>
      <w:r w:rsidR="002B1D10">
        <w:rPr>
          <w:rFonts w:ascii="Arial" w:hAnsi="Arial" w:cs="Arial"/>
          <w:noProof w:val="0"/>
          <w:color w:val="auto"/>
          <w:sz w:val="20"/>
          <w:lang w:val="cs-CZ"/>
        </w:rPr>
        <w:t>snížení energetické náročnosti</w:t>
      </w:r>
      <w:r w:rsidR="009804C6" w:rsidRPr="009B3C05">
        <w:rPr>
          <w:rFonts w:ascii="Arial" w:hAnsi="Arial" w:cs="Arial"/>
          <w:noProof w:val="0"/>
          <w:color w:val="auto"/>
          <w:sz w:val="20"/>
          <w:lang w:val="cs-CZ"/>
        </w:rPr>
        <w:t xml:space="preserve"> objektu</w:t>
      </w:r>
      <w:r w:rsidR="002B1D10" w:rsidRPr="002B1D10">
        <w:t xml:space="preserve"> </w:t>
      </w:r>
      <w:r w:rsidR="002B1D10" w:rsidRPr="002B1D10">
        <w:rPr>
          <w:rFonts w:ascii="Arial" w:hAnsi="Arial" w:cs="Arial"/>
          <w:noProof w:val="0"/>
          <w:color w:val="auto"/>
          <w:sz w:val="20"/>
          <w:lang w:val="cs-CZ"/>
        </w:rPr>
        <w:t>Školní jídelny, Hradec Králové, Hradecká 1219, na adrese Hradecká 1219, 500 03 Hradec Králové</w:t>
      </w:r>
      <w:r w:rsidR="00376794">
        <w:rPr>
          <w:rFonts w:ascii="Arial" w:hAnsi="Arial" w:cs="Arial"/>
          <w:noProof w:val="0"/>
          <w:color w:val="auto"/>
          <w:sz w:val="20"/>
          <w:lang w:val="cs-CZ"/>
        </w:rPr>
        <w:t>.</w:t>
      </w:r>
      <w:r w:rsidR="00FE10ED" w:rsidRPr="00FE10ED">
        <w:t xml:space="preserve"> </w:t>
      </w:r>
      <w:r w:rsidR="00FE10ED" w:rsidRPr="00FE10ED">
        <w:rPr>
          <w:rFonts w:ascii="Arial" w:hAnsi="Arial" w:cs="Arial"/>
          <w:noProof w:val="0"/>
          <w:color w:val="auto"/>
          <w:sz w:val="20"/>
          <w:lang w:val="cs-CZ"/>
        </w:rPr>
        <w:t>Cílem projektu je snížení energetické náročnosti budovy Školní jídelny, Hradec Králové, Hradecká 1219, které spočívá ve výměně oken, výměně vstupních dveří, rekonstrukci pokladen, výměně dveří v zásobovacích vchodech, zateplení střechy, zajištění nucené ventilace a rekuperace v prostorách pro strávníky (v jídelně 1. patro) a výměně vnitřních hliníkových dveří do dámské šatny ve vstupním vestibulu.</w:t>
      </w:r>
    </w:p>
    <w:p w14:paraId="34D2930C" w14:textId="77777777" w:rsidR="00B90614" w:rsidRPr="005A7BCA" w:rsidRDefault="00B90614"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3</w:t>
      </w:r>
    </w:p>
    <w:p w14:paraId="0D600243" w14:textId="77777777" w:rsidR="00991872" w:rsidRPr="005A7BCA" w:rsidRDefault="00B90614"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Předmět díla</w:t>
      </w:r>
    </w:p>
    <w:p w14:paraId="37438215" w14:textId="77777777" w:rsidR="00B90614" w:rsidRDefault="00860678" w:rsidP="00D82D22">
      <w:pPr>
        <w:pStyle w:val="Odstavec"/>
        <w:numPr>
          <w:ilvl w:val="0"/>
          <w:numId w:val="2"/>
        </w:numPr>
        <w:tabs>
          <w:tab w:val="clear" w:pos="720"/>
          <w:tab w:val="num" w:pos="360"/>
        </w:tabs>
        <w:spacing w:line="276" w:lineRule="auto"/>
        <w:ind w:left="360"/>
        <w:rPr>
          <w:rFonts w:ascii="Arial" w:hAnsi="Arial" w:cs="Arial"/>
          <w:noProof w:val="0"/>
          <w:color w:val="auto"/>
          <w:sz w:val="20"/>
        </w:rPr>
      </w:pPr>
      <w:r w:rsidRPr="00CC637E">
        <w:rPr>
          <w:rFonts w:ascii="Arial" w:hAnsi="Arial" w:cs="Arial"/>
          <w:noProof w:val="0"/>
          <w:color w:val="auto"/>
          <w:sz w:val="20"/>
        </w:rPr>
        <w:t>Předmět díla je</w:t>
      </w:r>
      <w:r w:rsidR="00B90614">
        <w:rPr>
          <w:rFonts w:ascii="Arial" w:hAnsi="Arial" w:cs="Arial"/>
          <w:noProof w:val="0"/>
          <w:color w:val="auto"/>
          <w:sz w:val="20"/>
        </w:rPr>
        <w:t xml:space="preserve"> rozdělen na následující části:</w:t>
      </w:r>
    </w:p>
    <w:p w14:paraId="33E22CE2" w14:textId="77777777" w:rsidR="004E268B" w:rsidRPr="00390772" w:rsidRDefault="004E268B" w:rsidP="004E268B">
      <w:pPr>
        <w:pStyle w:val="Odstavec"/>
        <w:numPr>
          <w:ilvl w:val="0"/>
          <w:numId w:val="6"/>
        </w:numPr>
        <w:spacing w:before="120" w:after="120" w:line="276" w:lineRule="auto"/>
        <w:rPr>
          <w:rFonts w:ascii="Arial" w:hAnsi="Arial" w:cs="Arial"/>
          <w:b/>
          <w:noProof w:val="0"/>
          <w:color w:val="auto"/>
          <w:sz w:val="20"/>
        </w:rPr>
      </w:pPr>
      <w:r w:rsidRPr="00390772">
        <w:rPr>
          <w:rFonts w:ascii="Arial" w:hAnsi="Arial" w:cs="Arial"/>
          <w:b/>
          <w:noProof w:val="0"/>
          <w:color w:val="auto"/>
          <w:sz w:val="20"/>
          <w:lang w:val="cs-CZ"/>
        </w:rPr>
        <w:lastRenderedPageBreak/>
        <w:t>Z</w:t>
      </w:r>
      <w:r w:rsidRPr="00390772">
        <w:rPr>
          <w:rFonts w:ascii="Arial" w:hAnsi="Arial" w:cs="Arial"/>
          <w:b/>
          <w:noProof w:val="0"/>
          <w:color w:val="auto"/>
          <w:sz w:val="20"/>
        </w:rPr>
        <w:t xml:space="preserve">pracování energetického </w:t>
      </w:r>
      <w:r>
        <w:rPr>
          <w:rFonts w:ascii="Arial" w:hAnsi="Arial" w:cs="Arial"/>
          <w:b/>
          <w:noProof w:val="0"/>
          <w:color w:val="auto"/>
          <w:sz w:val="20"/>
          <w:lang w:val="cs-CZ"/>
        </w:rPr>
        <w:t>posudku</w:t>
      </w:r>
    </w:p>
    <w:p w14:paraId="06E097FF" w14:textId="77777777" w:rsidR="00D82D22" w:rsidRPr="00390772" w:rsidRDefault="00D82D22" w:rsidP="00D82D22">
      <w:pPr>
        <w:pStyle w:val="Odstavec"/>
        <w:numPr>
          <w:ilvl w:val="0"/>
          <w:numId w:val="6"/>
        </w:numPr>
        <w:spacing w:before="120" w:after="120" w:line="276" w:lineRule="auto"/>
        <w:rPr>
          <w:rFonts w:ascii="Arial" w:hAnsi="Arial" w:cs="Arial"/>
          <w:b/>
          <w:noProof w:val="0"/>
          <w:color w:val="auto"/>
          <w:sz w:val="20"/>
        </w:rPr>
      </w:pPr>
      <w:r w:rsidRPr="00390772">
        <w:rPr>
          <w:rFonts w:ascii="Arial" w:hAnsi="Arial" w:cs="Arial"/>
          <w:b/>
          <w:noProof w:val="0"/>
          <w:color w:val="auto"/>
          <w:sz w:val="20"/>
          <w:lang w:val="cs-CZ"/>
        </w:rPr>
        <w:t>Z</w:t>
      </w:r>
      <w:r w:rsidRPr="00390772">
        <w:rPr>
          <w:rFonts w:ascii="Arial" w:hAnsi="Arial" w:cs="Arial"/>
          <w:b/>
          <w:noProof w:val="0"/>
          <w:color w:val="auto"/>
          <w:sz w:val="20"/>
        </w:rPr>
        <w:t>pracování posouzení stavby z hlediska výskytu obecně a zvláště chráněných synantropních druhů živočichů</w:t>
      </w:r>
    </w:p>
    <w:p w14:paraId="7133C675" w14:textId="3CA51C04" w:rsidR="00B90614" w:rsidRPr="00390772" w:rsidRDefault="00B90614" w:rsidP="00D82D22">
      <w:pPr>
        <w:pStyle w:val="Odstavec"/>
        <w:numPr>
          <w:ilvl w:val="0"/>
          <w:numId w:val="6"/>
        </w:numPr>
        <w:spacing w:before="120" w:after="120" w:line="276" w:lineRule="auto"/>
        <w:rPr>
          <w:rFonts w:ascii="Arial" w:hAnsi="Arial" w:cs="Arial"/>
          <w:b/>
          <w:noProof w:val="0"/>
          <w:color w:val="auto"/>
          <w:sz w:val="20"/>
        </w:rPr>
      </w:pPr>
      <w:r w:rsidRPr="00390772">
        <w:rPr>
          <w:rFonts w:ascii="Arial" w:hAnsi="Arial" w:cs="Arial"/>
          <w:b/>
          <w:noProof w:val="0"/>
          <w:color w:val="auto"/>
          <w:sz w:val="20"/>
        </w:rPr>
        <w:t>Zpracování</w:t>
      </w:r>
      <w:r w:rsidR="00246B29" w:rsidRPr="00390772">
        <w:rPr>
          <w:rFonts w:ascii="Arial" w:hAnsi="Arial" w:cs="Arial"/>
          <w:b/>
          <w:noProof w:val="0"/>
          <w:color w:val="auto"/>
          <w:sz w:val="20"/>
          <w:lang w:val="cs-CZ"/>
        </w:rPr>
        <w:t xml:space="preserve"> </w:t>
      </w:r>
      <w:r w:rsidR="0025051B" w:rsidRPr="00390772">
        <w:rPr>
          <w:rFonts w:ascii="Arial" w:hAnsi="Arial" w:cs="Arial"/>
          <w:b/>
          <w:noProof w:val="0"/>
          <w:color w:val="auto"/>
          <w:sz w:val="20"/>
        </w:rPr>
        <w:t>projektov</w:t>
      </w:r>
      <w:r w:rsidR="0025051B" w:rsidRPr="00390772">
        <w:rPr>
          <w:rFonts w:ascii="Arial" w:hAnsi="Arial" w:cs="Arial"/>
          <w:b/>
          <w:noProof w:val="0"/>
          <w:color w:val="auto"/>
          <w:sz w:val="20"/>
          <w:lang w:val="cs-CZ"/>
        </w:rPr>
        <w:t>é</w:t>
      </w:r>
      <w:r w:rsidR="0025051B" w:rsidRPr="00390772">
        <w:rPr>
          <w:rFonts w:ascii="Arial" w:hAnsi="Arial" w:cs="Arial"/>
          <w:b/>
          <w:noProof w:val="0"/>
          <w:color w:val="auto"/>
          <w:sz w:val="20"/>
        </w:rPr>
        <w:t xml:space="preserve"> </w:t>
      </w:r>
      <w:r w:rsidRPr="00390772">
        <w:rPr>
          <w:rFonts w:ascii="Arial" w:hAnsi="Arial" w:cs="Arial"/>
          <w:b/>
          <w:noProof w:val="0"/>
          <w:color w:val="auto"/>
          <w:sz w:val="20"/>
        </w:rPr>
        <w:t>dokumentac</w:t>
      </w:r>
      <w:r w:rsidR="0025051B" w:rsidRPr="00390772">
        <w:rPr>
          <w:rFonts w:ascii="Arial" w:hAnsi="Arial" w:cs="Arial"/>
          <w:b/>
          <w:noProof w:val="0"/>
          <w:color w:val="auto"/>
          <w:sz w:val="20"/>
          <w:lang w:val="cs-CZ"/>
        </w:rPr>
        <w:t>e</w:t>
      </w:r>
      <w:r w:rsidRPr="00390772">
        <w:rPr>
          <w:rFonts w:ascii="Arial" w:hAnsi="Arial" w:cs="Arial"/>
          <w:b/>
          <w:noProof w:val="0"/>
          <w:color w:val="auto"/>
          <w:sz w:val="20"/>
        </w:rPr>
        <w:t xml:space="preserve"> </w:t>
      </w:r>
      <w:r w:rsidR="000A3200" w:rsidRPr="00390772">
        <w:rPr>
          <w:rFonts w:ascii="Arial" w:hAnsi="Arial" w:cs="Arial"/>
          <w:b/>
          <w:noProof w:val="0"/>
          <w:color w:val="auto"/>
          <w:sz w:val="20"/>
        </w:rPr>
        <w:t>ve stupni DSP</w:t>
      </w:r>
      <w:r w:rsidR="00641826" w:rsidRPr="00390772">
        <w:rPr>
          <w:rFonts w:ascii="Arial" w:hAnsi="Arial" w:cs="Arial"/>
          <w:b/>
          <w:noProof w:val="0"/>
          <w:color w:val="auto"/>
          <w:sz w:val="20"/>
          <w:lang w:val="cs-CZ"/>
        </w:rPr>
        <w:t>,</w:t>
      </w:r>
      <w:r w:rsidR="000A3200" w:rsidRPr="00390772">
        <w:rPr>
          <w:rFonts w:ascii="Arial" w:hAnsi="Arial" w:cs="Arial"/>
          <w:b/>
          <w:noProof w:val="0"/>
          <w:color w:val="auto"/>
          <w:sz w:val="20"/>
        </w:rPr>
        <w:t xml:space="preserve"> </w:t>
      </w:r>
      <w:r w:rsidR="00C14745" w:rsidRPr="00390772">
        <w:rPr>
          <w:rFonts w:ascii="Arial" w:hAnsi="Arial" w:cs="Arial"/>
          <w:b/>
          <w:noProof w:val="0"/>
          <w:color w:val="auto"/>
          <w:sz w:val="20"/>
        </w:rPr>
        <w:t>DPS</w:t>
      </w:r>
      <w:r w:rsidR="0078072C" w:rsidRPr="00390772">
        <w:rPr>
          <w:rFonts w:ascii="Arial" w:hAnsi="Arial" w:cs="Arial"/>
          <w:b/>
          <w:noProof w:val="0"/>
          <w:color w:val="auto"/>
          <w:sz w:val="20"/>
          <w:lang w:val="cs-CZ"/>
        </w:rPr>
        <w:t>,</w:t>
      </w:r>
      <w:r w:rsidR="00BB1403" w:rsidRPr="00390772" w:rsidDel="00BB1403">
        <w:rPr>
          <w:rFonts w:ascii="Arial" w:hAnsi="Arial" w:cs="Arial"/>
          <w:b/>
          <w:noProof w:val="0"/>
          <w:color w:val="auto"/>
          <w:sz w:val="20"/>
          <w:lang w:val="cs-CZ"/>
        </w:rPr>
        <w:t xml:space="preserve"> </w:t>
      </w:r>
      <w:r w:rsidR="00BB1403" w:rsidRPr="00390772">
        <w:rPr>
          <w:rFonts w:ascii="Arial" w:hAnsi="Arial" w:cs="Arial"/>
          <w:b/>
          <w:noProof w:val="0"/>
          <w:color w:val="auto"/>
          <w:sz w:val="20"/>
          <w:lang w:val="cs-CZ"/>
        </w:rPr>
        <w:t xml:space="preserve"> soupisu stavebních prací, dodávek a služeb včetně výkazu výměr</w:t>
      </w:r>
      <w:r w:rsidR="000235FB" w:rsidRPr="00390772">
        <w:rPr>
          <w:rFonts w:ascii="Arial" w:hAnsi="Arial" w:cs="Arial"/>
          <w:b/>
          <w:noProof w:val="0"/>
          <w:color w:val="auto"/>
          <w:sz w:val="20"/>
          <w:lang w:val="cs-CZ"/>
        </w:rPr>
        <w:t>,</w:t>
      </w:r>
      <w:r w:rsidR="0025051B" w:rsidRPr="00390772">
        <w:rPr>
          <w:rFonts w:ascii="Arial" w:hAnsi="Arial" w:cs="Arial"/>
          <w:b/>
          <w:noProof w:val="0"/>
          <w:color w:val="auto"/>
          <w:sz w:val="20"/>
          <w:lang w:val="cs-CZ"/>
        </w:rPr>
        <w:t xml:space="preserve"> inženýrské činnosti</w:t>
      </w:r>
      <w:r w:rsidR="0078072C" w:rsidRPr="00390772">
        <w:rPr>
          <w:rFonts w:ascii="Arial" w:hAnsi="Arial" w:cs="Arial"/>
          <w:b/>
          <w:noProof w:val="0"/>
          <w:color w:val="auto"/>
          <w:sz w:val="20"/>
          <w:lang w:val="cs-CZ"/>
        </w:rPr>
        <w:t xml:space="preserve"> </w:t>
      </w:r>
    </w:p>
    <w:p w14:paraId="6A5178E0" w14:textId="77777777" w:rsidR="00B90614" w:rsidRPr="00390772" w:rsidRDefault="00B90614" w:rsidP="00D82D22">
      <w:pPr>
        <w:pStyle w:val="Odstavec"/>
        <w:numPr>
          <w:ilvl w:val="0"/>
          <w:numId w:val="6"/>
        </w:numPr>
        <w:spacing w:before="120" w:after="120" w:line="276" w:lineRule="auto"/>
        <w:rPr>
          <w:rFonts w:ascii="Arial" w:hAnsi="Arial" w:cs="Arial"/>
          <w:b/>
          <w:noProof w:val="0"/>
          <w:color w:val="auto"/>
          <w:sz w:val="20"/>
        </w:rPr>
      </w:pPr>
      <w:r w:rsidRPr="00390772">
        <w:rPr>
          <w:rFonts w:ascii="Arial" w:hAnsi="Arial" w:cs="Arial"/>
          <w:b/>
          <w:noProof w:val="0"/>
          <w:color w:val="auto"/>
          <w:sz w:val="20"/>
        </w:rPr>
        <w:t>Autorský dozor na stavbě</w:t>
      </w:r>
    </w:p>
    <w:p w14:paraId="56C79428" w14:textId="25437C61" w:rsidR="00FE10ED" w:rsidRDefault="0081663F" w:rsidP="00FE10ED">
      <w:pPr>
        <w:pStyle w:val="paragraph"/>
        <w:keepNext/>
        <w:keepLines/>
        <w:ind w:left="573"/>
      </w:pPr>
      <w:r>
        <w:t>Předmět díla bude realizován v</w:t>
      </w:r>
      <w:r w:rsidR="00520D88">
        <w:t> souladu s</w:t>
      </w:r>
      <w:r w:rsidR="00AA5399">
        <w:t> požadavky objednatele</w:t>
      </w:r>
      <w:r w:rsidR="00DE0BBF">
        <w:t xml:space="preserve"> dle této smlouvy</w:t>
      </w:r>
      <w:r w:rsidR="00AA5399">
        <w:t xml:space="preserve">, </w:t>
      </w:r>
      <w:r w:rsidR="00DE0BBF">
        <w:t>p</w:t>
      </w:r>
      <w:r w:rsidR="00AA5399">
        <w:t xml:space="preserve">odklady pro investiční záměr a pro projektovou dokumentaci, které tvoří </w:t>
      </w:r>
      <w:r w:rsidR="00DE0BBF">
        <w:t>p</w:t>
      </w:r>
      <w:r w:rsidR="00AA5399">
        <w:t>řílohu č. 1 této smlouvy</w:t>
      </w:r>
      <w:r w:rsidR="00C86FEE">
        <w:t>.</w:t>
      </w:r>
      <w:r w:rsidR="00F52B86" w:rsidRPr="00F52B86">
        <w:t xml:space="preserve"> </w:t>
      </w:r>
      <w:r w:rsidR="00FE10ED">
        <w:t>V rámci předmětu dojde k navržení výměny oken, výměně vstupních dveří (dveře jsou prosklené, je předpokládáno jejich zúžení), rekonstrukci pokladen (u jedné poklady dojde k jejímu zbourání, druhá pokladna bude zvětšena – pokladny se nachází u proskleného vstupu – výměna skla), výměně dveří v zásobovacích vchodech, zateplení střechy, zajištění nucené ventilace a rekuperace v prostorách pro strávníky (v jídelně 1. patro) a výměně vnitřních hliníkových dveří do dámské šatny ve vstupním vestibulu.</w:t>
      </w:r>
    </w:p>
    <w:p w14:paraId="0C7360D2" w14:textId="77777777" w:rsidR="004E268B" w:rsidRPr="00D82D22" w:rsidRDefault="004E268B" w:rsidP="004E268B">
      <w:pPr>
        <w:pStyle w:val="Odstavec"/>
        <w:numPr>
          <w:ilvl w:val="0"/>
          <w:numId w:val="2"/>
        </w:numPr>
        <w:tabs>
          <w:tab w:val="clear" w:pos="720"/>
          <w:tab w:val="num" w:pos="360"/>
        </w:tabs>
        <w:spacing w:before="240" w:after="120" w:line="276" w:lineRule="auto"/>
        <w:ind w:left="357" w:hanging="357"/>
        <w:rPr>
          <w:rFonts w:ascii="Arial" w:hAnsi="Arial" w:cs="Arial"/>
          <w:noProof w:val="0"/>
          <w:color w:val="auto"/>
          <w:sz w:val="20"/>
        </w:rPr>
      </w:pPr>
      <w:r w:rsidRPr="00D82D22">
        <w:rPr>
          <w:rFonts w:ascii="Arial" w:hAnsi="Arial" w:cs="Arial"/>
          <w:noProof w:val="0"/>
          <w:color w:val="auto"/>
          <w:sz w:val="20"/>
        </w:rPr>
        <w:t xml:space="preserve">Předmětem díla dle odst. 1 písm. </w:t>
      </w:r>
      <w:r>
        <w:rPr>
          <w:rFonts w:ascii="Arial" w:hAnsi="Arial" w:cs="Arial"/>
          <w:noProof w:val="0"/>
          <w:color w:val="auto"/>
          <w:sz w:val="20"/>
          <w:lang w:val="cs-CZ"/>
        </w:rPr>
        <w:t>a</w:t>
      </w:r>
      <w:r w:rsidRPr="00D82D22">
        <w:rPr>
          <w:rFonts w:ascii="Arial" w:hAnsi="Arial" w:cs="Arial"/>
          <w:noProof w:val="0"/>
          <w:color w:val="auto"/>
          <w:sz w:val="20"/>
        </w:rPr>
        <w:t xml:space="preserve">) </w:t>
      </w:r>
      <w:r w:rsidRPr="0094769E">
        <w:rPr>
          <w:rFonts w:ascii="Arial" w:hAnsi="Arial" w:cs="Arial"/>
          <w:b/>
          <w:noProof w:val="0"/>
          <w:color w:val="auto"/>
          <w:sz w:val="20"/>
          <w:lang w:val="cs-CZ"/>
        </w:rPr>
        <w:t>z</w:t>
      </w:r>
      <w:r w:rsidRPr="00D82D22">
        <w:rPr>
          <w:rFonts w:ascii="Arial" w:hAnsi="Arial" w:cs="Arial"/>
          <w:b/>
          <w:noProof w:val="0"/>
          <w:color w:val="auto"/>
          <w:sz w:val="20"/>
        </w:rPr>
        <w:t xml:space="preserve">pracování energetického </w:t>
      </w:r>
      <w:r>
        <w:rPr>
          <w:rFonts w:ascii="Arial" w:hAnsi="Arial" w:cs="Arial"/>
          <w:b/>
          <w:noProof w:val="0"/>
          <w:color w:val="auto"/>
          <w:sz w:val="20"/>
          <w:lang w:val="cs-CZ"/>
        </w:rPr>
        <w:t>posudku</w:t>
      </w:r>
      <w:r w:rsidRPr="00D82D22">
        <w:rPr>
          <w:rFonts w:ascii="Arial" w:hAnsi="Arial" w:cs="Arial"/>
          <w:noProof w:val="0"/>
          <w:color w:val="auto"/>
          <w:sz w:val="20"/>
        </w:rPr>
        <w:t xml:space="preserve"> jsou následující činnosti:</w:t>
      </w:r>
    </w:p>
    <w:p w14:paraId="41560B04" w14:textId="77777777" w:rsidR="004E268B" w:rsidRPr="000B79E2" w:rsidRDefault="004E268B" w:rsidP="004E268B">
      <w:pPr>
        <w:pStyle w:val="Odstavec"/>
        <w:numPr>
          <w:ilvl w:val="0"/>
          <w:numId w:val="26"/>
        </w:numPr>
        <w:overflowPunct/>
        <w:spacing w:before="120" w:after="120" w:line="276" w:lineRule="auto"/>
        <w:rPr>
          <w:rFonts w:ascii="Arial" w:hAnsi="Arial" w:cs="Arial"/>
          <w:noProof w:val="0"/>
          <w:color w:val="auto"/>
          <w:sz w:val="20"/>
          <w:lang w:val="cs-CZ"/>
        </w:rPr>
      </w:pPr>
      <w:r w:rsidRPr="005C21C5">
        <w:rPr>
          <w:rFonts w:ascii="Arial" w:hAnsi="Arial" w:cs="Arial"/>
          <w:noProof w:val="0"/>
          <w:color w:val="auto"/>
          <w:sz w:val="20"/>
          <w:lang w:val="cs-CZ"/>
        </w:rPr>
        <w:t xml:space="preserve">zpracování energetického </w:t>
      </w:r>
      <w:r w:rsidR="00753C6F" w:rsidRPr="00BC652D">
        <w:rPr>
          <w:rFonts w:ascii="Arial" w:hAnsi="Arial" w:cs="Arial"/>
          <w:noProof w:val="0"/>
          <w:color w:val="auto"/>
          <w:sz w:val="20"/>
          <w:lang w:val="cs-CZ"/>
        </w:rPr>
        <w:t>posudku</w:t>
      </w:r>
      <w:r w:rsidRPr="00BC652D">
        <w:rPr>
          <w:rFonts w:ascii="Arial" w:hAnsi="Arial" w:cs="Arial"/>
          <w:noProof w:val="0"/>
          <w:color w:val="auto"/>
          <w:sz w:val="20"/>
          <w:lang w:val="cs-CZ"/>
        </w:rPr>
        <w:t xml:space="preserve"> dle § 9</w:t>
      </w:r>
      <w:r w:rsidR="00753C6F" w:rsidRPr="00BC652D">
        <w:rPr>
          <w:rFonts w:ascii="Arial" w:hAnsi="Arial" w:cs="Arial"/>
          <w:noProof w:val="0"/>
          <w:color w:val="auto"/>
          <w:sz w:val="20"/>
          <w:lang w:val="cs-CZ"/>
        </w:rPr>
        <w:t>a</w:t>
      </w:r>
      <w:r w:rsidRPr="00BC652D">
        <w:rPr>
          <w:rFonts w:ascii="Arial" w:hAnsi="Arial" w:cs="Arial"/>
          <w:noProof w:val="0"/>
          <w:color w:val="auto"/>
          <w:sz w:val="20"/>
          <w:lang w:val="cs-CZ"/>
        </w:rPr>
        <w:t xml:space="preserve"> zákona č. 406/2000 Sb., o hospodaření energií, v účinném znění</w:t>
      </w:r>
      <w:r w:rsidRPr="000B79E2">
        <w:rPr>
          <w:rFonts w:ascii="Arial" w:hAnsi="Arial" w:cs="Arial"/>
          <w:noProof w:val="0"/>
          <w:color w:val="auto"/>
          <w:sz w:val="20"/>
          <w:lang w:val="cs-CZ"/>
        </w:rPr>
        <w:t>.</w:t>
      </w:r>
    </w:p>
    <w:p w14:paraId="1CF1712C" w14:textId="77777777" w:rsidR="004E268B" w:rsidRPr="002B1D10" w:rsidRDefault="00BC652D" w:rsidP="00BC652D">
      <w:pPr>
        <w:pStyle w:val="Odstavec"/>
        <w:numPr>
          <w:ilvl w:val="0"/>
          <w:numId w:val="26"/>
        </w:numPr>
        <w:overflowPunct/>
        <w:spacing w:before="120" w:after="120" w:line="276" w:lineRule="auto"/>
        <w:rPr>
          <w:rFonts w:ascii="Arial" w:hAnsi="Arial" w:cs="Arial"/>
          <w:noProof w:val="0"/>
          <w:color w:val="auto"/>
          <w:sz w:val="20"/>
          <w:lang w:val="cs-CZ"/>
        </w:rPr>
      </w:pPr>
      <w:r w:rsidRPr="002B1D10">
        <w:rPr>
          <w:rFonts w:ascii="Arial" w:hAnsi="Arial" w:cs="Arial"/>
          <w:noProof w:val="0"/>
          <w:color w:val="auto"/>
          <w:sz w:val="20"/>
          <w:lang w:val="cs-CZ"/>
        </w:rPr>
        <w:t xml:space="preserve">energetický posudek bude zpracován dle vzoru energetického posouzení </w:t>
      </w:r>
      <w:r w:rsidRPr="00390772">
        <w:rPr>
          <w:rFonts w:ascii="Arial" w:hAnsi="Arial" w:cs="Arial"/>
          <w:noProof w:val="0"/>
          <w:color w:val="auto"/>
          <w:sz w:val="20"/>
          <w:lang w:val="cs-CZ"/>
        </w:rPr>
        <w:t>Ministerstva životního prostředí pro 100</w:t>
      </w:r>
      <w:r w:rsidRPr="00874A59">
        <w:rPr>
          <w:rFonts w:ascii="Arial" w:hAnsi="Arial" w:cs="Arial"/>
          <w:noProof w:val="0"/>
          <w:color w:val="auto"/>
          <w:sz w:val="20"/>
          <w:lang w:val="cs-CZ"/>
        </w:rPr>
        <w:t xml:space="preserve">. výzvu v rámci Operačního programu Životní prostředí platnou ke dni předání </w:t>
      </w:r>
      <w:r w:rsidRPr="00390772">
        <w:rPr>
          <w:rFonts w:ascii="Arial" w:hAnsi="Arial" w:cs="Arial"/>
          <w:noProof w:val="0"/>
          <w:color w:val="auto"/>
          <w:sz w:val="20"/>
          <w:lang w:val="cs-CZ"/>
        </w:rPr>
        <w:t>posudku objednateli.</w:t>
      </w:r>
    </w:p>
    <w:p w14:paraId="758F5ADB" w14:textId="77777777" w:rsidR="00D82D22" w:rsidRPr="00BC652D" w:rsidRDefault="00D82D22" w:rsidP="00D82D22">
      <w:pPr>
        <w:pStyle w:val="Odstavec"/>
        <w:numPr>
          <w:ilvl w:val="0"/>
          <w:numId w:val="2"/>
        </w:numPr>
        <w:tabs>
          <w:tab w:val="clear" w:pos="720"/>
          <w:tab w:val="num" w:pos="360"/>
        </w:tabs>
        <w:spacing w:before="240" w:after="120" w:line="276" w:lineRule="auto"/>
        <w:ind w:left="357" w:hanging="357"/>
        <w:rPr>
          <w:rFonts w:ascii="Arial" w:hAnsi="Arial" w:cs="Arial"/>
          <w:noProof w:val="0"/>
          <w:color w:val="auto"/>
          <w:sz w:val="20"/>
        </w:rPr>
      </w:pPr>
      <w:r w:rsidRPr="005C21C5">
        <w:rPr>
          <w:rFonts w:ascii="Arial" w:hAnsi="Arial" w:cs="Arial"/>
          <w:noProof w:val="0"/>
          <w:color w:val="auto"/>
          <w:sz w:val="20"/>
        </w:rPr>
        <w:t xml:space="preserve">Předmětem díla dle odst. 1 písm. </w:t>
      </w:r>
      <w:r w:rsidR="004E268B" w:rsidRPr="00BC652D">
        <w:rPr>
          <w:rFonts w:ascii="Arial" w:hAnsi="Arial" w:cs="Arial"/>
          <w:noProof w:val="0"/>
          <w:color w:val="auto"/>
          <w:sz w:val="20"/>
          <w:lang w:val="cs-CZ"/>
        </w:rPr>
        <w:t>b</w:t>
      </w:r>
      <w:r w:rsidRPr="00BC652D">
        <w:rPr>
          <w:rFonts w:ascii="Arial" w:hAnsi="Arial" w:cs="Arial"/>
          <w:noProof w:val="0"/>
          <w:color w:val="auto"/>
          <w:sz w:val="20"/>
        </w:rPr>
        <w:t xml:space="preserve">) </w:t>
      </w:r>
      <w:r w:rsidRPr="00BC652D">
        <w:rPr>
          <w:rFonts w:ascii="Arial" w:hAnsi="Arial" w:cs="Arial"/>
          <w:b/>
          <w:noProof w:val="0"/>
          <w:color w:val="auto"/>
          <w:sz w:val="20"/>
        </w:rPr>
        <w:t>zpracování posouzení stavby z hlediska výskytu obecně a zvláště chráněných synantropních druhů živočichů</w:t>
      </w:r>
      <w:r w:rsidRPr="00BC652D">
        <w:rPr>
          <w:rFonts w:ascii="Arial" w:hAnsi="Arial" w:cs="Arial"/>
          <w:noProof w:val="0"/>
          <w:color w:val="auto"/>
          <w:sz w:val="20"/>
        </w:rPr>
        <w:t xml:space="preserve"> </w:t>
      </w:r>
      <w:r w:rsidRPr="00BC652D">
        <w:rPr>
          <w:rFonts w:ascii="Arial" w:hAnsi="Arial" w:cs="Arial"/>
          <w:noProof w:val="0"/>
          <w:color w:val="auto"/>
          <w:sz w:val="20"/>
          <w:lang w:val="cs-CZ"/>
        </w:rPr>
        <w:t>jsou následující činnosti:</w:t>
      </w:r>
    </w:p>
    <w:p w14:paraId="179D7467" w14:textId="77777777" w:rsidR="00D82D22" w:rsidRPr="000B79E2" w:rsidRDefault="00D82D22" w:rsidP="00D82D22">
      <w:pPr>
        <w:pStyle w:val="Odstavec"/>
        <w:numPr>
          <w:ilvl w:val="0"/>
          <w:numId w:val="7"/>
        </w:numPr>
        <w:overflowPunct/>
        <w:spacing w:before="120" w:after="120" w:line="276" w:lineRule="auto"/>
        <w:rPr>
          <w:rFonts w:ascii="Arial" w:hAnsi="Arial" w:cs="Arial"/>
          <w:noProof w:val="0"/>
          <w:color w:val="auto"/>
          <w:sz w:val="20"/>
          <w:lang w:val="cs-CZ"/>
        </w:rPr>
      </w:pPr>
      <w:r w:rsidRPr="000B79E2">
        <w:rPr>
          <w:rFonts w:ascii="Arial" w:hAnsi="Arial" w:cs="Arial"/>
          <w:noProof w:val="0"/>
          <w:color w:val="auto"/>
          <w:sz w:val="20"/>
          <w:lang w:val="cs-CZ"/>
        </w:rPr>
        <w:t>zpracování posouzení stavby z hlediska výskytu obecně a zvláště chráněných synantropních druhů živočichů dle zákona č. 114/1992 Sb., o ochraně přírody a krajiny, v účinném znění ve vazbě na vyhlášku Ministerstva životního prostředí České republiky č. 395/1992 Sb., kterou se provádějí některá ustanovení zákona České národní rady č. 114/1992 Sb., o ochraně přírody a krajiny, v účinném znění</w:t>
      </w:r>
    </w:p>
    <w:p w14:paraId="0E875C2D" w14:textId="77777777" w:rsidR="00D82D22" w:rsidRPr="00390772" w:rsidRDefault="0097653F" w:rsidP="0097653F">
      <w:pPr>
        <w:pStyle w:val="Odstavec"/>
        <w:numPr>
          <w:ilvl w:val="0"/>
          <w:numId w:val="7"/>
        </w:numPr>
        <w:overflowPunct/>
        <w:spacing w:before="120" w:after="120" w:line="276" w:lineRule="auto"/>
        <w:rPr>
          <w:rFonts w:ascii="Arial" w:hAnsi="Arial" w:cs="Arial"/>
          <w:noProof w:val="0"/>
          <w:color w:val="auto"/>
          <w:sz w:val="20"/>
          <w:lang w:val="cs-CZ"/>
        </w:rPr>
      </w:pPr>
      <w:r w:rsidRPr="00390772">
        <w:rPr>
          <w:rFonts w:ascii="Arial" w:hAnsi="Arial" w:cs="Arial"/>
          <w:noProof w:val="0"/>
          <w:color w:val="auto"/>
          <w:sz w:val="20"/>
          <w:lang w:val="cs-CZ"/>
        </w:rPr>
        <w:t xml:space="preserve">posouzení stavby dle tohoto odst. bude zpracováno v souladu s Metodikou </w:t>
      </w:r>
      <w:r w:rsidRPr="005C21C5">
        <w:rPr>
          <w:rFonts w:ascii="Arial" w:hAnsi="Arial" w:cs="Arial"/>
          <w:noProof w:val="0"/>
          <w:color w:val="auto"/>
          <w:sz w:val="20"/>
          <w:lang w:val="cs-CZ"/>
        </w:rPr>
        <w:t>posuzování</w:t>
      </w:r>
      <w:r w:rsidRPr="00BC652D">
        <w:rPr>
          <w:rFonts w:ascii="Arial" w:hAnsi="Arial" w:cs="Arial"/>
          <w:noProof w:val="0"/>
          <w:color w:val="auto"/>
          <w:sz w:val="20"/>
          <w:lang w:val="cs-CZ"/>
        </w:rPr>
        <w:t xml:space="preserve"> staveb z hlediska výskytu obecně a zvláště chráněných synantropních druhů živočichů Ministerstva životního prostředí</w:t>
      </w:r>
      <w:r w:rsidRPr="000B79E2">
        <w:rPr>
          <w:rFonts w:ascii="Arial" w:hAnsi="Arial" w:cs="Arial"/>
          <w:noProof w:val="0"/>
          <w:color w:val="auto"/>
          <w:sz w:val="20"/>
          <w:lang w:val="cs-CZ"/>
        </w:rPr>
        <w:t xml:space="preserve"> pro 100. výzvu v rámci Operačního programu Životní prostředí</w:t>
      </w:r>
      <w:r w:rsidR="005C21C5" w:rsidRPr="000B79E2">
        <w:rPr>
          <w:rFonts w:ascii="Arial" w:hAnsi="Arial" w:cs="Arial"/>
          <w:noProof w:val="0"/>
          <w:color w:val="auto"/>
          <w:sz w:val="20"/>
          <w:lang w:val="cs-CZ"/>
        </w:rPr>
        <w:t xml:space="preserve"> platnou ke dni předání zprávy objednateli.</w:t>
      </w:r>
    </w:p>
    <w:p w14:paraId="79E7EC22" w14:textId="25CD13CF" w:rsidR="00181EAF" w:rsidRPr="00D82D22" w:rsidRDefault="00B90614" w:rsidP="00D82D22">
      <w:pPr>
        <w:pStyle w:val="Odstavec"/>
        <w:numPr>
          <w:ilvl w:val="0"/>
          <w:numId w:val="2"/>
        </w:numPr>
        <w:tabs>
          <w:tab w:val="clear" w:pos="720"/>
          <w:tab w:val="num" w:pos="284"/>
        </w:tabs>
        <w:spacing w:before="120" w:after="120" w:line="276" w:lineRule="auto"/>
        <w:ind w:left="284" w:hanging="284"/>
        <w:rPr>
          <w:rFonts w:ascii="Arial" w:hAnsi="Arial" w:cs="Arial"/>
          <w:noProof w:val="0"/>
          <w:color w:val="auto"/>
          <w:sz w:val="20"/>
        </w:rPr>
      </w:pPr>
      <w:r w:rsidRPr="005C21C5">
        <w:rPr>
          <w:rFonts w:ascii="Arial" w:hAnsi="Arial" w:cs="Arial"/>
          <w:noProof w:val="0"/>
          <w:color w:val="auto"/>
          <w:sz w:val="20"/>
        </w:rPr>
        <w:t xml:space="preserve">Předmětem díla dle odst. 1 písm. </w:t>
      </w:r>
      <w:r w:rsidR="00D82D22" w:rsidRPr="00BC652D">
        <w:rPr>
          <w:rFonts w:ascii="Arial" w:hAnsi="Arial" w:cs="Arial"/>
          <w:noProof w:val="0"/>
          <w:color w:val="auto"/>
          <w:sz w:val="20"/>
          <w:lang w:val="cs-CZ"/>
        </w:rPr>
        <w:t>c</w:t>
      </w:r>
      <w:r w:rsidRPr="00BC652D">
        <w:rPr>
          <w:rFonts w:ascii="Arial" w:hAnsi="Arial" w:cs="Arial"/>
          <w:noProof w:val="0"/>
          <w:color w:val="auto"/>
          <w:sz w:val="20"/>
        </w:rPr>
        <w:t>)</w:t>
      </w:r>
      <w:r w:rsidR="0029214B" w:rsidRPr="00BC652D">
        <w:rPr>
          <w:rFonts w:ascii="Arial" w:hAnsi="Arial" w:cs="Arial"/>
          <w:noProof w:val="0"/>
          <w:color w:val="auto"/>
          <w:sz w:val="20"/>
          <w:lang w:val="cs-CZ"/>
        </w:rPr>
        <w:t xml:space="preserve"> </w:t>
      </w:r>
      <w:r w:rsidR="000235FB" w:rsidRPr="00BC652D">
        <w:rPr>
          <w:rFonts w:ascii="Arial" w:hAnsi="Arial" w:cs="Arial"/>
          <w:b/>
          <w:noProof w:val="0"/>
          <w:color w:val="auto"/>
          <w:sz w:val="20"/>
          <w:lang w:val="cs-CZ"/>
        </w:rPr>
        <w:t>z</w:t>
      </w:r>
      <w:r w:rsidR="000235FB" w:rsidRPr="00BC652D">
        <w:rPr>
          <w:rFonts w:ascii="Arial" w:hAnsi="Arial" w:cs="Arial"/>
          <w:b/>
          <w:noProof w:val="0"/>
          <w:color w:val="auto"/>
          <w:sz w:val="20"/>
        </w:rPr>
        <w:t>pracování</w:t>
      </w:r>
      <w:r w:rsidR="000235FB" w:rsidRPr="00D82D22">
        <w:rPr>
          <w:rFonts w:ascii="Arial" w:hAnsi="Arial" w:cs="Arial"/>
          <w:b/>
          <w:noProof w:val="0"/>
          <w:color w:val="auto"/>
          <w:sz w:val="20"/>
        </w:rPr>
        <w:t xml:space="preserve"> </w:t>
      </w:r>
      <w:r w:rsidR="00C85740" w:rsidRPr="00D82D22">
        <w:rPr>
          <w:rFonts w:ascii="Arial" w:hAnsi="Arial" w:cs="Arial"/>
          <w:b/>
          <w:noProof w:val="0"/>
          <w:color w:val="auto"/>
          <w:sz w:val="20"/>
        </w:rPr>
        <w:t>projektové dokumentace ve stupni DSP, DPS</w:t>
      </w:r>
      <w:r w:rsidR="00D82D22">
        <w:rPr>
          <w:rFonts w:ascii="Arial" w:hAnsi="Arial" w:cs="Arial"/>
          <w:b/>
          <w:noProof w:val="0"/>
          <w:color w:val="auto"/>
          <w:sz w:val="20"/>
          <w:lang w:val="cs-CZ"/>
        </w:rPr>
        <w:t>,</w:t>
      </w:r>
      <w:r w:rsidR="000235FB" w:rsidRPr="00D82D22">
        <w:rPr>
          <w:rFonts w:ascii="Arial" w:hAnsi="Arial" w:cs="Arial"/>
          <w:b/>
          <w:noProof w:val="0"/>
          <w:color w:val="auto"/>
          <w:sz w:val="20"/>
          <w:lang w:val="cs-CZ"/>
        </w:rPr>
        <w:t xml:space="preserve"> </w:t>
      </w:r>
      <w:r w:rsidR="00BB1403" w:rsidRPr="00D82D22">
        <w:rPr>
          <w:rFonts w:ascii="Arial" w:hAnsi="Arial" w:cs="Arial"/>
          <w:b/>
          <w:noProof w:val="0"/>
          <w:color w:val="auto"/>
          <w:sz w:val="20"/>
          <w:lang w:val="cs-CZ"/>
        </w:rPr>
        <w:t>soupisu stavebních prací, dodávek a služeb včetně výkazu výměr</w:t>
      </w:r>
      <w:r w:rsidR="000235FB" w:rsidRPr="00D82D22">
        <w:rPr>
          <w:rFonts w:ascii="Arial" w:hAnsi="Arial" w:cs="Arial"/>
          <w:b/>
          <w:noProof w:val="0"/>
          <w:color w:val="auto"/>
          <w:sz w:val="20"/>
          <w:lang w:val="cs-CZ"/>
        </w:rPr>
        <w:t xml:space="preserve">, </w:t>
      </w:r>
      <w:r w:rsidR="00C85740" w:rsidRPr="00D82D22">
        <w:rPr>
          <w:rFonts w:ascii="Arial" w:hAnsi="Arial" w:cs="Arial"/>
          <w:b/>
          <w:noProof w:val="0"/>
          <w:color w:val="auto"/>
          <w:sz w:val="20"/>
        </w:rPr>
        <w:t>inženýrské činnosti</w:t>
      </w:r>
      <w:r w:rsidR="000D090B" w:rsidRPr="00D82D22">
        <w:rPr>
          <w:rFonts w:ascii="Arial" w:hAnsi="Arial" w:cs="Arial"/>
          <w:b/>
          <w:noProof w:val="0"/>
          <w:color w:val="auto"/>
          <w:sz w:val="20"/>
          <w:lang w:val="cs-CZ"/>
        </w:rPr>
        <w:t>,</w:t>
      </w:r>
      <w:r w:rsidR="00C85740" w:rsidRPr="00D82D22">
        <w:rPr>
          <w:rFonts w:ascii="Arial" w:hAnsi="Arial" w:cs="Arial"/>
          <w:b/>
          <w:noProof w:val="0"/>
          <w:color w:val="auto"/>
          <w:sz w:val="20"/>
        </w:rPr>
        <w:t xml:space="preserve"> </w:t>
      </w:r>
      <w:r w:rsidRPr="00D82D22">
        <w:rPr>
          <w:rFonts w:ascii="Arial" w:hAnsi="Arial" w:cs="Arial"/>
          <w:noProof w:val="0"/>
          <w:color w:val="auto"/>
          <w:sz w:val="20"/>
        </w:rPr>
        <w:t>jsou dále uvedené činnosti</w:t>
      </w:r>
      <w:r w:rsidR="004F25DB" w:rsidRPr="00D82D22">
        <w:rPr>
          <w:rFonts w:ascii="Arial" w:hAnsi="Arial" w:cs="Arial"/>
          <w:noProof w:val="0"/>
          <w:color w:val="auto"/>
          <w:sz w:val="20"/>
        </w:rPr>
        <w:t xml:space="preserve"> a podmínky.</w:t>
      </w:r>
    </w:p>
    <w:p w14:paraId="515AC09F" w14:textId="477DB567" w:rsidR="00B90614" w:rsidRPr="00D82D22" w:rsidRDefault="00F311B6" w:rsidP="00D82D22">
      <w:pPr>
        <w:pStyle w:val="Odstavec"/>
        <w:numPr>
          <w:ilvl w:val="0"/>
          <w:numId w:val="25"/>
        </w:numPr>
        <w:spacing w:before="120" w:after="120" w:line="276" w:lineRule="auto"/>
        <w:rPr>
          <w:rFonts w:ascii="Arial" w:hAnsi="Arial" w:cs="Arial"/>
          <w:noProof w:val="0"/>
          <w:color w:val="auto"/>
          <w:sz w:val="20"/>
        </w:rPr>
      </w:pPr>
      <w:r w:rsidRPr="00D82D22">
        <w:rPr>
          <w:rFonts w:ascii="Arial" w:hAnsi="Arial" w:cs="Arial"/>
          <w:noProof w:val="0"/>
          <w:color w:val="auto"/>
          <w:sz w:val="20"/>
          <w:lang w:val="cs-CZ"/>
        </w:rPr>
        <w:t>Z</w:t>
      </w:r>
      <w:r w:rsidR="00B90614" w:rsidRPr="00D82D22">
        <w:rPr>
          <w:rFonts w:ascii="Arial" w:hAnsi="Arial" w:cs="Arial"/>
          <w:noProof w:val="0"/>
          <w:color w:val="auto"/>
          <w:sz w:val="20"/>
        </w:rPr>
        <w:t>pracování</w:t>
      </w:r>
      <w:r w:rsidR="00E6781C" w:rsidRPr="00D82D22">
        <w:rPr>
          <w:rFonts w:ascii="Arial" w:hAnsi="Arial" w:cs="Arial"/>
          <w:noProof w:val="0"/>
          <w:color w:val="auto"/>
          <w:sz w:val="20"/>
          <w:lang w:val="cs-CZ"/>
        </w:rPr>
        <w:t xml:space="preserve"> </w:t>
      </w:r>
      <w:r w:rsidR="00B90614" w:rsidRPr="00D82D22">
        <w:rPr>
          <w:rFonts w:ascii="Arial" w:hAnsi="Arial" w:cs="Arial"/>
          <w:noProof w:val="0"/>
          <w:color w:val="auto"/>
          <w:sz w:val="20"/>
        </w:rPr>
        <w:t>projektov</w:t>
      </w:r>
      <w:r w:rsidR="0025051B" w:rsidRPr="00D82D22">
        <w:rPr>
          <w:rFonts w:ascii="Arial" w:hAnsi="Arial" w:cs="Arial"/>
          <w:noProof w:val="0"/>
          <w:color w:val="auto"/>
          <w:sz w:val="20"/>
          <w:lang w:val="cs-CZ"/>
        </w:rPr>
        <w:t>é</w:t>
      </w:r>
      <w:r w:rsidR="00B90614" w:rsidRPr="00D82D22">
        <w:rPr>
          <w:rFonts w:ascii="Arial" w:hAnsi="Arial" w:cs="Arial"/>
          <w:noProof w:val="0"/>
          <w:color w:val="auto"/>
          <w:sz w:val="20"/>
        </w:rPr>
        <w:t xml:space="preserve"> dokumentac</w:t>
      </w:r>
      <w:r w:rsidR="0025051B" w:rsidRPr="00D82D22">
        <w:rPr>
          <w:rFonts w:ascii="Arial" w:hAnsi="Arial" w:cs="Arial"/>
          <w:noProof w:val="0"/>
          <w:color w:val="auto"/>
          <w:sz w:val="20"/>
          <w:lang w:val="cs-CZ"/>
        </w:rPr>
        <w:t>e</w:t>
      </w:r>
      <w:r w:rsidR="00B90614" w:rsidRPr="00D82D22">
        <w:rPr>
          <w:rFonts w:ascii="Arial" w:hAnsi="Arial" w:cs="Arial"/>
          <w:noProof w:val="0"/>
          <w:color w:val="auto"/>
          <w:sz w:val="20"/>
        </w:rPr>
        <w:t xml:space="preserve"> </w:t>
      </w:r>
      <w:r w:rsidR="003F1053" w:rsidRPr="00D82D22">
        <w:rPr>
          <w:rFonts w:ascii="Arial" w:hAnsi="Arial" w:cs="Arial"/>
          <w:noProof w:val="0"/>
          <w:color w:val="auto"/>
          <w:sz w:val="20"/>
          <w:lang w:val="cs-CZ"/>
        </w:rPr>
        <w:t xml:space="preserve">dle </w:t>
      </w:r>
      <w:r w:rsidR="00B313AA" w:rsidRPr="00D82D22">
        <w:rPr>
          <w:rFonts w:ascii="Arial" w:hAnsi="Arial" w:cs="Arial"/>
          <w:noProof w:val="0"/>
          <w:color w:val="auto"/>
          <w:sz w:val="20"/>
          <w:lang w:val="cs-CZ"/>
        </w:rPr>
        <w:t>č</w:t>
      </w:r>
      <w:r w:rsidR="003F1053" w:rsidRPr="00D82D22">
        <w:rPr>
          <w:rFonts w:ascii="Arial" w:hAnsi="Arial" w:cs="Arial"/>
          <w:noProof w:val="0"/>
          <w:color w:val="auto"/>
          <w:sz w:val="20"/>
          <w:lang w:val="cs-CZ"/>
        </w:rPr>
        <w:t xml:space="preserve">lánku 3 odst. 1 písm. </w:t>
      </w:r>
      <w:r w:rsidR="005C21C5">
        <w:rPr>
          <w:rFonts w:ascii="Arial" w:hAnsi="Arial" w:cs="Arial"/>
          <w:noProof w:val="0"/>
          <w:color w:val="auto"/>
          <w:sz w:val="20"/>
          <w:lang w:val="cs-CZ"/>
        </w:rPr>
        <w:t>c</w:t>
      </w:r>
      <w:r w:rsidR="003F1053" w:rsidRPr="00D82D22">
        <w:rPr>
          <w:rFonts w:ascii="Arial" w:hAnsi="Arial" w:cs="Arial"/>
          <w:noProof w:val="0"/>
          <w:color w:val="auto"/>
          <w:sz w:val="20"/>
          <w:lang w:val="cs-CZ"/>
        </w:rPr>
        <w:t>)</w:t>
      </w:r>
      <w:r w:rsidR="00C87134" w:rsidRPr="00D82D22">
        <w:rPr>
          <w:rFonts w:ascii="Arial" w:hAnsi="Arial" w:cs="Arial"/>
          <w:noProof w:val="0"/>
          <w:color w:val="auto"/>
          <w:sz w:val="20"/>
          <w:lang w:val="cs-CZ"/>
        </w:rPr>
        <w:t xml:space="preserve"> </w:t>
      </w:r>
      <w:r w:rsidR="005C21C5">
        <w:rPr>
          <w:rFonts w:ascii="Arial" w:hAnsi="Arial" w:cs="Arial"/>
          <w:noProof w:val="0"/>
          <w:color w:val="auto"/>
          <w:sz w:val="20"/>
          <w:lang w:val="cs-CZ"/>
        </w:rPr>
        <w:t xml:space="preserve">ve stupni DSP a DPS </w:t>
      </w:r>
      <w:r w:rsidR="00C87134" w:rsidRPr="00D82D22">
        <w:rPr>
          <w:rFonts w:ascii="Arial" w:hAnsi="Arial" w:cs="Arial"/>
          <w:noProof w:val="0"/>
          <w:color w:val="auto"/>
          <w:sz w:val="20"/>
          <w:lang w:val="cs-CZ"/>
        </w:rPr>
        <w:t xml:space="preserve">včetně </w:t>
      </w:r>
      <w:r w:rsidR="00162578" w:rsidRPr="00D82D22">
        <w:rPr>
          <w:rFonts w:ascii="Arial" w:hAnsi="Arial" w:cs="Arial"/>
          <w:noProof w:val="0"/>
          <w:color w:val="auto"/>
          <w:sz w:val="20"/>
        </w:rPr>
        <w:t>případně v dalších nezbytných stupních</w:t>
      </w:r>
      <w:r w:rsidR="00B90614" w:rsidRPr="00D82D22">
        <w:rPr>
          <w:rFonts w:ascii="Arial" w:hAnsi="Arial" w:cs="Arial"/>
          <w:noProof w:val="0"/>
          <w:color w:val="auto"/>
          <w:sz w:val="20"/>
        </w:rPr>
        <w:t xml:space="preserve"> a soupisu prací s předběžným</w:t>
      </w:r>
      <w:r w:rsidR="00CF6079" w:rsidRPr="00D82D22">
        <w:rPr>
          <w:rFonts w:ascii="Arial" w:hAnsi="Arial" w:cs="Arial"/>
          <w:noProof w:val="0"/>
          <w:color w:val="auto"/>
          <w:sz w:val="20"/>
          <w:lang w:val="cs-CZ"/>
        </w:rPr>
        <w:t xml:space="preserve"> </w:t>
      </w:r>
      <w:r w:rsidR="00B90614" w:rsidRPr="00D82D22">
        <w:rPr>
          <w:rFonts w:ascii="Arial" w:hAnsi="Arial" w:cs="Arial"/>
          <w:noProof w:val="0"/>
          <w:color w:val="auto"/>
          <w:sz w:val="20"/>
        </w:rPr>
        <w:t>oceněním jednotlivých položek</w:t>
      </w:r>
      <w:r w:rsidR="00C85740" w:rsidRPr="00D82D22">
        <w:rPr>
          <w:rFonts w:ascii="Arial" w:hAnsi="Arial" w:cs="Arial"/>
          <w:noProof w:val="0"/>
          <w:color w:val="auto"/>
          <w:sz w:val="20"/>
          <w:lang w:val="cs-CZ"/>
        </w:rPr>
        <w:t xml:space="preserve"> (položkovým rozpočtem stavby)</w:t>
      </w:r>
      <w:r w:rsidR="0025051B" w:rsidRPr="00D82D22">
        <w:rPr>
          <w:rFonts w:ascii="Arial" w:hAnsi="Arial" w:cs="Arial"/>
          <w:noProof w:val="0"/>
          <w:color w:val="auto"/>
          <w:sz w:val="20"/>
          <w:lang w:val="cs-CZ"/>
        </w:rPr>
        <w:t xml:space="preserve"> včetně </w:t>
      </w:r>
      <w:r w:rsidR="00C85740" w:rsidRPr="00D82D22">
        <w:rPr>
          <w:rFonts w:ascii="Arial" w:hAnsi="Arial" w:cs="Arial"/>
          <w:noProof w:val="0"/>
          <w:color w:val="auto"/>
          <w:sz w:val="20"/>
          <w:lang w:val="cs-CZ"/>
        </w:rPr>
        <w:t xml:space="preserve">zajištění veškeré </w:t>
      </w:r>
      <w:r w:rsidR="0025051B" w:rsidRPr="00D82D22">
        <w:rPr>
          <w:rFonts w:ascii="Arial" w:hAnsi="Arial" w:cs="Arial"/>
          <w:noProof w:val="0"/>
          <w:color w:val="auto"/>
          <w:sz w:val="20"/>
          <w:lang w:val="cs-CZ"/>
        </w:rPr>
        <w:t>inženýrské činnosti</w:t>
      </w:r>
      <w:r w:rsidR="00B90614" w:rsidRPr="00D82D22">
        <w:rPr>
          <w:rFonts w:ascii="Arial" w:hAnsi="Arial" w:cs="Arial"/>
          <w:noProof w:val="0"/>
          <w:color w:val="auto"/>
          <w:sz w:val="20"/>
        </w:rPr>
        <w:t xml:space="preserve">. Projektová dokumentace </w:t>
      </w:r>
      <w:r w:rsidR="003F1053" w:rsidRPr="00D82D22">
        <w:rPr>
          <w:rFonts w:ascii="Arial" w:hAnsi="Arial" w:cs="Arial"/>
          <w:noProof w:val="0"/>
          <w:color w:val="auto"/>
          <w:sz w:val="20"/>
          <w:lang w:val="cs-CZ"/>
        </w:rPr>
        <w:t xml:space="preserve">dle </w:t>
      </w:r>
      <w:r w:rsidR="00B313AA" w:rsidRPr="00D82D22">
        <w:rPr>
          <w:rFonts w:ascii="Arial" w:hAnsi="Arial" w:cs="Arial"/>
          <w:noProof w:val="0"/>
          <w:color w:val="auto"/>
          <w:sz w:val="20"/>
          <w:lang w:val="cs-CZ"/>
        </w:rPr>
        <w:t>č</w:t>
      </w:r>
      <w:r w:rsidR="003F1053" w:rsidRPr="00D82D22">
        <w:rPr>
          <w:rFonts w:ascii="Arial" w:hAnsi="Arial" w:cs="Arial"/>
          <w:noProof w:val="0"/>
          <w:color w:val="auto"/>
          <w:sz w:val="20"/>
          <w:lang w:val="cs-CZ"/>
        </w:rPr>
        <w:t xml:space="preserve">lánku 3 odst. 1 písm. </w:t>
      </w:r>
      <w:r w:rsidR="00962A0E" w:rsidRPr="00D82D22">
        <w:rPr>
          <w:rFonts w:ascii="Arial" w:hAnsi="Arial" w:cs="Arial"/>
          <w:noProof w:val="0"/>
          <w:color w:val="auto"/>
          <w:sz w:val="20"/>
          <w:lang w:val="cs-CZ"/>
        </w:rPr>
        <w:t>b</w:t>
      </w:r>
      <w:r w:rsidR="003F1053" w:rsidRPr="00D82D22">
        <w:rPr>
          <w:rFonts w:ascii="Arial" w:hAnsi="Arial" w:cs="Arial"/>
          <w:noProof w:val="0"/>
          <w:color w:val="auto"/>
          <w:sz w:val="20"/>
          <w:lang w:val="cs-CZ"/>
        </w:rPr>
        <w:t xml:space="preserve">) </w:t>
      </w:r>
      <w:r w:rsidR="00B90614" w:rsidRPr="00D82D22">
        <w:rPr>
          <w:rFonts w:ascii="Arial" w:hAnsi="Arial" w:cs="Arial"/>
          <w:noProof w:val="0"/>
          <w:color w:val="auto"/>
          <w:sz w:val="20"/>
        </w:rPr>
        <w:t>bude zpr</w:t>
      </w:r>
      <w:r w:rsidR="00162578" w:rsidRPr="00D82D22">
        <w:rPr>
          <w:rFonts w:ascii="Arial" w:hAnsi="Arial" w:cs="Arial"/>
          <w:noProof w:val="0"/>
          <w:color w:val="auto"/>
          <w:sz w:val="20"/>
        </w:rPr>
        <w:t>a</w:t>
      </w:r>
      <w:r w:rsidR="00B90614" w:rsidRPr="00D82D22">
        <w:rPr>
          <w:rFonts w:ascii="Arial" w:hAnsi="Arial" w:cs="Arial"/>
          <w:noProof w:val="0"/>
          <w:color w:val="auto"/>
          <w:sz w:val="20"/>
        </w:rPr>
        <w:t xml:space="preserve">cována </w:t>
      </w:r>
      <w:r w:rsidR="00162578" w:rsidRPr="00D82D22">
        <w:rPr>
          <w:rFonts w:ascii="Arial" w:hAnsi="Arial" w:cs="Arial"/>
          <w:noProof w:val="0"/>
          <w:color w:val="auto"/>
          <w:sz w:val="20"/>
        </w:rPr>
        <w:t xml:space="preserve">v souladu se zákonem č. 183/2006 Sb., o územním plánování a stavebním řádu, ve znění pozdějších předpisů; </w:t>
      </w:r>
      <w:r w:rsidR="00B90614" w:rsidRPr="00D82D22">
        <w:rPr>
          <w:rFonts w:ascii="Arial" w:hAnsi="Arial" w:cs="Arial"/>
          <w:noProof w:val="0"/>
          <w:color w:val="auto"/>
          <w:sz w:val="20"/>
        </w:rPr>
        <w:t>v souladu s přílohami č. 5 a 6 vyhlášky Ministerstva pro místní rozvoj č.</w:t>
      </w:r>
      <w:r w:rsidR="00162578" w:rsidRPr="00D82D22">
        <w:rPr>
          <w:rFonts w:ascii="Arial" w:hAnsi="Arial" w:cs="Arial"/>
          <w:noProof w:val="0"/>
          <w:color w:val="auto"/>
          <w:sz w:val="20"/>
        </w:rPr>
        <w:t> </w:t>
      </w:r>
      <w:r w:rsidR="00B90614" w:rsidRPr="00D82D22">
        <w:rPr>
          <w:rFonts w:ascii="Arial" w:hAnsi="Arial" w:cs="Arial"/>
          <w:noProof w:val="0"/>
          <w:color w:val="auto"/>
          <w:sz w:val="20"/>
        </w:rPr>
        <w:t xml:space="preserve">499/2006 Sb., o dokumentaci staveb, </w:t>
      </w:r>
      <w:r w:rsidR="00EC5CAE" w:rsidRPr="00D82D22">
        <w:rPr>
          <w:rFonts w:ascii="Arial" w:hAnsi="Arial" w:cs="Arial"/>
          <w:noProof w:val="0"/>
          <w:color w:val="auto"/>
          <w:sz w:val="20"/>
          <w:lang w:val="cs-CZ"/>
        </w:rPr>
        <w:t>ve znění pozdějších předpisů</w:t>
      </w:r>
      <w:r w:rsidR="00B90614" w:rsidRPr="00D82D22">
        <w:rPr>
          <w:rFonts w:ascii="Arial" w:hAnsi="Arial" w:cs="Arial"/>
          <w:noProof w:val="0"/>
          <w:color w:val="auto"/>
          <w:sz w:val="20"/>
        </w:rPr>
        <w:t>. Dále bude projektová dokumentace</w:t>
      </w:r>
      <w:r w:rsidR="003F1053" w:rsidRPr="00D82D22">
        <w:rPr>
          <w:rFonts w:ascii="Arial" w:hAnsi="Arial" w:cs="Arial"/>
          <w:noProof w:val="0"/>
          <w:color w:val="auto"/>
          <w:sz w:val="20"/>
          <w:lang w:val="cs-CZ"/>
        </w:rPr>
        <w:t xml:space="preserve"> pro provádění stavby</w:t>
      </w:r>
      <w:r w:rsidR="00B90614" w:rsidRPr="00D82D22">
        <w:rPr>
          <w:rFonts w:ascii="Arial" w:hAnsi="Arial" w:cs="Arial"/>
          <w:noProof w:val="0"/>
          <w:color w:val="auto"/>
          <w:sz w:val="20"/>
        </w:rPr>
        <w:t xml:space="preserve"> zpracována dle vyhlášky Ministerstva pro místní rozvoj č. </w:t>
      </w:r>
      <w:r w:rsidR="00EC5CAE" w:rsidRPr="00D82D22">
        <w:rPr>
          <w:rFonts w:ascii="Arial" w:hAnsi="Arial" w:cs="Arial"/>
          <w:noProof w:val="0"/>
          <w:color w:val="auto"/>
          <w:sz w:val="20"/>
          <w:lang w:val="cs-CZ"/>
        </w:rPr>
        <w:t>169/2016</w:t>
      </w:r>
      <w:r w:rsidR="00B90614" w:rsidRPr="00D82D22">
        <w:rPr>
          <w:rFonts w:ascii="Arial" w:hAnsi="Arial" w:cs="Arial"/>
          <w:noProof w:val="0"/>
          <w:color w:val="auto"/>
          <w:sz w:val="20"/>
        </w:rPr>
        <w:t xml:space="preserve"> Sb., </w:t>
      </w:r>
      <w:r w:rsidR="00EC5CAE" w:rsidRPr="00D82D22">
        <w:rPr>
          <w:rFonts w:ascii="Arial" w:hAnsi="Arial" w:cs="Arial"/>
          <w:noProof w:val="0"/>
          <w:color w:val="auto"/>
          <w:sz w:val="20"/>
          <w:lang w:val="cs-CZ"/>
        </w:rPr>
        <w:t>o stanovení rozsahu dokumentace veřejné zakázky na stavební práce a soupisu stavebních prací, dodávek a služeb s výkazem výměr, ve znění pozdějších předpisů</w:t>
      </w:r>
      <w:r w:rsidR="00B90614" w:rsidRPr="00D82D22">
        <w:rPr>
          <w:rFonts w:ascii="Arial" w:hAnsi="Arial" w:cs="Arial"/>
          <w:noProof w:val="0"/>
          <w:color w:val="auto"/>
          <w:sz w:val="20"/>
        </w:rPr>
        <w:t xml:space="preserve">. Projektová dokumentace bude zpracována </w:t>
      </w:r>
      <w:r w:rsidR="004F25DB" w:rsidRPr="00D82D22">
        <w:rPr>
          <w:rFonts w:ascii="Arial" w:hAnsi="Arial" w:cs="Arial"/>
          <w:noProof w:val="0"/>
          <w:color w:val="auto"/>
          <w:sz w:val="20"/>
        </w:rPr>
        <w:t>v podrobnostech</w:t>
      </w:r>
      <w:r w:rsidR="00B90614" w:rsidRPr="00D82D22">
        <w:rPr>
          <w:rFonts w:ascii="Arial" w:hAnsi="Arial" w:cs="Arial"/>
          <w:noProof w:val="0"/>
          <w:color w:val="auto"/>
          <w:sz w:val="20"/>
        </w:rPr>
        <w:t xml:space="preserve"> nezbytných pro zpracování nabídky pro </w:t>
      </w:r>
      <w:r w:rsidR="00B90614" w:rsidRPr="00D82D22">
        <w:rPr>
          <w:rFonts w:ascii="Arial" w:hAnsi="Arial" w:cs="Arial"/>
          <w:noProof w:val="0"/>
          <w:color w:val="auto"/>
          <w:sz w:val="20"/>
        </w:rPr>
        <w:lastRenderedPageBreak/>
        <w:t>realizaci stavby dle</w:t>
      </w:r>
      <w:r w:rsidR="00EC5CAE" w:rsidRPr="00D82D22">
        <w:rPr>
          <w:rFonts w:ascii="Arial" w:hAnsi="Arial" w:cs="Arial"/>
          <w:noProof w:val="0"/>
          <w:color w:val="auto"/>
          <w:sz w:val="20"/>
          <w:lang w:val="cs-CZ"/>
        </w:rPr>
        <w:t xml:space="preserve"> § 92 </w:t>
      </w:r>
      <w:r w:rsidR="00B90614" w:rsidRPr="00D82D22">
        <w:rPr>
          <w:rFonts w:ascii="Arial" w:hAnsi="Arial" w:cs="Arial"/>
          <w:noProof w:val="0"/>
          <w:color w:val="auto"/>
          <w:sz w:val="20"/>
        </w:rPr>
        <w:t>zákona č.</w:t>
      </w:r>
      <w:r w:rsidR="00EC5CAE" w:rsidRPr="00D82D22">
        <w:rPr>
          <w:rFonts w:ascii="Arial" w:hAnsi="Arial" w:cs="Arial"/>
          <w:noProof w:val="0"/>
          <w:color w:val="auto"/>
          <w:sz w:val="20"/>
        </w:rPr>
        <w:t>13</w:t>
      </w:r>
      <w:r w:rsidR="00EC5CAE" w:rsidRPr="00D82D22">
        <w:rPr>
          <w:rFonts w:ascii="Arial" w:hAnsi="Arial" w:cs="Arial"/>
          <w:noProof w:val="0"/>
          <w:color w:val="auto"/>
          <w:sz w:val="20"/>
          <w:lang w:val="cs-CZ"/>
        </w:rPr>
        <w:t>4</w:t>
      </w:r>
      <w:r w:rsidR="00B90614" w:rsidRPr="00D82D22">
        <w:rPr>
          <w:rFonts w:ascii="Arial" w:hAnsi="Arial" w:cs="Arial"/>
          <w:noProof w:val="0"/>
          <w:color w:val="auto"/>
          <w:sz w:val="20"/>
        </w:rPr>
        <w:t>/</w:t>
      </w:r>
      <w:r w:rsidR="00EC5CAE" w:rsidRPr="00D82D22">
        <w:rPr>
          <w:rFonts w:ascii="Arial" w:hAnsi="Arial" w:cs="Arial"/>
          <w:noProof w:val="0"/>
          <w:color w:val="auto"/>
          <w:sz w:val="20"/>
        </w:rPr>
        <w:t>20</w:t>
      </w:r>
      <w:r w:rsidR="00EC5CAE" w:rsidRPr="00D82D22">
        <w:rPr>
          <w:rFonts w:ascii="Arial" w:hAnsi="Arial" w:cs="Arial"/>
          <w:noProof w:val="0"/>
          <w:color w:val="auto"/>
          <w:sz w:val="20"/>
          <w:lang w:val="cs-CZ"/>
        </w:rPr>
        <w:t>1</w:t>
      </w:r>
      <w:r w:rsidR="00EC5CAE" w:rsidRPr="00D82D22">
        <w:rPr>
          <w:rFonts w:ascii="Arial" w:hAnsi="Arial" w:cs="Arial"/>
          <w:noProof w:val="0"/>
          <w:color w:val="auto"/>
          <w:sz w:val="20"/>
        </w:rPr>
        <w:t xml:space="preserve">6 </w:t>
      </w:r>
      <w:r w:rsidR="00B90614" w:rsidRPr="00D82D22">
        <w:rPr>
          <w:rFonts w:ascii="Arial" w:hAnsi="Arial" w:cs="Arial"/>
          <w:noProof w:val="0"/>
          <w:color w:val="auto"/>
          <w:sz w:val="20"/>
        </w:rPr>
        <w:t xml:space="preserve">Sb., o </w:t>
      </w:r>
      <w:r w:rsidR="00EC5CAE" w:rsidRPr="00D82D22">
        <w:rPr>
          <w:rFonts w:ascii="Arial" w:hAnsi="Arial" w:cs="Arial"/>
          <w:noProof w:val="0"/>
          <w:color w:val="auto"/>
          <w:sz w:val="20"/>
          <w:lang w:val="cs-CZ"/>
        </w:rPr>
        <w:t>zadávání veřejných zakázek</w:t>
      </w:r>
      <w:r w:rsidR="00B90614" w:rsidRPr="00D82D22">
        <w:rPr>
          <w:rFonts w:ascii="Arial" w:hAnsi="Arial" w:cs="Arial"/>
          <w:noProof w:val="0"/>
          <w:color w:val="auto"/>
          <w:sz w:val="20"/>
        </w:rPr>
        <w:t>, ve znění pozdějších předpisů</w:t>
      </w:r>
      <w:r w:rsidR="00A116B4" w:rsidRPr="00D82D22">
        <w:rPr>
          <w:rFonts w:ascii="Arial" w:hAnsi="Arial" w:cs="Arial"/>
          <w:noProof w:val="0"/>
          <w:color w:val="auto"/>
          <w:sz w:val="20"/>
        </w:rPr>
        <w:t>,</w:t>
      </w:r>
      <w:r w:rsidR="00B90614" w:rsidRPr="00D82D22">
        <w:rPr>
          <w:rFonts w:ascii="Arial" w:hAnsi="Arial" w:cs="Arial"/>
          <w:noProof w:val="0"/>
          <w:color w:val="auto"/>
          <w:sz w:val="20"/>
        </w:rPr>
        <w:t xml:space="preserve"> (dále jen „projektová dokumentace“).</w:t>
      </w:r>
    </w:p>
    <w:p w14:paraId="219C7FBC" w14:textId="77777777" w:rsidR="00B90614" w:rsidRPr="00D82D22" w:rsidRDefault="00B90614" w:rsidP="00D82D22">
      <w:pPr>
        <w:pStyle w:val="Odstavec"/>
        <w:numPr>
          <w:ilvl w:val="0"/>
          <w:numId w:val="25"/>
        </w:numPr>
        <w:spacing w:before="120" w:after="120" w:line="276" w:lineRule="auto"/>
        <w:rPr>
          <w:rFonts w:ascii="Arial" w:hAnsi="Arial" w:cs="Arial"/>
          <w:noProof w:val="0"/>
          <w:color w:val="auto"/>
          <w:sz w:val="20"/>
        </w:rPr>
      </w:pPr>
      <w:r w:rsidRPr="00D82D22">
        <w:rPr>
          <w:rFonts w:ascii="Arial" w:hAnsi="Arial" w:cs="Arial"/>
          <w:noProof w:val="0"/>
          <w:color w:val="auto"/>
          <w:sz w:val="20"/>
        </w:rPr>
        <w:t xml:space="preserve">Projektová dokumentace </w:t>
      </w:r>
      <w:r w:rsidR="00520D88" w:rsidRPr="00D82D22">
        <w:rPr>
          <w:rFonts w:ascii="Arial" w:hAnsi="Arial" w:cs="Arial"/>
          <w:noProof w:val="0"/>
          <w:color w:val="auto"/>
          <w:sz w:val="20"/>
        </w:rPr>
        <w:t xml:space="preserve">(všechna vyhotovení) </w:t>
      </w:r>
      <w:r w:rsidRPr="00D82D22">
        <w:rPr>
          <w:rFonts w:ascii="Arial" w:hAnsi="Arial" w:cs="Arial"/>
          <w:noProof w:val="0"/>
          <w:color w:val="auto"/>
          <w:sz w:val="20"/>
        </w:rPr>
        <w:t>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r w:rsidR="00AA5399" w:rsidRPr="00D82D22">
        <w:rPr>
          <w:rFonts w:ascii="Arial" w:hAnsi="Arial" w:cs="Arial"/>
          <w:noProof w:val="0"/>
          <w:color w:val="auto"/>
          <w:sz w:val="20"/>
          <w:lang w:val="cs-CZ"/>
        </w:rPr>
        <w:t xml:space="preserve"> Součástí dokladové části projektové dokumentace</w:t>
      </w:r>
      <w:r w:rsidR="007E461A" w:rsidRPr="00D82D22">
        <w:rPr>
          <w:rFonts w:ascii="Arial" w:hAnsi="Arial" w:cs="Arial"/>
          <w:noProof w:val="0"/>
          <w:color w:val="auto"/>
          <w:sz w:val="20"/>
          <w:lang w:val="cs-CZ"/>
        </w:rPr>
        <w:t xml:space="preserve"> </w:t>
      </w:r>
      <w:r w:rsidR="008D1238" w:rsidRPr="00D82D22">
        <w:rPr>
          <w:rFonts w:ascii="Arial" w:hAnsi="Arial" w:cs="Arial"/>
          <w:noProof w:val="0"/>
          <w:color w:val="auto"/>
          <w:sz w:val="20"/>
          <w:lang w:val="cs-CZ"/>
        </w:rPr>
        <w:t>(</w:t>
      </w:r>
      <w:r w:rsidR="007E461A" w:rsidRPr="00D82D22">
        <w:rPr>
          <w:rFonts w:ascii="Arial" w:hAnsi="Arial" w:cs="Arial"/>
          <w:noProof w:val="0"/>
          <w:color w:val="auto"/>
          <w:sz w:val="20"/>
          <w:lang w:val="cs-CZ"/>
        </w:rPr>
        <w:t xml:space="preserve">všech </w:t>
      </w:r>
      <w:r w:rsidR="008D1238" w:rsidRPr="00D82D22">
        <w:rPr>
          <w:rFonts w:ascii="Arial" w:hAnsi="Arial" w:cs="Arial"/>
          <w:noProof w:val="0"/>
          <w:color w:val="auto"/>
          <w:sz w:val="20"/>
          <w:lang w:val="cs-CZ"/>
        </w:rPr>
        <w:t xml:space="preserve">jejích </w:t>
      </w:r>
      <w:r w:rsidR="007E461A" w:rsidRPr="00D82D22">
        <w:rPr>
          <w:rFonts w:ascii="Arial" w:hAnsi="Arial" w:cs="Arial"/>
          <w:noProof w:val="0"/>
          <w:color w:val="auto"/>
          <w:sz w:val="20"/>
          <w:lang w:val="cs-CZ"/>
        </w:rPr>
        <w:t>vyhotovení</w:t>
      </w:r>
      <w:r w:rsidR="008D1238" w:rsidRPr="00D82D22">
        <w:rPr>
          <w:rFonts w:ascii="Arial" w:hAnsi="Arial" w:cs="Arial"/>
          <w:noProof w:val="0"/>
          <w:color w:val="auto"/>
          <w:sz w:val="20"/>
          <w:lang w:val="cs-CZ"/>
        </w:rPr>
        <w:t>)</w:t>
      </w:r>
      <w:r w:rsidR="00AA5399" w:rsidRPr="00D82D22">
        <w:rPr>
          <w:rFonts w:ascii="Arial" w:hAnsi="Arial" w:cs="Arial"/>
          <w:noProof w:val="0"/>
          <w:color w:val="auto"/>
          <w:sz w:val="20"/>
          <w:lang w:val="cs-CZ"/>
        </w:rPr>
        <w:t xml:space="preserve"> bude </w:t>
      </w:r>
      <w:r w:rsidR="003104C8" w:rsidRPr="00D82D22">
        <w:rPr>
          <w:rFonts w:ascii="Arial" w:hAnsi="Arial" w:cs="Arial"/>
          <w:noProof w:val="0"/>
          <w:color w:val="auto"/>
          <w:sz w:val="20"/>
          <w:lang w:val="cs-CZ"/>
        </w:rPr>
        <w:t xml:space="preserve">mimo jiné </w:t>
      </w:r>
      <w:r w:rsidR="00AA5399" w:rsidRPr="00D82D22">
        <w:rPr>
          <w:rFonts w:ascii="Arial" w:hAnsi="Arial" w:cs="Arial"/>
          <w:noProof w:val="0"/>
          <w:color w:val="auto"/>
          <w:sz w:val="20"/>
          <w:lang w:val="cs-CZ"/>
        </w:rPr>
        <w:t xml:space="preserve">posudek </w:t>
      </w:r>
      <w:r w:rsidR="007E461A" w:rsidRPr="00D82D22">
        <w:rPr>
          <w:rFonts w:ascii="Arial" w:hAnsi="Arial" w:cs="Arial"/>
          <w:noProof w:val="0"/>
          <w:color w:val="auto"/>
          <w:sz w:val="20"/>
          <w:lang w:val="cs-CZ"/>
        </w:rPr>
        <w:t>z hlediska pronikání radonu z podloží budovy ve smyslu vyhlášky</w:t>
      </w:r>
      <w:r w:rsidR="00FE1645" w:rsidRPr="00D82D22">
        <w:rPr>
          <w:rFonts w:ascii="Arial" w:hAnsi="Arial" w:cs="Arial"/>
          <w:noProof w:val="0"/>
          <w:color w:val="auto"/>
          <w:sz w:val="20"/>
          <w:lang w:val="cs-CZ"/>
        </w:rPr>
        <w:t xml:space="preserve"> SÚJB</w:t>
      </w:r>
      <w:r w:rsidR="007E461A" w:rsidRPr="00D82D22">
        <w:rPr>
          <w:rFonts w:ascii="Arial" w:hAnsi="Arial" w:cs="Arial"/>
          <w:noProof w:val="0"/>
          <w:color w:val="auto"/>
          <w:sz w:val="20"/>
          <w:lang w:val="cs-CZ"/>
        </w:rPr>
        <w:t xml:space="preserve"> č. 307/2002 Sb.</w:t>
      </w:r>
      <w:r w:rsidR="00FE1645" w:rsidRPr="00D82D22">
        <w:rPr>
          <w:rFonts w:ascii="Arial" w:hAnsi="Arial" w:cs="Arial"/>
          <w:noProof w:val="0"/>
          <w:color w:val="auto"/>
          <w:sz w:val="20"/>
          <w:lang w:val="cs-CZ"/>
        </w:rPr>
        <w:t>, o radiační ochraně, ve znění pozdějších předpisů</w:t>
      </w:r>
      <w:r w:rsidR="00841C04" w:rsidRPr="00D82D22">
        <w:rPr>
          <w:rFonts w:ascii="Arial" w:hAnsi="Arial" w:cs="Arial"/>
          <w:noProof w:val="0"/>
          <w:color w:val="auto"/>
          <w:sz w:val="20"/>
          <w:lang w:val="cs-CZ"/>
        </w:rPr>
        <w:t>, zaměření výškové a směrové</w:t>
      </w:r>
      <w:r w:rsidR="00F53C70" w:rsidRPr="00D82D22">
        <w:rPr>
          <w:rFonts w:ascii="Arial" w:hAnsi="Arial" w:cs="Arial"/>
          <w:noProof w:val="0"/>
          <w:color w:val="auto"/>
          <w:sz w:val="20"/>
          <w:lang w:val="cs-CZ"/>
        </w:rPr>
        <w:t>,</w:t>
      </w:r>
      <w:r w:rsidR="003104C8" w:rsidRPr="00D82D22">
        <w:rPr>
          <w:rFonts w:ascii="Arial" w:hAnsi="Arial" w:cs="Arial"/>
          <w:noProof w:val="0"/>
          <w:color w:val="auto"/>
          <w:sz w:val="20"/>
          <w:lang w:val="cs-CZ"/>
        </w:rPr>
        <w:t xml:space="preserve"> hlukov</w:t>
      </w:r>
      <w:r w:rsidR="00C2244E" w:rsidRPr="00D82D22">
        <w:rPr>
          <w:rFonts w:ascii="Arial" w:hAnsi="Arial" w:cs="Arial"/>
          <w:noProof w:val="0"/>
          <w:color w:val="auto"/>
          <w:sz w:val="20"/>
          <w:lang w:val="cs-CZ"/>
        </w:rPr>
        <w:t>á</w:t>
      </w:r>
      <w:r w:rsidR="003104C8" w:rsidRPr="00D82D22">
        <w:rPr>
          <w:rFonts w:ascii="Arial" w:hAnsi="Arial" w:cs="Arial"/>
          <w:noProof w:val="0"/>
          <w:color w:val="auto"/>
          <w:sz w:val="20"/>
          <w:lang w:val="cs-CZ"/>
        </w:rPr>
        <w:t xml:space="preserve"> studi</w:t>
      </w:r>
      <w:r w:rsidR="00C2244E" w:rsidRPr="00D82D22">
        <w:rPr>
          <w:rFonts w:ascii="Arial" w:hAnsi="Arial" w:cs="Arial"/>
          <w:noProof w:val="0"/>
          <w:color w:val="auto"/>
          <w:sz w:val="20"/>
          <w:lang w:val="cs-CZ"/>
        </w:rPr>
        <w:t>e</w:t>
      </w:r>
      <w:r w:rsidR="000C3F44" w:rsidRPr="00D82D22">
        <w:rPr>
          <w:rFonts w:ascii="Arial" w:hAnsi="Arial" w:cs="Arial"/>
          <w:noProof w:val="0"/>
          <w:color w:val="auto"/>
          <w:sz w:val="20"/>
          <w:lang w:val="cs-CZ"/>
        </w:rPr>
        <w:t xml:space="preserve">, </w:t>
      </w:r>
      <w:r w:rsidR="00EC7F76" w:rsidRPr="00D82D22">
        <w:rPr>
          <w:rFonts w:ascii="Arial" w:hAnsi="Arial" w:cs="Arial"/>
          <w:noProof w:val="0"/>
          <w:color w:val="auto"/>
          <w:sz w:val="20"/>
          <w:lang w:val="cs-CZ"/>
        </w:rPr>
        <w:t xml:space="preserve">inženýrsko-geologický průzkum, </w:t>
      </w:r>
      <w:r w:rsidR="000C3F44" w:rsidRPr="00D82D22">
        <w:rPr>
          <w:rFonts w:ascii="Arial" w:hAnsi="Arial" w:cs="Arial"/>
          <w:noProof w:val="0"/>
          <w:color w:val="auto"/>
          <w:sz w:val="20"/>
          <w:lang w:val="cs-CZ"/>
        </w:rPr>
        <w:t xml:space="preserve">kontrola stavu stávajících inženýrských sítí, další potřebné statické </w:t>
      </w:r>
      <w:r w:rsidR="00EC7F76" w:rsidRPr="00D82D22">
        <w:rPr>
          <w:rFonts w:ascii="Arial" w:hAnsi="Arial" w:cs="Arial"/>
          <w:noProof w:val="0"/>
          <w:color w:val="auto"/>
          <w:sz w:val="20"/>
          <w:lang w:val="cs-CZ"/>
        </w:rPr>
        <w:t xml:space="preserve">výpočty. </w:t>
      </w:r>
    </w:p>
    <w:p w14:paraId="0BDD1F53" w14:textId="77777777" w:rsidR="00B90614" w:rsidRPr="00D82D22" w:rsidRDefault="00B90614" w:rsidP="00D82D22">
      <w:pPr>
        <w:pStyle w:val="Odstavec"/>
        <w:numPr>
          <w:ilvl w:val="0"/>
          <w:numId w:val="25"/>
        </w:numPr>
        <w:spacing w:before="120" w:after="120" w:line="276" w:lineRule="auto"/>
        <w:rPr>
          <w:rFonts w:ascii="Arial" w:hAnsi="Arial" w:cs="Arial"/>
          <w:noProof w:val="0"/>
          <w:color w:val="auto"/>
          <w:sz w:val="20"/>
        </w:rPr>
      </w:pPr>
      <w:r w:rsidRPr="00D82D22">
        <w:rPr>
          <w:rFonts w:ascii="Arial" w:hAnsi="Arial" w:cs="Arial"/>
          <w:noProof w:val="0"/>
          <w:color w:val="auto"/>
          <w:sz w:val="20"/>
        </w:rPr>
        <w:t xml:space="preserve">Technické podmínky stavby budou v souladu s vyhláškou č. 268/2009 Sb., o technických požadavcích na stavby, s předpisy a normami České republiky a Evropských společenství v oblasti výstavby a stavebnictví. Projektová dokumentace bude zpracovaná v souladu s platnými zákony, vyhláškami a normami. </w:t>
      </w:r>
    </w:p>
    <w:p w14:paraId="3D076654" w14:textId="77777777" w:rsidR="00391A07" w:rsidRPr="00D82D22" w:rsidRDefault="00391A07" w:rsidP="00D82D22">
      <w:pPr>
        <w:pStyle w:val="Odstavec"/>
        <w:numPr>
          <w:ilvl w:val="0"/>
          <w:numId w:val="25"/>
        </w:numPr>
        <w:spacing w:before="120" w:after="120" w:line="276" w:lineRule="auto"/>
        <w:rPr>
          <w:rFonts w:ascii="Arial" w:hAnsi="Arial" w:cs="Arial"/>
          <w:noProof w:val="0"/>
          <w:color w:val="auto"/>
          <w:sz w:val="20"/>
        </w:rPr>
      </w:pPr>
      <w:r w:rsidRPr="00D82D22">
        <w:rPr>
          <w:rFonts w:ascii="Arial" w:hAnsi="Arial" w:cs="Arial"/>
          <w:noProof w:val="0"/>
          <w:color w:val="auto"/>
          <w:sz w:val="20"/>
        </w:rPr>
        <w:t>Položkový rozpočet stavby podepsaný autorizovaným projektantem, členěný podle jednotného ceníku stavebních prací v cenové úrovni ne starší než k r. 201</w:t>
      </w:r>
      <w:r w:rsidR="00EC5CAE" w:rsidRPr="00D82D22">
        <w:rPr>
          <w:rFonts w:ascii="Arial" w:hAnsi="Arial" w:cs="Arial"/>
          <w:noProof w:val="0"/>
          <w:color w:val="auto"/>
          <w:sz w:val="20"/>
          <w:lang w:val="cs-CZ"/>
        </w:rPr>
        <w:t>7</w:t>
      </w:r>
      <w:r w:rsidRPr="00D82D22">
        <w:rPr>
          <w:rFonts w:ascii="Arial" w:hAnsi="Arial" w:cs="Arial"/>
          <w:noProof w:val="0"/>
          <w:color w:val="auto"/>
          <w:sz w:val="20"/>
        </w:rPr>
        <w:t xml:space="preserve"> ve formě oceněného soupisu prací (rozpočet musí vždy obsahovat sloupec, ve kterém je uveden odkaz na typ použité cenové soustavy ve tvaru "rok</w:t>
      </w:r>
      <w:r w:rsidR="00571873">
        <w:rPr>
          <w:rFonts w:ascii="Arial" w:hAnsi="Arial" w:cs="Arial"/>
          <w:noProof w:val="0"/>
          <w:color w:val="auto"/>
          <w:sz w:val="20"/>
          <w:lang w:val="cs-CZ"/>
        </w:rPr>
        <w:t xml:space="preserve"> </w:t>
      </w:r>
      <w:r w:rsidRPr="00D82D22">
        <w:rPr>
          <w:rFonts w:ascii="Arial" w:hAnsi="Arial" w:cs="Arial"/>
          <w:noProof w:val="0"/>
          <w:color w:val="auto"/>
          <w:sz w:val="20"/>
        </w:rPr>
        <w:t>typ cenové soustavy" (např. 201</w:t>
      </w:r>
      <w:r w:rsidR="00C97D78" w:rsidRPr="00D82D22">
        <w:rPr>
          <w:rFonts w:ascii="Arial" w:hAnsi="Arial" w:cs="Arial"/>
          <w:noProof w:val="0"/>
          <w:color w:val="auto"/>
          <w:sz w:val="20"/>
          <w:lang w:val="cs-CZ"/>
        </w:rPr>
        <w:t>7</w:t>
      </w:r>
      <w:r w:rsidRPr="00D82D22">
        <w:rPr>
          <w:rFonts w:ascii="Arial" w:hAnsi="Arial" w:cs="Arial"/>
          <w:noProof w:val="0"/>
          <w:color w:val="auto"/>
          <w:sz w:val="20"/>
        </w:rPr>
        <w:t xml:space="preserve">_OTSKP" nebo "CS ÚRS </w:t>
      </w:r>
      <w:r w:rsidR="00DE75F2" w:rsidRPr="00D82D22">
        <w:rPr>
          <w:rFonts w:ascii="Arial" w:hAnsi="Arial" w:cs="Arial"/>
          <w:noProof w:val="0"/>
          <w:color w:val="auto"/>
          <w:sz w:val="20"/>
        </w:rPr>
        <w:t>201</w:t>
      </w:r>
      <w:r w:rsidR="00DE75F2" w:rsidRPr="00D82D22">
        <w:rPr>
          <w:rFonts w:ascii="Arial" w:hAnsi="Arial" w:cs="Arial"/>
          <w:noProof w:val="0"/>
          <w:color w:val="auto"/>
          <w:sz w:val="20"/>
          <w:lang w:val="cs-CZ"/>
        </w:rPr>
        <w:t>7</w:t>
      </w:r>
      <w:r w:rsidR="00DE75F2" w:rsidRPr="00D82D22">
        <w:rPr>
          <w:rFonts w:ascii="Arial" w:hAnsi="Arial" w:cs="Arial"/>
          <w:noProof w:val="0"/>
          <w:color w:val="auto"/>
          <w:sz w:val="20"/>
        </w:rPr>
        <w:t xml:space="preserve"> </w:t>
      </w:r>
      <w:r w:rsidRPr="00D82D22">
        <w:rPr>
          <w:rFonts w:ascii="Arial" w:hAnsi="Arial" w:cs="Arial"/>
          <w:noProof w:val="0"/>
          <w:color w:val="auto"/>
          <w:sz w:val="20"/>
        </w:rPr>
        <w:t xml:space="preserve">O1" nebo „RTS DATA </w:t>
      </w:r>
      <w:r w:rsidR="00DE75F2" w:rsidRPr="00D82D22">
        <w:rPr>
          <w:rFonts w:ascii="Arial" w:hAnsi="Arial" w:cs="Arial"/>
          <w:noProof w:val="0"/>
          <w:color w:val="auto"/>
          <w:sz w:val="20"/>
        </w:rPr>
        <w:t>201</w:t>
      </w:r>
      <w:r w:rsidR="00DE75F2" w:rsidRPr="00D82D22">
        <w:rPr>
          <w:rFonts w:ascii="Arial" w:hAnsi="Arial" w:cs="Arial"/>
          <w:noProof w:val="0"/>
          <w:color w:val="auto"/>
          <w:sz w:val="20"/>
          <w:lang w:val="cs-CZ"/>
        </w:rPr>
        <w:t>7</w:t>
      </w:r>
      <w:r w:rsidRPr="00D82D22">
        <w:rPr>
          <w:rFonts w:ascii="Arial" w:hAnsi="Arial" w:cs="Arial"/>
          <w:noProof w:val="0"/>
          <w:color w:val="auto"/>
          <w:sz w:val="20"/>
        </w:rPr>
        <w:t xml:space="preserve">/I“). Dále dokládá jeho elektronickou podobu ve formátu XML – jedná se o otevřený elektronický formát, který umožňuje transfery dat a jejich zpracování různými softwarovými programy a splňuje tak veškeré požadavky </w:t>
      </w:r>
      <w:r w:rsidR="00C4218C" w:rsidRPr="00D82D22">
        <w:rPr>
          <w:rFonts w:ascii="Arial" w:hAnsi="Arial" w:cs="Arial"/>
          <w:noProof w:val="0"/>
          <w:color w:val="auto"/>
          <w:sz w:val="20"/>
          <w:lang w:val="cs-CZ"/>
        </w:rPr>
        <w:t>vyhlášky</w:t>
      </w:r>
      <w:r w:rsidRPr="00D82D22">
        <w:rPr>
          <w:rFonts w:ascii="Arial" w:hAnsi="Arial" w:cs="Arial"/>
          <w:noProof w:val="0"/>
          <w:color w:val="auto"/>
          <w:sz w:val="20"/>
        </w:rPr>
        <w:t xml:space="preserve"> </w:t>
      </w:r>
      <w:r w:rsidR="00C4218C" w:rsidRPr="00D82D22">
        <w:rPr>
          <w:rFonts w:ascii="Arial" w:hAnsi="Arial" w:cs="Arial"/>
          <w:noProof w:val="0"/>
          <w:color w:val="auto"/>
          <w:sz w:val="20"/>
        </w:rPr>
        <w:t>Ministerstva pro místní rozvoj č. 169/2016 Sb., o stanovení rozsahu dokumentace veřejné zakázky na stavební práce a soupisu stavebních prací, dodávek a služeb s výkazem výměr, ve znění pozdějších předpisů</w:t>
      </w:r>
      <w:r w:rsidRPr="00D82D22">
        <w:rPr>
          <w:rFonts w:ascii="Arial" w:hAnsi="Arial" w:cs="Arial"/>
          <w:noProof w:val="0"/>
          <w:color w:val="auto"/>
          <w:sz w:val="20"/>
        </w:rPr>
        <w:t xml:space="preserve"> a je volně dostupný.</w:t>
      </w:r>
    </w:p>
    <w:p w14:paraId="5FED80AD" w14:textId="77777777" w:rsidR="00391A07" w:rsidRPr="00D82D22" w:rsidRDefault="007F7B25" w:rsidP="00D82D22">
      <w:pPr>
        <w:pStyle w:val="Odstavec"/>
        <w:numPr>
          <w:ilvl w:val="0"/>
          <w:numId w:val="25"/>
        </w:numPr>
        <w:spacing w:before="120" w:after="120" w:line="276" w:lineRule="auto"/>
        <w:rPr>
          <w:rFonts w:ascii="Arial" w:hAnsi="Arial" w:cs="Arial"/>
          <w:noProof w:val="0"/>
          <w:color w:val="auto"/>
          <w:sz w:val="20"/>
        </w:rPr>
      </w:pPr>
      <w:r w:rsidRPr="00D82D22">
        <w:rPr>
          <w:rFonts w:ascii="Arial" w:hAnsi="Arial" w:cs="Arial"/>
          <w:noProof w:val="0"/>
          <w:color w:val="auto"/>
          <w:sz w:val="20"/>
        </w:rPr>
        <w:t>Pokud budou v položkovém rozpočtu uvedeny položky charakteru soubor nebo komplet, musí projektant k použitým jednotkám připojit jejich přesnou specifikaci a způsob jejich ocenění. Pokud projektant uvede vlastní položky, které nejsou definovány v použité cenové soustavě, uvede jejich přesnou specifikaci a způsob jejich ocenění</w:t>
      </w:r>
      <w:r w:rsidR="0031524C" w:rsidRPr="00D82D22">
        <w:rPr>
          <w:rFonts w:ascii="Arial" w:hAnsi="Arial" w:cs="Arial"/>
          <w:noProof w:val="0"/>
          <w:color w:val="auto"/>
          <w:sz w:val="20"/>
        </w:rPr>
        <w:t xml:space="preserve">. </w:t>
      </w:r>
      <w:r w:rsidRPr="00D82D22">
        <w:rPr>
          <w:rFonts w:ascii="Arial" w:hAnsi="Arial" w:cs="Arial"/>
          <w:noProof w:val="0"/>
          <w:color w:val="auto"/>
          <w:sz w:val="20"/>
        </w:rPr>
        <w:t>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w:t>
      </w:r>
      <w:r w:rsidR="00F53C70" w:rsidRPr="00D82D22">
        <w:rPr>
          <w:rFonts w:ascii="Arial" w:hAnsi="Arial" w:cs="Arial"/>
          <w:noProof w:val="0"/>
          <w:color w:val="auto"/>
          <w:sz w:val="20"/>
        </w:rPr>
        <w:t xml:space="preserve"> K položkovému rozpočtu bude doloženo prohlášení projektanta o </w:t>
      </w:r>
      <w:r w:rsidR="00CA5F9F" w:rsidRPr="00D82D22">
        <w:rPr>
          <w:rFonts w:ascii="Arial" w:hAnsi="Arial" w:cs="Arial"/>
          <w:noProof w:val="0"/>
          <w:color w:val="auto"/>
          <w:sz w:val="20"/>
        </w:rPr>
        <w:t>cenové úrovni jednotlivých položek rozpočtu.</w:t>
      </w:r>
      <w:r w:rsidR="009340F4" w:rsidRPr="00D82D22">
        <w:rPr>
          <w:rFonts w:ascii="Arial" w:hAnsi="Arial" w:cs="Arial"/>
          <w:noProof w:val="0"/>
          <w:color w:val="auto"/>
          <w:sz w:val="20"/>
        </w:rPr>
        <w:t xml:space="preserve"> </w:t>
      </w:r>
    </w:p>
    <w:p w14:paraId="356E56B9" w14:textId="77777777" w:rsidR="00FE1645" w:rsidRPr="00C24CDB" w:rsidRDefault="00B90614" w:rsidP="00D82D22">
      <w:pPr>
        <w:pStyle w:val="Odstavec"/>
        <w:numPr>
          <w:ilvl w:val="0"/>
          <w:numId w:val="25"/>
        </w:numPr>
        <w:spacing w:before="120" w:after="120" w:line="276" w:lineRule="auto"/>
        <w:rPr>
          <w:rFonts w:ascii="Arial" w:hAnsi="Arial" w:cs="Arial"/>
          <w:noProof w:val="0"/>
          <w:color w:val="auto"/>
          <w:sz w:val="20"/>
        </w:rPr>
      </w:pPr>
      <w:r w:rsidRPr="00571873">
        <w:rPr>
          <w:rFonts w:ascii="Arial" w:hAnsi="Arial" w:cs="Arial"/>
          <w:noProof w:val="0"/>
          <w:color w:val="auto"/>
          <w:sz w:val="20"/>
        </w:rPr>
        <w:t>Výkaz výměr projektové dokumentace pro provádění stavby</w:t>
      </w:r>
      <w:r w:rsidR="007D4864" w:rsidRPr="00571873">
        <w:rPr>
          <w:rFonts w:ascii="Arial" w:hAnsi="Arial" w:cs="Arial"/>
          <w:noProof w:val="0"/>
          <w:color w:val="auto"/>
          <w:sz w:val="20"/>
          <w:lang w:val="cs-CZ"/>
        </w:rPr>
        <w:t xml:space="preserve">, </w:t>
      </w:r>
      <w:r w:rsidRPr="00571873">
        <w:rPr>
          <w:rFonts w:ascii="Arial" w:hAnsi="Arial" w:cs="Arial"/>
          <w:noProof w:val="0"/>
          <w:color w:val="auto"/>
          <w:sz w:val="20"/>
        </w:rPr>
        <w:t>bude obsahovat vymezení druhu, jakosti a množství požadovaných prací, dodávek, činností a služeb potřebných ke zhotovení stavby a bude podkladem pro zpracování nabídky na</w:t>
      </w:r>
      <w:r w:rsidRPr="00C24CDB">
        <w:rPr>
          <w:rFonts w:ascii="Arial" w:hAnsi="Arial" w:cs="Arial"/>
          <w:noProof w:val="0"/>
          <w:color w:val="auto"/>
          <w:sz w:val="20"/>
        </w:rPr>
        <w:t xml:space="preserve"> dodávku stavby a pod popisem položky bude obsahovat podrobný postup výpočtu množství měrných jednotek.</w:t>
      </w:r>
      <w:r w:rsidR="002D1298" w:rsidRPr="00C24CDB">
        <w:rPr>
          <w:rFonts w:ascii="Arial" w:hAnsi="Arial" w:cs="Arial"/>
          <w:noProof w:val="0"/>
          <w:color w:val="auto"/>
          <w:sz w:val="20"/>
          <w:lang w:val="cs-CZ"/>
        </w:rPr>
        <w:t xml:space="preserve"> Výkaz výměr projektové dokumentace</w:t>
      </w:r>
      <w:r w:rsidR="00FE1645" w:rsidRPr="00C24CDB">
        <w:rPr>
          <w:rFonts w:ascii="Arial" w:hAnsi="Arial" w:cs="Arial"/>
          <w:noProof w:val="0"/>
          <w:color w:val="auto"/>
          <w:sz w:val="20"/>
          <w:lang w:val="cs-CZ"/>
        </w:rPr>
        <w:t xml:space="preserve"> pro provádění stavby</w:t>
      </w:r>
      <w:r w:rsidR="009804C6" w:rsidRPr="00C24CDB">
        <w:rPr>
          <w:rFonts w:ascii="Arial" w:hAnsi="Arial" w:cs="Arial"/>
          <w:noProof w:val="0"/>
          <w:color w:val="auto"/>
          <w:sz w:val="20"/>
          <w:lang w:val="cs-CZ"/>
        </w:rPr>
        <w:t xml:space="preserve"> </w:t>
      </w:r>
      <w:r w:rsidR="00FE1645" w:rsidRPr="00C24CDB">
        <w:rPr>
          <w:rFonts w:ascii="Arial" w:hAnsi="Arial" w:cs="Arial"/>
          <w:noProof w:val="0"/>
          <w:color w:val="auto"/>
          <w:sz w:val="20"/>
          <w:lang w:val="cs-CZ"/>
        </w:rPr>
        <w:t xml:space="preserve">bude součástí všech vyhotovení projektové dokumentace uvedených v čl. 3 odst. 3 písm. </w:t>
      </w:r>
      <w:r w:rsidR="00962A0E">
        <w:rPr>
          <w:rFonts w:ascii="Arial" w:hAnsi="Arial" w:cs="Arial"/>
          <w:noProof w:val="0"/>
          <w:color w:val="auto"/>
          <w:sz w:val="20"/>
          <w:lang w:val="cs-CZ"/>
        </w:rPr>
        <w:t>l</w:t>
      </w:r>
      <w:r w:rsidR="00FE1645" w:rsidRPr="00C24CDB">
        <w:rPr>
          <w:rFonts w:ascii="Arial" w:hAnsi="Arial" w:cs="Arial"/>
          <w:noProof w:val="0"/>
          <w:color w:val="auto"/>
          <w:sz w:val="20"/>
          <w:lang w:val="cs-CZ"/>
        </w:rPr>
        <w:t>) této smlouvy.</w:t>
      </w:r>
      <w:r w:rsidR="006160BD" w:rsidRPr="00C24CDB">
        <w:rPr>
          <w:rFonts w:ascii="Arial" w:hAnsi="Arial" w:cs="Arial"/>
          <w:noProof w:val="0"/>
          <w:color w:val="auto"/>
          <w:sz w:val="20"/>
          <w:lang w:val="cs-CZ"/>
        </w:rPr>
        <w:t xml:space="preserve"> Rozpočet a výkaz výměr bude rozdělen na uznatelné a neuznatelné náklady dle </w:t>
      </w:r>
      <w:r w:rsidR="00CA5F9F" w:rsidRPr="00C24CDB">
        <w:rPr>
          <w:rFonts w:ascii="Arial" w:hAnsi="Arial" w:cs="Arial"/>
          <w:noProof w:val="0"/>
          <w:color w:val="auto"/>
          <w:sz w:val="20"/>
          <w:lang w:val="cs-CZ"/>
        </w:rPr>
        <w:t xml:space="preserve">pravidel dotačního programu. </w:t>
      </w:r>
      <w:r w:rsidR="006160BD" w:rsidRPr="00C24CDB">
        <w:rPr>
          <w:rFonts w:ascii="Arial" w:hAnsi="Arial" w:cs="Arial"/>
          <w:noProof w:val="0"/>
          <w:color w:val="auto"/>
          <w:sz w:val="20"/>
          <w:lang w:val="cs-CZ"/>
        </w:rPr>
        <w:t xml:space="preserve">Projektová dokumentace bude obsahovat oceněný a neoceněný položkový rozpočet nákladů stavby ve formátu </w:t>
      </w:r>
      <w:r w:rsidR="00571873">
        <w:rPr>
          <w:rFonts w:ascii="Arial" w:hAnsi="Arial" w:cs="Arial"/>
          <w:noProof w:val="0"/>
          <w:color w:val="auto"/>
          <w:sz w:val="20"/>
          <w:lang w:val="cs-CZ"/>
        </w:rPr>
        <w:t>XLS</w:t>
      </w:r>
      <w:r w:rsidR="006160BD" w:rsidRPr="00C24CDB">
        <w:rPr>
          <w:rFonts w:ascii="Arial" w:hAnsi="Arial" w:cs="Arial"/>
          <w:noProof w:val="0"/>
          <w:color w:val="auto"/>
          <w:sz w:val="20"/>
          <w:lang w:val="cs-CZ"/>
        </w:rPr>
        <w:t xml:space="preserve"> nebo </w:t>
      </w:r>
      <w:r w:rsidR="00571873">
        <w:rPr>
          <w:rFonts w:ascii="Arial" w:hAnsi="Arial" w:cs="Arial"/>
          <w:noProof w:val="0"/>
          <w:color w:val="auto"/>
          <w:sz w:val="20"/>
          <w:lang w:val="cs-CZ"/>
        </w:rPr>
        <w:t>XLSX</w:t>
      </w:r>
      <w:r w:rsidR="006160BD" w:rsidRPr="00C24CDB">
        <w:rPr>
          <w:rFonts w:ascii="Arial" w:hAnsi="Arial" w:cs="Arial"/>
          <w:noProof w:val="0"/>
          <w:color w:val="auto"/>
          <w:sz w:val="20"/>
          <w:lang w:val="cs-CZ"/>
        </w:rPr>
        <w:t xml:space="preserve"> (MS Excel)</w:t>
      </w:r>
      <w:r w:rsidR="00571873">
        <w:rPr>
          <w:rFonts w:ascii="Arial" w:hAnsi="Arial" w:cs="Arial"/>
          <w:noProof w:val="0"/>
          <w:color w:val="auto"/>
          <w:sz w:val="20"/>
          <w:lang w:val="cs-CZ"/>
        </w:rPr>
        <w:t xml:space="preserve"> nebo Kros</w:t>
      </w:r>
      <w:r w:rsidR="00CA5F9F" w:rsidRPr="00C24CDB">
        <w:rPr>
          <w:rFonts w:ascii="Arial" w:hAnsi="Arial" w:cs="Arial"/>
          <w:noProof w:val="0"/>
          <w:color w:val="auto"/>
          <w:sz w:val="20"/>
          <w:lang w:val="cs-CZ"/>
        </w:rPr>
        <w:t xml:space="preserve">, </w:t>
      </w:r>
      <w:r w:rsidR="00571873">
        <w:rPr>
          <w:rFonts w:ascii="Arial" w:hAnsi="Arial" w:cs="Arial"/>
          <w:noProof w:val="0"/>
          <w:color w:val="auto"/>
          <w:sz w:val="20"/>
          <w:lang w:val="cs-CZ"/>
        </w:rPr>
        <w:t>a dále ve formátu PDF</w:t>
      </w:r>
      <w:r w:rsidR="00CA5F9F" w:rsidRPr="00C24CDB">
        <w:rPr>
          <w:rFonts w:ascii="Arial" w:hAnsi="Arial" w:cs="Arial"/>
          <w:noProof w:val="0"/>
          <w:color w:val="auto"/>
          <w:sz w:val="20"/>
          <w:lang w:val="cs-CZ"/>
        </w:rPr>
        <w:t xml:space="preserve"> </w:t>
      </w:r>
      <w:r w:rsidR="00962A0E">
        <w:rPr>
          <w:rFonts w:ascii="Arial" w:hAnsi="Arial" w:cs="Arial"/>
          <w:noProof w:val="0"/>
          <w:color w:val="auto"/>
          <w:sz w:val="20"/>
          <w:lang w:val="cs-CZ"/>
        </w:rPr>
        <w:t>v</w:t>
      </w:r>
      <w:r w:rsidR="00CA5F9F" w:rsidRPr="00C24CDB">
        <w:rPr>
          <w:rFonts w:ascii="Arial" w:hAnsi="Arial" w:cs="Arial"/>
          <w:noProof w:val="0"/>
          <w:color w:val="auto"/>
          <w:sz w:val="20"/>
          <w:lang w:val="cs-CZ"/>
        </w:rPr>
        <w:t>četně razítka</w:t>
      </w:r>
      <w:r w:rsidR="000B5EBC" w:rsidRPr="00C24CDB">
        <w:rPr>
          <w:rFonts w:ascii="Arial" w:hAnsi="Arial" w:cs="Arial"/>
          <w:noProof w:val="0"/>
          <w:color w:val="auto"/>
          <w:sz w:val="20"/>
          <w:lang w:val="cs-CZ"/>
        </w:rPr>
        <w:t>.</w:t>
      </w:r>
    </w:p>
    <w:p w14:paraId="6501C3EF" w14:textId="77777777" w:rsidR="00B90614" w:rsidRPr="001B5A49" w:rsidRDefault="00B90614" w:rsidP="00D82D22">
      <w:pPr>
        <w:pStyle w:val="Odstavec"/>
        <w:numPr>
          <w:ilvl w:val="0"/>
          <w:numId w:val="25"/>
        </w:numPr>
        <w:spacing w:before="120" w:after="120" w:line="276" w:lineRule="auto"/>
        <w:rPr>
          <w:rFonts w:ascii="Arial" w:hAnsi="Arial" w:cs="Arial"/>
          <w:noProof w:val="0"/>
          <w:color w:val="auto"/>
          <w:sz w:val="20"/>
        </w:rPr>
      </w:pPr>
      <w:r w:rsidRPr="001B5A49">
        <w:rPr>
          <w:rFonts w:ascii="Arial" w:hAnsi="Arial" w:cs="Arial"/>
          <w:noProof w:val="0"/>
          <w:color w:val="auto"/>
          <w:sz w:val="20"/>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FC681AB" w14:textId="77777777" w:rsidR="00294B71" w:rsidRPr="009F464D" w:rsidRDefault="00B90614" w:rsidP="00D82D22">
      <w:pPr>
        <w:pStyle w:val="Odstavec"/>
        <w:numPr>
          <w:ilvl w:val="0"/>
          <w:numId w:val="25"/>
        </w:numPr>
        <w:spacing w:before="120" w:after="120" w:line="276" w:lineRule="auto"/>
        <w:rPr>
          <w:rFonts w:ascii="Arial" w:hAnsi="Arial" w:cs="Arial"/>
          <w:noProof w:val="0"/>
          <w:color w:val="auto"/>
          <w:sz w:val="20"/>
        </w:rPr>
      </w:pPr>
      <w:r w:rsidRPr="00267DC7">
        <w:rPr>
          <w:rFonts w:ascii="Arial" w:hAnsi="Arial" w:cs="Arial"/>
          <w:b/>
          <w:noProof w:val="0"/>
          <w:color w:val="auto"/>
          <w:sz w:val="20"/>
        </w:rPr>
        <w:t>Ve výkazu výměr a projektové dokumentaci nesmí být uveden</w:t>
      </w:r>
      <w:r w:rsidR="00294B71" w:rsidRPr="00267DC7">
        <w:rPr>
          <w:rFonts w:ascii="Arial" w:hAnsi="Arial" w:cs="Arial"/>
          <w:b/>
          <w:noProof w:val="0"/>
          <w:color w:val="auto"/>
          <w:sz w:val="20"/>
          <w:lang w:val="cs-CZ"/>
        </w:rPr>
        <w:t xml:space="preserve">y </w:t>
      </w:r>
      <w:r w:rsidR="00294B71" w:rsidRPr="00267DC7">
        <w:rPr>
          <w:rFonts w:ascii="Arial" w:hAnsi="Arial" w:cs="Arial"/>
          <w:b/>
          <w:noProof w:val="0"/>
          <w:color w:val="auto"/>
          <w:sz w:val="20"/>
        </w:rPr>
        <w:t>odkazy</w:t>
      </w:r>
      <w:r w:rsidR="000235FB" w:rsidRPr="00267DC7">
        <w:rPr>
          <w:rFonts w:ascii="Arial" w:hAnsi="Arial" w:cs="Arial"/>
          <w:b/>
          <w:noProof w:val="0"/>
          <w:color w:val="auto"/>
          <w:sz w:val="20"/>
          <w:lang w:val="cs-CZ"/>
        </w:rPr>
        <w:t xml:space="preserve"> ve smyslu § 89 až 90 zákona č. 134/2016 Sb., o zadávání veřejných zakázek, ve znění pozdějších </w:t>
      </w:r>
      <w:r w:rsidR="000235FB" w:rsidRPr="00267DC7">
        <w:rPr>
          <w:rFonts w:ascii="Arial" w:hAnsi="Arial" w:cs="Arial"/>
          <w:b/>
          <w:noProof w:val="0"/>
          <w:color w:val="auto"/>
          <w:sz w:val="20"/>
          <w:lang w:val="cs-CZ"/>
        </w:rPr>
        <w:lastRenderedPageBreak/>
        <w:t>předpisů, tedy zejména odkazy</w:t>
      </w:r>
      <w:r w:rsidR="00294B71" w:rsidRPr="00267DC7">
        <w:rPr>
          <w:rFonts w:ascii="Arial" w:hAnsi="Arial" w:cs="Arial"/>
          <w:b/>
          <w:noProof w:val="0"/>
          <w:color w:val="auto"/>
          <w:sz w:val="20"/>
        </w:rPr>
        <w:t xml:space="preserve"> na obchodní firmy, názvy, specifická označení zboží nebo služeb (dále jen specifické označení), mající vztah k jednomu dodavateli</w:t>
      </w:r>
      <w:r w:rsidR="000235FB" w:rsidRPr="00267DC7">
        <w:rPr>
          <w:rFonts w:ascii="Arial" w:hAnsi="Arial" w:cs="Arial"/>
          <w:b/>
          <w:noProof w:val="0"/>
          <w:color w:val="auto"/>
          <w:sz w:val="20"/>
          <w:lang w:val="cs-CZ"/>
        </w:rPr>
        <w:t xml:space="preserve"> </w:t>
      </w:r>
      <w:proofErr w:type="spellStart"/>
      <w:r w:rsidR="000235FB" w:rsidRPr="00267DC7">
        <w:rPr>
          <w:rFonts w:ascii="Arial" w:hAnsi="Arial" w:cs="Arial"/>
          <w:b/>
          <w:noProof w:val="0"/>
          <w:color w:val="auto"/>
          <w:sz w:val="20"/>
          <w:lang w:val="cs-CZ"/>
        </w:rPr>
        <w:t>atd</w:t>
      </w:r>
      <w:proofErr w:type="spellEnd"/>
      <w:r w:rsidR="00294B71" w:rsidRPr="00267DC7">
        <w:rPr>
          <w:rFonts w:ascii="Arial" w:hAnsi="Arial" w:cs="Arial"/>
          <w:b/>
          <w:noProof w:val="0"/>
          <w:color w:val="auto"/>
          <w:sz w:val="20"/>
        </w:rPr>
        <w:t>.</w:t>
      </w:r>
      <w:r w:rsidR="00294B71" w:rsidRPr="009F464D">
        <w:rPr>
          <w:rFonts w:ascii="Arial" w:hAnsi="Arial" w:cs="Arial"/>
          <w:noProof w:val="0"/>
          <w:color w:val="auto"/>
          <w:sz w:val="20"/>
        </w:rPr>
        <w:t xml:space="preserve"> Pokud zhotovitel prokáže, že konkrétní materiál, výrobek či službu nelze upřesnit jinak, než použitím specifického označení</w:t>
      </w:r>
      <w:r w:rsidR="000235FB">
        <w:rPr>
          <w:rFonts w:ascii="Arial" w:hAnsi="Arial" w:cs="Arial"/>
          <w:noProof w:val="0"/>
          <w:color w:val="auto"/>
          <w:sz w:val="20"/>
          <w:lang w:val="cs-CZ"/>
        </w:rPr>
        <w:t xml:space="preserve"> dle tohoto ustanovení</w:t>
      </w:r>
      <w:r w:rsidR="00294B71" w:rsidRPr="009F464D">
        <w:rPr>
          <w:rFonts w:ascii="Arial" w:hAnsi="Arial" w:cs="Arial"/>
          <w:noProof w:val="0"/>
          <w:color w:val="auto"/>
          <w:sz w:val="20"/>
        </w:rPr>
        <w:t>,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w:t>
      </w:r>
      <w:r w:rsidR="000B1C7D">
        <w:rPr>
          <w:rFonts w:ascii="Arial" w:hAnsi="Arial" w:cs="Arial"/>
          <w:noProof w:val="0"/>
          <w:color w:val="auto"/>
          <w:sz w:val="20"/>
          <w:lang w:val="cs-CZ"/>
        </w:rPr>
        <w:t xml:space="preserve"> (respektive u každého takového označení)</w:t>
      </w:r>
      <w:r w:rsidR="00294B71" w:rsidRPr="009F464D">
        <w:rPr>
          <w:rFonts w:ascii="Arial" w:hAnsi="Arial" w:cs="Arial"/>
          <w:noProof w:val="0"/>
          <w:color w:val="auto"/>
          <w:sz w:val="20"/>
        </w:rPr>
        <w:t xml:space="preserve"> upozornění, že pokud jsou v projektové dokumentaci, nebo jejích přílohách, odkazy </w:t>
      </w:r>
      <w:r w:rsidR="000235FB">
        <w:rPr>
          <w:rFonts w:ascii="Arial" w:hAnsi="Arial" w:cs="Arial"/>
          <w:noProof w:val="0"/>
          <w:color w:val="auto"/>
          <w:sz w:val="20"/>
          <w:lang w:val="cs-CZ"/>
        </w:rPr>
        <w:t>ve smyslu § 89 až 90 zákona č. 134/2016 Sb., o zadávání veřejných zakázek, ve znění pozdějších předpisů</w:t>
      </w:r>
      <w:r w:rsidR="00E35D5B">
        <w:rPr>
          <w:rFonts w:ascii="Arial" w:hAnsi="Arial" w:cs="Arial"/>
          <w:noProof w:val="0"/>
          <w:color w:val="auto"/>
          <w:sz w:val="20"/>
          <w:lang w:val="cs-CZ"/>
        </w:rPr>
        <w:t>,</w:t>
      </w:r>
      <w:r w:rsidR="00294B71" w:rsidRPr="009F464D">
        <w:rPr>
          <w:rFonts w:ascii="Arial" w:hAnsi="Arial" w:cs="Arial"/>
          <w:noProof w:val="0"/>
          <w:color w:val="auto"/>
          <w:sz w:val="20"/>
        </w:rPr>
        <w:t xml:space="preserve"> jedná se o vymezení předpokládaného standardu a autor dokumentace výslovně prohlašuje, že je pro realizaci vlastního předmětu možné použití i jiných, kvalitativně a technicky srovnatelných řešení a výrobků. </w:t>
      </w:r>
    </w:p>
    <w:p w14:paraId="4D69286E" w14:textId="77777777" w:rsidR="00B90614" w:rsidRPr="00F41CAC" w:rsidRDefault="00B90614" w:rsidP="00D82D22">
      <w:pPr>
        <w:pStyle w:val="Odstavec"/>
        <w:numPr>
          <w:ilvl w:val="0"/>
          <w:numId w:val="25"/>
        </w:numPr>
        <w:spacing w:before="120" w:after="120" w:line="276" w:lineRule="auto"/>
        <w:rPr>
          <w:rFonts w:ascii="Arial" w:hAnsi="Arial" w:cs="Arial"/>
          <w:noProof w:val="0"/>
          <w:color w:val="auto"/>
          <w:sz w:val="20"/>
        </w:rPr>
      </w:pPr>
      <w:r w:rsidRPr="001B5A49">
        <w:rPr>
          <w:rFonts w:ascii="Arial" w:hAnsi="Arial" w:cs="Arial"/>
          <w:noProof w:val="0"/>
          <w:color w:val="auto"/>
          <w:sz w:val="20"/>
        </w:rPr>
        <w:t xml:space="preserve">Oceněný výkaz výměr a souhrnný rozpočet stavebních nákladů akce v členění na jednotlivé stavební objekty a provozní soubory a celkovou cenou s DPH a bez DPH bude doložen v </w:t>
      </w:r>
      <w:r w:rsidR="008D1238">
        <w:rPr>
          <w:rFonts w:ascii="Arial" w:hAnsi="Arial" w:cs="Arial"/>
          <w:noProof w:val="0"/>
          <w:color w:val="auto"/>
          <w:sz w:val="20"/>
          <w:lang w:val="cs-CZ"/>
        </w:rPr>
        <w:t>prvním</w:t>
      </w:r>
      <w:r w:rsidR="00FE1645">
        <w:rPr>
          <w:rFonts w:ascii="Arial" w:hAnsi="Arial" w:cs="Arial"/>
          <w:noProof w:val="0"/>
          <w:color w:val="auto"/>
          <w:sz w:val="20"/>
          <w:lang w:val="cs-CZ"/>
        </w:rPr>
        <w:t xml:space="preserve"> vyhotovení </w:t>
      </w:r>
      <w:r w:rsidR="00B40B82">
        <w:rPr>
          <w:rFonts w:ascii="Arial" w:hAnsi="Arial" w:cs="Arial"/>
          <w:noProof w:val="0"/>
          <w:color w:val="auto"/>
          <w:sz w:val="20"/>
          <w:lang w:val="cs-CZ"/>
        </w:rPr>
        <w:t xml:space="preserve">kompletní </w:t>
      </w:r>
      <w:r w:rsidR="008D1238">
        <w:rPr>
          <w:rFonts w:ascii="Arial" w:hAnsi="Arial" w:cs="Arial"/>
          <w:noProof w:val="0"/>
          <w:color w:val="auto"/>
          <w:sz w:val="20"/>
          <w:lang w:val="cs-CZ"/>
        </w:rPr>
        <w:t>projektové dokumentace</w:t>
      </w:r>
      <w:r w:rsidR="000B0993">
        <w:rPr>
          <w:rFonts w:ascii="Arial" w:hAnsi="Arial" w:cs="Arial"/>
          <w:noProof w:val="0"/>
          <w:color w:val="auto"/>
          <w:sz w:val="20"/>
          <w:lang w:val="cs-CZ"/>
        </w:rPr>
        <w:t xml:space="preserve"> (</w:t>
      </w:r>
      <w:proofErr w:type="spellStart"/>
      <w:r w:rsidR="000B0993">
        <w:rPr>
          <w:rFonts w:ascii="Arial" w:hAnsi="Arial" w:cs="Arial"/>
          <w:noProof w:val="0"/>
          <w:color w:val="auto"/>
          <w:sz w:val="20"/>
          <w:lang w:val="cs-CZ"/>
        </w:rPr>
        <w:t>paré</w:t>
      </w:r>
      <w:proofErr w:type="spellEnd"/>
      <w:r w:rsidR="000B0993">
        <w:rPr>
          <w:rFonts w:ascii="Arial" w:hAnsi="Arial" w:cs="Arial"/>
          <w:noProof w:val="0"/>
          <w:color w:val="auto"/>
          <w:sz w:val="20"/>
          <w:lang w:val="cs-CZ"/>
        </w:rPr>
        <w:t xml:space="preserve"> č.1)</w:t>
      </w:r>
      <w:r w:rsidR="00D31449">
        <w:rPr>
          <w:rFonts w:ascii="Arial" w:hAnsi="Arial" w:cs="Arial"/>
          <w:noProof w:val="0"/>
          <w:color w:val="auto"/>
          <w:sz w:val="20"/>
          <w:lang w:val="cs-CZ"/>
        </w:rPr>
        <w:t xml:space="preserve"> a v digitální podobě na jednom CD.</w:t>
      </w:r>
      <w:r w:rsidR="00140DD6">
        <w:rPr>
          <w:rFonts w:ascii="Arial" w:hAnsi="Arial" w:cs="Arial"/>
          <w:noProof w:val="0"/>
          <w:color w:val="auto"/>
          <w:sz w:val="20"/>
          <w:lang w:val="cs-CZ"/>
        </w:rPr>
        <w:t xml:space="preserve"> </w:t>
      </w:r>
      <w:r w:rsidR="00CD3DA9">
        <w:rPr>
          <w:rFonts w:ascii="Arial" w:hAnsi="Arial" w:cs="Arial"/>
          <w:noProof w:val="0"/>
          <w:color w:val="auto"/>
          <w:sz w:val="20"/>
          <w:lang w:val="cs-CZ"/>
        </w:rPr>
        <w:t>Rozpočet a výkaz výměr bude členěn na hlavní a vedlejší výdaje dle pravidel dotačního programu.</w:t>
      </w:r>
      <w:r w:rsidR="00140DD6">
        <w:rPr>
          <w:rFonts w:ascii="Arial" w:hAnsi="Arial" w:cs="Arial"/>
          <w:noProof w:val="0"/>
          <w:color w:val="auto"/>
          <w:sz w:val="20"/>
          <w:lang w:val="cs-CZ"/>
        </w:rPr>
        <w:t xml:space="preserve"> Budou předány tři samostatné rozpočty a výkazy výměr ve členění stavba, vybavení nábytkem a vybavení elektrospotřebiči. </w:t>
      </w:r>
    </w:p>
    <w:p w14:paraId="5640DD59" w14:textId="77777777" w:rsidR="00CD110A" w:rsidRPr="001B5A49" w:rsidRDefault="00CD110A" w:rsidP="00D82D22">
      <w:pPr>
        <w:pStyle w:val="Odstavec"/>
        <w:numPr>
          <w:ilvl w:val="0"/>
          <w:numId w:val="25"/>
        </w:numPr>
        <w:spacing w:before="120" w:after="120" w:line="276" w:lineRule="auto"/>
        <w:rPr>
          <w:rFonts w:ascii="Arial" w:hAnsi="Arial" w:cs="Arial"/>
          <w:noProof w:val="0"/>
          <w:color w:val="auto"/>
          <w:sz w:val="20"/>
        </w:rPr>
      </w:pPr>
      <w:r w:rsidRPr="00CD110A">
        <w:rPr>
          <w:rFonts w:ascii="Arial" w:hAnsi="Arial" w:cs="Arial"/>
          <w:noProof w:val="0"/>
          <w:color w:val="auto"/>
          <w:sz w:val="20"/>
        </w:rPr>
        <w:t>Pro potřeby investora bude</w:t>
      </w:r>
      <w:r w:rsidR="006E642E">
        <w:rPr>
          <w:rFonts w:ascii="Arial" w:hAnsi="Arial" w:cs="Arial"/>
          <w:noProof w:val="0"/>
          <w:color w:val="auto"/>
          <w:sz w:val="20"/>
          <w:lang w:val="cs-CZ"/>
        </w:rPr>
        <w:t xml:space="preserve"> ke všem vyhotovením projektových dokumentací vyhotoven materiálový standard výrobků, který přesně popisuje požadované specifikace výrobků.</w:t>
      </w:r>
    </w:p>
    <w:p w14:paraId="117893EC" w14:textId="77777777" w:rsidR="00C05E86" w:rsidRDefault="00C05E86" w:rsidP="00D82D22">
      <w:pPr>
        <w:pStyle w:val="Odstavec"/>
        <w:numPr>
          <w:ilvl w:val="0"/>
          <w:numId w:val="25"/>
        </w:numPr>
        <w:spacing w:before="120" w:after="120" w:line="276" w:lineRule="auto"/>
        <w:rPr>
          <w:rFonts w:ascii="Arial" w:hAnsi="Arial" w:cs="Arial"/>
          <w:noProof w:val="0"/>
          <w:color w:val="auto"/>
          <w:sz w:val="20"/>
        </w:rPr>
      </w:pPr>
      <w:r w:rsidRPr="00650665">
        <w:rPr>
          <w:rFonts w:ascii="Arial" w:hAnsi="Arial" w:cs="Arial"/>
          <w:noProof w:val="0"/>
          <w:color w:val="auto"/>
          <w:sz w:val="20"/>
        </w:rPr>
        <w:t xml:space="preserve">Projektová dokumentace </w:t>
      </w:r>
      <w:r>
        <w:rPr>
          <w:rFonts w:ascii="Arial" w:hAnsi="Arial" w:cs="Arial"/>
          <w:noProof w:val="0"/>
          <w:color w:val="auto"/>
          <w:sz w:val="20"/>
          <w:lang w:val="cs-CZ"/>
        </w:rPr>
        <w:t>pro</w:t>
      </w:r>
      <w:r w:rsidRPr="00650665">
        <w:rPr>
          <w:rFonts w:ascii="Arial" w:hAnsi="Arial" w:cs="Arial"/>
          <w:noProof w:val="0"/>
          <w:color w:val="auto"/>
          <w:sz w:val="20"/>
        </w:rPr>
        <w:t xml:space="preserve"> </w:t>
      </w:r>
      <w:r>
        <w:rPr>
          <w:rFonts w:ascii="Arial" w:hAnsi="Arial" w:cs="Arial"/>
          <w:noProof w:val="0"/>
          <w:color w:val="auto"/>
          <w:sz w:val="20"/>
        </w:rPr>
        <w:t>stav</w:t>
      </w:r>
      <w:r>
        <w:rPr>
          <w:rFonts w:ascii="Arial" w:hAnsi="Arial" w:cs="Arial"/>
          <w:noProof w:val="0"/>
          <w:color w:val="auto"/>
          <w:sz w:val="20"/>
          <w:lang w:val="cs-CZ"/>
        </w:rPr>
        <w:t>ební povolení</w:t>
      </w:r>
      <w:r w:rsidRPr="00650665">
        <w:rPr>
          <w:rFonts w:ascii="Arial" w:hAnsi="Arial" w:cs="Arial"/>
          <w:noProof w:val="0"/>
          <w:color w:val="auto"/>
          <w:sz w:val="20"/>
        </w:rPr>
        <w:t xml:space="preserve"> v</w:t>
      </w:r>
      <w:r>
        <w:rPr>
          <w:rFonts w:ascii="Arial" w:hAnsi="Arial" w:cs="Arial"/>
          <w:noProof w:val="0"/>
          <w:color w:val="auto"/>
          <w:sz w:val="20"/>
          <w:lang w:val="cs-CZ"/>
        </w:rPr>
        <w:t>e</w:t>
      </w:r>
      <w:r w:rsidRPr="00650665">
        <w:rPr>
          <w:rFonts w:ascii="Arial" w:hAnsi="Arial" w:cs="Arial"/>
          <w:noProof w:val="0"/>
          <w:color w:val="auto"/>
          <w:sz w:val="20"/>
        </w:rPr>
        <w:t xml:space="preserve"> </w:t>
      </w:r>
      <w:r>
        <w:rPr>
          <w:rFonts w:ascii="Arial" w:hAnsi="Arial" w:cs="Arial"/>
          <w:noProof w:val="0"/>
          <w:color w:val="auto"/>
          <w:sz w:val="20"/>
          <w:lang w:val="cs-CZ"/>
        </w:rPr>
        <w:t>4</w:t>
      </w:r>
      <w:r w:rsidRPr="00650665">
        <w:rPr>
          <w:rFonts w:ascii="Arial" w:hAnsi="Arial" w:cs="Arial"/>
          <w:noProof w:val="0"/>
          <w:color w:val="auto"/>
          <w:sz w:val="20"/>
        </w:rPr>
        <w:t xml:space="preserve"> (</w:t>
      </w:r>
      <w:r>
        <w:rPr>
          <w:rFonts w:ascii="Arial" w:hAnsi="Arial" w:cs="Arial"/>
          <w:noProof w:val="0"/>
          <w:color w:val="auto"/>
          <w:sz w:val="20"/>
          <w:lang w:val="cs-CZ"/>
        </w:rPr>
        <w:t>čtyřech</w:t>
      </w:r>
      <w:r w:rsidRPr="00650665">
        <w:rPr>
          <w:rFonts w:ascii="Arial" w:hAnsi="Arial" w:cs="Arial"/>
          <w:noProof w:val="0"/>
          <w:color w:val="auto"/>
          <w:sz w:val="20"/>
        </w:rPr>
        <w:t xml:space="preserve">) vyhotoveních kompletní projektové dokumentace </w:t>
      </w:r>
      <w:r w:rsidRPr="00DC1DA1">
        <w:rPr>
          <w:rFonts w:ascii="Arial" w:hAnsi="Arial" w:cs="Arial"/>
          <w:noProof w:val="0"/>
          <w:color w:val="auto"/>
          <w:sz w:val="20"/>
        </w:rPr>
        <w:t xml:space="preserve">v tištěné formě a ve </w:t>
      </w:r>
      <w:r>
        <w:rPr>
          <w:rFonts w:ascii="Arial" w:hAnsi="Arial" w:cs="Arial"/>
          <w:noProof w:val="0"/>
          <w:color w:val="auto"/>
          <w:sz w:val="20"/>
          <w:lang w:val="cs-CZ"/>
        </w:rPr>
        <w:t>2</w:t>
      </w:r>
      <w:r>
        <w:rPr>
          <w:rFonts w:ascii="Arial" w:hAnsi="Arial" w:cs="Arial"/>
          <w:noProof w:val="0"/>
          <w:color w:val="auto"/>
          <w:sz w:val="20"/>
        </w:rPr>
        <w:t xml:space="preserve"> (</w:t>
      </w:r>
      <w:r>
        <w:rPr>
          <w:rFonts w:ascii="Arial" w:hAnsi="Arial" w:cs="Arial"/>
          <w:noProof w:val="0"/>
          <w:color w:val="auto"/>
          <w:sz w:val="20"/>
          <w:lang w:val="cs-CZ"/>
        </w:rPr>
        <w:t>dvou</w:t>
      </w:r>
      <w:r w:rsidRPr="00DC1DA1">
        <w:rPr>
          <w:rFonts w:ascii="Arial" w:hAnsi="Arial" w:cs="Arial"/>
          <w:noProof w:val="0"/>
          <w:color w:val="auto"/>
          <w:sz w:val="20"/>
        </w:rPr>
        <w:t>) vyhotoveních v digitální formě na CD/DVD</w:t>
      </w:r>
      <w:r>
        <w:rPr>
          <w:rFonts w:ascii="Arial" w:hAnsi="Arial" w:cs="Arial"/>
          <w:noProof w:val="0"/>
          <w:color w:val="auto"/>
          <w:sz w:val="20"/>
          <w:lang w:val="cs-CZ"/>
        </w:rPr>
        <w:t xml:space="preserve">; </w:t>
      </w:r>
      <w:r w:rsidRPr="00DC1DA1">
        <w:rPr>
          <w:rFonts w:ascii="Arial" w:hAnsi="Arial" w:cs="Arial"/>
          <w:noProof w:val="0"/>
          <w:color w:val="auto"/>
          <w:sz w:val="20"/>
        </w:rPr>
        <w:t xml:space="preserve"> </w:t>
      </w:r>
    </w:p>
    <w:p w14:paraId="59CF907C" w14:textId="77777777" w:rsidR="00B90614" w:rsidRPr="005A7BCA" w:rsidRDefault="00B90614" w:rsidP="00D82D22">
      <w:pPr>
        <w:pStyle w:val="Odstavec"/>
        <w:numPr>
          <w:ilvl w:val="0"/>
          <w:numId w:val="25"/>
        </w:numPr>
        <w:spacing w:before="120" w:after="120" w:line="276" w:lineRule="auto"/>
        <w:rPr>
          <w:rFonts w:ascii="Arial" w:hAnsi="Arial" w:cs="Arial"/>
          <w:noProof w:val="0"/>
          <w:color w:val="auto"/>
          <w:sz w:val="20"/>
        </w:rPr>
      </w:pPr>
      <w:r w:rsidRPr="00650665">
        <w:rPr>
          <w:rFonts w:ascii="Arial" w:hAnsi="Arial" w:cs="Arial"/>
          <w:noProof w:val="0"/>
          <w:color w:val="auto"/>
          <w:sz w:val="20"/>
        </w:rPr>
        <w:t>Projektová dokumentace pro provádění stavby a získání příslušného rozhodnutí stavebního úřadu</w:t>
      </w:r>
      <w:r w:rsidR="00C05E86" w:rsidRPr="003B5C9B">
        <w:rPr>
          <w:rFonts w:ascii="Arial" w:hAnsi="Arial" w:cs="Arial"/>
          <w:noProof w:val="0"/>
          <w:color w:val="auto"/>
          <w:sz w:val="20"/>
        </w:rPr>
        <w:t xml:space="preserve"> </w:t>
      </w:r>
      <w:r w:rsidR="00D31449">
        <w:rPr>
          <w:rFonts w:ascii="Arial" w:hAnsi="Arial" w:cs="Arial"/>
          <w:noProof w:val="0"/>
          <w:color w:val="auto"/>
          <w:sz w:val="20"/>
          <w:lang w:val="cs-CZ"/>
        </w:rPr>
        <w:t>a výkaz výměr</w:t>
      </w:r>
      <w:r w:rsidRPr="00650665">
        <w:rPr>
          <w:rFonts w:ascii="Arial" w:hAnsi="Arial" w:cs="Arial"/>
          <w:noProof w:val="0"/>
          <w:color w:val="auto"/>
          <w:sz w:val="20"/>
        </w:rPr>
        <w:t xml:space="preserve"> bud</w:t>
      </w:r>
      <w:r w:rsidR="0083112D">
        <w:rPr>
          <w:rFonts w:ascii="Arial" w:hAnsi="Arial" w:cs="Arial"/>
          <w:noProof w:val="0"/>
          <w:color w:val="auto"/>
          <w:sz w:val="20"/>
          <w:lang w:val="cs-CZ"/>
        </w:rPr>
        <w:t>ou</w:t>
      </w:r>
      <w:r w:rsidRPr="00650665">
        <w:rPr>
          <w:rFonts w:ascii="Arial" w:hAnsi="Arial" w:cs="Arial"/>
          <w:noProof w:val="0"/>
          <w:color w:val="auto"/>
          <w:sz w:val="20"/>
        </w:rPr>
        <w:t xml:space="preserve"> předán</w:t>
      </w:r>
      <w:r w:rsidR="0083112D">
        <w:rPr>
          <w:rFonts w:ascii="Arial" w:hAnsi="Arial" w:cs="Arial"/>
          <w:noProof w:val="0"/>
          <w:color w:val="auto"/>
          <w:sz w:val="20"/>
          <w:lang w:val="cs-CZ"/>
        </w:rPr>
        <w:t>y</w:t>
      </w:r>
      <w:r w:rsidRPr="00650665">
        <w:rPr>
          <w:rFonts w:ascii="Arial" w:hAnsi="Arial" w:cs="Arial"/>
          <w:noProof w:val="0"/>
          <w:color w:val="auto"/>
          <w:sz w:val="20"/>
        </w:rPr>
        <w:t xml:space="preserve"> v 6 (šesti) vyhotoveních kompletní projektové dokumentace </w:t>
      </w:r>
      <w:r w:rsidRPr="00DC1DA1">
        <w:rPr>
          <w:rFonts w:ascii="Arial" w:hAnsi="Arial" w:cs="Arial"/>
          <w:noProof w:val="0"/>
          <w:color w:val="auto"/>
          <w:sz w:val="20"/>
        </w:rPr>
        <w:t>v tištěné formě a ve 3 (třech) vyhotoveních v digitální formě na CD</w:t>
      </w:r>
      <w:r w:rsidR="00CC637E" w:rsidRPr="00DC1DA1">
        <w:rPr>
          <w:rFonts w:ascii="Arial" w:hAnsi="Arial" w:cs="Arial"/>
          <w:noProof w:val="0"/>
          <w:color w:val="auto"/>
          <w:sz w:val="20"/>
        </w:rPr>
        <w:t xml:space="preserve">/DVD či obdobném datovém nosiči </w:t>
      </w:r>
      <w:r w:rsidRPr="00DC1DA1">
        <w:rPr>
          <w:rFonts w:ascii="Arial" w:hAnsi="Arial" w:cs="Arial"/>
          <w:noProof w:val="0"/>
          <w:color w:val="auto"/>
          <w:sz w:val="20"/>
        </w:rPr>
        <w:t xml:space="preserve">ve formátu </w:t>
      </w:r>
      <w:r w:rsidR="00CC637E" w:rsidRPr="00DC1DA1">
        <w:rPr>
          <w:rFonts w:ascii="Arial" w:hAnsi="Arial" w:cs="Arial"/>
          <w:noProof w:val="0"/>
          <w:color w:val="auto"/>
          <w:sz w:val="20"/>
        </w:rPr>
        <w:t>*</w:t>
      </w:r>
      <w:r w:rsidRPr="00DC1DA1">
        <w:rPr>
          <w:rFonts w:ascii="Arial" w:hAnsi="Arial" w:cs="Arial"/>
          <w:noProof w:val="0"/>
          <w:color w:val="auto"/>
          <w:sz w:val="20"/>
        </w:rPr>
        <w:t>.</w:t>
      </w:r>
      <w:proofErr w:type="spellStart"/>
      <w:r w:rsidRPr="00DC1DA1">
        <w:rPr>
          <w:rFonts w:ascii="Arial" w:hAnsi="Arial" w:cs="Arial"/>
          <w:noProof w:val="0"/>
          <w:color w:val="auto"/>
          <w:sz w:val="20"/>
        </w:rPr>
        <w:t>pdf</w:t>
      </w:r>
      <w:proofErr w:type="spellEnd"/>
      <w:r w:rsidRPr="00DC1DA1">
        <w:rPr>
          <w:rFonts w:ascii="Arial" w:hAnsi="Arial" w:cs="Arial"/>
          <w:noProof w:val="0"/>
          <w:color w:val="auto"/>
          <w:sz w:val="20"/>
        </w:rPr>
        <w:t xml:space="preserve">, </w:t>
      </w:r>
      <w:r w:rsidR="00CC637E" w:rsidRPr="00DC1DA1">
        <w:rPr>
          <w:rFonts w:ascii="Arial" w:hAnsi="Arial" w:cs="Arial"/>
          <w:noProof w:val="0"/>
          <w:color w:val="auto"/>
          <w:sz w:val="20"/>
        </w:rPr>
        <w:t>*</w:t>
      </w:r>
      <w:r w:rsidRPr="00DC1DA1">
        <w:rPr>
          <w:rFonts w:ascii="Arial" w:hAnsi="Arial" w:cs="Arial"/>
          <w:noProof w:val="0"/>
          <w:color w:val="auto"/>
          <w:sz w:val="20"/>
        </w:rPr>
        <w:t>.</w:t>
      </w:r>
      <w:proofErr w:type="spellStart"/>
      <w:r w:rsidRPr="00DC1DA1">
        <w:rPr>
          <w:rFonts w:ascii="Arial" w:hAnsi="Arial" w:cs="Arial"/>
          <w:noProof w:val="0"/>
          <w:color w:val="auto"/>
          <w:sz w:val="20"/>
        </w:rPr>
        <w:t>xls</w:t>
      </w:r>
      <w:proofErr w:type="spellEnd"/>
      <w:r w:rsidRPr="00DC1DA1">
        <w:rPr>
          <w:rFonts w:ascii="Arial" w:hAnsi="Arial" w:cs="Arial"/>
          <w:noProof w:val="0"/>
          <w:color w:val="auto"/>
          <w:sz w:val="20"/>
        </w:rPr>
        <w:t xml:space="preserve"> popř. v dalších nutných formátech. Digitální forma projektové dokumentace bud</w:t>
      </w:r>
      <w:r w:rsidRPr="00277C1D">
        <w:rPr>
          <w:rFonts w:ascii="Arial" w:hAnsi="Arial" w:cs="Arial"/>
          <w:noProof w:val="0"/>
          <w:color w:val="auto"/>
          <w:sz w:val="20"/>
        </w:rPr>
        <w:t xml:space="preserve">e setříděna ve stejném členění jako tištěná forma projektové dokumentace s dodržením názvů a číslováním výkresů. Elektronická verze bude dále poskytnuta v digitálním formátu umožňující editaci jednotlivých výkresů, </w:t>
      </w:r>
      <w:r w:rsidRPr="005A7BCA">
        <w:rPr>
          <w:rFonts w:ascii="Arial" w:hAnsi="Arial" w:cs="Arial"/>
          <w:noProof w:val="0"/>
          <w:color w:val="auto"/>
          <w:sz w:val="20"/>
        </w:rPr>
        <w:t xml:space="preserve">např.: </w:t>
      </w:r>
      <w:r w:rsidR="00CC637E">
        <w:rPr>
          <w:rFonts w:ascii="Arial" w:hAnsi="Arial" w:cs="Arial"/>
          <w:noProof w:val="0"/>
          <w:color w:val="auto"/>
          <w:sz w:val="20"/>
        </w:rPr>
        <w:t>*</w:t>
      </w:r>
      <w:r w:rsidRPr="005A7BCA">
        <w:rPr>
          <w:rFonts w:ascii="Arial" w:hAnsi="Arial" w:cs="Arial"/>
          <w:noProof w:val="0"/>
          <w:color w:val="auto"/>
          <w:sz w:val="20"/>
        </w:rPr>
        <w:t>.</w:t>
      </w:r>
      <w:proofErr w:type="spellStart"/>
      <w:r w:rsidRPr="005A7BCA">
        <w:rPr>
          <w:rFonts w:ascii="Arial" w:hAnsi="Arial" w:cs="Arial"/>
          <w:noProof w:val="0"/>
          <w:color w:val="auto"/>
          <w:sz w:val="20"/>
        </w:rPr>
        <w:t>dwg</w:t>
      </w:r>
      <w:proofErr w:type="spellEnd"/>
      <w:r w:rsidRPr="005A7BCA">
        <w:rPr>
          <w:rFonts w:ascii="Arial" w:hAnsi="Arial" w:cs="Arial"/>
          <w:noProof w:val="0"/>
          <w:color w:val="auto"/>
          <w:sz w:val="20"/>
        </w:rPr>
        <w:t xml:space="preserve"> formát.</w:t>
      </w:r>
    </w:p>
    <w:p w14:paraId="0AE6D764" w14:textId="77777777" w:rsidR="00B90614" w:rsidRPr="00C24CDB" w:rsidRDefault="00B90614" w:rsidP="00D82D22">
      <w:pPr>
        <w:pStyle w:val="Odstavec"/>
        <w:numPr>
          <w:ilvl w:val="0"/>
          <w:numId w:val="25"/>
        </w:numPr>
        <w:spacing w:before="120" w:after="120" w:line="276" w:lineRule="auto"/>
        <w:rPr>
          <w:rFonts w:ascii="Arial" w:hAnsi="Arial" w:cs="Arial"/>
          <w:noProof w:val="0"/>
          <w:color w:val="auto"/>
          <w:sz w:val="20"/>
        </w:rPr>
      </w:pPr>
      <w:r w:rsidRPr="00DE75F2">
        <w:rPr>
          <w:rFonts w:ascii="Arial" w:hAnsi="Arial" w:cs="Arial"/>
          <w:noProof w:val="0"/>
          <w:color w:val="auto"/>
          <w:sz w:val="20"/>
        </w:rPr>
        <w:t>Projektová dokumentace bude vždy označena pořadovým číslem daného výtisku, stejným pořadovým číslem budou rovněž označeny výtisky jednotlivých výkresů, technické zprávy, výpočty, výkazy výměr a všechny ostatní doklady tvořící danou projektovou dokumentaci.</w:t>
      </w:r>
      <w:r w:rsidR="005E7C0E" w:rsidRPr="00DE75F2">
        <w:rPr>
          <w:rFonts w:ascii="Arial" w:hAnsi="Arial" w:cs="Arial"/>
          <w:noProof w:val="0"/>
          <w:color w:val="auto"/>
          <w:sz w:val="20"/>
          <w:lang w:val="cs-CZ"/>
        </w:rPr>
        <w:t xml:space="preserve"> </w:t>
      </w:r>
      <w:r w:rsidR="005E7C0E" w:rsidRPr="00C24CDB">
        <w:rPr>
          <w:rFonts w:ascii="Arial" w:hAnsi="Arial" w:cs="Arial"/>
          <w:noProof w:val="0"/>
          <w:color w:val="auto"/>
          <w:sz w:val="20"/>
          <w:lang w:val="cs-CZ"/>
        </w:rPr>
        <w:t xml:space="preserve">Projektová dokumentace pro provedení stavby DPS bude ve 3 </w:t>
      </w:r>
      <w:proofErr w:type="spellStart"/>
      <w:r w:rsidR="005E7C0E" w:rsidRPr="00C24CDB">
        <w:rPr>
          <w:rFonts w:ascii="Arial" w:hAnsi="Arial" w:cs="Arial"/>
          <w:noProof w:val="0"/>
          <w:color w:val="auto"/>
          <w:sz w:val="20"/>
          <w:lang w:val="cs-CZ"/>
        </w:rPr>
        <w:t>paré</w:t>
      </w:r>
      <w:proofErr w:type="spellEnd"/>
      <w:r w:rsidR="005E7C0E" w:rsidRPr="00C24CDB">
        <w:rPr>
          <w:rFonts w:ascii="Arial" w:hAnsi="Arial" w:cs="Arial"/>
          <w:noProof w:val="0"/>
          <w:color w:val="auto"/>
          <w:sz w:val="20"/>
          <w:lang w:val="cs-CZ"/>
        </w:rPr>
        <w:t xml:space="preserve"> označena autorizačním razítkem a podpisem oprávněnou osobou.</w:t>
      </w:r>
    </w:p>
    <w:p w14:paraId="54E1D1D9" w14:textId="77777777" w:rsidR="006D3B59" w:rsidRPr="00C32AF3" w:rsidRDefault="006D3B59" w:rsidP="006D3B59">
      <w:pPr>
        <w:pStyle w:val="Odstavec"/>
        <w:spacing w:before="120" w:after="120" w:line="276" w:lineRule="auto"/>
        <w:ind w:left="360" w:firstLine="0"/>
        <w:rPr>
          <w:rFonts w:ascii="Arial" w:hAnsi="Arial" w:cs="Arial"/>
          <w:i/>
          <w:noProof w:val="0"/>
          <w:color w:val="808080"/>
          <w:sz w:val="20"/>
        </w:rPr>
      </w:pPr>
      <w:r w:rsidRPr="00C32AF3">
        <w:rPr>
          <w:rFonts w:ascii="Arial" w:hAnsi="Arial" w:cs="Arial"/>
          <w:i/>
          <w:noProof w:val="0"/>
          <w:color w:val="808080"/>
          <w:sz w:val="20"/>
        </w:rPr>
        <w:t>Spolupůsobení v rámci projektu</w:t>
      </w:r>
    </w:p>
    <w:p w14:paraId="763C4659" w14:textId="77777777" w:rsidR="00F70A83" w:rsidRPr="005633CE" w:rsidRDefault="00F70A83" w:rsidP="00D82D22">
      <w:pPr>
        <w:pStyle w:val="Odstavec"/>
        <w:numPr>
          <w:ilvl w:val="0"/>
          <w:numId w:val="25"/>
        </w:numPr>
        <w:spacing w:before="120" w:after="120" w:line="276" w:lineRule="auto"/>
        <w:rPr>
          <w:rFonts w:ascii="Arial" w:hAnsi="Arial" w:cs="Arial"/>
          <w:noProof w:val="0"/>
          <w:color w:val="auto"/>
          <w:sz w:val="20"/>
        </w:rPr>
      </w:pPr>
      <w:r>
        <w:rPr>
          <w:rFonts w:ascii="Arial" w:hAnsi="Arial" w:cs="Arial"/>
          <w:noProof w:val="0"/>
          <w:color w:val="auto"/>
          <w:sz w:val="20"/>
        </w:rPr>
        <w:t xml:space="preserve">Spolupůsobení s objednatelem při přípravě a zpracování žádosti o podporu z příslušného </w:t>
      </w:r>
      <w:r w:rsidR="006D3B59" w:rsidRPr="005633CE">
        <w:rPr>
          <w:rFonts w:ascii="Arial" w:hAnsi="Arial" w:cs="Arial"/>
          <w:noProof w:val="0"/>
          <w:color w:val="auto"/>
          <w:sz w:val="20"/>
        </w:rPr>
        <w:t xml:space="preserve">dotačního </w:t>
      </w:r>
      <w:r w:rsidRPr="005633CE">
        <w:rPr>
          <w:rFonts w:ascii="Arial" w:hAnsi="Arial" w:cs="Arial"/>
          <w:noProof w:val="0"/>
          <w:color w:val="auto"/>
          <w:sz w:val="20"/>
        </w:rPr>
        <w:t>titulu.</w:t>
      </w:r>
    </w:p>
    <w:p w14:paraId="0163C058" w14:textId="77777777" w:rsidR="006D3B59" w:rsidRPr="00C32AF3" w:rsidRDefault="006D3B59" w:rsidP="006D3B59">
      <w:pPr>
        <w:pStyle w:val="Odstavec"/>
        <w:spacing w:before="120" w:after="120" w:line="276" w:lineRule="auto"/>
        <w:ind w:left="360" w:firstLine="0"/>
        <w:rPr>
          <w:rFonts w:ascii="Arial" w:hAnsi="Arial" w:cs="Arial"/>
          <w:i/>
          <w:noProof w:val="0"/>
          <w:color w:val="808080"/>
          <w:sz w:val="20"/>
        </w:rPr>
      </w:pPr>
      <w:r w:rsidRPr="00C32AF3">
        <w:rPr>
          <w:rFonts w:ascii="Arial" w:hAnsi="Arial" w:cs="Arial"/>
          <w:i/>
          <w:noProof w:val="0"/>
          <w:color w:val="808080"/>
          <w:sz w:val="20"/>
        </w:rPr>
        <w:t>Inženýrská činnost</w:t>
      </w:r>
    </w:p>
    <w:p w14:paraId="6AD694C2" w14:textId="77777777" w:rsidR="006D3B59" w:rsidRDefault="006D3B59" w:rsidP="00D82D22">
      <w:pPr>
        <w:pStyle w:val="Odstavec"/>
        <w:numPr>
          <w:ilvl w:val="0"/>
          <w:numId w:val="25"/>
        </w:numPr>
        <w:spacing w:before="120" w:after="120" w:line="276" w:lineRule="auto"/>
        <w:rPr>
          <w:rFonts w:ascii="Arial" w:hAnsi="Arial" w:cs="Arial"/>
          <w:noProof w:val="0"/>
          <w:color w:val="auto"/>
          <w:sz w:val="20"/>
        </w:rPr>
      </w:pPr>
      <w:r>
        <w:rPr>
          <w:rFonts w:ascii="Arial" w:hAnsi="Arial" w:cs="Arial"/>
          <w:noProof w:val="0"/>
          <w:color w:val="auto"/>
          <w:sz w:val="20"/>
        </w:rPr>
        <w:t>J</w:t>
      </w:r>
      <w:r w:rsidRPr="005A7BCA">
        <w:rPr>
          <w:rFonts w:ascii="Arial" w:hAnsi="Arial" w:cs="Arial"/>
          <w:noProof w:val="0"/>
          <w:color w:val="auto"/>
          <w:sz w:val="20"/>
        </w:rPr>
        <w:t xml:space="preserve">ednání s dotčenými orgány a účastníky řízení, </w:t>
      </w:r>
      <w:r>
        <w:rPr>
          <w:rFonts w:ascii="Arial" w:hAnsi="Arial" w:cs="Arial"/>
          <w:noProof w:val="0"/>
          <w:color w:val="auto"/>
          <w:sz w:val="20"/>
        </w:rPr>
        <w:t>jehož</w:t>
      </w:r>
      <w:r w:rsidRPr="005A7BCA">
        <w:rPr>
          <w:rFonts w:ascii="Arial" w:hAnsi="Arial" w:cs="Arial"/>
          <w:noProof w:val="0"/>
          <w:color w:val="auto"/>
          <w:sz w:val="20"/>
        </w:rPr>
        <w:t xml:space="preserve"> výsledkem musí být bezrozporná kladná stanoviska k navrženému projektovému řešení</w:t>
      </w:r>
      <w:r>
        <w:rPr>
          <w:rFonts w:ascii="Arial" w:hAnsi="Arial" w:cs="Arial"/>
          <w:noProof w:val="0"/>
          <w:color w:val="auto"/>
          <w:sz w:val="20"/>
        </w:rPr>
        <w:t>.</w:t>
      </w:r>
    </w:p>
    <w:p w14:paraId="4515B76F" w14:textId="77777777" w:rsidR="006D3B59" w:rsidRDefault="006D3B59" w:rsidP="00D82D22">
      <w:pPr>
        <w:pStyle w:val="Odstavec"/>
        <w:numPr>
          <w:ilvl w:val="0"/>
          <w:numId w:val="25"/>
        </w:numPr>
        <w:spacing w:before="120" w:after="120" w:line="276" w:lineRule="auto"/>
        <w:rPr>
          <w:rFonts w:ascii="Arial" w:hAnsi="Arial" w:cs="Arial"/>
          <w:noProof w:val="0"/>
          <w:color w:val="auto"/>
          <w:sz w:val="20"/>
        </w:rPr>
      </w:pPr>
      <w:r>
        <w:rPr>
          <w:rFonts w:ascii="Arial" w:hAnsi="Arial" w:cs="Arial"/>
          <w:noProof w:val="0"/>
          <w:color w:val="auto"/>
          <w:sz w:val="20"/>
        </w:rPr>
        <w:t>Jednání s příslušnými orgány a účastníky řízení ve věci vydání územního rozhodnutí a zpracování dokumentace pro územní řízení, bude-li v rámci realizace projektu takového rozhodnutí třeba.</w:t>
      </w:r>
    </w:p>
    <w:p w14:paraId="6D2B0459" w14:textId="77777777" w:rsidR="00DD7243" w:rsidRPr="003E7268" w:rsidRDefault="00DD7243" w:rsidP="00D82D22">
      <w:pPr>
        <w:pStyle w:val="Odstavec"/>
        <w:numPr>
          <w:ilvl w:val="0"/>
          <w:numId w:val="25"/>
        </w:numPr>
        <w:spacing w:before="120" w:after="120" w:line="276" w:lineRule="auto"/>
        <w:rPr>
          <w:rFonts w:ascii="Arial" w:hAnsi="Arial" w:cs="Arial"/>
          <w:noProof w:val="0"/>
          <w:color w:val="auto"/>
          <w:sz w:val="20"/>
        </w:rPr>
      </w:pPr>
      <w:r w:rsidRPr="003E7268">
        <w:rPr>
          <w:rFonts w:ascii="Arial" w:hAnsi="Arial" w:cs="Arial"/>
          <w:noProof w:val="0"/>
          <w:color w:val="auto"/>
          <w:sz w:val="20"/>
        </w:rPr>
        <w:t>Zajištění realizace povinností objednatele vyplývajících z technického řešení ve vztahu k zateplení budov (zpracování energetického štítku apod.)</w:t>
      </w:r>
      <w:r w:rsidR="0095742C" w:rsidRPr="003E7268">
        <w:rPr>
          <w:rFonts w:ascii="Arial" w:hAnsi="Arial" w:cs="Arial"/>
          <w:noProof w:val="0"/>
          <w:color w:val="auto"/>
          <w:sz w:val="20"/>
          <w:lang w:val="cs-CZ"/>
        </w:rPr>
        <w:t>.</w:t>
      </w:r>
    </w:p>
    <w:p w14:paraId="2652C12C" w14:textId="77777777" w:rsidR="00792FCA" w:rsidRPr="005633CE" w:rsidRDefault="006D3B59" w:rsidP="00D82D22">
      <w:pPr>
        <w:pStyle w:val="Odstavec"/>
        <w:numPr>
          <w:ilvl w:val="0"/>
          <w:numId w:val="25"/>
        </w:numPr>
        <w:spacing w:before="120" w:after="120" w:line="276" w:lineRule="auto"/>
        <w:rPr>
          <w:rFonts w:ascii="Arial" w:hAnsi="Arial" w:cs="Arial"/>
          <w:noProof w:val="0"/>
          <w:color w:val="auto"/>
          <w:sz w:val="20"/>
        </w:rPr>
      </w:pPr>
      <w:r w:rsidRPr="005633CE">
        <w:rPr>
          <w:rFonts w:ascii="Arial" w:hAnsi="Arial" w:cs="Arial"/>
          <w:noProof w:val="0"/>
          <w:color w:val="auto"/>
          <w:sz w:val="20"/>
        </w:rPr>
        <w:lastRenderedPageBreak/>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FC96BC2" w14:textId="77777777" w:rsidR="006D3B59" w:rsidRPr="005633CE" w:rsidRDefault="006D3B59" w:rsidP="00D82D22">
      <w:pPr>
        <w:pStyle w:val="Odstavec"/>
        <w:numPr>
          <w:ilvl w:val="0"/>
          <w:numId w:val="25"/>
        </w:numPr>
        <w:spacing w:before="120" w:after="120" w:line="276" w:lineRule="auto"/>
        <w:rPr>
          <w:rFonts w:ascii="Arial" w:hAnsi="Arial" w:cs="Arial"/>
          <w:noProof w:val="0"/>
          <w:color w:val="auto"/>
          <w:sz w:val="20"/>
        </w:rPr>
      </w:pPr>
      <w:r w:rsidRPr="005633CE">
        <w:rPr>
          <w:rFonts w:ascii="Arial" w:hAnsi="Arial" w:cs="Arial"/>
          <w:noProof w:val="0"/>
          <w:color w:val="auto"/>
          <w:sz w:val="20"/>
        </w:rPr>
        <w:t xml:space="preserve">Zhotovitel je povinen podat žádost o vydání stavebního rozhodnutí příslušné úrovně </w:t>
      </w:r>
      <w:r w:rsidR="003E39D6" w:rsidRPr="005633CE">
        <w:rPr>
          <w:rFonts w:ascii="Arial" w:hAnsi="Arial" w:cs="Arial"/>
          <w:noProof w:val="0"/>
          <w:color w:val="auto"/>
          <w:sz w:val="20"/>
          <w:lang w:val="cs-CZ"/>
        </w:rPr>
        <w:t xml:space="preserve">(popřípadě žádost o územní souhlas) </w:t>
      </w:r>
      <w:r w:rsidR="0025255F" w:rsidRPr="005633CE">
        <w:rPr>
          <w:rFonts w:ascii="Arial" w:hAnsi="Arial" w:cs="Arial"/>
          <w:noProof w:val="0"/>
          <w:color w:val="auto"/>
          <w:sz w:val="20"/>
          <w:lang w:val="cs-CZ"/>
        </w:rPr>
        <w:t>a</w:t>
      </w:r>
      <w:r w:rsidR="006929FD" w:rsidRPr="005633CE">
        <w:rPr>
          <w:rFonts w:ascii="Arial" w:hAnsi="Arial" w:cs="Arial"/>
          <w:b/>
          <w:noProof w:val="0"/>
          <w:color w:val="auto"/>
          <w:sz w:val="20"/>
          <w:lang w:val="cs-CZ"/>
        </w:rPr>
        <w:t xml:space="preserve"> </w:t>
      </w:r>
      <w:r w:rsidR="0025255F" w:rsidRPr="005633CE">
        <w:rPr>
          <w:rFonts w:ascii="Arial" w:hAnsi="Arial" w:cs="Arial"/>
          <w:b/>
          <w:noProof w:val="0"/>
          <w:color w:val="auto"/>
          <w:sz w:val="20"/>
          <w:lang w:val="cs-CZ"/>
        </w:rPr>
        <w:t xml:space="preserve">předat </w:t>
      </w:r>
      <w:r w:rsidR="00C87ABE" w:rsidRPr="005633CE">
        <w:rPr>
          <w:rFonts w:ascii="Arial" w:hAnsi="Arial" w:cs="Arial"/>
          <w:b/>
          <w:noProof w:val="0"/>
          <w:color w:val="auto"/>
          <w:sz w:val="20"/>
          <w:lang w:val="cs-CZ"/>
        </w:rPr>
        <w:t xml:space="preserve">v termínu </w:t>
      </w:r>
      <w:r w:rsidR="006929FD" w:rsidRPr="005633CE">
        <w:rPr>
          <w:rFonts w:ascii="Arial" w:hAnsi="Arial" w:cs="Arial"/>
          <w:b/>
          <w:noProof w:val="0"/>
          <w:color w:val="auto"/>
          <w:sz w:val="20"/>
          <w:lang w:val="cs-CZ"/>
        </w:rPr>
        <w:t>objednateli kompletní složku s žádostí o stavební povolení potvrzené stavebním úřadem včetně všech příloh této žádosti dle části B</w:t>
      </w:r>
      <w:r w:rsidR="003F2493" w:rsidRPr="005633CE">
        <w:rPr>
          <w:rFonts w:ascii="Arial" w:hAnsi="Arial" w:cs="Arial"/>
          <w:b/>
          <w:noProof w:val="0"/>
          <w:color w:val="auto"/>
          <w:sz w:val="20"/>
          <w:lang w:val="cs-CZ"/>
        </w:rPr>
        <w:t xml:space="preserve"> </w:t>
      </w:r>
      <w:r w:rsidR="006929FD" w:rsidRPr="005633CE">
        <w:rPr>
          <w:rFonts w:ascii="Arial" w:hAnsi="Arial" w:cs="Arial"/>
          <w:b/>
          <w:noProof w:val="0"/>
          <w:color w:val="auto"/>
          <w:sz w:val="20"/>
          <w:lang w:val="cs-CZ"/>
        </w:rPr>
        <w:t>přílohy č. 9 vyhlášky č. 503/2006 Sb., o podrobnější úpravě územního rozhodování, územního opatření a stavebního řádu</w:t>
      </w:r>
      <w:r w:rsidR="003A2C1B" w:rsidRPr="005633CE">
        <w:rPr>
          <w:rFonts w:ascii="Arial" w:hAnsi="Arial" w:cs="Arial"/>
          <w:noProof w:val="0"/>
          <w:color w:val="auto"/>
          <w:sz w:val="20"/>
          <w:lang w:val="cs-CZ"/>
        </w:rPr>
        <w:t xml:space="preserve"> a kladných závazných stanovisek dotčených orgánů,</w:t>
      </w:r>
      <w:r w:rsidR="006929FD" w:rsidRPr="005633CE">
        <w:rPr>
          <w:rFonts w:ascii="Arial" w:hAnsi="Arial" w:cs="Arial"/>
          <w:b/>
          <w:noProof w:val="0"/>
          <w:color w:val="auto"/>
          <w:sz w:val="20"/>
          <w:lang w:val="cs-CZ"/>
        </w:rPr>
        <w:t xml:space="preserve"> dle čl. 5.</w:t>
      </w:r>
      <w:r w:rsidR="009D1FC6" w:rsidRPr="005633CE">
        <w:rPr>
          <w:rFonts w:ascii="Arial" w:hAnsi="Arial" w:cs="Arial"/>
          <w:b/>
          <w:noProof w:val="0"/>
          <w:color w:val="auto"/>
          <w:sz w:val="20"/>
          <w:lang w:val="cs-CZ"/>
        </w:rPr>
        <w:t xml:space="preserve"> </w:t>
      </w:r>
    </w:p>
    <w:p w14:paraId="7D37C2D8" w14:textId="77777777" w:rsidR="006D3B59" w:rsidRPr="005633CE" w:rsidRDefault="006D3B59" w:rsidP="00D82D22">
      <w:pPr>
        <w:pStyle w:val="Odstavec"/>
        <w:numPr>
          <w:ilvl w:val="0"/>
          <w:numId w:val="25"/>
        </w:numPr>
        <w:spacing w:before="120" w:after="120" w:line="276" w:lineRule="auto"/>
        <w:rPr>
          <w:rFonts w:ascii="Arial" w:hAnsi="Arial" w:cs="Arial"/>
          <w:noProof w:val="0"/>
          <w:color w:val="auto"/>
          <w:sz w:val="20"/>
        </w:rPr>
      </w:pPr>
      <w:r w:rsidRPr="005633CE">
        <w:rPr>
          <w:rFonts w:ascii="Arial" w:hAnsi="Arial" w:cs="Arial"/>
          <w:noProof w:val="0"/>
          <w:color w:val="auto"/>
          <w:sz w:val="20"/>
        </w:rPr>
        <w:t xml:space="preserve">K činnostem dle písm. </w:t>
      </w:r>
      <w:r w:rsidR="007D4864">
        <w:rPr>
          <w:rFonts w:ascii="Arial" w:hAnsi="Arial" w:cs="Arial"/>
          <w:noProof w:val="0"/>
          <w:color w:val="auto"/>
          <w:sz w:val="20"/>
          <w:lang w:val="cs-CZ"/>
        </w:rPr>
        <w:t>p</w:t>
      </w:r>
      <w:r w:rsidRPr="005633CE">
        <w:rPr>
          <w:rFonts w:ascii="Arial" w:hAnsi="Arial" w:cs="Arial"/>
          <w:noProof w:val="0"/>
          <w:color w:val="auto"/>
          <w:sz w:val="20"/>
        </w:rPr>
        <w:t xml:space="preserve">) až </w:t>
      </w:r>
      <w:r w:rsidR="0095742C">
        <w:rPr>
          <w:rFonts w:ascii="Arial" w:hAnsi="Arial" w:cs="Arial"/>
          <w:noProof w:val="0"/>
          <w:color w:val="auto"/>
          <w:sz w:val="20"/>
          <w:lang w:val="cs-CZ"/>
        </w:rPr>
        <w:t>s</w:t>
      </w:r>
      <w:r w:rsidRPr="005633CE">
        <w:rPr>
          <w:rFonts w:ascii="Arial" w:hAnsi="Arial" w:cs="Arial"/>
          <w:noProof w:val="0"/>
          <w:color w:val="auto"/>
          <w:sz w:val="20"/>
        </w:rPr>
        <w:t>) bude zhotoviteli</w:t>
      </w:r>
      <w:r w:rsidR="00DD7243" w:rsidRPr="005633CE">
        <w:rPr>
          <w:rFonts w:ascii="Arial" w:hAnsi="Arial" w:cs="Arial"/>
          <w:noProof w:val="0"/>
          <w:color w:val="auto"/>
          <w:sz w:val="20"/>
        </w:rPr>
        <w:t xml:space="preserve"> na j</w:t>
      </w:r>
      <w:r w:rsidR="00FB431C" w:rsidRPr="005633CE">
        <w:rPr>
          <w:rFonts w:ascii="Arial" w:hAnsi="Arial" w:cs="Arial"/>
          <w:noProof w:val="0"/>
          <w:color w:val="auto"/>
          <w:sz w:val="20"/>
          <w:lang w:val="cs-CZ"/>
        </w:rPr>
        <w:t>e</w:t>
      </w:r>
      <w:r w:rsidR="00DD7243" w:rsidRPr="005633CE">
        <w:rPr>
          <w:rFonts w:ascii="Arial" w:hAnsi="Arial" w:cs="Arial"/>
          <w:noProof w:val="0"/>
          <w:color w:val="auto"/>
          <w:sz w:val="20"/>
        </w:rPr>
        <w:t>ho žádost objednatelem</w:t>
      </w:r>
      <w:r w:rsidRPr="005633CE">
        <w:rPr>
          <w:rFonts w:ascii="Arial" w:hAnsi="Arial" w:cs="Arial"/>
          <w:noProof w:val="0"/>
          <w:color w:val="auto"/>
          <w:sz w:val="20"/>
        </w:rPr>
        <w:t xml:space="preserve"> udělena plná moc v potřebném rozsahu.</w:t>
      </w:r>
    </w:p>
    <w:p w14:paraId="5F3AE2B6" w14:textId="77777777" w:rsidR="006D3B59" w:rsidRPr="00C32AF3" w:rsidRDefault="006D3B59" w:rsidP="006D3B59">
      <w:pPr>
        <w:pStyle w:val="Odstavec"/>
        <w:spacing w:before="120" w:after="120" w:line="276" w:lineRule="auto"/>
        <w:ind w:left="360" w:firstLine="0"/>
        <w:rPr>
          <w:rFonts w:ascii="Arial" w:hAnsi="Arial" w:cs="Arial"/>
          <w:i/>
          <w:noProof w:val="0"/>
          <w:color w:val="808080"/>
          <w:sz w:val="20"/>
        </w:rPr>
      </w:pPr>
      <w:r w:rsidRPr="00C32AF3">
        <w:rPr>
          <w:rFonts w:ascii="Arial" w:hAnsi="Arial" w:cs="Arial"/>
          <w:i/>
          <w:noProof w:val="0"/>
          <w:color w:val="808080"/>
          <w:sz w:val="20"/>
        </w:rPr>
        <w:t>Navazující zadávací řízení</w:t>
      </w:r>
    </w:p>
    <w:p w14:paraId="71183EE6" w14:textId="77777777" w:rsidR="006D3B59" w:rsidRDefault="006D3B59" w:rsidP="00D82D22">
      <w:pPr>
        <w:pStyle w:val="Odstavec"/>
        <w:numPr>
          <w:ilvl w:val="0"/>
          <w:numId w:val="25"/>
        </w:numPr>
        <w:spacing w:before="120" w:after="120" w:line="276" w:lineRule="auto"/>
        <w:rPr>
          <w:rFonts w:ascii="Arial" w:hAnsi="Arial" w:cs="Arial"/>
          <w:noProof w:val="0"/>
          <w:color w:val="auto"/>
          <w:sz w:val="20"/>
        </w:rPr>
      </w:pPr>
      <w:r>
        <w:rPr>
          <w:rFonts w:ascii="Arial" w:hAnsi="Arial" w:cs="Arial"/>
          <w:noProof w:val="0"/>
          <w:color w:val="auto"/>
          <w:sz w:val="20"/>
        </w:rPr>
        <w:t>Zhotovitelem zpracovaná p</w:t>
      </w:r>
      <w:r w:rsidRPr="005A7BCA">
        <w:rPr>
          <w:rFonts w:ascii="Arial" w:hAnsi="Arial" w:cs="Arial"/>
          <w:noProof w:val="0"/>
          <w:color w:val="auto"/>
          <w:sz w:val="20"/>
        </w:rPr>
        <w:t>rojektová dokumentace bude použita jako podklad k</w:t>
      </w:r>
      <w:r>
        <w:rPr>
          <w:rFonts w:ascii="Arial" w:hAnsi="Arial" w:cs="Arial"/>
          <w:noProof w:val="0"/>
          <w:color w:val="auto"/>
          <w:sz w:val="20"/>
        </w:rPr>
        <w:t> zadávacímu řízení veřejné zakázky</w:t>
      </w:r>
      <w:r w:rsidRPr="005A7BCA">
        <w:rPr>
          <w:rFonts w:ascii="Arial" w:hAnsi="Arial" w:cs="Arial"/>
          <w:noProof w:val="0"/>
          <w:color w:val="auto"/>
          <w:sz w:val="20"/>
        </w:rPr>
        <w:t xml:space="preserve"> na dodavatele stavebních prací v rámci </w:t>
      </w:r>
      <w:r>
        <w:rPr>
          <w:rFonts w:ascii="Arial" w:hAnsi="Arial" w:cs="Arial"/>
          <w:noProof w:val="0"/>
          <w:color w:val="auto"/>
          <w:sz w:val="20"/>
        </w:rPr>
        <w:t>projektu.</w:t>
      </w:r>
    </w:p>
    <w:p w14:paraId="4A31F524" w14:textId="77777777" w:rsidR="00A116B4" w:rsidRPr="006D3B59" w:rsidRDefault="006A3179" w:rsidP="00D82D22">
      <w:pPr>
        <w:pStyle w:val="Odstavec"/>
        <w:numPr>
          <w:ilvl w:val="0"/>
          <w:numId w:val="25"/>
        </w:numPr>
        <w:tabs>
          <w:tab w:val="left" w:pos="8789"/>
        </w:tabs>
        <w:spacing w:before="120" w:after="120" w:line="276" w:lineRule="auto"/>
        <w:rPr>
          <w:rFonts w:ascii="Arial" w:hAnsi="Arial" w:cs="Arial"/>
          <w:noProof w:val="0"/>
          <w:color w:val="auto"/>
          <w:sz w:val="20"/>
        </w:rPr>
      </w:pPr>
      <w:r w:rsidRPr="00DD7243">
        <w:rPr>
          <w:rFonts w:ascii="Arial" w:hAnsi="Arial" w:cs="Arial"/>
          <w:noProof w:val="0"/>
          <w:color w:val="auto"/>
          <w:sz w:val="20"/>
        </w:rPr>
        <w:t xml:space="preserve">Součinnost zhotovitele v rámci zadávacího řízení veřejné zakázky </w:t>
      </w:r>
      <w:r w:rsidRPr="006D3B59">
        <w:rPr>
          <w:rFonts w:ascii="Arial" w:hAnsi="Arial" w:cs="Arial"/>
          <w:noProof w:val="0"/>
          <w:color w:val="auto"/>
          <w:sz w:val="20"/>
        </w:rPr>
        <w:t>spočívající v</w:t>
      </w:r>
      <w:r w:rsidR="00A116B4" w:rsidRPr="006D3B59">
        <w:rPr>
          <w:rFonts w:ascii="Arial" w:hAnsi="Arial" w:cs="Arial"/>
          <w:noProof w:val="0"/>
          <w:color w:val="auto"/>
          <w:sz w:val="20"/>
        </w:rPr>
        <w:t>:</w:t>
      </w:r>
      <w:r w:rsidRPr="006D3B59">
        <w:rPr>
          <w:rFonts w:ascii="Arial" w:hAnsi="Arial" w:cs="Arial"/>
          <w:noProof w:val="0"/>
          <w:color w:val="auto"/>
          <w:sz w:val="20"/>
        </w:rPr>
        <w:t xml:space="preserve"> </w:t>
      </w:r>
    </w:p>
    <w:p w14:paraId="79963C05" w14:textId="77777777" w:rsidR="006A3179" w:rsidRDefault="00A116B4" w:rsidP="00D82D22">
      <w:pPr>
        <w:pStyle w:val="Odstavec"/>
        <w:numPr>
          <w:ilvl w:val="0"/>
          <w:numId w:val="8"/>
        </w:numPr>
        <w:tabs>
          <w:tab w:val="left" w:pos="8789"/>
        </w:tabs>
        <w:spacing w:before="120" w:after="120" w:line="276" w:lineRule="auto"/>
        <w:rPr>
          <w:rFonts w:ascii="Arial" w:hAnsi="Arial" w:cs="Arial"/>
          <w:noProof w:val="0"/>
          <w:color w:val="auto"/>
          <w:sz w:val="20"/>
        </w:rPr>
      </w:pPr>
      <w:r w:rsidRPr="005A7BCA">
        <w:rPr>
          <w:rFonts w:ascii="Arial" w:hAnsi="Arial" w:cs="Arial"/>
          <w:noProof w:val="0"/>
          <w:color w:val="auto"/>
          <w:sz w:val="20"/>
        </w:rPr>
        <w:t>součinnosti při zpracování zadávacích podmínek zadávacího řízení příslušné veřejné zakázky na realizaci předmětné stavby v rozsahu předmětu díla</w:t>
      </w:r>
      <w:r>
        <w:rPr>
          <w:rFonts w:ascii="Arial" w:hAnsi="Arial" w:cs="Arial"/>
          <w:noProof w:val="0"/>
          <w:color w:val="auto"/>
          <w:sz w:val="20"/>
        </w:rPr>
        <w:t>;</w:t>
      </w:r>
    </w:p>
    <w:p w14:paraId="138972C5" w14:textId="77777777" w:rsidR="00A116B4" w:rsidRPr="005A7BCA" w:rsidRDefault="00A116B4" w:rsidP="00D82D22">
      <w:pPr>
        <w:pStyle w:val="Odstavec"/>
        <w:numPr>
          <w:ilvl w:val="0"/>
          <w:numId w:val="8"/>
        </w:numPr>
        <w:tabs>
          <w:tab w:val="left" w:pos="8789"/>
        </w:tabs>
        <w:spacing w:before="120" w:after="120" w:line="276" w:lineRule="auto"/>
        <w:rPr>
          <w:rFonts w:ascii="Arial" w:hAnsi="Arial" w:cs="Arial"/>
          <w:noProof w:val="0"/>
          <w:color w:val="auto"/>
          <w:sz w:val="20"/>
        </w:rPr>
      </w:pPr>
      <w:r w:rsidRPr="005A7BCA">
        <w:rPr>
          <w:rFonts w:ascii="Arial" w:hAnsi="Arial" w:cs="Arial"/>
          <w:noProof w:val="0"/>
          <w:color w:val="auto"/>
          <w:sz w:val="20"/>
        </w:rPr>
        <w:t xml:space="preserve">vypracování návrhu odpovědí na žádosti o dodatečné informace ve smyslu § </w:t>
      </w:r>
      <w:r w:rsidR="00EC5CAE">
        <w:rPr>
          <w:rFonts w:ascii="Arial" w:hAnsi="Arial" w:cs="Arial"/>
          <w:noProof w:val="0"/>
          <w:color w:val="auto"/>
          <w:sz w:val="20"/>
          <w:lang w:val="cs-CZ"/>
        </w:rPr>
        <w:t>98 a § 99</w:t>
      </w:r>
      <w:r w:rsidR="00EC5CAE" w:rsidRPr="005A7BCA">
        <w:rPr>
          <w:rFonts w:ascii="Arial" w:hAnsi="Arial" w:cs="Arial"/>
          <w:noProof w:val="0"/>
          <w:color w:val="auto"/>
          <w:sz w:val="20"/>
        </w:rPr>
        <w:t xml:space="preserve"> </w:t>
      </w:r>
      <w:r w:rsidRPr="005A7BCA">
        <w:rPr>
          <w:rFonts w:ascii="Arial" w:hAnsi="Arial" w:cs="Arial"/>
          <w:noProof w:val="0"/>
          <w:color w:val="auto"/>
          <w:sz w:val="20"/>
        </w:rPr>
        <w:t>zákona č. </w:t>
      </w:r>
      <w:r w:rsidR="00EC5CAE">
        <w:rPr>
          <w:rFonts w:ascii="Arial" w:hAnsi="Arial" w:cs="Arial"/>
          <w:noProof w:val="0"/>
          <w:color w:val="auto"/>
          <w:sz w:val="20"/>
          <w:lang w:val="cs-CZ"/>
        </w:rPr>
        <w:t>134/2016</w:t>
      </w:r>
      <w:r w:rsidRPr="005A7BCA">
        <w:rPr>
          <w:rFonts w:ascii="Arial" w:hAnsi="Arial" w:cs="Arial"/>
          <w:noProof w:val="0"/>
          <w:color w:val="auto"/>
          <w:sz w:val="20"/>
        </w:rPr>
        <w:t xml:space="preserve"> Sb., o </w:t>
      </w:r>
      <w:r w:rsidR="00EC5CAE">
        <w:rPr>
          <w:rFonts w:ascii="Arial" w:hAnsi="Arial" w:cs="Arial"/>
          <w:noProof w:val="0"/>
          <w:color w:val="auto"/>
          <w:sz w:val="20"/>
          <w:lang w:val="cs-CZ"/>
        </w:rPr>
        <w:t>zadávání veřejných zakázek</w:t>
      </w:r>
      <w:r w:rsidRPr="005A7BCA">
        <w:rPr>
          <w:rFonts w:ascii="Arial" w:hAnsi="Arial" w:cs="Arial"/>
          <w:noProof w:val="0"/>
          <w:color w:val="auto"/>
          <w:sz w:val="20"/>
        </w:rPr>
        <w:t xml:space="preserve">, </w:t>
      </w:r>
      <w:r w:rsidR="00EC5CAE">
        <w:rPr>
          <w:rFonts w:ascii="Arial" w:hAnsi="Arial" w:cs="Arial"/>
          <w:noProof w:val="0"/>
          <w:color w:val="auto"/>
          <w:sz w:val="20"/>
          <w:lang w:val="cs-CZ"/>
        </w:rPr>
        <w:t>ve znění pozdějších předpisů</w:t>
      </w:r>
      <w:r w:rsidRPr="005A7BCA">
        <w:rPr>
          <w:rFonts w:ascii="Arial" w:hAnsi="Arial" w:cs="Arial"/>
          <w:noProof w:val="0"/>
          <w:color w:val="auto"/>
          <w:sz w:val="20"/>
        </w:rPr>
        <w:t xml:space="preserve">, v rozsahu předmětu díla; zhotovitel odešle návrh odpovědi objednateli, případně osobě objednatelem určené, </w:t>
      </w:r>
      <w:r w:rsidRPr="00267DC7">
        <w:rPr>
          <w:rFonts w:ascii="Arial" w:hAnsi="Arial" w:cs="Arial"/>
          <w:b/>
          <w:noProof w:val="0"/>
          <w:color w:val="auto"/>
          <w:sz w:val="20"/>
        </w:rPr>
        <w:t>ve lhůtě 2 pracovních dnů od výzvy k vypracování návrhu odpovědí;</w:t>
      </w:r>
      <w:r w:rsidRPr="005A7BCA">
        <w:rPr>
          <w:rFonts w:ascii="Arial" w:hAnsi="Arial" w:cs="Arial"/>
          <w:noProof w:val="0"/>
          <w:color w:val="auto"/>
          <w:sz w:val="20"/>
        </w:rPr>
        <w:t xml:space="preserve"> výzvu dle tohoto ustanovení je oprávněn učinit objednatel, případně osoba objednatelem určená; k řádnému učinění výzvy postačí e-mailová forma;</w:t>
      </w:r>
    </w:p>
    <w:p w14:paraId="1B04B939" w14:textId="77777777" w:rsidR="00A116B4" w:rsidRPr="005A7BCA" w:rsidRDefault="00A116B4" w:rsidP="00D82D22">
      <w:pPr>
        <w:pStyle w:val="Odstavec"/>
        <w:numPr>
          <w:ilvl w:val="0"/>
          <w:numId w:val="8"/>
        </w:numPr>
        <w:tabs>
          <w:tab w:val="left" w:pos="8789"/>
        </w:tabs>
        <w:spacing w:before="120" w:after="120" w:line="276" w:lineRule="auto"/>
        <w:rPr>
          <w:rFonts w:ascii="Arial" w:hAnsi="Arial" w:cs="Arial"/>
          <w:noProof w:val="0"/>
          <w:color w:val="auto"/>
          <w:sz w:val="20"/>
        </w:rPr>
      </w:pPr>
      <w:r w:rsidRPr="005A7BCA">
        <w:rPr>
          <w:rFonts w:ascii="Arial" w:hAnsi="Arial" w:cs="Arial"/>
          <w:noProof w:val="0"/>
          <w:color w:val="auto"/>
          <w:sz w:val="20"/>
        </w:rPr>
        <w:t>kontrola nabídek uchazečů podaných objednateli v zadávacím řízení příslušné veřejné zakázky na realizaci předmětné stavby nebo její část</w:t>
      </w:r>
      <w:r w:rsidR="0095742C">
        <w:rPr>
          <w:rFonts w:ascii="Arial" w:hAnsi="Arial" w:cs="Arial"/>
          <w:noProof w:val="0"/>
          <w:color w:val="auto"/>
          <w:sz w:val="20"/>
          <w:lang w:val="cs-CZ"/>
        </w:rPr>
        <w:t>i</w:t>
      </w:r>
      <w:r w:rsidRPr="005A7BCA">
        <w:rPr>
          <w:rFonts w:ascii="Arial" w:hAnsi="Arial" w:cs="Arial"/>
          <w:noProof w:val="0"/>
          <w:color w:val="auto"/>
          <w:sz w:val="20"/>
        </w:rPr>
        <w:t xml:space="preserve"> v rozsahu předmětu díla; v rámci kontroly dle tohoto ustanovení provede zhotovitel posouzení nabídek v podrobnostech výkazu výměr; posouzení, zda nabídka uchazeče obsahuje mimořádně nízkou nabídkovou cenu ve smyslu § </w:t>
      </w:r>
      <w:r w:rsidR="00EC5CAE">
        <w:rPr>
          <w:rFonts w:ascii="Arial" w:hAnsi="Arial" w:cs="Arial"/>
          <w:noProof w:val="0"/>
          <w:color w:val="auto"/>
          <w:sz w:val="20"/>
          <w:lang w:val="cs-CZ"/>
        </w:rPr>
        <w:t>113</w:t>
      </w:r>
      <w:r w:rsidR="00EC5CAE" w:rsidRPr="005A7BCA">
        <w:rPr>
          <w:rFonts w:ascii="Arial" w:hAnsi="Arial" w:cs="Arial"/>
          <w:noProof w:val="0"/>
          <w:color w:val="auto"/>
          <w:sz w:val="20"/>
        </w:rPr>
        <w:t xml:space="preserve"> </w:t>
      </w:r>
      <w:r w:rsidRPr="005A7BCA">
        <w:rPr>
          <w:rFonts w:ascii="Arial" w:hAnsi="Arial" w:cs="Arial"/>
          <w:noProof w:val="0"/>
          <w:color w:val="auto"/>
          <w:sz w:val="20"/>
        </w:rPr>
        <w:t xml:space="preserve">zákona č. </w:t>
      </w:r>
      <w:r w:rsidR="00EC5CAE">
        <w:rPr>
          <w:rFonts w:ascii="Arial" w:hAnsi="Arial" w:cs="Arial"/>
          <w:noProof w:val="0"/>
          <w:color w:val="auto"/>
          <w:sz w:val="20"/>
          <w:lang w:val="cs-CZ"/>
        </w:rPr>
        <w:t>134/2016</w:t>
      </w:r>
      <w:r w:rsidR="00EC5CAE" w:rsidRPr="005A7BCA">
        <w:rPr>
          <w:rFonts w:ascii="Arial" w:hAnsi="Arial" w:cs="Arial"/>
          <w:noProof w:val="0"/>
          <w:color w:val="auto"/>
          <w:sz w:val="20"/>
        </w:rPr>
        <w:t xml:space="preserve"> Sb., o </w:t>
      </w:r>
      <w:r w:rsidR="00EC5CAE">
        <w:rPr>
          <w:rFonts w:ascii="Arial" w:hAnsi="Arial" w:cs="Arial"/>
          <w:noProof w:val="0"/>
          <w:color w:val="auto"/>
          <w:sz w:val="20"/>
          <w:lang w:val="cs-CZ"/>
        </w:rPr>
        <w:t>zadávání veřejných zakázek</w:t>
      </w:r>
      <w:r w:rsidR="00EC5CAE" w:rsidRPr="005A7BCA">
        <w:rPr>
          <w:rFonts w:ascii="Arial" w:hAnsi="Arial" w:cs="Arial"/>
          <w:noProof w:val="0"/>
          <w:color w:val="auto"/>
          <w:sz w:val="20"/>
        </w:rPr>
        <w:t xml:space="preserve">, </w:t>
      </w:r>
      <w:r w:rsidR="00EC5CAE">
        <w:rPr>
          <w:rFonts w:ascii="Arial" w:hAnsi="Arial" w:cs="Arial"/>
          <w:noProof w:val="0"/>
          <w:color w:val="auto"/>
          <w:sz w:val="20"/>
          <w:lang w:val="cs-CZ"/>
        </w:rPr>
        <w:t>ve znění pozdějších předpisů</w:t>
      </w:r>
      <w:r w:rsidRPr="005A7BCA">
        <w:rPr>
          <w:rFonts w:ascii="Arial" w:hAnsi="Arial" w:cs="Arial"/>
          <w:noProof w:val="0"/>
          <w:color w:val="auto"/>
          <w:sz w:val="20"/>
        </w:rPr>
        <w:t>; posouzení splnění technických podmínek stanovených zadávacími podmínkami příslušného zadávacího řízení;</w:t>
      </w:r>
    </w:p>
    <w:p w14:paraId="1F428864" w14:textId="77777777" w:rsidR="00A116B4" w:rsidRPr="00390772" w:rsidRDefault="00A116B4" w:rsidP="00D82D22">
      <w:pPr>
        <w:pStyle w:val="Odstavec"/>
        <w:numPr>
          <w:ilvl w:val="0"/>
          <w:numId w:val="8"/>
        </w:numPr>
        <w:tabs>
          <w:tab w:val="left" w:pos="8789"/>
        </w:tabs>
        <w:spacing w:before="120" w:after="120" w:line="276" w:lineRule="auto"/>
        <w:rPr>
          <w:rFonts w:ascii="Arial" w:hAnsi="Arial" w:cs="Arial"/>
          <w:noProof w:val="0"/>
          <w:color w:val="auto"/>
          <w:sz w:val="20"/>
        </w:rPr>
      </w:pPr>
      <w:r w:rsidRPr="005A7BCA">
        <w:rPr>
          <w:rFonts w:ascii="Arial" w:hAnsi="Arial" w:cs="Arial"/>
          <w:noProof w:val="0"/>
          <w:color w:val="auto"/>
          <w:sz w:val="20"/>
        </w:rPr>
        <w:t>kontrola dokladů předložených uchazečem před podpisem smlouvy uzavírané na základě výsledku zadávacího příslušné veřejné zakázky v rozsahu předmětu smlouvy.</w:t>
      </w:r>
    </w:p>
    <w:p w14:paraId="56771F25" w14:textId="77777777" w:rsidR="004E268B" w:rsidRPr="00390772" w:rsidRDefault="004E268B" w:rsidP="00390772">
      <w:pPr>
        <w:pStyle w:val="Odstavec"/>
        <w:spacing w:before="120" w:after="120" w:line="276" w:lineRule="auto"/>
        <w:ind w:left="360" w:firstLine="0"/>
        <w:rPr>
          <w:rFonts w:ascii="Arial" w:hAnsi="Arial" w:cs="Arial"/>
          <w:i/>
          <w:noProof w:val="0"/>
          <w:color w:val="808080"/>
          <w:sz w:val="20"/>
          <w:lang w:val="cs-CZ"/>
        </w:rPr>
      </w:pPr>
      <w:r>
        <w:rPr>
          <w:rFonts w:ascii="Arial" w:hAnsi="Arial" w:cs="Arial"/>
          <w:i/>
          <w:noProof w:val="0"/>
          <w:color w:val="808080"/>
          <w:sz w:val="20"/>
          <w:lang w:val="cs-CZ"/>
        </w:rPr>
        <w:t>Zaměření stávajícího stavu</w:t>
      </w:r>
    </w:p>
    <w:p w14:paraId="32F2BED6" w14:textId="77777777" w:rsidR="004E268B" w:rsidRPr="00390772" w:rsidRDefault="004E268B" w:rsidP="00390772">
      <w:pPr>
        <w:pStyle w:val="Odstavec"/>
        <w:numPr>
          <w:ilvl w:val="0"/>
          <w:numId w:val="25"/>
        </w:numPr>
        <w:spacing w:before="120" w:after="120" w:line="276" w:lineRule="auto"/>
        <w:rPr>
          <w:rFonts w:ascii="Arial" w:hAnsi="Arial" w:cs="Arial"/>
          <w:noProof w:val="0"/>
          <w:color w:val="auto"/>
          <w:sz w:val="20"/>
        </w:rPr>
      </w:pPr>
      <w:r w:rsidRPr="004E268B">
        <w:rPr>
          <w:rFonts w:ascii="Arial" w:hAnsi="Arial" w:cs="Arial"/>
          <w:noProof w:val="0"/>
          <w:color w:val="auto"/>
          <w:sz w:val="20"/>
        </w:rPr>
        <w:t>V rámci zpracování projektové dokumentace zhotovitel provede zaměření stávajícího stavu objektu.</w:t>
      </w:r>
    </w:p>
    <w:p w14:paraId="258FDCE7" w14:textId="77777777" w:rsidR="00A116B4" w:rsidRPr="00C740DB" w:rsidRDefault="00A116B4" w:rsidP="00D82D22">
      <w:pPr>
        <w:pStyle w:val="Odstavec"/>
        <w:numPr>
          <w:ilvl w:val="0"/>
          <w:numId w:val="2"/>
        </w:numPr>
        <w:tabs>
          <w:tab w:val="clear" w:pos="720"/>
          <w:tab w:val="num" w:pos="360"/>
        </w:tabs>
        <w:spacing w:before="240" w:after="120" w:line="276" w:lineRule="auto"/>
        <w:ind w:left="357" w:hanging="357"/>
        <w:rPr>
          <w:rFonts w:ascii="Arial" w:hAnsi="Arial" w:cs="Arial"/>
          <w:noProof w:val="0"/>
          <w:color w:val="auto"/>
          <w:sz w:val="20"/>
        </w:rPr>
      </w:pPr>
      <w:r w:rsidRPr="00C740DB">
        <w:rPr>
          <w:rFonts w:ascii="Arial" w:hAnsi="Arial" w:cs="Arial"/>
          <w:noProof w:val="0"/>
          <w:color w:val="auto"/>
          <w:sz w:val="20"/>
        </w:rPr>
        <w:t>Předmětem díla dle odst. 1 písm.</w:t>
      </w:r>
      <w:r w:rsidR="003F084D">
        <w:rPr>
          <w:rFonts w:ascii="Arial" w:hAnsi="Arial" w:cs="Arial"/>
          <w:noProof w:val="0"/>
          <w:color w:val="auto"/>
          <w:sz w:val="20"/>
          <w:lang w:val="cs-CZ"/>
        </w:rPr>
        <w:t xml:space="preserve"> </w:t>
      </w:r>
      <w:r w:rsidR="002D42B6">
        <w:rPr>
          <w:rFonts w:ascii="Arial" w:hAnsi="Arial" w:cs="Arial"/>
          <w:noProof w:val="0"/>
          <w:color w:val="auto"/>
          <w:sz w:val="20"/>
          <w:lang w:val="cs-CZ"/>
        </w:rPr>
        <w:t>e</w:t>
      </w:r>
      <w:r w:rsidR="002A43CF">
        <w:rPr>
          <w:rFonts w:ascii="Arial" w:hAnsi="Arial" w:cs="Arial"/>
          <w:noProof w:val="0"/>
          <w:color w:val="auto"/>
          <w:sz w:val="20"/>
          <w:lang w:val="cs-CZ"/>
        </w:rPr>
        <w:t>)</w:t>
      </w:r>
      <w:r w:rsidRPr="00C740DB">
        <w:rPr>
          <w:rFonts w:ascii="Arial" w:hAnsi="Arial" w:cs="Arial"/>
          <w:noProof w:val="0"/>
          <w:color w:val="auto"/>
          <w:sz w:val="20"/>
        </w:rPr>
        <w:t xml:space="preserve"> </w:t>
      </w:r>
      <w:r w:rsidRPr="00C740DB">
        <w:rPr>
          <w:rFonts w:ascii="Arial" w:hAnsi="Arial" w:cs="Arial"/>
          <w:b/>
          <w:noProof w:val="0"/>
          <w:color w:val="auto"/>
          <w:sz w:val="20"/>
        </w:rPr>
        <w:t>Autorský dozor na stavbě</w:t>
      </w:r>
      <w:r w:rsidRPr="00C740DB">
        <w:rPr>
          <w:rFonts w:ascii="Arial" w:hAnsi="Arial" w:cs="Arial"/>
          <w:noProof w:val="0"/>
          <w:color w:val="auto"/>
          <w:sz w:val="20"/>
        </w:rPr>
        <w:t xml:space="preserve"> jsou dále uvedené činnosti a podmínky.</w:t>
      </w:r>
    </w:p>
    <w:p w14:paraId="1B1A567F"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Autorský dozor stavby.</w:t>
      </w:r>
    </w:p>
    <w:p w14:paraId="5C75120A"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Poskytování vysvětlení potřebných k vypracování dodavatelské dokumentace.</w:t>
      </w:r>
    </w:p>
    <w:p w14:paraId="1241E38D"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Účast na odevzdání staveniště zhotovitelem.</w:t>
      </w:r>
    </w:p>
    <w:p w14:paraId="04C34A81"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 xml:space="preserve">Účast na </w:t>
      </w:r>
      <w:r w:rsidR="00C740DB" w:rsidRPr="00C740DB">
        <w:rPr>
          <w:rFonts w:ascii="Arial" w:hAnsi="Arial" w:cs="Arial"/>
          <w:noProof w:val="0"/>
          <w:color w:val="auto"/>
          <w:sz w:val="20"/>
        </w:rPr>
        <w:t>k</w:t>
      </w:r>
      <w:r w:rsidRPr="00C740DB">
        <w:rPr>
          <w:rFonts w:ascii="Arial" w:hAnsi="Arial" w:cs="Arial"/>
          <w:noProof w:val="0"/>
          <w:color w:val="auto"/>
          <w:sz w:val="20"/>
        </w:rPr>
        <w:t>ontrolních dnech</w:t>
      </w:r>
      <w:r w:rsidR="00C740DB" w:rsidRPr="00C740DB">
        <w:rPr>
          <w:rFonts w:ascii="Arial" w:hAnsi="Arial" w:cs="Arial"/>
          <w:noProof w:val="0"/>
          <w:color w:val="auto"/>
          <w:sz w:val="20"/>
        </w:rPr>
        <w:t xml:space="preserve"> stavby</w:t>
      </w:r>
      <w:r w:rsidRPr="00C740DB">
        <w:rPr>
          <w:rFonts w:ascii="Arial" w:hAnsi="Arial" w:cs="Arial"/>
          <w:noProof w:val="0"/>
          <w:color w:val="auto"/>
          <w:sz w:val="20"/>
        </w:rPr>
        <w:t>.</w:t>
      </w:r>
    </w:p>
    <w:p w14:paraId="530DE5C4" w14:textId="77777777" w:rsidR="00803FAF" w:rsidRPr="00C740DB" w:rsidRDefault="00803FAF"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Dohled nad dodržením projektu s přihlédnutím na podmínky určené stavebním povolením a s poskytováním vysvětlení potřebných pro plynulost výstavby.</w:t>
      </w:r>
    </w:p>
    <w:p w14:paraId="5734852A" w14:textId="0BC52BCF" w:rsidR="00803FAF" w:rsidRPr="00D82D22" w:rsidRDefault="00803FAF"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lastRenderedPageBreak/>
        <w:t xml:space="preserve">Posuzování návrhů zhotovitele na změny a odchylky </w:t>
      </w:r>
      <w:r w:rsidR="00C740DB">
        <w:rPr>
          <w:rFonts w:ascii="Arial" w:hAnsi="Arial" w:cs="Arial"/>
          <w:noProof w:val="0"/>
          <w:color w:val="auto"/>
          <w:sz w:val="20"/>
        </w:rPr>
        <w:t>od objednatelem schválené DPS a DSP</w:t>
      </w:r>
      <w:r w:rsidR="00FD2449">
        <w:rPr>
          <w:rFonts w:ascii="Arial" w:hAnsi="Arial" w:cs="Arial"/>
          <w:noProof w:val="0"/>
          <w:color w:val="auto"/>
          <w:sz w:val="20"/>
          <w:lang w:val="cs-CZ"/>
        </w:rPr>
        <w:t>, spolupráce na přípravě podkladů ke kolaudačnímu řízení</w:t>
      </w:r>
      <w:r w:rsidR="005E6AA2" w:rsidRPr="00C740DB">
        <w:rPr>
          <w:rFonts w:ascii="Arial" w:hAnsi="Arial" w:cs="Arial"/>
          <w:noProof w:val="0"/>
          <w:color w:val="auto"/>
          <w:sz w:val="20"/>
        </w:rPr>
        <w:t>.</w:t>
      </w:r>
    </w:p>
    <w:p w14:paraId="14E58ADB" w14:textId="77777777" w:rsidR="00482F40" w:rsidRPr="00C740DB" w:rsidRDefault="00482F40" w:rsidP="00D82D22">
      <w:pPr>
        <w:pStyle w:val="Odstavec"/>
        <w:numPr>
          <w:ilvl w:val="0"/>
          <w:numId w:val="19"/>
        </w:numPr>
        <w:spacing w:before="120" w:after="120" w:line="276" w:lineRule="auto"/>
        <w:rPr>
          <w:rFonts w:ascii="Arial" w:hAnsi="Arial" w:cs="Arial"/>
          <w:noProof w:val="0"/>
          <w:color w:val="auto"/>
          <w:sz w:val="20"/>
        </w:rPr>
      </w:pPr>
      <w:r>
        <w:rPr>
          <w:rFonts w:ascii="Arial" w:hAnsi="Arial" w:cs="Arial"/>
          <w:noProof w:val="0"/>
          <w:color w:val="auto"/>
          <w:sz w:val="20"/>
          <w:lang w:val="cs-CZ"/>
        </w:rPr>
        <w:t>Odsouhlasení vzorků předložených zhotovitelem.</w:t>
      </w:r>
    </w:p>
    <w:p w14:paraId="450CAAEE" w14:textId="77777777" w:rsidR="00803FAF" w:rsidRPr="00C740DB" w:rsidRDefault="00803FAF"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Vyjádření k požadavkům na větší množství výrobků a výkonů oproti realizované dokumentaci.</w:t>
      </w:r>
    </w:p>
    <w:p w14:paraId="12064F38" w14:textId="77777777" w:rsidR="00803FAF" w:rsidRPr="00C740DB" w:rsidRDefault="00803FAF"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 xml:space="preserve">Sledování postupu výstavby z technického hlediska </w:t>
      </w:r>
      <w:r w:rsidR="005E6AA2" w:rsidRPr="00C740DB">
        <w:rPr>
          <w:rFonts w:ascii="Arial" w:hAnsi="Arial" w:cs="Arial"/>
          <w:noProof w:val="0"/>
          <w:color w:val="auto"/>
          <w:sz w:val="20"/>
        </w:rPr>
        <w:t xml:space="preserve">a z hlediska časového </w:t>
      </w:r>
      <w:r w:rsidRPr="00C740DB">
        <w:rPr>
          <w:rFonts w:ascii="Arial" w:hAnsi="Arial" w:cs="Arial"/>
          <w:noProof w:val="0"/>
          <w:color w:val="auto"/>
          <w:sz w:val="20"/>
        </w:rPr>
        <w:t>plánu výstavby.</w:t>
      </w:r>
    </w:p>
    <w:p w14:paraId="1719DA42"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Spolupráce s koordinátorem BOZP.</w:t>
      </w:r>
    </w:p>
    <w:p w14:paraId="55D6D152" w14:textId="77777777" w:rsidR="005E6AA2" w:rsidRPr="00C740DB" w:rsidRDefault="005E6AA2"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Spolupráce s odpovědným geodetem projektanta.</w:t>
      </w:r>
    </w:p>
    <w:p w14:paraId="2D290B3C" w14:textId="77777777" w:rsidR="000A009B" w:rsidRPr="00C740DB" w:rsidRDefault="000A009B"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Účast na odevzdání a převzetí stavby nebo její části včetně komplexního vyzkoušení.</w:t>
      </w:r>
    </w:p>
    <w:p w14:paraId="1AA0CB79" w14:textId="77777777" w:rsidR="00803FAF" w:rsidRPr="00C740DB" w:rsidRDefault="000A009B"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 xml:space="preserve">Účast </w:t>
      </w:r>
      <w:r w:rsidRPr="001F11C1">
        <w:rPr>
          <w:rFonts w:ascii="Arial" w:hAnsi="Arial" w:cs="Arial"/>
          <w:noProof w:val="0"/>
          <w:color w:val="auto"/>
          <w:sz w:val="20"/>
        </w:rPr>
        <w:t>na KPS a ZKPS</w:t>
      </w:r>
      <w:r w:rsidR="00432252" w:rsidRPr="001F11C1">
        <w:rPr>
          <w:rFonts w:ascii="Arial" w:hAnsi="Arial" w:cs="Arial"/>
          <w:noProof w:val="0"/>
          <w:color w:val="auto"/>
          <w:sz w:val="20"/>
          <w:lang w:val="cs-CZ"/>
        </w:rPr>
        <w:t>,</w:t>
      </w:r>
      <w:r w:rsidRPr="001F11C1">
        <w:rPr>
          <w:rFonts w:ascii="Arial" w:hAnsi="Arial" w:cs="Arial"/>
          <w:noProof w:val="0"/>
          <w:color w:val="auto"/>
          <w:sz w:val="20"/>
        </w:rPr>
        <w:t xml:space="preserve"> </w:t>
      </w:r>
      <w:r w:rsidR="00432252" w:rsidRPr="001F11C1">
        <w:rPr>
          <w:rFonts w:ascii="Arial" w:hAnsi="Arial" w:cs="Arial"/>
          <w:noProof w:val="0"/>
          <w:color w:val="auto"/>
          <w:sz w:val="20"/>
          <w:lang w:val="cs-CZ"/>
        </w:rPr>
        <w:t>součinnost</w:t>
      </w:r>
      <w:r w:rsidR="00432252">
        <w:rPr>
          <w:rFonts w:ascii="Arial" w:hAnsi="Arial" w:cs="Arial"/>
          <w:noProof w:val="0"/>
          <w:color w:val="auto"/>
          <w:sz w:val="20"/>
          <w:lang w:val="cs-CZ"/>
        </w:rPr>
        <w:t xml:space="preserve"> při</w:t>
      </w:r>
      <w:r w:rsidRPr="00C740DB">
        <w:rPr>
          <w:rFonts w:ascii="Arial" w:hAnsi="Arial" w:cs="Arial"/>
          <w:noProof w:val="0"/>
          <w:color w:val="auto"/>
          <w:sz w:val="20"/>
        </w:rPr>
        <w:t xml:space="preserve"> vydání </w:t>
      </w:r>
      <w:r w:rsidR="00803FAF" w:rsidRPr="00C740DB">
        <w:rPr>
          <w:rFonts w:ascii="Arial" w:hAnsi="Arial" w:cs="Arial"/>
          <w:noProof w:val="0"/>
          <w:color w:val="auto"/>
          <w:sz w:val="20"/>
        </w:rPr>
        <w:t>kolaudačního souhlas</w:t>
      </w:r>
      <w:r w:rsidR="00432252">
        <w:rPr>
          <w:rFonts w:ascii="Arial" w:hAnsi="Arial" w:cs="Arial"/>
          <w:noProof w:val="0"/>
          <w:color w:val="auto"/>
          <w:sz w:val="20"/>
          <w:lang w:val="cs-CZ"/>
        </w:rPr>
        <w:t>u včetně účasti na jednání při vydání kolaudačního souhlasu.</w:t>
      </w:r>
    </w:p>
    <w:p w14:paraId="25AAB028" w14:textId="77777777" w:rsidR="005E6AA2" w:rsidRDefault="00803FAF" w:rsidP="00D82D22">
      <w:pPr>
        <w:pStyle w:val="Odstavec"/>
        <w:numPr>
          <w:ilvl w:val="0"/>
          <w:numId w:val="19"/>
        </w:numPr>
        <w:spacing w:before="120" w:after="120" w:line="276" w:lineRule="auto"/>
        <w:rPr>
          <w:rFonts w:ascii="Arial" w:hAnsi="Arial" w:cs="Arial"/>
          <w:noProof w:val="0"/>
          <w:color w:val="auto"/>
          <w:sz w:val="20"/>
        </w:rPr>
      </w:pPr>
      <w:r w:rsidRPr="00C740DB">
        <w:rPr>
          <w:rFonts w:ascii="Arial" w:hAnsi="Arial" w:cs="Arial"/>
          <w:noProof w:val="0"/>
          <w:color w:val="auto"/>
          <w:sz w:val="20"/>
        </w:rPr>
        <w:t xml:space="preserve">Spolupráce při zajišťování požadavků </w:t>
      </w:r>
      <w:r w:rsidR="002B595C" w:rsidRPr="00C740DB">
        <w:rPr>
          <w:rFonts w:ascii="Arial" w:hAnsi="Arial" w:cs="Arial"/>
          <w:noProof w:val="0"/>
          <w:color w:val="auto"/>
          <w:sz w:val="20"/>
        </w:rPr>
        <w:t>poskytovatele dotace</w:t>
      </w:r>
      <w:r w:rsidRPr="00C740DB">
        <w:rPr>
          <w:rFonts w:ascii="Arial" w:hAnsi="Arial" w:cs="Arial"/>
          <w:noProof w:val="0"/>
          <w:color w:val="auto"/>
          <w:sz w:val="20"/>
        </w:rPr>
        <w:t xml:space="preserve"> v průběhu výstavby a pro potřeby závěrečného vyhodnocení akce.</w:t>
      </w:r>
    </w:p>
    <w:p w14:paraId="2034C826" w14:textId="77777777" w:rsidR="00C740DB" w:rsidRPr="001F11C1" w:rsidRDefault="00C740DB" w:rsidP="00D82D22">
      <w:pPr>
        <w:pStyle w:val="Odstavec"/>
        <w:numPr>
          <w:ilvl w:val="0"/>
          <w:numId w:val="19"/>
        </w:numPr>
        <w:spacing w:before="120" w:after="120" w:line="276" w:lineRule="auto"/>
        <w:rPr>
          <w:rFonts w:ascii="Arial" w:hAnsi="Arial" w:cs="Arial"/>
          <w:noProof w:val="0"/>
          <w:color w:val="auto"/>
          <w:sz w:val="20"/>
        </w:rPr>
      </w:pPr>
      <w:r>
        <w:rPr>
          <w:rFonts w:ascii="Arial" w:hAnsi="Arial" w:cs="Arial"/>
          <w:noProof w:val="0"/>
          <w:color w:val="auto"/>
          <w:sz w:val="20"/>
        </w:rPr>
        <w:t>Zajištění případného vyjádření energetického auditora ke změnám DSP vyvolaným realizací stavby.</w:t>
      </w:r>
    </w:p>
    <w:p w14:paraId="679C59F1" w14:textId="77777777" w:rsidR="00367FBE" w:rsidRPr="00367FBE" w:rsidRDefault="00367FBE" w:rsidP="00367FBE">
      <w:pPr>
        <w:pStyle w:val="Odstavec"/>
        <w:numPr>
          <w:ilvl w:val="0"/>
          <w:numId w:val="19"/>
        </w:numPr>
        <w:spacing w:before="120" w:after="120" w:line="276" w:lineRule="auto"/>
        <w:rPr>
          <w:rFonts w:ascii="Arial" w:hAnsi="Arial" w:cs="Arial"/>
          <w:noProof w:val="0"/>
          <w:color w:val="auto"/>
          <w:sz w:val="20"/>
        </w:rPr>
      </w:pPr>
      <w:r w:rsidRPr="00367FBE">
        <w:rPr>
          <w:rFonts w:ascii="Arial" w:hAnsi="Arial" w:cs="Arial"/>
          <w:noProof w:val="0"/>
          <w:color w:val="auto"/>
          <w:sz w:val="20"/>
        </w:rPr>
        <w:t>Zpracování detailů a změn DPS, které vyplynou v důsledku realizace stavby.</w:t>
      </w:r>
    </w:p>
    <w:p w14:paraId="2641C4CB" w14:textId="743364E3" w:rsidR="00914C7D" w:rsidRDefault="00914C7D" w:rsidP="005A7BCA">
      <w:pPr>
        <w:pStyle w:val="Odstavec"/>
        <w:spacing w:before="360" w:line="276" w:lineRule="auto"/>
        <w:ind w:firstLine="0"/>
        <w:jc w:val="center"/>
        <w:rPr>
          <w:rFonts w:ascii="Arial" w:hAnsi="Arial" w:cs="Arial"/>
          <w:b/>
          <w:bCs/>
          <w:sz w:val="20"/>
        </w:rPr>
      </w:pPr>
      <w:r>
        <w:rPr>
          <w:rFonts w:ascii="Arial" w:hAnsi="Arial" w:cs="Arial"/>
          <w:b/>
          <w:bCs/>
          <w:sz w:val="20"/>
        </w:rPr>
        <w:t>Clánek 4</w:t>
      </w:r>
    </w:p>
    <w:p w14:paraId="44276CD9" w14:textId="77777777" w:rsidR="00914C7D" w:rsidRDefault="00914C7D"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Další podmínky realizace díla</w:t>
      </w:r>
    </w:p>
    <w:p w14:paraId="37879726" w14:textId="77777777" w:rsidR="00914C7D"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Pr>
          <w:rFonts w:ascii="Arial" w:hAnsi="Arial" w:cs="Arial"/>
          <w:noProof w:val="0"/>
          <w:color w:val="auto"/>
          <w:sz w:val="20"/>
        </w:rPr>
        <w:t>Zhotovitel provede</w:t>
      </w:r>
      <w:r w:rsidRPr="005A7BCA">
        <w:rPr>
          <w:rFonts w:ascii="Arial" w:hAnsi="Arial" w:cs="Arial"/>
          <w:noProof w:val="0"/>
          <w:color w:val="auto"/>
          <w:sz w:val="20"/>
        </w:rPr>
        <w:t xml:space="preserve"> průběžnou konzultaci přípravy projektové dokumentace</w:t>
      </w:r>
      <w:r>
        <w:rPr>
          <w:rFonts w:ascii="Arial" w:hAnsi="Arial" w:cs="Arial"/>
          <w:noProof w:val="0"/>
          <w:color w:val="auto"/>
          <w:sz w:val="20"/>
        </w:rPr>
        <w:t xml:space="preserve"> s objednatelem</w:t>
      </w:r>
      <w:r w:rsidR="00482F40">
        <w:rPr>
          <w:rFonts w:ascii="Arial" w:hAnsi="Arial" w:cs="Arial"/>
          <w:noProof w:val="0"/>
          <w:color w:val="auto"/>
          <w:sz w:val="20"/>
          <w:lang w:val="cs-CZ"/>
        </w:rPr>
        <w:t xml:space="preserve"> v rámci kontrolních dní</w:t>
      </w:r>
      <w:r w:rsidRPr="005A7BCA">
        <w:rPr>
          <w:rFonts w:ascii="Arial" w:hAnsi="Arial" w:cs="Arial"/>
          <w:noProof w:val="0"/>
          <w:color w:val="auto"/>
          <w:sz w:val="20"/>
        </w:rPr>
        <w:t xml:space="preserve">, a to </w:t>
      </w:r>
      <w:r w:rsidRPr="00D34A93">
        <w:rPr>
          <w:rFonts w:ascii="Arial" w:hAnsi="Arial" w:cs="Arial"/>
          <w:noProof w:val="0"/>
          <w:color w:val="auto"/>
          <w:sz w:val="20"/>
        </w:rPr>
        <w:t xml:space="preserve">v </w:t>
      </w:r>
      <w:r w:rsidRPr="00A027D3">
        <w:rPr>
          <w:rFonts w:ascii="Arial" w:hAnsi="Arial" w:cs="Arial"/>
          <w:noProof w:val="0"/>
          <w:color w:val="auto"/>
          <w:sz w:val="20"/>
        </w:rPr>
        <w:t xml:space="preserve">konzultacích </w:t>
      </w:r>
      <w:r w:rsidR="00482F40">
        <w:rPr>
          <w:rFonts w:ascii="Arial" w:hAnsi="Arial" w:cs="Arial"/>
          <w:noProof w:val="0"/>
          <w:color w:val="auto"/>
          <w:sz w:val="20"/>
          <w:lang w:val="cs-CZ"/>
        </w:rPr>
        <w:t xml:space="preserve">konaných jednou za čtrnáct dní, případně </w:t>
      </w:r>
      <w:r w:rsidR="00C5642B">
        <w:rPr>
          <w:rFonts w:ascii="Arial" w:hAnsi="Arial" w:cs="Arial"/>
          <w:noProof w:val="0"/>
          <w:color w:val="auto"/>
          <w:sz w:val="20"/>
          <w:lang w:val="cs-CZ"/>
        </w:rPr>
        <w:t>dle dohody s objednatelem či na výzvu</w:t>
      </w:r>
      <w:r w:rsidR="00482F40">
        <w:rPr>
          <w:rFonts w:ascii="Arial" w:hAnsi="Arial" w:cs="Arial"/>
          <w:noProof w:val="0"/>
          <w:color w:val="auto"/>
          <w:sz w:val="20"/>
          <w:lang w:val="cs-CZ"/>
        </w:rPr>
        <w:t xml:space="preserve"> objednatele</w:t>
      </w:r>
      <w:r w:rsidRPr="00A027D3">
        <w:rPr>
          <w:rFonts w:ascii="Arial" w:hAnsi="Arial" w:cs="Arial"/>
          <w:noProof w:val="0"/>
          <w:color w:val="auto"/>
          <w:sz w:val="20"/>
        </w:rPr>
        <w:t>.</w:t>
      </w:r>
      <w:r w:rsidR="008A7E6F">
        <w:rPr>
          <w:rFonts w:ascii="Arial" w:hAnsi="Arial" w:cs="Arial"/>
          <w:noProof w:val="0"/>
          <w:color w:val="auto"/>
          <w:sz w:val="20"/>
        </w:rPr>
        <w:t xml:space="preserve"> Konzultace proběhnou v sídle objednatele. Objednatel zajistí patřičné prostory.</w:t>
      </w:r>
      <w:r w:rsidR="00B15017">
        <w:rPr>
          <w:rFonts w:ascii="Arial" w:hAnsi="Arial" w:cs="Arial"/>
          <w:noProof w:val="0"/>
          <w:color w:val="auto"/>
          <w:sz w:val="20"/>
        </w:rPr>
        <w:t xml:space="preserve"> Zhotovitel není povinen provést konzultaci dle tohoto ustanovení v případě, že objednatel písemně označí její konání za nadbytečné.</w:t>
      </w:r>
    </w:p>
    <w:p w14:paraId="67BE703C" w14:textId="77777777" w:rsidR="0095742C" w:rsidRPr="0095742C"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5A7BCA">
        <w:rPr>
          <w:rFonts w:ascii="Arial" w:hAnsi="Arial" w:cs="Arial"/>
          <w:noProof w:val="0"/>
          <w:color w:val="auto"/>
          <w:sz w:val="20"/>
        </w:rPr>
        <w:t xml:space="preserve">K převzetí </w:t>
      </w:r>
      <w:r w:rsidR="0097653F">
        <w:rPr>
          <w:rFonts w:ascii="Arial" w:hAnsi="Arial" w:cs="Arial"/>
          <w:noProof w:val="0"/>
          <w:color w:val="auto"/>
          <w:sz w:val="20"/>
          <w:lang w:val="cs-CZ"/>
        </w:rPr>
        <w:t xml:space="preserve">částí </w:t>
      </w:r>
      <w:r w:rsidRPr="005A7BCA">
        <w:rPr>
          <w:rFonts w:ascii="Arial" w:hAnsi="Arial" w:cs="Arial"/>
          <w:noProof w:val="0"/>
          <w:color w:val="auto"/>
          <w:sz w:val="20"/>
        </w:rPr>
        <w:t xml:space="preserve">díla </w:t>
      </w:r>
      <w:r w:rsidR="0097653F">
        <w:rPr>
          <w:rFonts w:ascii="Arial" w:hAnsi="Arial" w:cs="Arial"/>
          <w:noProof w:val="0"/>
          <w:color w:val="auto"/>
          <w:sz w:val="20"/>
          <w:lang w:val="cs-CZ"/>
        </w:rPr>
        <w:t>dle článku 3 odst. 1 písm. a) a společně částí díla dle článku 3 odst. 1 písm. b) a c)</w:t>
      </w:r>
      <w:r w:rsidR="00A656B2">
        <w:rPr>
          <w:rFonts w:ascii="Arial" w:hAnsi="Arial" w:cs="Arial"/>
          <w:noProof w:val="0"/>
          <w:color w:val="auto"/>
          <w:sz w:val="20"/>
          <w:lang w:val="cs-CZ"/>
        </w:rPr>
        <w:t xml:space="preserve"> </w:t>
      </w:r>
      <w:r w:rsidRPr="005A7BCA">
        <w:rPr>
          <w:rFonts w:ascii="Arial" w:hAnsi="Arial" w:cs="Arial"/>
          <w:noProof w:val="0"/>
          <w:color w:val="auto"/>
          <w:sz w:val="20"/>
        </w:rPr>
        <w:t xml:space="preserve">vyzve </w:t>
      </w:r>
      <w:r>
        <w:rPr>
          <w:rFonts w:ascii="Arial" w:hAnsi="Arial" w:cs="Arial"/>
          <w:noProof w:val="0"/>
          <w:color w:val="auto"/>
          <w:sz w:val="20"/>
        </w:rPr>
        <w:t>z</w:t>
      </w:r>
      <w:r w:rsidRPr="005A7BCA">
        <w:rPr>
          <w:rFonts w:ascii="Arial" w:hAnsi="Arial" w:cs="Arial"/>
          <w:noProof w:val="0"/>
          <w:color w:val="auto"/>
          <w:sz w:val="20"/>
        </w:rPr>
        <w:t xml:space="preserve">hotovitel </w:t>
      </w:r>
      <w:r>
        <w:rPr>
          <w:rFonts w:ascii="Arial" w:hAnsi="Arial" w:cs="Arial"/>
          <w:noProof w:val="0"/>
          <w:color w:val="auto"/>
          <w:sz w:val="20"/>
        </w:rPr>
        <w:t>o</w:t>
      </w:r>
      <w:r w:rsidRPr="005A7BCA">
        <w:rPr>
          <w:rFonts w:ascii="Arial" w:hAnsi="Arial" w:cs="Arial"/>
          <w:noProof w:val="0"/>
          <w:color w:val="auto"/>
          <w:sz w:val="20"/>
        </w:rPr>
        <w:t>bjednatele alespoň 3</w:t>
      </w:r>
      <w:r>
        <w:rPr>
          <w:rFonts w:ascii="Arial" w:hAnsi="Arial" w:cs="Arial"/>
          <w:noProof w:val="0"/>
          <w:color w:val="auto"/>
          <w:sz w:val="20"/>
        </w:rPr>
        <w:t xml:space="preserve"> pracovní</w:t>
      </w:r>
      <w:r w:rsidRPr="005A7BCA">
        <w:rPr>
          <w:rFonts w:ascii="Arial" w:hAnsi="Arial" w:cs="Arial"/>
          <w:noProof w:val="0"/>
          <w:color w:val="auto"/>
          <w:sz w:val="20"/>
        </w:rPr>
        <w:t xml:space="preserve"> dny předem. Objednatel si vyhrazuje právo na kontrolu předané </w:t>
      </w:r>
      <w:r w:rsidR="0097653F">
        <w:rPr>
          <w:rFonts w:ascii="Arial" w:hAnsi="Arial" w:cs="Arial"/>
          <w:noProof w:val="0"/>
          <w:color w:val="auto"/>
          <w:sz w:val="20"/>
          <w:lang w:val="cs-CZ"/>
        </w:rPr>
        <w:t xml:space="preserve">části </w:t>
      </w:r>
      <w:r w:rsidRPr="005A7BCA">
        <w:rPr>
          <w:rFonts w:ascii="Arial" w:hAnsi="Arial" w:cs="Arial"/>
          <w:noProof w:val="0"/>
          <w:color w:val="auto"/>
          <w:sz w:val="20"/>
        </w:rPr>
        <w:t xml:space="preserve">díla </w:t>
      </w:r>
      <w:r w:rsidR="0097653F">
        <w:rPr>
          <w:rFonts w:ascii="Arial" w:hAnsi="Arial" w:cs="Arial"/>
          <w:noProof w:val="0"/>
          <w:color w:val="auto"/>
          <w:sz w:val="20"/>
          <w:lang w:val="cs-CZ"/>
        </w:rPr>
        <w:t xml:space="preserve">dle článku 3 odst. 1 písm. b) a c) </w:t>
      </w:r>
      <w:r w:rsidRPr="005A7BCA">
        <w:rPr>
          <w:rFonts w:ascii="Arial" w:hAnsi="Arial" w:cs="Arial"/>
          <w:noProof w:val="0"/>
          <w:color w:val="auto"/>
          <w:sz w:val="20"/>
        </w:rPr>
        <w:t>s</w:t>
      </w:r>
      <w:r>
        <w:rPr>
          <w:rFonts w:ascii="Arial" w:hAnsi="Arial" w:cs="Arial"/>
          <w:noProof w:val="0"/>
          <w:color w:val="auto"/>
          <w:sz w:val="20"/>
        </w:rPr>
        <w:t> </w:t>
      </w:r>
      <w:r w:rsidRPr="005A7BCA">
        <w:rPr>
          <w:rFonts w:ascii="Arial" w:hAnsi="Arial" w:cs="Arial"/>
          <w:noProof w:val="0"/>
          <w:color w:val="auto"/>
          <w:sz w:val="20"/>
        </w:rPr>
        <w:t>max</w:t>
      </w:r>
      <w:r>
        <w:rPr>
          <w:rFonts w:ascii="Arial" w:hAnsi="Arial" w:cs="Arial"/>
          <w:noProof w:val="0"/>
          <w:color w:val="auto"/>
          <w:sz w:val="20"/>
        </w:rPr>
        <w:t xml:space="preserve">imální </w:t>
      </w:r>
      <w:r w:rsidRPr="005A7BCA">
        <w:rPr>
          <w:rFonts w:ascii="Arial" w:hAnsi="Arial" w:cs="Arial"/>
          <w:noProof w:val="0"/>
          <w:color w:val="auto"/>
          <w:sz w:val="20"/>
        </w:rPr>
        <w:t xml:space="preserve">lhůtou </w:t>
      </w:r>
      <w:r w:rsidR="00097022">
        <w:rPr>
          <w:rFonts w:ascii="Arial" w:hAnsi="Arial" w:cs="Arial"/>
          <w:noProof w:val="0"/>
          <w:color w:val="auto"/>
          <w:sz w:val="20"/>
          <w:lang w:val="cs-CZ"/>
        </w:rPr>
        <w:t>25</w:t>
      </w:r>
      <w:r w:rsidR="00097022" w:rsidRPr="005A7BCA">
        <w:rPr>
          <w:rFonts w:ascii="Arial" w:hAnsi="Arial" w:cs="Arial"/>
          <w:noProof w:val="0"/>
          <w:color w:val="auto"/>
          <w:sz w:val="20"/>
        </w:rPr>
        <w:t xml:space="preserve"> </w:t>
      </w:r>
      <w:r w:rsidRPr="005A7BCA">
        <w:rPr>
          <w:rFonts w:ascii="Arial" w:hAnsi="Arial" w:cs="Arial"/>
          <w:noProof w:val="0"/>
          <w:color w:val="auto"/>
          <w:sz w:val="20"/>
        </w:rPr>
        <w:t xml:space="preserve">pracovních dnů. Objednatel není povinen po provedené kontrole </w:t>
      </w:r>
      <w:r w:rsidR="0097653F">
        <w:rPr>
          <w:rFonts w:ascii="Arial" w:hAnsi="Arial" w:cs="Arial"/>
          <w:noProof w:val="0"/>
          <w:color w:val="auto"/>
          <w:sz w:val="20"/>
          <w:lang w:val="cs-CZ"/>
        </w:rPr>
        <w:t>předávanou část díla</w:t>
      </w:r>
      <w:r>
        <w:rPr>
          <w:rFonts w:ascii="Arial" w:hAnsi="Arial" w:cs="Arial"/>
          <w:noProof w:val="0"/>
          <w:color w:val="auto"/>
          <w:sz w:val="20"/>
        </w:rPr>
        <w:t xml:space="preserve"> </w:t>
      </w:r>
      <w:r w:rsidRPr="005A7BCA">
        <w:rPr>
          <w:rFonts w:ascii="Arial" w:hAnsi="Arial" w:cs="Arial"/>
          <w:noProof w:val="0"/>
          <w:color w:val="auto"/>
          <w:sz w:val="20"/>
        </w:rPr>
        <w:t xml:space="preserve">převzít, pokud </w:t>
      </w:r>
      <w:r>
        <w:rPr>
          <w:rFonts w:ascii="Arial" w:hAnsi="Arial" w:cs="Arial"/>
          <w:noProof w:val="0"/>
          <w:color w:val="auto"/>
          <w:sz w:val="20"/>
        </w:rPr>
        <w:t xml:space="preserve">projektová dokumentace </w:t>
      </w:r>
      <w:r w:rsidRPr="005A7BCA">
        <w:rPr>
          <w:rFonts w:ascii="Arial" w:hAnsi="Arial" w:cs="Arial"/>
          <w:noProof w:val="0"/>
          <w:color w:val="auto"/>
          <w:sz w:val="20"/>
        </w:rPr>
        <w:t>nebo je</w:t>
      </w:r>
      <w:r>
        <w:rPr>
          <w:rFonts w:ascii="Arial" w:hAnsi="Arial" w:cs="Arial"/>
          <w:noProof w:val="0"/>
          <w:color w:val="auto"/>
          <w:sz w:val="20"/>
        </w:rPr>
        <w:t>jí</w:t>
      </w:r>
      <w:r w:rsidRPr="005A7BCA">
        <w:rPr>
          <w:rFonts w:ascii="Arial" w:hAnsi="Arial" w:cs="Arial"/>
          <w:noProof w:val="0"/>
          <w:color w:val="auto"/>
          <w:sz w:val="20"/>
        </w:rPr>
        <w:t xml:space="preserve"> část vykazuje vady a nedodělky. O převzetí díla bude sepsán </w:t>
      </w:r>
      <w:r>
        <w:rPr>
          <w:rFonts w:ascii="Arial" w:hAnsi="Arial" w:cs="Arial"/>
          <w:noProof w:val="0"/>
          <w:color w:val="auto"/>
          <w:sz w:val="20"/>
        </w:rPr>
        <w:t>p</w:t>
      </w:r>
      <w:r w:rsidRPr="005A7BCA">
        <w:rPr>
          <w:rFonts w:ascii="Arial" w:hAnsi="Arial" w:cs="Arial"/>
          <w:noProof w:val="0"/>
          <w:color w:val="auto"/>
          <w:sz w:val="20"/>
        </w:rPr>
        <w:t xml:space="preserve">rotokol, který podepíší zástupci obou smluvních stran. V závěru protokolu </w:t>
      </w:r>
      <w:r>
        <w:rPr>
          <w:rFonts w:ascii="Arial" w:hAnsi="Arial" w:cs="Arial"/>
          <w:noProof w:val="0"/>
          <w:color w:val="auto"/>
          <w:sz w:val="20"/>
        </w:rPr>
        <w:t>o</w:t>
      </w:r>
      <w:r w:rsidRPr="005A7BCA">
        <w:rPr>
          <w:rFonts w:ascii="Arial" w:hAnsi="Arial" w:cs="Arial"/>
          <w:noProof w:val="0"/>
          <w:color w:val="auto"/>
          <w:sz w:val="20"/>
        </w:rPr>
        <w:t>bjednatel prohlásí, zda dílo přijímá nebo nepřijímá a pokud ne, z jakých důvodů.</w:t>
      </w:r>
      <w:r>
        <w:rPr>
          <w:rFonts w:ascii="Arial" w:hAnsi="Arial" w:cs="Arial"/>
          <w:noProof w:val="0"/>
          <w:color w:val="auto"/>
          <w:sz w:val="20"/>
        </w:rPr>
        <w:t xml:space="preserve"> Toto ustanovení dopadá pouze na části díla, které to svým charakterem umožňují</w:t>
      </w:r>
      <w:r w:rsidR="007233EE">
        <w:rPr>
          <w:rFonts w:ascii="Arial" w:hAnsi="Arial" w:cs="Arial"/>
          <w:noProof w:val="0"/>
          <w:color w:val="auto"/>
          <w:sz w:val="20"/>
          <w:lang w:val="cs-CZ"/>
        </w:rPr>
        <w:t>.</w:t>
      </w:r>
    </w:p>
    <w:p w14:paraId="0FE48910" w14:textId="77777777" w:rsidR="0095742C" w:rsidRPr="0095742C" w:rsidRDefault="0095742C" w:rsidP="002B1D10">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2B1D10">
        <w:rPr>
          <w:rFonts w:ascii="Arial" w:hAnsi="Arial" w:cs="Arial"/>
          <w:noProof w:val="0"/>
          <w:color w:val="auto"/>
          <w:sz w:val="20"/>
        </w:rPr>
        <w:t xml:space="preserve">Obecným místem plnění je Královéhradecký kraj. Místem plnění, bude-li to vzhledem k charakteru činnosti zhotovitele možné, je </w:t>
      </w:r>
      <w:r w:rsidR="002B1D10" w:rsidRPr="002B1D10">
        <w:rPr>
          <w:rFonts w:ascii="Arial" w:hAnsi="Arial" w:cs="Arial"/>
          <w:noProof w:val="0"/>
          <w:color w:val="auto"/>
          <w:sz w:val="20"/>
        </w:rPr>
        <w:t>objekt Školní jídelny, Hradec Králové, Hradecká 1219, na adrese Hradecká 1219, 500 03 Hradec Králové</w:t>
      </w:r>
      <w:r w:rsidRPr="002B1D10">
        <w:rPr>
          <w:rFonts w:ascii="Arial" w:hAnsi="Arial" w:cs="Arial"/>
          <w:noProof w:val="0"/>
          <w:color w:val="auto"/>
          <w:sz w:val="20"/>
        </w:rPr>
        <w:t>.</w:t>
      </w:r>
    </w:p>
    <w:p w14:paraId="4D6AE76E" w14:textId="77777777" w:rsidR="00914C7D" w:rsidRPr="0095742C"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95742C">
        <w:rPr>
          <w:rFonts w:ascii="Arial" w:hAnsi="Arial" w:cs="Arial"/>
          <w:noProof w:val="0"/>
          <w:color w:val="auto"/>
          <w:sz w:val="20"/>
        </w:rPr>
        <w:t>Veškeré podklady a veškerá zpracovaná dokumentace bude zpracována v českém jazyce.</w:t>
      </w:r>
    </w:p>
    <w:p w14:paraId="193D3EC8" w14:textId="77777777" w:rsidR="0038283F"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1B5A49">
        <w:rPr>
          <w:rFonts w:ascii="Arial" w:hAnsi="Arial" w:cs="Arial"/>
          <w:noProof w:val="0"/>
          <w:color w:val="auto"/>
          <w:sz w:val="20"/>
        </w:rPr>
        <w:t xml:space="preserve">Objednatel má právo písemně oznámit zhotoviteli pozastavení prací </w:t>
      </w:r>
      <w:r w:rsidR="003D310E">
        <w:rPr>
          <w:rFonts w:ascii="Arial" w:hAnsi="Arial" w:cs="Arial"/>
          <w:noProof w:val="0"/>
          <w:color w:val="auto"/>
          <w:sz w:val="20"/>
        </w:rPr>
        <w:t xml:space="preserve">na </w:t>
      </w:r>
      <w:r w:rsidRPr="001B5A49">
        <w:rPr>
          <w:rFonts w:ascii="Arial" w:hAnsi="Arial" w:cs="Arial"/>
          <w:noProof w:val="0"/>
          <w:color w:val="auto"/>
          <w:sz w:val="20"/>
        </w:rPr>
        <w:t>projektové dokumentac</w:t>
      </w:r>
      <w:r w:rsidR="003D310E">
        <w:rPr>
          <w:rFonts w:ascii="Arial" w:hAnsi="Arial" w:cs="Arial"/>
          <w:noProof w:val="0"/>
          <w:color w:val="auto"/>
          <w:sz w:val="20"/>
        </w:rPr>
        <w:t>i</w:t>
      </w:r>
      <w:r w:rsidRPr="001B5A49">
        <w:rPr>
          <w:rFonts w:ascii="Arial" w:hAnsi="Arial" w:cs="Arial"/>
          <w:noProof w:val="0"/>
          <w:color w:val="auto"/>
          <w:sz w:val="20"/>
        </w:rPr>
        <w:t xml:space="preserve">. </w:t>
      </w:r>
    </w:p>
    <w:p w14:paraId="5D9E2DA3" w14:textId="77777777" w:rsidR="00914C7D" w:rsidRPr="001B5A49"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1B5A49">
        <w:rPr>
          <w:rFonts w:ascii="Arial" w:hAnsi="Arial" w:cs="Arial"/>
          <w:noProof w:val="0"/>
          <w:color w:val="auto"/>
          <w:sz w:val="20"/>
        </w:rPr>
        <w:t>Zhotovitel je povinen na změnu počátku zpracování projektové dokumentace přistoupit.</w:t>
      </w:r>
    </w:p>
    <w:p w14:paraId="18499BC9" w14:textId="77777777" w:rsidR="00914C7D" w:rsidRPr="001B5A49" w:rsidRDefault="00914C7D" w:rsidP="00D82D22">
      <w:pPr>
        <w:pStyle w:val="Odstavec"/>
        <w:numPr>
          <w:ilvl w:val="0"/>
          <w:numId w:val="4"/>
        </w:numPr>
        <w:tabs>
          <w:tab w:val="clear" w:pos="720"/>
          <w:tab w:val="num" w:pos="360"/>
        </w:tabs>
        <w:spacing w:before="120" w:after="120" w:line="276" w:lineRule="auto"/>
        <w:ind w:left="357" w:hanging="357"/>
        <w:rPr>
          <w:rFonts w:ascii="Arial" w:hAnsi="Arial" w:cs="Arial"/>
          <w:noProof w:val="0"/>
          <w:color w:val="auto"/>
          <w:sz w:val="20"/>
        </w:rPr>
      </w:pPr>
      <w:r w:rsidRPr="001B5A49">
        <w:rPr>
          <w:rFonts w:ascii="Arial" w:hAnsi="Arial" w:cs="Arial"/>
          <w:noProof w:val="0"/>
          <w:color w:val="auto"/>
          <w:sz w:val="20"/>
        </w:rPr>
        <w:t xml:space="preserve">Prodlení </w:t>
      </w:r>
      <w:r>
        <w:rPr>
          <w:rFonts w:ascii="Arial" w:hAnsi="Arial" w:cs="Arial"/>
          <w:noProof w:val="0"/>
          <w:color w:val="auto"/>
          <w:sz w:val="20"/>
        </w:rPr>
        <w:t>z</w:t>
      </w:r>
      <w:r w:rsidRPr="001B5A49">
        <w:rPr>
          <w:rFonts w:ascii="Arial" w:hAnsi="Arial" w:cs="Arial"/>
          <w:noProof w:val="0"/>
          <w:color w:val="auto"/>
          <w:sz w:val="20"/>
        </w:rPr>
        <w:t xml:space="preserve">hotovitele s dokončením </w:t>
      </w:r>
      <w:r>
        <w:rPr>
          <w:rFonts w:ascii="Arial" w:hAnsi="Arial" w:cs="Arial"/>
          <w:noProof w:val="0"/>
          <w:color w:val="auto"/>
          <w:sz w:val="20"/>
        </w:rPr>
        <w:t>projektové dokumentace</w:t>
      </w:r>
      <w:r w:rsidRPr="001B5A49">
        <w:rPr>
          <w:rFonts w:ascii="Arial" w:hAnsi="Arial" w:cs="Arial"/>
          <w:noProof w:val="0"/>
          <w:color w:val="auto"/>
          <w:sz w:val="20"/>
        </w:rPr>
        <w:t xml:space="preserve"> delší jak 30 </w:t>
      </w:r>
      <w:r>
        <w:rPr>
          <w:rFonts w:ascii="Arial" w:hAnsi="Arial" w:cs="Arial"/>
          <w:noProof w:val="0"/>
          <w:color w:val="auto"/>
          <w:sz w:val="20"/>
        </w:rPr>
        <w:t xml:space="preserve">kalendářních </w:t>
      </w:r>
      <w:r w:rsidRPr="001B5A49">
        <w:rPr>
          <w:rFonts w:ascii="Arial" w:hAnsi="Arial" w:cs="Arial"/>
          <w:noProof w:val="0"/>
          <w:color w:val="auto"/>
          <w:sz w:val="20"/>
        </w:rPr>
        <w:t xml:space="preserve">dnů se považuje za podstatné porušení smlouvy, </w:t>
      </w:r>
      <w:r>
        <w:rPr>
          <w:rFonts w:ascii="Arial" w:hAnsi="Arial" w:cs="Arial"/>
          <w:noProof w:val="0"/>
          <w:color w:val="auto"/>
          <w:sz w:val="20"/>
        </w:rPr>
        <w:t>avšak</w:t>
      </w:r>
      <w:r w:rsidRPr="001B5A49">
        <w:rPr>
          <w:rFonts w:ascii="Arial" w:hAnsi="Arial" w:cs="Arial"/>
          <w:noProof w:val="0"/>
          <w:color w:val="auto"/>
          <w:sz w:val="20"/>
        </w:rPr>
        <w:t xml:space="preserve"> pouze v případě, že prodlení vzniklo prokazatelně z důvodů na straně </w:t>
      </w:r>
      <w:r>
        <w:rPr>
          <w:rFonts w:ascii="Arial" w:hAnsi="Arial" w:cs="Arial"/>
          <w:noProof w:val="0"/>
          <w:color w:val="auto"/>
          <w:sz w:val="20"/>
        </w:rPr>
        <w:t>z</w:t>
      </w:r>
      <w:r w:rsidRPr="001B5A49">
        <w:rPr>
          <w:rFonts w:ascii="Arial" w:hAnsi="Arial" w:cs="Arial"/>
          <w:noProof w:val="0"/>
          <w:color w:val="auto"/>
          <w:sz w:val="20"/>
        </w:rPr>
        <w:t>hotovitele.</w:t>
      </w:r>
    </w:p>
    <w:p w14:paraId="5AEA3221" w14:textId="77777777" w:rsidR="00A116B4" w:rsidRDefault="00A116B4" w:rsidP="005A7BCA">
      <w:pPr>
        <w:pStyle w:val="Odstavec"/>
        <w:spacing w:before="360" w:line="276" w:lineRule="auto"/>
        <w:ind w:firstLine="0"/>
        <w:jc w:val="center"/>
        <w:rPr>
          <w:rFonts w:ascii="Arial" w:hAnsi="Arial" w:cs="Arial"/>
          <w:b/>
          <w:noProof w:val="0"/>
          <w:color w:val="auto"/>
          <w:sz w:val="20"/>
          <w:u w:val="single"/>
        </w:rPr>
      </w:pPr>
      <w:r w:rsidRPr="005A7BCA">
        <w:rPr>
          <w:rFonts w:ascii="Arial" w:hAnsi="Arial" w:cs="Arial"/>
          <w:b/>
          <w:bCs/>
          <w:sz w:val="20"/>
        </w:rPr>
        <w:t xml:space="preserve">Článek </w:t>
      </w:r>
      <w:r w:rsidR="00914C7D">
        <w:rPr>
          <w:rFonts w:ascii="Arial" w:hAnsi="Arial" w:cs="Arial"/>
          <w:b/>
          <w:bCs/>
          <w:sz w:val="20"/>
        </w:rPr>
        <w:t>5</w:t>
      </w:r>
      <w:bookmarkStart w:id="0" w:name="_Toc219196349"/>
      <w:bookmarkEnd w:id="0"/>
    </w:p>
    <w:p w14:paraId="6591FA19" w14:textId="77777777" w:rsidR="00991872" w:rsidRPr="005A7BCA" w:rsidRDefault="00A116B4"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Termíny plnění</w:t>
      </w:r>
    </w:p>
    <w:p w14:paraId="2C347051" w14:textId="77777777" w:rsidR="00093D6B" w:rsidRPr="00F45F27" w:rsidRDefault="00ED1084" w:rsidP="00D82D22">
      <w:pPr>
        <w:numPr>
          <w:ilvl w:val="0"/>
          <w:numId w:val="10"/>
        </w:numPr>
        <w:spacing w:line="276" w:lineRule="auto"/>
        <w:jc w:val="both"/>
        <w:rPr>
          <w:rFonts w:ascii="Arial" w:hAnsi="Arial" w:cs="Arial"/>
          <w:sz w:val="20"/>
          <w:lang w:eastAsia="x-none"/>
        </w:rPr>
      </w:pPr>
      <w:r w:rsidRPr="005915AE">
        <w:rPr>
          <w:rFonts w:ascii="Arial" w:hAnsi="Arial" w:cs="Arial"/>
          <w:sz w:val="20"/>
          <w:lang w:eastAsia="x-none"/>
        </w:rPr>
        <w:lastRenderedPageBreak/>
        <w:t>Zhotovitel zahájí plnění</w:t>
      </w:r>
      <w:r w:rsidR="0097653F">
        <w:rPr>
          <w:rFonts w:ascii="Arial" w:hAnsi="Arial" w:cs="Arial"/>
          <w:sz w:val="20"/>
          <w:lang w:eastAsia="x-none"/>
        </w:rPr>
        <w:t xml:space="preserve"> dílčích částí </w:t>
      </w:r>
      <w:r w:rsidRPr="005915AE">
        <w:rPr>
          <w:rFonts w:ascii="Arial" w:hAnsi="Arial" w:cs="Arial"/>
          <w:sz w:val="20"/>
          <w:lang w:eastAsia="x-none"/>
        </w:rPr>
        <w:t>díla dle této smlouvy</w:t>
      </w:r>
      <w:r w:rsidR="007233EE">
        <w:rPr>
          <w:rFonts w:ascii="Arial" w:hAnsi="Arial" w:cs="Arial"/>
          <w:sz w:val="20"/>
          <w:lang w:eastAsia="x-none"/>
        </w:rPr>
        <w:t xml:space="preserve"> bezodkladně</w:t>
      </w:r>
      <w:r w:rsidRPr="005915AE">
        <w:rPr>
          <w:rFonts w:ascii="Arial" w:hAnsi="Arial" w:cs="Arial"/>
          <w:sz w:val="20"/>
          <w:lang w:eastAsia="x-none"/>
        </w:rPr>
        <w:t xml:space="preserve"> </w:t>
      </w:r>
      <w:r w:rsidR="007233EE">
        <w:rPr>
          <w:rFonts w:ascii="Arial" w:hAnsi="Arial" w:cs="Arial"/>
          <w:sz w:val="20"/>
          <w:lang w:eastAsia="x-none"/>
        </w:rPr>
        <w:t>po doručení výzvy k</w:t>
      </w:r>
      <w:r w:rsidR="00E338B6">
        <w:rPr>
          <w:rFonts w:ascii="Arial" w:hAnsi="Arial" w:cs="Arial"/>
          <w:sz w:val="20"/>
          <w:lang w:eastAsia="x-none"/>
        </w:rPr>
        <w:t> proveden</w:t>
      </w:r>
      <w:r w:rsidR="007233EE">
        <w:rPr>
          <w:rFonts w:ascii="Arial" w:hAnsi="Arial" w:cs="Arial"/>
          <w:sz w:val="20"/>
          <w:lang w:eastAsia="x-none"/>
        </w:rPr>
        <w:t>í</w:t>
      </w:r>
      <w:r w:rsidR="00E338B6">
        <w:rPr>
          <w:rFonts w:ascii="Arial" w:hAnsi="Arial" w:cs="Arial"/>
          <w:sz w:val="20"/>
          <w:lang w:eastAsia="x-none"/>
        </w:rPr>
        <w:t xml:space="preserve"> </w:t>
      </w:r>
      <w:r w:rsidR="0097653F">
        <w:rPr>
          <w:rFonts w:ascii="Arial" w:hAnsi="Arial" w:cs="Arial"/>
          <w:sz w:val="20"/>
          <w:lang w:eastAsia="x-none"/>
        </w:rPr>
        <w:t xml:space="preserve">této části </w:t>
      </w:r>
      <w:r w:rsidR="00E338B6">
        <w:rPr>
          <w:rFonts w:ascii="Arial" w:hAnsi="Arial" w:cs="Arial"/>
          <w:sz w:val="20"/>
          <w:lang w:eastAsia="x-none"/>
        </w:rPr>
        <w:t xml:space="preserve">díla </w:t>
      </w:r>
      <w:r w:rsidR="007233EE">
        <w:rPr>
          <w:rFonts w:ascii="Arial" w:hAnsi="Arial" w:cs="Arial"/>
          <w:sz w:val="20"/>
          <w:lang w:eastAsia="x-none"/>
        </w:rPr>
        <w:t>od objednatele.</w:t>
      </w:r>
      <w:r w:rsidR="0095742C">
        <w:rPr>
          <w:rFonts w:ascii="Arial" w:hAnsi="Arial" w:cs="Arial"/>
          <w:sz w:val="20"/>
          <w:lang w:eastAsia="x-none"/>
        </w:rPr>
        <w:t xml:space="preserve"> </w:t>
      </w:r>
      <w:r w:rsidR="00093D6B" w:rsidRPr="00F45F27">
        <w:rPr>
          <w:rFonts w:ascii="Arial" w:hAnsi="Arial" w:cs="Arial"/>
          <w:sz w:val="20"/>
          <w:lang w:eastAsia="x-none"/>
        </w:rPr>
        <w:t xml:space="preserve">Pokud </w:t>
      </w:r>
      <w:r w:rsidR="0097653F">
        <w:rPr>
          <w:rFonts w:ascii="Arial" w:hAnsi="Arial" w:cs="Arial"/>
          <w:sz w:val="20"/>
          <w:lang w:eastAsia="x-none"/>
        </w:rPr>
        <w:t xml:space="preserve">první </w:t>
      </w:r>
      <w:r w:rsidR="00093D6B" w:rsidRPr="00F45F27">
        <w:rPr>
          <w:rFonts w:ascii="Arial" w:hAnsi="Arial" w:cs="Arial"/>
          <w:sz w:val="20"/>
          <w:lang w:eastAsia="x-none"/>
        </w:rPr>
        <w:t xml:space="preserve">výzva </w:t>
      </w:r>
      <w:r w:rsidR="00C473B4">
        <w:rPr>
          <w:rFonts w:ascii="Arial" w:hAnsi="Arial" w:cs="Arial"/>
          <w:sz w:val="20"/>
          <w:lang w:eastAsia="x-none"/>
        </w:rPr>
        <w:t xml:space="preserve">dle tohoto ustanovení </w:t>
      </w:r>
      <w:r w:rsidR="00093D6B" w:rsidRPr="00F45F27">
        <w:rPr>
          <w:rFonts w:ascii="Arial" w:hAnsi="Arial" w:cs="Arial"/>
          <w:sz w:val="20"/>
          <w:lang w:eastAsia="x-none"/>
        </w:rPr>
        <w:t xml:space="preserve">nebude učiněna </w:t>
      </w:r>
      <w:r w:rsidR="00093D6B" w:rsidRPr="00390772">
        <w:rPr>
          <w:rFonts w:ascii="Arial" w:hAnsi="Arial" w:cs="Arial"/>
          <w:b/>
          <w:sz w:val="20"/>
          <w:lang w:eastAsia="x-none"/>
        </w:rPr>
        <w:t xml:space="preserve">do </w:t>
      </w:r>
      <w:r w:rsidR="00F45F27" w:rsidRPr="00390772">
        <w:rPr>
          <w:rFonts w:ascii="Arial" w:hAnsi="Arial" w:cs="Arial"/>
          <w:b/>
          <w:sz w:val="20"/>
          <w:lang w:eastAsia="x-none"/>
        </w:rPr>
        <w:t>jednoho</w:t>
      </w:r>
      <w:r w:rsidR="00DE75F2" w:rsidRPr="00390772">
        <w:rPr>
          <w:rFonts w:ascii="Arial" w:hAnsi="Arial" w:cs="Arial"/>
          <w:b/>
          <w:sz w:val="20"/>
          <w:lang w:eastAsia="x-none"/>
        </w:rPr>
        <w:t xml:space="preserve"> </w:t>
      </w:r>
      <w:r w:rsidR="00F45F27" w:rsidRPr="00390772">
        <w:rPr>
          <w:rFonts w:ascii="Arial" w:hAnsi="Arial" w:cs="Arial"/>
          <w:b/>
          <w:sz w:val="20"/>
          <w:lang w:eastAsia="x-none"/>
        </w:rPr>
        <w:t>roku</w:t>
      </w:r>
      <w:r w:rsidR="00093D6B" w:rsidRPr="00390772">
        <w:rPr>
          <w:rFonts w:ascii="Arial" w:hAnsi="Arial" w:cs="Arial"/>
          <w:b/>
          <w:sz w:val="20"/>
          <w:lang w:eastAsia="x-none"/>
        </w:rPr>
        <w:t xml:space="preserve"> od uzavření této smlouvy, </w:t>
      </w:r>
      <w:r w:rsidR="00093D6B" w:rsidRPr="00F45F27">
        <w:rPr>
          <w:rFonts w:ascii="Arial" w:hAnsi="Arial" w:cs="Arial"/>
          <w:sz w:val="20"/>
          <w:lang w:eastAsia="x-none"/>
        </w:rPr>
        <w:t xml:space="preserve">marným uplynutím této lhůty platnost této smlouvy zaniká. Pro takový případ obě smluvní strany prohlašují, že nebudou mít vůči sobě žádných závazků z této smlouvy. </w:t>
      </w:r>
    </w:p>
    <w:p w14:paraId="72C5A818" w14:textId="77777777" w:rsidR="00F074CA" w:rsidRPr="00D82D22" w:rsidRDefault="00A116B4" w:rsidP="00D82D22">
      <w:pPr>
        <w:pStyle w:val="Odstavec"/>
        <w:numPr>
          <w:ilvl w:val="0"/>
          <w:numId w:val="10"/>
        </w:numPr>
        <w:spacing w:before="120" w:after="120" w:line="276" w:lineRule="auto"/>
        <w:ind w:left="357" w:hanging="357"/>
        <w:rPr>
          <w:rFonts w:ascii="Arial" w:hAnsi="Arial" w:cs="Arial"/>
          <w:noProof w:val="0"/>
          <w:color w:val="auto"/>
          <w:sz w:val="20"/>
        </w:rPr>
      </w:pPr>
      <w:r w:rsidRPr="00D82D22">
        <w:rPr>
          <w:rFonts w:ascii="Arial" w:hAnsi="Arial" w:cs="Arial"/>
          <w:noProof w:val="0"/>
          <w:color w:val="auto"/>
          <w:sz w:val="20"/>
        </w:rPr>
        <w:t>Zhotovitel provede dílo v následujících termínech:</w:t>
      </w:r>
    </w:p>
    <w:p w14:paraId="23CE844D" w14:textId="77777777" w:rsidR="0097653F" w:rsidRPr="0094769E" w:rsidRDefault="0097653F" w:rsidP="0097653F">
      <w:pPr>
        <w:pStyle w:val="Odstavec"/>
        <w:numPr>
          <w:ilvl w:val="0"/>
          <w:numId w:val="9"/>
        </w:numPr>
        <w:spacing w:before="120" w:after="120" w:line="276" w:lineRule="auto"/>
        <w:rPr>
          <w:rFonts w:ascii="Arial" w:hAnsi="Arial" w:cs="Arial"/>
          <w:noProof w:val="0"/>
          <w:color w:val="auto"/>
          <w:sz w:val="20"/>
        </w:rPr>
      </w:pPr>
      <w:r>
        <w:rPr>
          <w:rFonts w:ascii="Arial" w:hAnsi="Arial" w:cs="Arial"/>
          <w:noProof w:val="0"/>
          <w:color w:val="auto"/>
          <w:sz w:val="20"/>
          <w:lang w:val="cs-CZ"/>
        </w:rPr>
        <w:t>dílo dle článku 3 odst. 1 písm. a)</w:t>
      </w:r>
    </w:p>
    <w:p w14:paraId="44B640E2" w14:textId="77777777" w:rsidR="0097653F" w:rsidRPr="00D82D22" w:rsidRDefault="0097653F" w:rsidP="0097653F">
      <w:pPr>
        <w:pStyle w:val="Odstavec"/>
        <w:numPr>
          <w:ilvl w:val="0"/>
          <w:numId w:val="23"/>
        </w:numPr>
        <w:spacing w:before="120" w:after="120" w:line="276" w:lineRule="auto"/>
        <w:rPr>
          <w:rFonts w:ascii="Arial" w:hAnsi="Arial" w:cs="Arial"/>
          <w:noProof w:val="0"/>
          <w:color w:val="auto"/>
          <w:sz w:val="20"/>
        </w:rPr>
      </w:pPr>
      <w:r w:rsidRPr="00D82D22">
        <w:rPr>
          <w:rFonts w:ascii="Arial" w:hAnsi="Arial" w:cs="Arial"/>
          <w:noProof w:val="0"/>
          <w:color w:val="auto"/>
          <w:sz w:val="20"/>
          <w:lang w:val="cs-CZ"/>
        </w:rPr>
        <w:t xml:space="preserve">předání </w:t>
      </w:r>
      <w:r>
        <w:rPr>
          <w:rFonts w:ascii="Arial" w:hAnsi="Arial" w:cs="Arial"/>
          <w:noProof w:val="0"/>
          <w:color w:val="auto"/>
          <w:sz w:val="20"/>
          <w:lang w:val="cs-CZ"/>
        </w:rPr>
        <w:t>zpracovaného energetického posudku</w:t>
      </w:r>
    </w:p>
    <w:p w14:paraId="1EE3FFCF" w14:textId="77777777" w:rsidR="0097653F" w:rsidRPr="00B80BAE" w:rsidRDefault="0097653F" w:rsidP="0097653F">
      <w:pPr>
        <w:pStyle w:val="Odstavec"/>
        <w:spacing w:before="120" w:after="120" w:line="276" w:lineRule="auto"/>
        <w:ind w:left="1778" w:firstLine="0"/>
        <w:rPr>
          <w:rFonts w:ascii="Arial" w:hAnsi="Arial" w:cs="Arial"/>
          <w:b/>
          <w:noProof w:val="0"/>
          <w:color w:val="auto"/>
          <w:sz w:val="20"/>
          <w:lang w:val="cs-CZ"/>
        </w:rPr>
      </w:pPr>
      <w:r w:rsidRPr="00D82D22">
        <w:rPr>
          <w:rFonts w:ascii="Arial" w:hAnsi="Arial" w:cs="Arial"/>
          <w:b/>
          <w:noProof w:val="0"/>
          <w:color w:val="auto"/>
          <w:sz w:val="20"/>
          <w:lang w:val="cs-CZ"/>
        </w:rPr>
        <w:t>nejpozději</w:t>
      </w:r>
      <w:r w:rsidRPr="00B80BAE">
        <w:rPr>
          <w:rFonts w:ascii="Arial" w:hAnsi="Arial" w:cs="Arial"/>
          <w:b/>
          <w:noProof w:val="0"/>
          <w:color w:val="auto"/>
          <w:sz w:val="20"/>
          <w:lang w:val="cs-CZ"/>
        </w:rPr>
        <w:t xml:space="preserve"> </w:t>
      </w:r>
      <w:r w:rsidRPr="00390772">
        <w:rPr>
          <w:rFonts w:ascii="Arial" w:hAnsi="Arial" w:cs="Arial"/>
          <w:b/>
          <w:noProof w:val="0"/>
          <w:color w:val="auto"/>
          <w:sz w:val="20"/>
          <w:u w:val="single"/>
          <w:lang w:val="cs-CZ"/>
        </w:rPr>
        <w:t>do 6 týdnů</w:t>
      </w:r>
      <w:r w:rsidRPr="00B80BAE">
        <w:rPr>
          <w:rFonts w:ascii="Arial" w:hAnsi="Arial" w:cs="Arial"/>
          <w:b/>
          <w:noProof w:val="0"/>
          <w:color w:val="auto"/>
          <w:sz w:val="20"/>
          <w:lang w:val="cs-CZ"/>
        </w:rPr>
        <w:t xml:space="preserve"> od </w:t>
      </w:r>
      <w:r w:rsidRPr="00D82D22">
        <w:rPr>
          <w:rFonts w:ascii="Arial" w:hAnsi="Arial" w:cs="Arial"/>
          <w:b/>
          <w:noProof w:val="0"/>
          <w:color w:val="auto"/>
          <w:sz w:val="20"/>
          <w:lang w:val="cs-CZ"/>
        </w:rPr>
        <w:t>výzvy objednatele k plnění dle odst. 1</w:t>
      </w:r>
    </w:p>
    <w:p w14:paraId="2BD97CA5" w14:textId="77777777" w:rsidR="0094769E" w:rsidRPr="0094769E" w:rsidRDefault="0094769E" w:rsidP="00D82D22">
      <w:pPr>
        <w:pStyle w:val="Odstavec"/>
        <w:numPr>
          <w:ilvl w:val="0"/>
          <w:numId w:val="9"/>
        </w:numPr>
        <w:spacing w:before="120" w:after="120" w:line="276" w:lineRule="auto"/>
        <w:rPr>
          <w:rFonts w:ascii="Arial" w:hAnsi="Arial" w:cs="Arial"/>
          <w:noProof w:val="0"/>
          <w:color w:val="auto"/>
          <w:sz w:val="20"/>
        </w:rPr>
      </w:pPr>
      <w:r>
        <w:rPr>
          <w:rFonts w:ascii="Arial" w:hAnsi="Arial" w:cs="Arial"/>
          <w:noProof w:val="0"/>
          <w:color w:val="auto"/>
          <w:sz w:val="20"/>
          <w:lang w:val="cs-CZ"/>
        </w:rPr>
        <w:t xml:space="preserve">dílo dle článku 3 odst. </w:t>
      </w:r>
      <w:r w:rsidR="0097653F">
        <w:rPr>
          <w:rFonts w:ascii="Arial" w:hAnsi="Arial" w:cs="Arial"/>
          <w:noProof w:val="0"/>
          <w:color w:val="auto"/>
          <w:sz w:val="20"/>
          <w:lang w:val="cs-CZ"/>
        </w:rPr>
        <w:t>1 písm. b) a c)</w:t>
      </w:r>
    </w:p>
    <w:p w14:paraId="518F949E" w14:textId="77777777" w:rsidR="0094769E" w:rsidRPr="00D82D22" w:rsidRDefault="0094769E" w:rsidP="0094769E">
      <w:pPr>
        <w:pStyle w:val="Odstavec"/>
        <w:numPr>
          <w:ilvl w:val="0"/>
          <w:numId w:val="23"/>
        </w:numPr>
        <w:spacing w:before="120" w:after="120" w:line="276" w:lineRule="auto"/>
        <w:rPr>
          <w:rFonts w:ascii="Arial" w:hAnsi="Arial" w:cs="Arial"/>
          <w:noProof w:val="0"/>
          <w:color w:val="auto"/>
          <w:sz w:val="20"/>
        </w:rPr>
      </w:pPr>
      <w:r w:rsidRPr="00D82D22">
        <w:rPr>
          <w:rFonts w:ascii="Arial" w:hAnsi="Arial" w:cs="Arial"/>
          <w:noProof w:val="0"/>
          <w:color w:val="auto"/>
          <w:sz w:val="20"/>
          <w:lang w:val="cs-CZ"/>
        </w:rPr>
        <w:t xml:space="preserve">předání </w:t>
      </w:r>
      <w:r>
        <w:rPr>
          <w:rFonts w:ascii="Arial" w:hAnsi="Arial" w:cs="Arial"/>
          <w:noProof w:val="0"/>
          <w:color w:val="auto"/>
          <w:sz w:val="20"/>
          <w:lang w:val="cs-CZ"/>
        </w:rPr>
        <w:t xml:space="preserve">zpracovaného </w:t>
      </w:r>
      <w:r w:rsidRPr="0094769E">
        <w:rPr>
          <w:rFonts w:ascii="Arial" w:hAnsi="Arial" w:cs="Arial"/>
          <w:noProof w:val="0"/>
          <w:color w:val="auto"/>
          <w:sz w:val="20"/>
          <w:lang w:val="cs-CZ"/>
        </w:rPr>
        <w:t>posouzení stavby z hlediska výskytu obecně a zvláště chráněných synantropních druhů živočichů</w:t>
      </w:r>
    </w:p>
    <w:p w14:paraId="0C45409A" w14:textId="25309900" w:rsidR="00F45673" w:rsidRPr="00D82D22" w:rsidRDefault="00E6781C" w:rsidP="00D82D22">
      <w:pPr>
        <w:pStyle w:val="Odstavec"/>
        <w:numPr>
          <w:ilvl w:val="0"/>
          <w:numId w:val="23"/>
        </w:numPr>
        <w:spacing w:before="120" w:after="120" w:line="276" w:lineRule="auto"/>
        <w:rPr>
          <w:rFonts w:ascii="Arial" w:hAnsi="Arial" w:cs="Arial"/>
          <w:noProof w:val="0"/>
          <w:color w:val="auto"/>
          <w:sz w:val="20"/>
        </w:rPr>
      </w:pPr>
      <w:r w:rsidRPr="00D82D22">
        <w:rPr>
          <w:rFonts w:ascii="Arial" w:hAnsi="Arial" w:cs="Arial"/>
          <w:noProof w:val="0"/>
          <w:color w:val="auto"/>
          <w:sz w:val="20"/>
          <w:lang w:val="cs-CZ"/>
        </w:rPr>
        <w:t xml:space="preserve">předání </w:t>
      </w:r>
      <w:r w:rsidR="005F47B1" w:rsidRPr="00D82D22">
        <w:rPr>
          <w:rFonts w:ascii="Arial" w:hAnsi="Arial" w:cs="Arial"/>
          <w:noProof w:val="0"/>
          <w:color w:val="auto"/>
          <w:sz w:val="20"/>
          <w:lang w:val="cs-CZ"/>
        </w:rPr>
        <w:t xml:space="preserve">projektové dokumentace </w:t>
      </w:r>
      <w:r w:rsidR="00BD67C6" w:rsidRPr="00D82D22">
        <w:rPr>
          <w:rFonts w:ascii="Arial" w:hAnsi="Arial" w:cs="Arial"/>
          <w:noProof w:val="0"/>
          <w:color w:val="auto"/>
          <w:sz w:val="20"/>
          <w:lang w:val="cs-CZ"/>
        </w:rPr>
        <w:t xml:space="preserve">objektu </w:t>
      </w:r>
      <w:r w:rsidR="005F47B1" w:rsidRPr="00D82D22">
        <w:rPr>
          <w:rFonts w:ascii="Arial" w:hAnsi="Arial" w:cs="Arial"/>
          <w:noProof w:val="0"/>
          <w:color w:val="auto"/>
          <w:sz w:val="20"/>
          <w:lang w:val="cs-CZ"/>
        </w:rPr>
        <w:t>ve stupni</w:t>
      </w:r>
      <w:r w:rsidR="00641826" w:rsidRPr="00D82D22">
        <w:rPr>
          <w:rFonts w:ascii="Arial" w:hAnsi="Arial" w:cs="Arial"/>
          <w:noProof w:val="0"/>
          <w:color w:val="auto"/>
          <w:sz w:val="20"/>
          <w:lang w:val="cs-CZ"/>
        </w:rPr>
        <w:t xml:space="preserve"> </w:t>
      </w:r>
      <w:r w:rsidR="005F47B1" w:rsidRPr="00D82D22">
        <w:rPr>
          <w:rFonts w:ascii="Arial" w:hAnsi="Arial" w:cs="Arial"/>
          <w:b/>
          <w:noProof w:val="0"/>
          <w:color w:val="auto"/>
          <w:sz w:val="20"/>
          <w:lang w:val="cs-CZ"/>
        </w:rPr>
        <w:t xml:space="preserve">DSP </w:t>
      </w:r>
      <w:r w:rsidR="005F47B1" w:rsidRPr="00D82D22">
        <w:rPr>
          <w:rFonts w:ascii="Arial" w:hAnsi="Arial" w:cs="Arial"/>
          <w:noProof w:val="0"/>
          <w:color w:val="auto"/>
          <w:sz w:val="20"/>
          <w:lang w:val="cs-CZ"/>
        </w:rPr>
        <w:t>(dokumentace pro stavební povolení)</w:t>
      </w:r>
      <w:r w:rsidR="00CA5A68" w:rsidRPr="00D82D22">
        <w:rPr>
          <w:rFonts w:ascii="Arial" w:hAnsi="Arial" w:cs="Arial"/>
          <w:noProof w:val="0"/>
          <w:color w:val="auto"/>
          <w:sz w:val="20"/>
          <w:lang w:val="cs-CZ"/>
        </w:rPr>
        <w:t xml:space="preserve"> spolu s žádostí o stavební povolení potvrzené stavebním úřadem včetně všech příloh této žádosti dle části B přílohy č. 9 vyhlášky č. 503/2006 Sb., o podrobnější úpravě územního rozhodování, územního opatření a stavebního řádu</w:t>
      </w:r>
      <w:r w:rsidR="003A2C1B" w:rsidRPr="00D82D22">
        <w:rPr>
          <w:rFonts w:ascii="Arial" w:hAnsi="Arial" w:cs="Arial"/>
          <w:noProof w:val="0"/>
          <w:color w:val="auto"/>
          <w:sz w:val="20"/>
          <w:lang w:val="cs-CZ"/>
        </w:rPr>
        <w:t xml:space="preserve"> a kladných závazných stanovisek dotčených orgánů</w:t>
      </w:r>
      <w:r w:rsidR="00AE1AD6" w:rsidRPr="00D82D22">
        <w:rPr>
          <w:rFonts w:ascii="Arial" w:hAnsi="Arial" w:cs="Arial"/>
          <w:noProof w:val="0"/>
          <w:color w:val="auto"/>
          <w:sz w:val="20"/>
          <w:lang w:val="cs-CZ"/>
        </w:rPr>
        <w:t xml:space="preserve"> včetně zajištění inženýrské činnosti dle čl. 3 odst. </w:t>
      </w:r>
      <w:r w:rsidR="00B80BAE">
        <w:rPr>
          <w:rFonts w:ascii="Arial" w:hAnsi="Arial" w:cs="Arial"/>
          <w:noProof w:val="0"/>
          <w:color w:val="auto"/>
          <w:sz w:val="20"/>
          <w:lang w:val="cs-CZ"/>
        </w:rPr>
        <w:t>5</w:t>
      </w:r>
      <w:r w:rsidR="00AE1AD6" w:rsidRPr="00D82D22">
        <w:rPr>
          <w:rFonts w:ascii="Arial" w:hAnsi="Arial" w:cs="Arial"/>
          <w:noProof w:val="0"/>
          <w:color w:val="auto"/>
          <w:sz w:val="20"/>
          <w:lang w:val="cs-CZ"/>
        </w:rPr>
        <w:t xml:space="preserve"> písm.</w:t>
      </w:r>
      <w:r w:rsidR="00F45F27" w:rsidRPr="00D82D22">
        <w:rPr>
          <w:rFonts w:ascii="Arial" w:hAnsi="Arial" w:cs="Arial"/>
          <w:noProof w:val="0"/>
          <w:color w:val="auto"/>
          <w:sz w:val="20"/>
          <w:lang w:val="cs-CZ"/>
        </w:rPr>
        <w:t xml:space="preserve"> o</w:t>
      </w:r>
      <w:r w:rsidR="00AE1AD6" w:rsidRPr="00D82D22">
        <w:rPr>
          <w:rFonts w:ascii="Arial" w:hAnsi="Arial" w:cs="Arial"/>
          <w:noProof w:val="0"/>
          <w:color w:val="auto"/>
          <w:sz w:val="20"/>
          <w:lang w:val="cs-CZ"/>
        </w:rPr>
        <w:t xml:space="preserve">) až </w:t>
      </w:r>
      <w:r w:rsidR="00F45F27" w:rsidRPr="00D82D22">
        <w:rPr>
          <w:rFonts w:ascii="Arial" w:hAnsi="Arial" w:cs="Arial"/>
          <w:noProof w:val="0"/>
          <w:color w:val="auto"/>
          <w:sz w:val="20"/>
          <w:lang w:val="cs-CZ"/>
        </w:rPr>
        <w:t>s</w:t>
      </w:r>
      <w:r w:rsidR="00AE1AD6" w:rsidRPr="00D82D22">
        <w:rPr>
          <w:rFonts w:ascii="Arial" w:hAnsi="Arial" w:cs="Arial"/>
          <w:noProof w:val="0"/>
          <w:color w:val="auto"/>
          <w:sz w:val="20"/>
          <w:lang w:val="cs-CZ"/>
        </w:rPr>
        <w:t>)</w:t>
      </w:r>
    </w:p>
    <w:p w14:paraId="57CC0732" w14:textId="77777777" w:rsidR="00A116B4" w:rsidRPr="00D82D22" w:rsidRDefault="006929FD" w:rsidP="00FF27E6">
      <w:pPr>
        <w:pStyle w:val="Odstavec"/>
        <w:spacing w:before="120" w:after="120" w:line="276" w:lineRule="auto"/>
        <w:ind w:left="2127" w:firstLine="0"/>
        <w:rPr>
          <w:rFonts w:ascii="Arial" w:hAnsi="Arial" w:cs="Arial"/>
          <w:b/>
          <w:noProof w:val="0"/>
          <w:color w:val="auto"/>
          <w:sz w:val="20"/>
          <w:lang w:val="cs-CZ"/>
        </w:rPr>
      </w:pPr>
      <w:r w:rsidRPr="00D82D22">
        <w:rPr>
          <w:rFonts w:ascii="Arial" w:hAnsi="Arial" w:cs="Arial"/>
          <w:b/>
          <w:noProof w:val="0"/>
          <w:color w:val="auto"/>
          <w:sz w:val="20"/>
          <w:lang w:val="cs-CZ"/>
        </w:rPr>
        <w:t>nejpozději</w:t>
      </w:r>
      <w:r w:rsidR="00EE2676" w:rsidRPr="00D82D22">
        <w:rPr>
          <w:rFonts w:ascii="Arial" w:hAnsi="Arial" w:cs="Arial"/>
          <w:b/>
          <w:noProof w:val="0"/>
          <w:color w:val="auto"/>
          <w:sz w:val="20"/>
        </w:rPr>
        <w:t xml:space="preserve"> </w:t>
      </w:r>
      <w:r w:rsidR="00EE2676" w:rsidRPr="00D82D22">
        <w:rPr>
          <w:rFonts w:ascii="Arial" w:hAnsi="Arial" w:cs="Arial"/>
          <w:b/>
          <w:noProof w:val="0"/>
          <w:color w:val="auto"/>
          <w:sz w:val="20"/>
          <w:u w:val="single"/>
        </w:rPr>
        <w:t xml:space="preserve">do </w:t>
      </w:r>
      <w:r w:rsidR="005C21C5">
        <w:rPr>
          <w:rFonts w:ascii="Arial" w:hAnsi="Arial" w:cs="Arial"/>
          <w:b/>
          <w:noProof w:val="0"/>
          <w:color w:val="auto"/>
          <w:sz w:val="20"/>
          <w:u w:val="single"/>
          <w:lang w:val="cs-CZ"/>
        </w:rPr>
        <w:t>10</w:t>
      </w:r>
      <w:r w:rsidR="005C21C5" w:rsidRPr="00D82D22">
        <w:rPr>
          <w:rFonts w:ascii="Arial" w:hAnsi="Arial" w:cs="Arial"/>
          <w:b/>
          <w:noProof w:val="0"/>
          <w:color w:val="auto"/>
          <w:sz w:val="20"/>
          <w:u w:val="single"/>
        </w:rPr>
        <w:t xml:space="preserve"> </w:t>
      </w:r>
      <w:r w:rsidR="005D74A4" w:rsidRPr="00D82D22">
        <w:rPr>
          <w:rFonts w:ascii="Arial" w:hAnsi="Arial" w:cs="Arial"/>
          <w:b/>
          <w:noProof w:val="0"/>
          <w:color w:val="auto"/>
          <w:sz w:val="20"/>
          <w:u w:val="single"/>
          <w:lang w:val="cs-CZ"/>
        </w:rPr>
        <w:t>týdnů</w:t>
      </w:r>
      <w:r w:rsidR="00F45673" w:rsidRPr="00D82D22">
        <w:rPr>
          <w:rFonts w:ascii="Arial" w:hAnsi="Arial" w:cs="Arial"/>
          <w:b/>
          <w:noProof w:val="0"/>
          <w:color w:val="auto"/>
          <w:sz w:val="20"/>
        </w:rPr>
        <w:t xml:space="preserve"> od </w:t>
      </w:r>
      <w:r w:rsidR="0097653F" w:rsidRPr="0097653F">
        <w:rPr>
          <w:rFonts w:ascii="Arial" w:hAnsi="Arial" w:cs="Arial"/>
          <w:b/>
          <w:noProof w:val="0"/>
          <w:color w:val="auto"/>
          <w:sz w:val="20"/>
          <w:lang w:val="cs-CZ"/>
        </w:rPr>
        <w:t>výzvy objednatele k plnění dle odst. 1</w:t>
      </w:r>
    </w:p>
    <w:p w14:paraId="493CEC4B" w14:textId="77777777" w:rsidR="00CA5A68" w:rsidRPr="00D82D22" w:rsidRDefault="00CA5A68" w:rsidP="00D82D22">
      <w:pPr>
        <w:pStyle w:val="Odstavec"/>
        <w:numPr>
          <w:ilvl w:val="0"/>
          <w:numId w:val="23"/>
        </w:numPr>
        <w:spacing w:before="120" w:after="120" w:line="276" w:lineRule="auto"/>
        <w:rPr>
          <w:rFonts w:ascii="Arial" w:hAnsi="Arial" w:cs="Arial"/>
          <w:noProof w:val="0"/>
          <w:color w:val="auto"/>
          <w:sz w:val="20"/>
        </w:rPr>
      </w:pPr>
      <w:r w:rsidRPr="00D82D22">
        <w:rPr>
          <w:rFonts w:ascii="Arial" w:hAnsi="Arial" w:cs="Arial"/>
          <w:noProof w:val="0"/>
          <w:color w:val="auto"/>
          <w:sz w:val="20"/>
          <w:lang w:val="cs-CZ"/>
        </w:rPr>
        <w:t>předání</w:t>
      </w:r>
      <w:r w:rsidR="00C80B2A" w:rsidRPr="00D82D22">
        <w:rPr>
          <w:rFonts w:ascii="Arial" w:hAnsi="Arial" w:cs="Arial"/>
          <w:noProof w:val="0"/>
          <w:color w:val="auto"/>
          <w:sz w:val="20"/>
          <w:lang w:val="cs-CZ"/>
        </w:rPr>
        <w:t xml:space="preserve"> potvrzené</w:t>
      </w:r>
      <w:r w:rsidRPr="00D82D22">
        <w:rPr>
          <w:rFonts w:ascii="Arial" w:hAnsi="Arial" w:cs="Arial"/>
          <w:noProof w:val="0"/>
          <w:color w:val="auto"/>
          <w:sz w:val="20"/>
          <w:lang w:val="cs-CZ"/>
        </w:rPr>
        <w:t xml:space="preserve"> projektové dokumentace </w:t>
      </w:r>
      <w:r w:rsidR="00C80B2A" w:rsidRPr="00D82D22">
        <w:rPr>
          <w:rFonts w:ascii="Arial" w:hAnsi="Arial" w:cs="Arial"/>
          <w:noProof w:val="0"/>
          <w:color w:val="auto"/>
          <w:sz w:val="20"/>
          <w:lang w:val="cs-CZ"/>
        </w:rPr>
        <w:t>stavební</w:t>
      </w:r>
      <w:r w:rsidR="00670AF5" w:rsidRPr="00D82D22">
        <w:rPr>
          <w:rFonts w:ascii="Arial" w:hAnsi="Arial" w:cs="Arial"/>
          <w:noProof w:val="0"/>
          <w:color w:val="auto"/>
          <w:sz w:val="20"/>
          <w:lang w:val="cs-CZ"/>
        </w:rPr>
        <w:t>m</w:t>
      </w:r>
      <w:r w:rsidR="00C80B2A" w:rsidRPr="00D82D22">
        <w:rPr>
          <w:rFonts w:ascii="Arial" w:hAnsi="Arial" w:cs="Arial"/>
          <w:noProof w:val="0"/>
          <w:color w:val="auto"/>
          <w:sz w:val="20"/>
          <w:lang w:val="cs-CZ"/>
        </w:rPr>
        <w:t xml:space="preserve"> úřadem </w:t>
      </w:r>
      <w:r w:rsidRPr="00D82D22">
        <w:rPr>
          <w:rFonts w:ascii="Arial" w:hAnsi="Arial" w:cs="Arial"/>
          <w:noProof w:val="0"/>
          <w:color w:val="auto"/>
          <w:sz w:val="20"/>
          <w:lang w:val="cs-CZ"/>
        </w:rPr>
        <w:t xml:space="preserve">ve stupni </w:t>
      </w:r>
      <w:r w:rsidRPr="00D82D22">
        <w:rPr>
          <w:rFonts w:ascii="Arial" w:hAnsi="Arial" w:cs="Arial"/>
          <w:b/>
          <w:noProof w:val="0"/>
          <w:color w:val="auto"/>
          <w:sz w:val="20"/>
          <w:lang w:val="cs-CZ"/>
        </w:rPr>
        <w:t xml:space="preserve">DSP </w:t>
      </w:r>
      <w:r w:rsidRPr="00D82D22">
        <w:rPr>
          <w:rFonts w:ascii="Arial" w:hAnsi="Arial" w:cs="Arial"/>
          <w:noProof w:val="0"/>
          <w:color w:val="auto"/>
          <w:sz w:val="20"/>
          <w:lang w:val="cs-CZ"/>
        </w:rPr>
        <w:t>(dokumentace pro stavební povolení) spolu s </w:t>
      </w:r>
      <w:r w:rsidRPr="00D82D22">
        <w:rPr>
          <w:rFonts w:ascii="Arial" w:hAnsi="Arial" w:cs="Arial"/>
          <w:b/>
          <w:noProof w:val="0"/>
          <w:color w:val="auto"/>
          <w:sz w:val="20"/>
          <w:lang w:val="cs-CZ"/>
        </w:rPr>
        <w:t>pravomocným stavebním povolením</w:t>
      </w:r>
      <w:r w:rsidRPr="00D82D22">
        <w:rPr>
          <w:rFonts w:ascii="Arial" w:hAnsi="Arial" w:cs="Arial"/>
          <w:noProof w:val="0"/>
          <w:color w:val="auto"/>
          <w:sz w:val="20"/>
          <w:lang w:val="cs-CZ"/>
        </w:rPr>
        <w:t xml:space="preserve"> včetně všech vyjádření </w:t>
      </w:r>
      <w:r w:rsidR="00852C01" w:rsidRPr="00D82D22">
        <w:rPr>
          <w:rFonts w:ascii="Arial" w:hAnsi="Arial" w:cs="Arial"/>
          <w:noProof w:val="0"/>
          <w:color w:val="auto"/>
          <w:sz w:val="20"/>
          <w:lang w:val="cs-CZ"/>
        </w:rPr>
        <w:t xml:space="preserve">příslušných </w:t>
      </w:r>
      <w:r w:rsidRPr="00D82D22">
        <w:rPr>
          <w:rFonts w:ascii="Arial" w:hAnsi="Arial" w:cs="Arial"/>
          <w:noProof w:val="0"/>
          <w:color w:val="auto"/>
          <w:sz w:val="20"/>
          <w:lang w:val="cs-CZ"/>
        </w:rPr>
        <w:t>správních orgánů</w:t>
      </w:r>
      <w:r w:rsidR="00AE1AD6" w:rsidRPr="00D82D22">
        <w:rPr>
          <w:rFonts w:ascii="Arial" w:hAnsi="Arial" w:cs="Arial"/>
          <w:noProof w:val="0"/>
          <w:color w:val="auto"/>
          <w:sz w:val="20"/>
          <w:lang w:val="cs-CZ"/>
        </w:rPr>
        <w:t xml:space="preserve"> a zajištění inženýrské činnosti</w:t>
      </w:r>
    </w:p>
    <w:p w14:paraId="4141DF00" w14:textId="77777777" w:rsidR="00CA5A68" w:rsidRPr="00D82D22" w:rsidRDefault="00CA5A68" w:rsidP="00657DE1">
      <w:pPr>
        <w:pStyle w:val="Odstavec"/>
        <w:spacing w:before="120" w:after="120" w:line="276" w:lineRule="auto"/>
        <w:ind w:left="2127" w:firstLine="3"/>
        <w:rPr>
          <w:rFonts w:ascii="Arial" w:hAnsi="Arial" w:cs="Arial"/>
          <w:b/>
          <w:noProof w:val="0"/>
          <w:color w:val="auto"/>
          <w:sz w:val="20"/>
          <w:lang w:val="cs-CZ"/>
        </w:rPr>
      </w:pPr>
      <w:r w:rsidRPr="00D82D22">
        <w:rPr>
          <w:rFonts w:ascii="Arial" w:hAnsi="Arial" w:cs="Arial"/>
          <w:b/>
          <w:noProof w:val="0"/>
          <w:color w:val="auto"/>
          <w:sz w:val="20"/>
          <w:lang w:val="cs-CZ"/>
        </w:rPr>
        <w:t>nejpozději</w:t>
      </w:r>
      <w:r w:rsidRPr="00D82D22">
        <w:rPr>
          <w:rFonts w:ascii="Arial" w:hAnsi="Arial" w:cs="Arial"/>
          <w:b/>
          <w:noProof w:val="0"/>
          <w:color w:val="auto"/>
          <w:sz w:val="20"/>
        </w:rPr>
        <w:t xml:space="preserve"> </w:t>
      </w:r>
      <w:r w:rsidRPr="00D82D22">
        <w:rPr>
          <w:rFonts w:ascii="Arial" w:hAnsi="Arial" w:cs="Arial"/>
          <w:b/>
          <w:noProof w:val="0"/>
          <w:color w:val="auto"/>
          <w:sz w:val="20"/>
          <w:u w:val="single"/>
        </w:rPr>
        <w:t xml:space="preserve">do </w:t>
      </w:r>
      <w:r w:rsidR="00C80B2A" w:rsidRPr="00D82D22">
        <w:rPr>
          <w:rFonts w:ascii="Arial" w:hAnsi="Arial" w:cs="Arial"/>
          <w:b/>
          <w:noProof w:val="0"/>
          <w:color w:val="auto"/>
          <w:sz w:val="20"/>
          <w:u w:val="single"/>
          <w:lang w:val="cs-CZ"/>
        </w:rPr>
        <w:t>1</w:t>
      </w:r>
      <w:r w:rsidR="00C80B2A" w:rsidRPr="00D82D22">
        <w:rPr>
          <w:rFonts w:ascii="Arial" w:hAnsi="Arial" w:cs="Arial"/>
          <w:b/>
          <w:noProof w:val="0"/>
          <w:color w:val="auto"/>
          <w:sz w:val="20"/>
          <w:u w:val="single"/>
        </w:rPr>
        <w:t xml:space="preserve"> </w:t>
      </w:r>
      <w:r w:rsidR="00D316FD" w:rsidRPr="00D82D22">
        <w:rPr>
          <w:rFonts w:ascii="Arial" w:hAnsi="Arial" w:cs="Arial"/>
          <w:b/>
          <w:noProof w:val="0"/>
          <w:color w:val="auto"/>
          <w:sz w:val="20"/>
          <w:u w:val="single"/>
        </w:rPr>
        <w:t>týd</w:t>
      </w:r>
      <w:r w:rsidR="00D316FD" w:rsidRPr="00D82D22">
        <w:rPr>
          <w:rFonts w:ascii="Arial" w:hAnsi="Arial" w:cs="Arial"/>
          <w:b/>
          <w:noProof w:val="0"/>
          <w:color w:val="auto"/>
          <w:sz w:val="20"/>
          <w:u w:val="single"/>
          <w:lang w:val="cs-CZ"/>
        </w:rPr>
        <w:t>ne</w:t>
      </w:r>
      <w:r w:rsidR="00D316FD" w:rsidRPr="00D82D22">
        <w:rPr>
          <w:rFonts w:ascii="Arial" w:hAnsi="Arial" w:cs="Arial"/>
          <w:b/>
          <w:noProof w:val="0"/>
          <w:color w:val="auto"/>
          <w:sz w:val="20"/>
        </w:rPr>
        <w:t xml:space="preserve"> </w:t>
      </w:r>
      <w:r w:rsidRPr="00D82D22">
        <w:rPr>
          <w:rFonts w:ascii="Arial" w:hAnsi="Arial" w:cs="Arial"/>
          <w:b/>
          <w:noProof w:val="0"/>
          <w:color w:val="auto"/>
          <w:sz w:val="20"/>
        </w:rPr>
        <w:t xml:space="preserve">od </w:t>
      </w:r>
      <w:r w:rsidR="00852C01" w:rsidRPr="00D82D22">
        <w:rPr>
          <w:rFonts w:ascii="Arial" w:hAnsi="Arial" w:cs="Arial"/>
          <w:b/>
          <w:noProof w:val="0"/>
          <w:color w:val="auto"/>
          <w:sz w:val="20"/>
          <w:lang w:val="cs-CZ"/>
        </w:rPr>
        <w:t>nabytí právní moci stavebního povolení</w:t>
      </w:r>
    </w:p>
    <w:p w14:paraId="1714D01B" w14:textId="77777777" w:rsidR="005D74A4" w:rsidRPr="005D74A4" w:rsidRDefault="00852C01" w:rsidP="00D82D22">
      <w:pPr>
        <w:pStyle w:val="Odstavecseseznamem"/>
        <w:numPr>
          <w:ilvl w:val="0"/>
          <w:numId w:val="23"/>
        </w:numPr>
        <w:jc w:val="both"/>
        <w:rPr>
          <w:rFonts w:ascii="Arial" w:eastAsia="Times New Roman" w:hAnsi="Arial" w:cs="Arial"/>
          <w:sz w:val="20"/>
          <w:szCs w:val="20"/>
          <w:lang w:eastAsia="x-none"/>
        </w:rPr>
      </w:pPr>
      <w:r w:rsidRPr="00D82D22">
        <w:rPr>
          <w:rFonts w:ascii="Arial" w:hAnsi="Arial" w:cs="Arial"/>
          <w:sz w:val="20"/>
        </w:rPr>
        <w:t>p</w:t>
      </w:r>
      <w:r w:rsidR="005F47B1" w:rsidRPr="00D82D22">
        <w:rPr>
          <w:rFonts w:ascii="Arial" w:hAnsi="Arial" w:cs="Arial"/>
          <w:sz w:val="20"/>
        </w:rPr>
        <w:t xml:space="preserve">ředání projektové dokumentace ve stupni </w:t>
      </w:r>
      <w:r w:rsidR="005F47B1" w:rsidRPr="00D82D22">
        <w:rPr>
          <w:rFonts w:ascii="Arial" w:hAnsi="Arial" w:cs="Arial"/>
          <w:b/>
          <w:sz w:val="20"/>
        </w:rPr>
        <w:t>DPS</w:t>
      </w:r>
      <w:r w:rsidR="005F47B1" w:rsidRPr="00D82D22">
        <w:rPr>
          <w:rFonts w:ascii="Arial" w:hAnsi="Arial" w:cs="Arial"/>
          <w:sz w:val="20"/>
        </w:rPr>
        <w:t xml:space="preserve"> (dokumentace pro provedení stavby)</w:t>
      </w:r>
      <w:r w:rsidR="00BD2F7A" w:rsidRPr="00D82D22">
        <w:rPr>
          <w:rFonts w:ascii="Arial" w:hAnsi="Arial" w:cs="Arial"/>
          <w:sz w:val="20"/>
        </w:rPr>
        <w:t>,</w:t>
      </w:r>
      <w:r w:rsidR="00076784" w:rsidRPr="00D82D22">
        <w:rPr>
          <w:rFonts w:ascii="Arial" w:hAnsi="Arial" w:cs="Arial"/>
          <w:sz w:val="20"/>
        </w:rPr>
        <w:t xml:space="preserve"> </w:t>
      </w:r>
      <w:r w:rsidR="00B313AA" w:rsidRPr="00D82D22">
        <w:rPr>
          <w:rFonts w:ascii="Arial" w:hAnsi="Arial" w:cs="Arial"/>
          <w:sz w:val="20"/>
        </w:rPr>
        <w:t>včetně zapracovaných připomínek stavebního úřadu</w:t>
      </w:r>
      <w:r w:rsidR="00C37DBD" w:rsidRPr="00D82D22">
        <w:rPr>
          <w:rFonts w:ascii="Arial" w:hAnsi="Arial" w:cs="Arial"/>
          <w:sz w:val="20"/>
        </w:rPr>
        <w:t xml:space="preserve"> do projektové dokumentace a včetně úpravy rozpočtů</w:t>
      </w:r>
      <w:r w:rsidR="005D74A4" w:rsidRPr="005D74A4">
        <w:rPr>
          <w:rFonts w:ascii="Arial" w:hAnsi="Arial" w:cs="Arial"/>
          <w:sz w:val="20"/>
        </w:rPr>
        <w:t xml:space="preserve"> </w:t>
      </w:r>
      <w:r w:rsidR="005D74A4">
        <w:rPr>
          <w:rFonts w:ascii="Arial" w:hAnsi="Arial" w:cs="Arial"/>
          <w:sz w:val="20"/>
        </w:rPr>
        <w:t xml:space="preserve">včetně </w:t>
      </w:r>
      <w:r w:rsidR="005D74A4" w:rsidRPr="005D74A4">
        <w:rPr>
          <w:rFonts w:ascii="Arial" w:eastAsia="Times New Roman" w:hAnsi="Arial" w:cs="Arial"/>
          <w:sz w:val="20"/>
          <w:szCs w:val="20"/>
          <w:lang w:eastAsia="x-none"/>
        </w:rPr>
        <w:t>oceněn</w:t>
      </w:r>
      <w:r w:rsidR="005D74A4">
        <w:rPr>
          <w:rFonts w:ascii="Arial" w:eastAsia="Times New Roman" w:hAnsi="Arial" w:cs="Arial"/>
          <w:sz w:val="20"/>
          <w:szCs w:val="20"/>
          <w:lang w:eastAsia="x-none"/>
        </w:rPr>
        <w:t>ého</w:t>
      </w:r>
      <w:r w:rsidR="005D74A4" w:rsidRPr="005D74A4">
        <w:rPr>
          <w:rFonts w:ascii="Arial" w:eastAsia="Times New Roman" w:hAnsi="Arial" w:cs="Arial"/>
          <w:sz w:val="20"/>
          <w:szCs w:val="20"/>
          <w:lang w:eastAsia="x-none"/>
        </w:rPr>
        <w:t xml:space="preserve"> položkov</w:t>
      </w:r>
      <w:r w:rsidR="005D74A4">
        <w:rPr>
          <w:rFonts w:ascii="Arial" w:eastAsia="Times New Roman" w:hAnsi="Arial" w:cs="Arial"/>
          <w:sz w:val="20"/>
          <w:szCs w:val="20"/>
          <w:lang w:eastAsia="x-none"/>
        </w:rPr>
        <w:t>ého</w:t>
      </w:r>
      <w:r w:rsidR="005D74A4" w:rsidRPr="005D74A4">
        <w:rPr>
          <w:rFonts w:ascii="Arial" w:eastAsia="Times New Roman" w:hAnsi="Arial" w:cs="Arial"/>
          <w:sz w:val="20"/>
          <w:szCs w:val="20"/>
          <w:lang w:eastAsia="x-none"/>
        </w:rPr>
        <w:t xml:space="preserve"> rozpočt</w:t>
      </w:r>
      <w:r w:rsidR="005D74A4">
        <w:rPr>
          <w:rFonts w:ascii="Arial" w:eastAsia="Times New Roman" w:hAnsi="Arial" w:cs="Arial"/>
          <w:sz w:val="20"/>
          <w:szCs w:val="20"/>
          <w:lang w:eastAsia="x-none"/>
        </w:rPr>
        <w:t>u</w:t>
      </w:r>
      <w:r w:rsidR="005D74A4" w:rsidRPr="005D74A4">
        <w:rPr>
          <w:rFonts w:ascii="Arial" w:eastAsia="Times New Roman" w:hAnsi="Arial" w:cs="Arial"/>
          <w:sz w:val="20"/>
          <w:szCs w:val="20"/>
          <w:lang w:eastAsia="x-none"/>
        </w:rPr>
        <w:t xml:space="preserve"> nákladů stavby v souladu s vyhláškou Ministerstva pro místní rozvoj č. 169/2016 Sb., o stanovení rozsahu dokumentace veřejné zakázky na stavební práce a soupisu stavebních prací, dodávek a služeb s výkazem výměr, v účinném znění</w:t>
      </w:r>
      <w:r w:rsidR="005D74A4">
        <w:rPr>
          <w:rFonts w:ascii="Arial" w:eastAsia="Times New Roman" w:hAnsi="Arial" w:cs="Arial"/>
          <w:sz w:val="20"/>
          <w:szCs w:val="20"/>
          <w:lang w:eastAsia="x-none"/>
        </w:rPr>
        <w:t>,</w:t>
      </w:r>
    </w:p>
    <w:p w14:paraId="14804BC4" w14:textId="77777777" w:rsidR="005F47B1" w:rsidRPr="00D82D22" w:rsidRDefault="005F47B1" w:rsidP="00852C01">
      <w:pPr>
        <w:pStyle w:val="Odstavec"/>
        <w:spacing w:before="120" w:after="120" w:line="276" w:lineRule="auto"/>
        <w:ind w:left="2127" w:firstLine="3"/>
        <w:rPr>
          <w:rFonts w:ascii="Arial" w:hAnsi="Arial" w:cs="Arial"/>
          <w:b/>
          <w:noProof w:val="0"/>
          <w:color w:val="auto"/>
          <w:sz w:val="20"/>
          <w:lang w:val="cs-CZ"/>
        </w:rPr>
      </w:pPr>
      <w:r w:rsidRPr="00D82D22">
        <w:rPr>
          <w:rFonts w:ascii="Arial" w:hAnsi="Arial" w:cs="Arial"/>
          <w:b/>
          <w:noProof w:val="0"/>
          <w:color w:val="auto"/>
          <w:sz w:val="20"/>
          <w:lang w:val="cs-CZ"/>
        </w:rPr>
        <w:t xml:space="preserve">nejpozději </w:t>
      </w:r>
      <w:r w:rsidRPr="00D82D22">
        <w:rPr>
          <w:rFonts w:ascii="Arial" w:hAnsi="Arial" w:cs="Arial"/>
          <w:b/>
          <w:noProof w:val="0"/>
          <w:color w:val="auto"/>
          <w:sz w:val="20"/>
          <w:u w:val="single"/>
          <w:lang w:val="cs-CZ"/>
        </w:rPr>
        <w:t xml:space="preserve">do </w:t>
      </w:r>
      <w:r w:rsidR="005C21C5">
        <w:rPr>
          <w:rFonts w:ascii="Arial" w:hAnsi="Arial" w:cs="Arial"/>
          <w:b/>
          <w:noProof w:val="0"/>
          <w:color w:val="auto"/>
          <w:sz w:val="20"/>
          <w:u w:val="single"/>
          <w:lang w:val="cs-CZ"/>
        </w:rPr>
        <w:t>6</w:t>
      </w:r>
      <w:r w:rsidR="005C21C5" w:rsidRPr="00D82D22">
        <w:rPr>
          <w:rFonts w:ascii="Arial" w:hAnsi="Arial" w:cs="Arial"/>
          <w:b/>
          <w:noProof w:val="0"/>
          <w:color w:val="auto"/>
          <w:sz w:val="20"/>
          <w:u w:val="single"/>
          <w:lang w:val="cs-CZ"/>
        </w:rPr>
        <w:t xml:space="preserve"> </w:t>
      </w:r>
      <w:r w:rsidR="00852C01" w:rsidRPr="00D82D22">
        <w:rPr>
          <w:rFonts w:ascii="Arial" w:hAnsi="Arial" w:cs="Arial"/>
          <w:b/>
          <w:noProof w:val="0"/>
          <w:color w:val="auto"/>
          <w:sz w:val="20"/>
          <w:u w:val="single"/>
          <w:lang w:val="cs-CZ"/>
        </w:rPr>
        <w:t>týdnů</w:t>
      </w:r>
      <w:r w:rsidR="00852C01" w:rsidRPr="00D82D22">
        <w:rPr>
          <w:rFonts w:ascii="Arial" w:hAnsi="Arial" w:cs="Arial"/>
          <w:b/>
          <w:noProof w:val="0"/>
          <w:color w:val="auto"/>
          <w:sz w:val="20"/>
          <w:lang w:val="cs-CZ"/>
        </w:rPr>
        <w:t xml:space="preserve"> od </w:t>
      </w:r>
      <w:r w:rsidR="005C21C5">
        <w:rPr>
          <w:rFonts w:ascii="Arial" w:hAnsi="Arial" w:cs="Arial"/>
          <w:b/>
          <w:noProof w:val="0"/>
          <w:color w:val="auto"/>
          <w:sz w:val="20"/>
          <w:lang w:val="cs-CZ"/>
        </w:rPr>
        <w:t>podání žádosti o stavební povolení na stavební úřad</w:t>
      </w:r>
    </w:p>
    <w:p w14:paraId="18E75B46" w14:textId="77777777" w:rsidR="00F45673" w:rsidRPr="00D82D22" w:rsidRDefault="00F45673" w:rsidP="00D82D22">
      <w:pPr>
        <w:pStyle w:val="Odstavec"/>
        <w:numPr>
          <w:ilvl w:val="0"/>
          <w:numId w:val="9"/>
        </w:numPr>
        <w:spacing w:before="120" w:after="120" w:line="276" w:lineRule="auto"/>
        <w:rPr>
          <w:rFonts w:ascii="Arial" w:hAnsi="Arial" w:cs="Arial"/>
          <w:noProof w:val="0"/>
          <w:color w:val="auto"/>
          <w:sz w:val="20"/>
        </w:rPr>
      </w:pPr>
      <w:r w:rsidRPr="00D82D22">
        <w:rPr>
          <w:rFonts w:ascii="Arial" w:hAnsi="Arial" w:cs="Arial"/>
          <w:noProof w:val="0"/>
          <w:color w:val="auto"/>
          <w:sz w:val="20"/>
        </w:rPr>
        <w:t xml:space="preserve">dílo dle článku 3 odst. </w:t>
      </w:r>
      <w:r w:rsidR="00B80BAE">
        <w:rPr>
          <w:rFonts w:ascii="Arial" w:hAnsi="Arial" w:cs="Arial"/>
          <w:noProof w:val="0"/>
          <w:color w:val="auto"/>
          <w:sz w:val="20"/>
          <w:lang w:val="cs-CZ"/>
        </w:rPr>
        <w:t>5</w:t>
      </w:r>
      <w:r w:rsidR="00EE4177" w:rsidRPr="00D82D22">
        <w:rPr>
          <w:rFonts w:ascii="Arial" w:hAnsi="Arial" w:cs="Arial"/>
          <w:noProof w:val="0"/>
          <w:color w:val="auto"/>
          <w:sz w:val="20"/>
        </w:rPr>
        <w:t xml:space="preserve"> </w:t>
      </w:r>
      <w:r w:rsidR="005920B5" w:rsidRPr="00D82D22">
        <w:rPr>
          <w:rFonts w:ascii="Arial" w:hAnsi="Arial" w:cs="Arial"/>
          <w:noProof w:val="0"/>
          <w:color w:val="auto"/>
          <w:sz w:val="20"/>
        </w:rPr>
        <w:t xml:space="preserve">písm. </w:t>
      </w:r>
      <w:r w:rsidR="005C21C5">
        <w:rPr>
          <w:rFonts w:ascii="Arial" w:hAnsi="Arial" w:cs="Arial"/>
          <w:noProof w:val="0"/>
          <w:color w:val="auto"/>
          <w:sz w:val="20"/>
          <w:lang w:val="cs-CZ"/>
        </w:rPr>
        <w:t>v</w:t>
      </w:r>
      <w:r w:rsidR="00E94FF2" w:rsidRPr="00D82D22">
        <w:rPr>
          <w:rFonts w:ascii="Arial" w:hAnsi="Arial" w:cs="Arial"/>
          <w:noProof w:val="0"/>
          <w:color w:val="auto"/>
          <w:sz w:val="20"/>
          <w:lang w:val="cs-CZ"/>
        </w:rPr>
        <w:t>)</w:t>
      </w:r>
    </w:p>
    <w:p w14:paraId="7EA54153" w14:textId="77777777" w:rsidR="00F45673" w:rsidRPr="00D82D22" w:rsidRDefault="00F45673" w:rsidP="005A7BCA">
      <w:pPr>
        <w:pStyle w:val="Odstavec"/>
        <w:spacing w:before="120" w:after="120" w:line="276" w:lineRule="auto"/>
        <w:ind w:left="1418" w:firstLine="0"/>
        <w:rPr>
          <w:rFonts w:ascii="Arial" w:hAnsi="Arial" w:cs="Arial"/>
          <w:b/>
          <w:noProof w:val="0"/>
          <w:color w:val="auto"/>
          <w:sz w:val="20"/>
          <w:lang w:val="cs-CZ"/>
        </w:rPr>
      </w:pPr>
      <w:r w:rsidRPr="00D82D22">
        <w:rPr>
          <w:rFonts w:ascii="Arial" w:hAnsi="Arial" w:cs="Arial"/>
          <w:b/>
          <w:noProof w:val="0"/>
          <w:color w:val="auto"/>
          <w:sz w:val="20"/>
        </w:rPr>
        <w:t xml:space="preserve">vždy na základě termínu stanoveného v konkrétním případě objednatelem, </w:t>
      </w:r>
      <w:r w:rsidRPr="00D82D22">
        <w:rPr>
          <w:rFonts w:ascii="Arial" w:hAnsi="Arial" w:cs="Arial"/>
          <w:b/>
          <w:noProof w:val="0"/>
          <w:color w:val="auto"/>
          <w:sz w:val="20"/>
          <w:u w:val="single"/>
        </w:rPr>
        <w:t xml:space="preserve">nejméně však </w:t>
      </w:r>
      <w:r w:rsidR="001E102E" w:rsidRPr="00D82D22">
        <w:rPr>
          <w:rFonts w:ascii="Arial" w:hAnsi="Arial" w:cs="Arial"/>
          <w:b/>
          <w:noProof w:val="0"/>
          <w:color w:val="auto"/>
          <w:sz w:val="20"/>
          <w:u w:val="single"/>
          <w:lang w:val="cs-CZ"/>
        </w:rPr>
        <w:t>2</w:t>
      </w:r>
      <w:r w:rsidR="001E102E" w:rsidRPr="00D82D22">
        <w:rPr>
          <w:rFonts w:ascii="Arial" w:hAnsi="Arial" w:cs="Arial"/>
          <w:b/>
          <w:noProof w:val="0"/>
          <w:color w:val="auto"/>
          <w:sz w:val="20"/>
          <w:u w:val="single"/>
        </w:rPr>
        <w:t xml:space="preserve"> </w:t>
      </w:r>
      <w:r w:rsidRPr="00D82D22">
        <w:rPr>
          <w:rFonts w:ascii="Arial" w:hAnsi="Arial" w:cs="Arial"/>
          <w:b/>
          <w:noProof w:val="0"/>
          <w:color w:val="auto"/>
          <w:sz w:val="20"/>
          <w:u w:val="single"/>
        </w:rPr>
        <w:t>pracovn</w:t>
      </w:r>
      <w:r w:rsidR="006929FD" w:rsidRPr="00D82D22">
        <w:rPr>
          <w:rFonts w:ascii="Arial" w:hAnsi="Arial" w:cs="Arial"/>
          <w:b/>
          <w:noProof w:val="0"/>
          <w:color w:val="auto"/>
          <w:sz w:val="20"/>
          <w:u w:val="single"/>
        </w:rPr>
        <w:t>í dny</w:t>
      </w:r>
      <w:r w:rsidR="006929FD" w:rsidRPr="00D82D22">
        <w:rPr>
          <w:rFonts w:ascii="Arial" w:hAnsi="Arial" w:cs="Arial"/>
          <w:b/>
          <w:noProof w:val="0"/>
          <w:color w:val="auto"/>
          <w:sz w:val="20"/>
        </w:rPr>
        <w:t xml:space="preserve"> pro každý jednotlivý úkon</w:t>
      </w:r>
    </w:p>
    <w:p w14:paraId="24C8167F" w14:textId="77777777" w:rsidR="00F45673" w:rsidRPr="00D82D22" w:rsidRDefault="00F45673" w:rsidP="00D82D22">
      <w:pPr>
        <w:pStyle w:val="Odstavec"/>
        <w:numPr>
          <w:ilvl w:val="0"/>
          <w:numId w:val="9"/>
        </w:numPr>
        <w:spacing w:before="120" w:after="120" w:line="276" w:lineRule="auto"/>
        <w:rPr>
          <w:rFonts w:ascii="Arial" w:hAnsi="Arial" w:cs="Arial"/>
          <w:noProof w:val="0"/>
          <w:color w:val="auto"/>
          <w:sz w:val="20"/>
        </w:rPr>
      </w:pPr>
      <w:r w:rsidRPr="00D82D22">
        <w:rPr>
          <w:rFonts w:ascii="Arial" w:hAnsi="Arial" w:cs="Arial"/>
          <w:noProof w:val="0"/>
          <w:color w:val="auto"/>
          <w:sz w:val="20"/>
        </w:rPr>
        <w:t xml:space="preserve">dílo dle článku 3 odst. </w:t>
      </w:r>
      <w:r w:rsidR="005C21C5">
        <w:rPr>
          <w:rFonts w:ascii="Arial" w:hAnsi="Arial" w:cs="Arial"/>
          <w:noProof w:val="0"/>
          <w:color w:val="auto"/>
          <w:sz w:val="20"/>
          <w:lang w:val="cs-CZ"/>
        </w:rPr>
        <w:t>1 písm. d)</w:t>
      </w:r>
    </w:p>
    <w:p w14:paraId="2B13DE07" w14:textId="77777777" w:rsidR="00914C7D" w:rsidRPr="006929FD" w:rsidRDefault="00BC652D" w:rsidP="005A7BCA">
      <w:pPr>
        <w:pStyle w:val="Odstavec"/>
        <w:spacing w:before="120" w:after="120" w:line="276" w:lineRule="auto"/>
        <w:ind w:left="1418" w:firstLine="0"/>
        <w:rPr>
          <w:rFonts w:ascii="Arial" w:hAnsi="Arial" w:cs="Arial"/>
          <w:b/>
          <w:noProof w:val="0"/>
          <w:color w:val="auto"/>
          <w:sz w:val="20"/>
          <w:lang w:val="cs-CZ"/>
        </w:rPr>
      </w:pPr>
      <w:r w:rsidRPr="00E73ED8">
        <w:rPr>
          <w:rFonts w:ascii="Arial" w:hAnsi="Arial" w:cs="Arial"/>
          <w:b/>
          <w:noProof w:val="0"/>
          <w:color w:val="auto"/>
          <w:sz w:val="20"/>
        </w:rPr>
        <w:t xml:space="preserve">ode dne předání a převzetí staveniště předmětné stavby objednatelem do </w:t>
      </w:r>
      <w:r w:rsidRPr="00CD5E81">
        <w:rPr>
          <w:rFonts w:ascii="Arial" w:hAnsi="Arial" w:cs="Arial"/>
          <w:b/>
          <w:noProof w:val="0"/>
          <w:color w:val="auto"/>
          <w:sz w:val="20"/>
        </w:rPr>
        <w:t>dne předcházející</w:t>
      </w:r>
      <w:r>
        <w:rPr>
          <w:rFonts w:ascii="Arial" w:hAnsi="Arial" w:cs="Arial"/>
          <w:b/>
          <w:noProof w:val="0"/>
          <w:color w:val="auto"/>
          <w:sz w:val="20"/>
          <w:lang w:val="cs-CZ"/>
        </w:rPr>
        <w:t>ho</w:t>
      </w:r>
      <w:r w:rsidRPr="00CD5E81">
        <w:rPr>
          <w:rFonts w:ascii="Arial" w:hAnsi="Arial" w:cs="Arial"/>
          <w:b/>
          <w:noProof w:val="0"/>
          <w:color w:val="auto"/>
          <w:sz w:val="20"/>
        </w:rPr>
        <w:t xml:space="preserve"> dni, od kterého je možné užívat dokončenou stavbu ve smyslu § 119 odst. 1 zákona č. 183/2006 Sb., o územním plánování a stavebním řádu (stavební zákon), v platném znění</w:t>
      </w:r>
      <w:r w:rsidRPr="00E73ED8">
        <w:rPr>
          <w:rFonts w:ascii="Arial" w:hAnsi="Arial" w:cs="Arial"/>
          <w:b/>
          <w:noProof w:val="0"/>
          <w:color w:val="auto"/>
          <w:sz w:val="20"/>
        </w:rPr>
        <w:t>; dílo dle tohoto ustanovení bude vykonáváno v pravidelných termínech stanovených objednatelem a mimořádně i mimo tyto termíny, na pokyn objednatele</w:t>
      </w:r>
    </w:p>
    <w:p w14:paraId="34398EDB" w14:textId="77777777" w:rsidR="008A7E6F" w:rsidRPr="008A7E6F" w:rsidRDefault="008A7E6F" w:rsidP="00D82D22">
      <w:pPr>
        <w:pStyle w:val="Odstavec"/>
        <w:numPr>
          <w:ilvl w:val="0"/>
          <w:numId w:val="10"/>
        </w:numPr>
        <w:spacing w:before="240" w:after="120" w:line="276" w:lineRule="auto"/>
        <w:ind w:left="357" w:hanging="357"/>
        <w:rPr>
          <w:rFonts w:ascii="Arial" w:hAnsi="Arial" w:cs="Arial"/>
          <w:noProof w:val="0"/>
          <w:color w:val="auto"/>
          <w:sz w:val="20"/>
        </w:rPr>
      </w:pPr>
      <w:r>
        <w:rPr>
          <w:rFonts w:ascii="Arial" w:hAnsi="Arial" w:cs="Arial"/>
          <w:noProof w:val="0"/>
          <w:color w:val="auto"/>
          <w:sz w:val="20"/>
        </w:rPr>
        <w:t>Realizaci díla</w:t>
      </w:r>
      <w:r w:rsidRPr="008A7E6F">
        <w:rPr>
          <w:rFonts w:ascii="Arial" w:hAnsi="Arial" w:cs="Arial"/>
          <w:noProof w:val="0"/>
          <w:color w:val="auto"/>
          <w:sz w:val="20"/>
        </w:rPr>
        <w:t xml:space="preserve"> dle článku 3 odst. </w:t>
      </w:r>
      <w:r w:rsidR="005C21C5">
        <w:rPr>
          <w:rFonts w:ascii="Arial" w:hAnsi="Arial" w:cs="Arial"/>
          <w:noProof w:val="0"/>
          <w:color w:val="auto"/>
          <w:sz w:val="20"/>
          <w:lang w:val="cs-CZ"/>
        </w:rPr>
        <w:t>1 písm. d)</w:t>
      </w:r>
      <w:r>
        <w:rPr>
          <w:rFonts w:ascii="Arial" w:hAnsi="Arial" w:cs="Arial"/>
          <w:noProof w:val="0"/>
          <w:color w:val="auto"/>
          <w:sz w:val="20"/>
        </w:rPr>
        <w:t xml:space="preserve">, tedy činnost autorského dozoru, zahájí zhotovitel pouze na základě písemné výzvy objednatele. </w:t>
      </w:r>
      <w:r w:rsidR="00D565F0" w:rsidRPr="00076E0C">
        <w:rPr>
          <w:rFonts w:ascii="Arial" w:hAnsi="Arial" w:cs="Arial"/>
          <w:noProof w:val="0"/>
          <w:color w:val="auto"/>
          <w:sz w:val="20"/>
        </w:rPr>
        <w:t>Za písemnou formu se považuje i e-mail</w:t>
      </w:r>
      <w:r w:rsidR="00D565F0">
        <w:rPr>
          <w:rFonts w:ascii="Arial" w:hAnsi="Arial" w:cs="Arial"/>
          <w:noProof w:val="0"/>
          <w:color w:val="auto"/>
          <w:sz w:val="20"/>
          <w:lang w:val="cs-CZ"/>
        </w:rPr>
        <w:t>.</w:t>
      </w:r>
      <w:r w:rsidR="00D565F0">
        <w:rPr>
          <w:rFonts w:ascii="Arial" w:hAnsi="Arial" w:cs="Arial"/>
          <w:noProof w:val="0"/>
          <w:color w:val="auto"/>
          <w:sz w:val="20"/>
        </w:rPr>
        <w:t xml:space="preserve"> </w:t>
      </w:r>
      <w:r>
        <w:rPr>
          <w:rFonts w:ascii="Arial" w:hAnsi="Arial" w:cs="Arial"/>
          <w:noProof w:val="0"/>
          <w:color w:val="auto"/>
          <w:sz w:val="20"/>
        </w:rPr>
        <w:t xml:space="preserve">Zhotovitel bere na vědomí, že realizace předmětné částí díla závisí na výsledku navazujících zadávacích řízení veřejných zakázek. Nevyzve-li objednatel zhotovitele k plnění ve smyslu tohoto odstavce </w:t>
      </w:r>
      <w:r w:rsidR="00D34A93">
        <w:rPr>
          <w:rFonts w:ascii="Arial" w:hAnsi="Arial" w:cs="Arial"/>
          <w:noProof w:val="0"/>
          <w:color w:val="auto"/>
          <w:sz w:val="20"/>
          <w:lang w:val="cs-CZ"/>
        </w:rPr>
        <w:t>d</w:t>
      </w:r>
      <w:r>
        <w:rPr>
          <w:rFonts w:ascii="Arial" w:hAnsi="Arial" w:cs="Arial"/>
          <w:noProof w:val="0"/>
          <w:color w:val="auto"/>
          <w:sz w:val="20"/>
        </w:rPr>
        <w:t xml:space="preserve">o </w:t>
      </w:r>
      <w:r w:rsidR="00921821" w:rsidRPr="00A6515C">
        <w:rPr>
          <w:rFonts w:ascii="Arial" w:hAnsi="Arial" w:cs="Arial"/>
          <w:b/>
          <w:noProof w:val="0"/>
          <w:color w:val="auto"/>
          <w:sz w:val="20"/>
          <w:lang w:val="cs-CZ"/>
        </w:rPr>
        <w:lastRenderedPageBreak/>
        <w:t>čtyř</w:t>
      </w:r>
      <w:r w:rsidR="00921821" w:rsidRPr="00A6515C">
        <w:rPr>
          <w:rFonts w:ascii="Arial" w:hAnsi="Arial" w:cs="Arial"/>
          <w:b/>
          <w:noProof w:val="0"/>
          <w:color w:val="auto"/>
          <w:sz w:val="20"/>
        </w:rPr>
        <w:t xml:space="preserve"> </w:t>
      </w:r>
      <w:r w:rsidRPr="00A6515C">
        <w:rPr>
          <w:rFonts w:ascii="Arial" w:hAnsi="Arial" w:cs="Arial"/>
          <w:b/>
          <w:noProof w:val="0"/>
          <w:color w:val="auto"/>
          <w:sz w:val="20"/>
        </w:rPr>
        <w:t>(</w:t>
      </w:r>
      <w:r w:rsidR="00921821" w:rsidRPr="00A6515C">
        <w:rPr>
          <w:rFonts w:ascii="Arial" w:hAnsi="Arial" w:cs="Arial"/>
          <w:b/>
          <w:noProof w:val="0"/>
          <w:color w:val="auto"/>
          <w:sz w:val="20"/>
          <w:lang w:val="cs-CZ"/>
        </w:rPr>
        <w:t>4</w:t>
      </w:r>
      <w:r w:rsidRPr="00A6515C">
        <w:rPr>
          <w:rFonts w:ascii="Arial" w:hAnsi="Arial" w:cs="Arial"/>
          <w:b/>
          <w:noProof w:val="0"/>
          <w:color w:val="auto"/>
          <w:sz w:val="20"/>
        </w:rPr>
        <w:t>) let od uzavření této smlouvy</w:t>
      </w:r>
      <w:r>
        <w:rPr>
          <w:rFonts w:ascii="Arial" w:hAnsi="Arial" w:cs="Arial"/>
          <w:noProof w:val="0"/>
          <w:color w:val="auto"/>
          <w:sz w:val="20"/>
        </w:rPr>
        <w:t>, zanikají smluvním stranám všechna práva a povinnosti ve vztahu k předmětné části předmětu plnění.</w:t>
      </w:r>
      <w:r w:rsidR="00A27C87">
        <w:rPr>
          <w:rFonts w:ascii="Arial" w:hAnsi="Arial" w:cs="Arial"/>
          <w:noProof w:val="0"/>
          <w:color w:val="auto"/>
          <w:sz w:val="20"/>
          <w:lang w:val="cs-CZ"/>
        </w:rPr>
        <w:t xml:space="preserve"> Stejně tak bere zhotovitel na vědomí, že samotný rozsah realizace předmětné části díla závisí na průběhu realizace výsledků</w:t>
      </w:r>
      <w:r w:rsidR="0066636D">
        <w:rPr>
          <w:rFonts w:ascii="Arial" w:hAnsi="Arial" w:cs="Arial"/>
          <w:noProof w:val="0"/>
          <w:color w:val="auto"/>
          <w:sz w:val="20"/>
          <w:lang w:val="cs-CZ"/>
        </w:rPr>
        <w:t xml:space="preserve"> (stavebních prací)</w:t>
      </w:r>
      <w:r w:rsidR="00A27C87">
        <w:rPr>
          <w:rFonts w:ascii="Arial" w:hAnsi="Arial" w:cs="Arial"/>
          <w:noProof w:val="0"/>
          <w:color w:val="auto"/>
          <w:sz w:val="20"/>
          <w:lang w:val="cs-CZ"/>
        </w:rPr>
        <w:t xml:space="preserve"> navazujících zadávacích řízení veřejných zakázek.</w:t>
      </w:r>
    </w:p>
    <w:p w14:paraId="1F2A3902" w14:textId="77777777" w:rsidR="00914C7D" w:rsidRDefault="00914C7D" w:rsidP="005A7BCA">
      <w:pPr>
        <w:pStyle w:val="Odstavec"/>
        <w:spacing w:before="360" w:line="276" w:lineRule="auto"/>
        <w:ind w:firstLine="0"/>
        <w:jc w:val="center"/>
        <w:rPr>
          <w:rFonts w:ascii="Arial" w:hAnsi="Arial" w:cs="Arial"/>
          <w:b/>
          <w:noProof w:val="0"/>
          <w:color w:val="auto"/>
          <w:sz w:val="20"/>
          <w:u w:val="single"/>
        </w:rPr>
      </w:pPr>
      <w:r w:rsidRPr="005A7BCA">
        <w:rPr>
          <w:rFonts w:ascii="Arial" w:hAnsi="Arial" w:cs="Arial"/>
          <w:b/>
          <w:bCs/>
          <w:sz w:val="20"/>
        </w:rPr>
        <w:t>Článek 6</w:t>
      </w:r>
    </w:p>
    <w:p w14:paraId="31D9C636" w14:textId="77777777" w:rsidR="00991872" w:rsidRPr="005A7BCA" w:rsidRDefault="00914C7D" w:rsidP="005A7BCA">
      <w:pPr>
        <w:pStyle w:val="Odstavec"/>
        <w:spacing w:after="240" w:line="276" w:lineRule="auto"/>
        <w:ind w:firstLine="0"/>
        <w:jc w:val="center"/>
        <w:rPr>
          <w:rFonts w:ascii="Arial" w:hAnsi="Arial" w:cs="Arial"/>
          <w:b/>
          <w:noProof w:val="0"/>
          <w:color w:val="auto"/>
          <w:sz w:val="20"/>
        </w:rPr>
      </w:pPr>
      <w:r>
        <w:rPr>
          <w:rFonts w:ascii="Arial" w:hAnsi="Arial" w:cs="Arial"/>
          <w:b/>
          <w:noProof w:val="0"/>
          <w:color w:val="auto"/>
          <w:sz w:val="20"/>
        </w:rPr>
        <w:t>Cena díla</w:t>
      </w:r>
    </w:p>
    <w:p w14:paraId="0A95E036" w14:textId="77777777" w:rsidR="00B838C4" w:rsidRPr="00B80BAE" w:rsidRDefault="00991872" w:rsidP="00D82D22">
      <w:pPr>
        <w:pStyle w:val="Odstavec"/>
        <w:numPr>
          <w:ilvl w:val="0"/>
          <w:numId w:val="11"/>
        </w:numPr>
        <w:spacing w:before="120" w:after="120" w:line="276" w:lineRule="auto"/>
        <w:rPr>
          <w:rFonts w:ascii="Arial" w:hAnsi="Arial" w:cs="Arial"/>
          <w:noProof w:val="0"/>
          <w:color w:val="auto"/>
          <w:sz w:val="20"/>
        </w:rPr>
      </w:pPr>
      <w:r w:rsidRPr="00B80BAE">
        <w:rPr>
          <w:rFonts w:ascii="Arial" w:hAnsi="Arial" w:cs="Arial"/>
          <w:noProof w:val="0"/>
          <w:color w:val="auto"/>
          <w:sz w:val="20"/>
        </w:rPr>
        <w:t xml:space="preserve">Cena za </w:t>
      </w:r>
      <w:r w:rsidR="00914C7D" w:rsidRPr="00B80BAE">
        <w:rPr>
          <w:rFonts w:ascii="Arial" w:hAnsi="Arial" w:cs="Arial"/>
          <w:noProof w:val="0"/>
          <w:color w:val="auto"/>
          <w:sz w:val="20"/>
        </w:rPr>
        <w:t>realizaci předmětu díla dle</w:t>
      </w:r>
      <w:r w:rsidRPr="00B80BAE">
        <w:rPr>
          <w:rFonts w:ascii="Arial" w:hAnsi="Arial" w:cs="Arial"/>
          <w:noProof w:val="0"/>
          <w:color w:val="auto"/>
          <w:sz w:val="20"/>
        </w:rPr>
        <w:t xml:space="preserve"> této smlouvy je sjednána pro celý rozsah plnění jako cena pevná</w:t>
      </w:r>
      <w:r w:rsidR="00857618" w:rsidRPr="00B80BAE">
        <w:rPr>
          <w:rFonts w:ascii="Arial" w:hAnsi="Arial" w:cs="Arial"/>
          <w:noProof w:val="0"/>
          <w:color w:val="auto"/>
          <w:sz w:val="20"/>
        </w:rPr>
        <w:t xml:space="preserve"> a</w:t>
      </w:r>
      <w:r w:rsidR="00323079" w:rsidRPr="00B80BAE">
        <w:rPr>
          <w:rFonts w:ascii="Arial" w:hAnsi="Arial" w:cs="Arial"/>
          <w:noProof w:val="0"/>
          <w:color w:val="auto"/>
          <w:sz w:val="20"/>
        </w:rPr>
        <w:t xml:space="preserve"> nejvýše přípustná</w:t>
      </w:r>
      <w:r w:rsidR="009E00BC" w:rsidRPr="00B80BAE">
        <w:rPr>
          <w:rFonts w:ascii="Arial" w:hAnsi="Arial" w:cs="Arial"/>
          <w:noProof w:val="0"/>
          <w:color w:val="auto"/>
          <w:sz w:val="20"/>
        </w:rPr>
        <w:t>.</w:t>
      </w:r>
      <w:r w:rsidR="005920B5" w:rsidRPr="00B80BAE">
        <w:rPr>
          <w:rFonts w:ascii="Arial" w:hAnsi="Arial" w:cs="Arial"/>
          <w:noProof w:val="0"/>
          <w:color w:val="auto"/>
          <w:sz w:val="20"/>
        </w:rPr>
        <w:t xml:space="preserve"> Cena díla obsahuje úhradu za realizaci veškerých činností uvedených v čl. 3 odst. </w:t>
      </w:r>
      <w:r w:rsidR="00B80BAE">
        <w:rPr>
          <w:rFonts w:ascii="Arial" w:hAnsi="Arial" w:cs="Arial"/>
          <w:noProof w:val="0"/>
          <w:color w:val="auto"/>
          <w:sz w:val="20"/>
          <w:lang w:val="cs-CZ"/>
        </w:rPr>
        <w:t>3 až</w:t>
      </w:r>
      <w:r w:rsidR="005920B5" w:rsidRPr="00B80BAE">
        <w:rPr>
          <w:rFonts w:ascii="Arial" w:hAnsi="Arial" w:cs="Arial"/>
          <w:noProof w:val="0"/>
          <w:color w:val="auto"/>
          <w:sz w:val="20"/>
        </w:rPr>
        <w:t xml:space="preserve"> </w:t>
      </w:r>
      <w:r w:rsidR="00B80BAE">
        <w:rPr>
          <w:rFonts w:ascii="Arial" w:hAnsi="Arial" w:cs="Arial"/>
          <w:noProof w:val="0"/>
          <w:color w:val="auto"/>
          <w:sz w:val="20"/>
          <w:lang w:val="cs-CZ"/>
        </w:rPr>
        <w:t>6</w:t>
      </w:r>
      <w:r w:rsidR="005920B5" w:rsidRPr="00B80BAE">
        <w:rPr>
          <w:rFonts w:ascii="Arial" w:hAnsi="Arial" w:cs="Arial"/>
          <w:noProof w:val="0"/>
          <w:color w:val="auto"/>
          <w:sz w:val="20"/>
        </w:rPr>
        <w:t xml:space="preserve"> smlouvy.</w:t>
      </w:r>
    </w:p>
    <w:p w14:paraId="32C71BE2" w14:textId="77777777" w:rsidR="00214E9C" w:rsidRPr="00D82D22" w:rsidRDefault="00914C7D" w:rsidP="00D82D22">
      <w:pPr>
        <w:pStyle w:val="Zkladntext"/>
        <w:numPr>
          <w:ilvl w:val="0"/>
          <w:numId w:val="11"/>
        </w:numPr>
        <w:spacing w:after="120" w:line="276" w:lineRule="auto"/>
        <w:ind w:left="357" w:hanging="357"/>
        <w:jc w:val="both"/>
        <w:rPr>
          <w:rFonts w:ascii="Arial" w:hAnsi="Arial" w:cs="Arial"/>
          <w:sz w:val="20"/>
        </w:rPr>
      </w:pPr>
      <w:r>
        <w:rPr>
          <w:rFonts w:ascii="Arial" w:hAnsi="Arial" w:cs="Arial"/>
          <w:color w:val="auto"/>
          <w:sz w:val="20"/>
        </w:rPr>
        <w:t>Celková cena za realizaci předmětu díla je vzhledem k dále uvedenému rozsahu dílčích částí následující:</w:t>
      </w:r>
    </w:p>
    <w:tbl>
      <w:tblPr>
        <w:tblStyle w:val="Mkatabulky"/>
        <w:tblW w:w="8730" w:type="dxa"/>
        <w:jc w:val="right"/>
        <w:tblLayout w:type="fixed"/>
        <w:tblLook w:val="04A0" w:firstRow="1" w:lastRow="0" w:firstColumn="1" w:lastColumn="0" w:noHBand="0" w:noVBand="1"/>
      </w:tblPr>
      <w:tblGrid>
        <w:gridCol w:w="3969"/>
        <w:gridCol w:w="1587"/>
        <w:gridCol w:w="1587"/>
        <w:gridCol w:w="1587"/>
      </w:tblGrid>
      <w:tr w:rsidR="00C91537" w14:paraId="05440D22" w14:textId="77777777" w:rsidTr="00D82D22">
        <w:trPr>
          <w:trHeight w:val="680"/>
          <w:jc w:val="right"/>
        </w:trPr>
        <w:tc>
          <w:tcPr>
            <w:tcW w:w="3969" w:type="dxa"/>
            <w:shd w:val="clear" w:color="auto" w:fill="D9D9D9" w:themeFill="background1" w:themeFillShade="D9"/>
            <w:vAlign w:val="center"/>
          </w:tcPr>
          <w:p w14:paraId="1B8583A5" w14:textId="77777777" w:rsidR="00C91537" w:rsidRPr="00D82D22" w:rsidRDefault="00C91537" w:rsidP="00D82D22">
            <w:pPr>
              <w:pStyle w:val="Zkladntext"/>
              <w:spacing w:line="276" w:lineRule="auto"/>
              <w:rPr>
                <w:rFonts w:ascii="Arial" w:hAnsi="Arial" w:cs="Arial"/>
                <w:sz w:val="20"/>
                <w:lang w:val="cs-CZ"/>
              </w:rPr>
            </w:pPr>
            <w:r>
              <w:rPr>
                <w:rFonts w:ascii="Arial" w:hAnsi="Arial" w:cs="Arial"/>
                <w:sz w:val="20"/>
                <w:lang w:val="cs-CZ"/>
              </w:rPr>
              <w:t>Dílčí části plnění</w:t>
            </w:r>
          </w:p>
        </w:tc>
        <w:tc>
          <w:tcPr>
            <w:tcW w:w="1587" w:type="dxa"/>
            <w:shd w:val="clear" w:color="auto" w:fill="D9D9D9" w:themeFill="background1" w:themeFillShade="D9"/>
            <w:vAlign w:val="center"/>
          </w:tcPr>
          <w:p w14:paraId="6C1822E9" w14:textId="77777777" w:rsidR="00C91537" w:rsidRDefault="00C91537" w:rsidP="00D82D22">
            <w:pPr>
              <w:pStyle w:val="Zkladntext"/>
              <w:spacing w:line="276" w:lineRule="auto"/>
              <w:jc w:val="center"/>
              <w:rPr>
                <w:rFonts w:ascii="Arial" w:hAnsi="Arial" w:cs="Arial"/>
                <w:sz w:val="18"/>
                <w:lang w:val="cs-CZ"/>
              </w:rPr>
            </w:pPr>
            <w:r w:rsidRPr="00D82D22">
              <w:rPr>
                <w:rFonts w:ascii="Arial" w:hAnsi="Arial" w:cs="Arial"/>
                <w:sz w:val="18"/>
                <w:lang w:val="cs-CZ"/>
              </w:rPr>
              <w:t>Cena v</w:t>
            </w:r>
            <w:r>
              <w:rPr>
                <w:rFonts w:ascii="Arial" w:hAnsi="Arial" w:cs="Arial"/>
                <w:sz w:val="18"/>
                <w:lang w:val="cs-CZ"/>
              </w:rPr>
              <w:t> </w:t>
            </w:r>
            <w:r w:rsidRPr="00D82D22">
              <w:rPr>
                <w:rFonts w:ascii="Arial" w:hAnsi="Arial" w:cs="Arial"/>
                <w:sz w:val="18"/>
                <w:lang w:val="cs-CZ"/>
              </w:rPr>
              <w:t>Kč</w:t>
            </w:r>
          </w:p>
          <w:p w14:paraId="750039E8" w14:textId="77777777" w:rsidR="00C91537" w:rsidRPr="00D82D22" w:rsidRDefault="00C91537" w:rsidP="00D82D22">
            <w:pPr>
              <w:pStyle w:val="Zkladntext"/>
              <w:spacing w:line="276" w:lineRule="auto"/>
              <w:jc w:val="center"/>
              <w:rPr>
                <w:rFonts w:ascii="Arial" w:hAnsi="Arial" w:cs="Arial"/>
                <w:sz w:val="18"/>
                <w:lang w:val="cs-CZ"/>
              </w:rPr>
            </w:pPr>
            <w:r w:rsidRPr="00D82D22">
              <w:rPr>
                <w:rFonts w:ascii="Arial" w:hAnsi="Arial" w:cs="Arial"/>
                <w:sz w:val="18"/>
                <w:lang w:val="cs-CZ"/>
              </w:rPr>
              <w:t>bez DPH</w:t>
            </w:r>
          </w:p>
        </w:tc>
        <w:tc>
          <w:tcPr>
            <w:tcW w:w="1587" w:type="dxa"/>
            <w:shd w:val="clear" w:color="auto" w:fill="D9D9D9" w:themeFill="background1" w:themeFillShade="D9"/>
            <w:vAlign w:val="center"/>
          </w:tcPr>
          <w:p w14:paraId="24BA5D76" w14:textId="77777777" w:rsidR="00C91537" w:rsidRDefault="00C91537" w:rsidP="00D82D22">
            <w:pPr>
              <w:pStyle w:val="Zkladntext"/>
              <w:spacing w:line="276" w:lineRule="auto"/>
              <w:jc w:val="center"/>
              <w:rPr>
                <w:rFonts w:ascii="Arial" w:hAnsi="Arial" w:cs="Arial"/>
                <w:sz w:val="18"/>
                <w:lang w:val="cs-CZ"/>
              </w:rPr>
            </w:pPr>
            <w:r>
              <w:rPr>
                <w:rFonts w:ascii="Arial" w:hAnsi="Arial" w:cs="Arial"/>
                <w:sz w:val="18"/>
                <w:lang w:val="cs-CZ"/>
              </w:rPr>
              <w:t>DPH samostatně</w:t>
            </w:r>
          </w:p>
          <w:p w14:paraId="1CA04C2A" w14:textId="77777777" w:rsidR="00C91537" w:rsidRPr="00D82D22" w:rsidRDefault="00C91537" w:rsidP="00D82D22">
            <w:pPr>
              <w:pStyle w:val="Zkladntext"/>
              <w:spacing w:line="276" w:lineRule="auto"/>
              <w:jc w:val="center"/>
              <w:rPr>
                <w:rFonts w:ascii="Arial" w:hAnsi="Arial" w:cs="Arial"/>
                <w:sz w:val="18"/>
                <w:lang w:val="cs-CZ"/>
              </w:rPr>
            </w:pPr>
            <w:r w:rsidRPr="00D82D22">
              <w:rPr>
                <w:rFonts w:ascii="Arial" w:hAnsi="Arial" w:cs="Arial"/>
                <w:sz w:val="18"/>
                <w:lang w:val="cs-CZ"/>
              </w:rPr>
              <w:t>v Kč</w:t>
            </w:r>
          </w:p>
        </w:tc>
        <w:tc>
          <w:tcPr>
            <w:tcW w:w="1587" w:type="dxa"/>
            <w:shd w:val="clear" w:color="auto" w:fill="D9D9D9" w:themeFill="background1" w:themeFillShade="D9"/>
            <w:vAlign w:val="center"/>
          </w:tcPr>
          <w:p w14:paraId="4C96A7FF" w14:textId="77777777" w:rsidR="00C91537" w:rsidRDefault="00C91537" w:rsidP="00D82D22">
            <w:pPr>
              <w:pStyle w:val="Zkladntext"/>
              <w:spacing w:line="276" w:lineRule="auto"/>
              <w:jc w:val="center"/>
              <w:rPr>
                <w:rFonts w:ascii="Arial" w:hAnsi="Arial" w:cs="Arial"/>
                <w:sz w:val="18"/>
                <w:lang w:val="cs-CZ"/>
              </w:rPr>
            </w:pPr>
            <w:r w:rsidRPr="00D82D22">
              <w:rPr>
                <w:rFonts w:ascii="Arial" w:hAnsi="Arial" w:cs="Arial"/>
                <w:sz w:val="18"/>
                <w:lang w:val="cs-CZ"/>
              </w:rPr>
              <w:t>Cena v</w:t>
            </w:r>
            <w:r>
              <w:rPr>
                <w:rFonts w:ascii="Arial" w:hAnsi="Arial" w:cs="Arial"/>
                <w:sz w:val="18"/>
                <w:lang w:val="cs-CZ"/>
              </w:rPr>
              <w:t> </w:t>
            </w:r>
            <w:r w:rsidRPr="00D82D22">
              <w:rPr>
                <w:rFonts w:ascii="Arial" w:hAnsi="Arial" w:cs="Arial"/>
                <w:sz w:val="18"/>
                <w:lang w:val="cs-CZ"/>
              </w:rPr>
              <w:t>Kč</w:t>
            </w:r>
          </w:p>
          <w:p w14:paraId="4AB7B914" w14:textId="77777777" w:rsidR="00C91537" w:rsidRPr="00D82D22" w:rsidRDefault="00C91537" w:rsidP="00D82D22">
            <w:pPr>
              <w:pStyle w:val="Zkladntext"/>
              <w:spacing w:line="276" w:lineRule="auto"/>
              <w:jc w:val="center"/>
              <w:rPr>
                <w:rFonts w:ascii="Arial" w:hAnsi="Arial" w:cs="Arial"/>
                <w:sz w:val="18"/>
                <w:lang w:val="cs-CZ"/>
              </w:rPr>
            </w:pPr>
            <w:r w:rsidRPr="00D82D22">
              <w:rPr>
                <w:rFonts w:ascii="Arial" w:hAnsi="Arial" w:cs="Arial"/>
                <w:sz w:val="18"/>
                <w:lang w:val="cs-CZ"/>
              </w:rPr>
              <w:t>včetně DPH</w:t>
            </w:r>
          </w:p>
        </w:tc>
      </w:tr>
      <w:tr w:rsidR="005C21C5" w14:paraId="7BE17237" w14:textId="77777777" w:rsidTr="00D82D22">
        <w:trPr>
          <w:jc w:val="right"/>
        </w:trPr>
        <w:tc>
          <w:tcPr>
            <w:tcW w:w="3969" w:type="dxa"/>
            <w:shd w:val="clear" w:color="auto" w:fill="F2F2F2" w:themeFill="background1" w:themeFillShade="F2"/>
            <w:vAlign w:val="center"/>
          </w:tcPr>
          <w:p w14:paraId="1EB8952A" w14:textId="77777777" w:rsidR="005C21C5" w:rsidRDefault="005C21C5" w:rsidP="00BC652D">
            <w:pPr>
              <w:pStyle w:val="Zkladntext"/>
              <w:spacing w:line="276" w:lineRule="auto"/>
              <w:rPr>
                <w:rFonts w:ascii="Arial" w:hAnsi="Arial" w:cs="Arial"/>
                <w:sz w:val="20"/>
                <w:lang w:val="cs-CZ"/>
              </w:rPr>
            </w:pPr>
            <w:r>
              <w:rPr>
                <w:rFonts w:ascii="Arial" w:hAnsi="Arial" w:cs="Arial"/>
                <w:sz w:val="20"/>
                <w:lang w:val="cs-CZ"/>
              </w:rPr>
              <w:t>Cena A</w:t>
            </w:r>
            <w:r w:rsidRPr="005C21C5">
              <w:rPr>
                <w:rFonts w:ascii="Arial" w:hAnsi="Arial" w:cs="Arial"/>
                <w:sz w:val="20"/>
                <w:lang w:val="cs-CZ"/>
              </w:rPr>
              <w:t xml:space="preserve"> - Cena za energetického </w:t>
            </w:r>
            <w:r w:rsidR="00BC652D">
              <w:rPr>
                <w:rFonts w:ascii="Arial" w:hAnsi="Arial" w:cs="Arial"/>
                <w:sz w:val="20"/>
                <w:lang w:val="cs-CZ"/>
              </w:rPr>
              <w:t>posudku</w:t>
            </w:r>
            <w:r w:rsidRPr="005C21C5">
              <w:rPr>
                <w:rFonts w:ascii="Arial" w:hAnsi="Arial" w:cs="Arial"/>
                <w:sz w:val="20"/>
                <w:lang w:val="cs-CZ"/>
              </w:rPr>
              <w:t xml:space="preserve"> dle článku 3 odst. 1 písm. </w:t>
            </w:r>
            <w:r>
              <w:rPr>
                <w:rFonts w:ascii="Arial" w:hAnsi="Arial" w:cs="Arial"/>
                <w:sz w:val="20"/>
                <w:lang w:val="cs-CZ"/>
              </w:rPr>
              <w:t>a)</w:t>
            </w:r>
          </w:p>
        </w:tc>
        <w:tc>
          <w:tcPr>
            <w:tcW w:w="1587" w:type="dxa"/>
            <w:vAlign w:val="center"/>
          </w:tcPr>
          <w:p w14:paraId="2A3F2E7F" w14:textId="243D58BB"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40 000,00</w:t>
            </w:r>
          </w:p>
        </w:tc>
        <w:tc>
          <w:tcPr>
            <w:tcW w:w="1587" w:type="dxa"/>
            <w:vAlign w:val="center"/>
          </w:tcPr>
          <w:p w14:paraId="54E7877E" w14:textId="5B38AC03"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8 400,00</w:t>
            </w:r>
          </w:p>
        </w:tc>
        <w:tc>
          <w:tcPr>
            <w:tcW w:w="1587" w:type="dxa"/>
            <w:vAlign w:val="center"/>
          </w:tcPr>
          <w:p w14:paraId="5145BFF1" w14:textId="45B8432E"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48 400,00</w:t>
            </w:r>
          </w:p>
        </w:tc>
      </w:tr>
      <w:tr w:rsidR="005C21C5" w14:paraId="4E5D2FD5" w14:textId="77777777" w:rsidTr="00D82D22">
        <w:trPr>
          <w:jc w:val="right"/>
        </w:trPr>
        <w:tc>
          <w:tcPr>
            <w:tcW w:w="3969" w:type="dxa"/>
            <w:shd w:val="clear" w:color="auto" w:fill="F2F2F2" w:themeFill="background1" w:themeFillShade="F2"/>
            <w:vAlign w:val="center"/>
          </w:tcPr>
          <w:p w14:paraId="12E796E1" w14:textId="77777777" w:rsidR="005C21C5" w:rsidRDefault="005C21C5" w:rsidP="005C21C5">
            <w:pPr>
              <w:pStyle w:val="Zkladntext"/>
              <w:spacing w:line="276" w:lineRule="auto"/>
              <w:rPr>
                <w:rFonts w:ascii="Arial" w:hAnsi="Arial" w:cs="Arial"/>
                <w:sz w:val="20"/>
                <w:lang w:val="cs-CZ"/>
              </w:rPr>
            </w:pPr>
            <w:r>
              <w:rPr>
                <w:rFonts w:ascii="Arial" w:hAnsi="Arial" w:cs="Arial"/>
                <w:sz w:val="20"/>
                <w:lang w:val="cs-CZ"/>
              </w:rPr>
              <w:t xml:space="preserve">Cena B - </w:t>
            </w:r>
            <w:r w:rsidRPr="00B80BAE">
              <w:rPr>
                <w:rFonts w:ascii="Arial" w:hAnsi="Arial" w:cs="Arial"/>
                <w:sz w:val="20"/>
                <w:lang w:val="cs-CZ"/>
              </w:rPr>
              <w:t xml:space="preserve">Cena za </w:t>
            </w:r>
            <w:r>
              <w:rPr>
                <w:rFonts w:ascii="Arial" w:hAnsi="Arial" w:cs="Arial"/>
                <w:sz w:val="20"/>
                <w:lang w:val="cs-CZ"/>
              </w:rPr>
              <w:t>zpracování</w:t>
            </w:r>
            <w:r w:rsidRPr="00B80BAE">
              <w:rPr>
                <w:rFonts w:ascii="Arial" w:hAnsi="Arial" w:cs="Arial"/>
                <w:sz w:val="20"/>
                <w:lang w:val="cs-CZ"/>
              </w:rPr>
              <w:t xml:space="preserve"> posouzení stavby z hlediska výskytu obecně a zvláště chráněných synantropních druhů živočichů dle článku 3 odst. 1 písm. </w:t>
            </w:r>
            <w:r>
              <w:rPr>
                <w:rFonts w:ascii="Arial" w:hAnsi="Arial" w:cs="Arial"/>
                <w:sz w:val="20"/>
                <w:lang w:val="cs-CZ"/>
              </w:rPr>
              <w:t>b</w:t>
            </w:r>
            <w:r w:rsidRPr="00B80BAE">
              <w:rPr>
                <w:rFonts w:ascii="Arial" w:hAnsi="Arial" w:cs="Arial"/>
                <w:sz w:val="20"/>
                <w:lang w:val="cs-CZ"/>
              </w:rPr>
              <w:t>)</w:t>
            </w:r>
          </w:p>
        </w:tc>
        <w:tc>
          <w:tcPr>
            <w:tcW w:w="1587" w:type="dxa"/>
            <w:vAlign w:val="center"/>
          </w:tcPr>
          <w:p w14:paraId="5993E29E" w14:textId="4C7DAC2A"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7 000,00</w:t>
            </w:r>
          </w:p>
        </w:tc>
        <w:tc>
          <w:tcPr>
            <w:tcW w:w="1587" w:type="dxa"/>
            <w:vAlign w:val="center"/>
          </w:tcPr>
          <w:p w14:paraId="1969C009" w14:textId="4C4914F8"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1 470,00</w:t>
            </w:r>
          </w:p>
        </w:tc>
        <w:tc>
          <w:tcPr>
            <w:tcW w:w="1587" w:type="dxa"/>
            <w:vAlign w:val="center"/>
          </w:tcPr>
          <w:p w14:paraId="08F8DDAF" w14:textId="3AEBC62E" w:rsidR="005C21C5" w:rsidRPr="00526A4E" w:rsidRDefault="00526A4E" w:rsidP="00C66302">
            <w:pPr>
              <w:pStyle w:val="Zkladntext"/>
              <w:spacing w:line="276" w:lineRule="auto"/>
              <w:rPr>
                <w:rFonts w:ascii="Arial" w:hAnsi="Arial" w:cs="Arial"/>
                <w:sz w:val="20"/>
                <w:lang w:val="cs-CZ"/>
              </w:rPr>
            </w:pPr>
            <w:r w:rsidRPr="00526A4E">
              <w:rPr>
                <w:rFonts w:ascii="Arial" w:hAnsi="Arial" w:cs="Arial"/>
                <w:sz w:val="20"/>
                <w:lang w:val="cs-CZ"/>
              </w:rPr>
              <w:t>8 470,00</w:t>
            </w:r>
          </w:p>
        </w:tc>
      </w:tr>
      <w:tr w:rsidR="00A3708E" w14:paraId="0B6F2CE1" w14:textId="77777777" w:rsidTr="00D82D22">
        <w:trPr>
          <w:jc w:val="right"/>
        </w:trPr>
        <w:tc>
          <w:tcPr>
            <w:tcW w:w="3969" w:type="dxa"/>
            <w:shd w:val="clear" w:color="auto" w:fill="F2F2F2" w:themeFill="background1" w:themeFillShade="F2"/>
            <w:vAlign w:val="center"/>
          </w:tcPr>
          <w:p w14:paraId="1B510B25" w14:textId="0F763EF3" w:rsidR="00A3708E" w:rsidRPr="00D82D22" w:rsidRDefault="00A3708E" w:rsidP="00AF6E4C">
            <w:pPr>
              <w:pStyle w:val="Zkladntext"/>
              <w:spacing w:line="276" w:lineRule="auto"/>
              <w:rPr>
                <w:rFonts w:ascii="Arial" w:hAnsi="Arial" w:cs="Arial"/>
                <w:sz w:val="20"/>
                <w:lang w:val="cs-CZ"/>
              </w:rPr>
            </w:pPr>
            <w:r>
              <w:rPr>
                <w:rFonts w:ascii="Arial" w:hAnsi="Arial" w:cs="Arial"/>
                <w:sz w:val="20"/>
                <w:lang w:val="cs-CZ"/>
              </w:rPr>
              <w:t xml:space="preserve">Cena </w:t>
            </w:r>
            <w:r w:rsidR="00AF6E4C">
              <w:rPr>
                <w:rFonts w:ascii="Arial" w:hAnsi="Arial" w:cs="Arial"/>
                <w:sz w:val="20"/>
                <w:lang w:val="cs-CZ"/>
              </w:rPr>
              <w:t>C</w:t>
            </w:r>
            <w:r>
              <w:rPr>
                <w:rFonts w:ascii="Arial" w:hAnsi="Arial" w:cs="Arial"/>
                <w:sz w:val="20"/>
                <w:lang w:val="cs-CZ"/>
              </w:rPr>
              <w:t xml:space="preserve"> - </w:t>
            </w:r>
            <w:r w:rsidRPr="00C91537">
              <w:rPr>
                <w:rFonts w:ascii="Arial" w:hAnsi="Arial" w:cs="Arial"/>
                <w:sz w:val="20"/>
              </w:rPr>
              <w:t xml:space="preserve">Cena za realizaci </w:t>
            </w:r>
            <w:r>
              <w:rPr>
                <w:rFonts w:ascii="Arial" w:hAnsi="Arial" w:cs="Arial"/>
                <w:sz w:val="20"/>
                <w:lang w:val="cs-CZ"/>
              </w:rPr>
              <w:t xml:space="preserve">činností dle článku </w:t>
            </w:r>
            <w:r w:rsidRPr="00C91537">
              <w:rPr>
                <w:rFonts w:ascii="Arial" w:hAnsi="Arial" w:cs="Arial"/>
                <w:sz w:val="20"/>
              </w:rPr>
              <w:t xml:space="preserve">3 odst. </w:t>
            </w:r>
            <w:r>
              <w:rPr>
                <w:rFonts w:ascii="Arial" w:hAnsi="Arial" w:cs="Arial"/>
                <w:sz w:val="20"/>
                <w:lang w:val="cs-CZ"/>
              </w:rPr>
              <w:t>1</w:t>
            </w:r>
            <w:r w:rsidRPr="00C91537">
              <w:rPr>
                <w:rFonts w:ascii="Arial" w:hAnsi="Arial" w:cs="Arial"/>
                <w:sz w:val="20"/>
              </w:rPr>
              <w:t xml:space="preserve"> písm. </w:t>
            </w:r>
            <w:r>
              <w:rPr>
                <w:rFonts w:ascii="Arial" w:hAnsi="Arial" w:cs="Arial"/>
                <w:sz w:val="20"/>
                <w:lang w:val="cs-CZ"/>
              </w:rPr>
              <w:t>c</w:t>
            </w:r>
            <w:r w:rsidRPr="00C91537">
              <w:rPr>
                <w:rFonts w:ascii="Arial" w:hAnsi="Arial" w:cs="Arial"/>
                <w:sz w:val="20"/>
              </w:rPr>
              <w:t>)</w:t>
            </w:r>
            <w:r>
              <w:rPr>
                <w:rFonts w:ascii="Arial" w:hAnsi="Arial" w:cs="Arial"/>
                <w:sz w:val="20"/>
                <w:lang w:val="cs-CZ"/>
              </w:rPr>
              <w:t xml:space="preserve"> –DSP</w:t>
            </w:r>
          </w:p>
        </w:tc>
        <w:tc>
          <w:tcPr>
            <w:tcW w:w="1587" w:type="dxa"/>
            <w:vAlign w:val="center"/>
          </w:tcPr>
          <w:p w14:paraId="0F254B1C" w14:textId="0DB810C7"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625 000,00</w:t>
            </w:r>
          </w:p>
        </w:tc>
        <w:tc>
          <w:tcPr>
            <w:tcW w:w="1587" w:type="dxa"/>
            <w:vAlign w:val="center"/>
          </w:tcPr>
          <w:p w14:paraId="24BF1B49" w14:textId="396B46BC"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131 250,00</w:t>
            </w:r>
          </w:p>
        </w:tc>
        <w:tc>
          <w:tcPr>
            <w:tcW w:w="1587" w:type="dxa"/>
            <w:vAlign w:val="center"/>
          </w:tcPr>
          <w:p w14:paraId="52867624" w14:textId="490DCE8D"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756 250,00</w:t>
            </w:r>
          </w:p>
        </w:tc>
      </w:tr>
      <w:tr w:rsidR="00A3708E" w14:paraId="1C45F9A3" w14:textId="77777777" w:rsidTr="00D82D22">
        <w:trPr>
          <w:jc w:val="right"/>
        </w:trPr>
        <w:tc>
          <w:tcPr>
            <w:tcW w:w="3969" w:type="dxa"/>
            <w:shd w:val="clear" w:color="auto" w:fill="F2F2F2" w:themeFill="background1" w:themeFillShade="F2"/>
            <w:vAlign w:val="center"/>
          </w:tcPr>
          <w:p w14:paraId="4319797F" w14:textId="7736DCEE" w:rsidR="00A3708E" w:rsidRPr="00D82D22" w:rsidRDefault="00A3708E" w:rsidP="00AF6E4C">
            <w:pPr>
              <w:pStyle w:val="Zkladntext"/>
              <w:spacing w:line="276" w:lineRule="auto"/>
              <w:rPr>
                <w:rFonts w:ascii="Arial" w:hAnsi="Arial" w:cs="Arial"/>
                <w:sz w:val="20"/>
                <w:lang w:val="cs-CZ"/>
              </w:rPr>
            </w:pPr>
            <w:r>
              <w:rPr>
                <w:rFonts w:ascii="Arial" w:hAnsi="Arial" w:cs="Arial"/>
                <w:sz w:val="20"/>
                <w:lang w:val="cs-CZ"/>
              </w:rPr>
              <w:t xml:space="preserve">Cena </w:t>
            </w:r>
            <w:r w:rsidR="00AF6E4C">
              <w:rPr>
                <w:rFonts w:ascii="Arial" w:hAnsi="Arial" w:cs="Arial"/>
                <w:sz w:val="20"/>
                <w:lang w:val="cs-CZ"/>
              </w:rPr>
              <w:t>D</w:t>
            </w:r>
            <w:r>
              <w:rPr>
                <w:rFonts w:ascii="Arial" w:hAnsi="Arial" w:cs="Arial"/>
                <w:sz w:val="20"/>
                <w:lang w:val="cs-CZ"/>
              </w:rPr>
              <w:t xml:space="preserve"> - </w:t>
            </w:r>
            <w:r w:rsidRPr="00C91537">
              <w:rPr>
                <w:rFonts w:ascii="Arial" w:hAnsi="Arial" w:cs="Arial"/>
                <w:sz w:val="20"/>
              </w:rPr>
              <w:t xml:space="preserve">Cena za realizaci </w:t>
            </w:r>
            <w:r>
              <w:rPr>
                <w:rFonts w:ascii="Arial" w:hAnsi="Arial" w:cs="Arial"/>
                <w:sz w:val="20"/>
                <w:lang w:val="cs-CZ"/>
              </w:rPr>
              <w:t xml:space="preserve">činností </w:t>
            </w:r>
            <w:r w:rsidRPr="00C91537">
              <w:rPr>
                <w:rFonts w:ascii="Arial" w:hAnsi="Arial" w:cs="Arial"/>
                <w:sz w:val="20"/>
              </w:rPr>
              <w:t xml:space="preserve">dle článku 3 odst. 1 písm. </w:t>
            </w:r>
            <w:r>
              <w:rPr>
                <w:rFonts w:ascii="Arial" w:hAnsi="Arial" w:cs="Arial"/>
                <w:sz w:val="20"/>
                <w:lang w:val="cs-CZ"/>
              </w:rPr>
              <w:t>c</w:t>
            </w:r>
            <w:r w:rsidRPr="00C91537">
              <w:rPr>
                <w:rFonts w:ascii="Arial" w:hAnsi="Arial" w:cs="Arial"/>
                <w:sz w:val="20"/>
              </w:rPr>
              <w:t>)</w:t>
            </w:r>
            <w:r>
              <w:rPr>
                <w:rFonts w:ascii="Arial" w:hAnsi="Arial" w:cs="Arial"/>
                <w:sz w:val="20"/>
                <w:lang w:val="cs-CZ"/>
              </w:rPr>
              <w:t xml:space="preserve"> – DPS a ostatní činnosti</w:t>
            </w:r>
          </w:p>
        </w:tc>
        <w:tc>
          <w:tcPr>
            <w:tcW w:w="1587" w:type="dxa"/>
            <w:vAlign w:val="center"/>
          </w:tcPr>
          <w:p w14:paraId="4356DB19" w14:textId="731B699B"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50 000,00</w:t>
            </w:r>
          </w:p>
        </w:tc>
        <w:tc>
          <w:tcPr>
            <w:tcW w:w="1587" w:type="dxa"/>
            <w:vAlign w:val="center"/>
          </w:tcPr>
          <w:p w14:paraId="76201F60" w14:textId="386CB73F"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10 500,00</w:t>
            </w:r>
          </w:p>
        </w:tc>
        <w:tc>
          <w:tcPr>
            <w:tcW w:w="1587" w:type="dxa"/>
            <w:vAlign w:val="center"/>
          </w:tcPr>
          <w:p w14:paraId="4960A926" w14:textId="13C0B5F3"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60 500,00</w:t>
            </w:r>
          </w:p>
        </w:tc>
      </w:tr>
      <w:tr w:rsidR="00A3708E" w:rsidRPr="00C91537" w14:paraId="4BEA4688" w14:textId="77777777" w:rsidTr="00D82D22">
        <w:trPr>
          <w:jc w:val="right"/>
        </w:trPr>
        <w:tc>
          <w:tcPr>
            <w:tcW w:w="3969" w:type="dxa"/>
            <w:shd w:val="clear" w:color="auto" w:fill="F2F2F2" w:themeFill="background1" w:themeFillShade="F2"/>
            <w:vAlign w:val="center"/>
          </w:tcPr>
          <w:p w14:paraId="4386AC18" w14:textId="72277998" w:rsidR="00A3708E" w:rsidRPr="005C21C5" w:rsidRDefault="00A3708E" w:rsidP="00AF6E4C">
            <w:pPr>
              <w:pStyle w:val="Zkladntext"/>
              <w:spacing w:line="276" w:lineRule="auto"/>
              <w:rPr>
                <w:rFonts w:ascii="Arial" w:hAnsi="Arial" w:cs="Arial"/>
                <w:b/>
                <w:sz w:val="20"/>
                <w:lang w:val="cs-CZ"/>
              </w:rPr>
            </w:pPr>
            <w:r>
              <w:rPr>
                <w:rFonts w:ascii="Arial" w:hAnsi="Arial" w:cs="Arial"/>
                <w:sz w:val="20"/>
                <w:lang w:val="cs-CZ"/>
              </w:rPr>
              <w:t xml:space="preserve">Cena </w:t>
            </w:r>
            <w:r w:rsidR="00AF6E4C">
              <w:rPr>
                <w:rFonts w:ascii="Arial" w:hAnsi="Arial" w:cs="Arial"/>
                <w:sz w:val="20"/>
                <w:lang w:val="cs-CZ"/>
              </w:rPr>
              <w:t>E</w:t>
            </w:r>
            <w:r>
              <w:rPr>
                <w:rFonts w:ascii="Arial" w:hAnsi="Arial" w:cs="Arial"/>
                <w:sz w:val="20"/>
                <w:lang w:val="cs-CZ"/>
              </w:rPr>
              <w:t xml:space="preserve">- </w:t>
            </w:r>
            <w:r w:rsidRPr="00C91537">
              <w:rPr>
                <w:rFonts w:ascii="Arial" w:hAnsi="Arial" w:cs="Arial"/>
                <w:sz w:val="20"/>
              </w:rPr>
              <w:t xml:space="preserve">Cena za realizaci činností dle článku 3 odst. 1 písm. </w:t>
            </w:r>
            <w:r>
              <w:rPr>
                <w:rFonts w:ascii="Arial" w:hAnsi="Arial" w:cs="Arial"/>
                <w:sz w:val="20"/>
                <w:lang w:val="cs-CZ"/>
              </w:rPr>
              <w:t>e</w:t>
            </w:r>
            <w:r w:rsidRPr="00C91537">
              <w:rPr>
                <w:rFonts w:ascii="Arial" w:hAnsi="Arial" w:cs="Arial"/>
                <w:sz w:val="20"/>
              </w:rPr>
              <w:t>)</w:t>
            </w:r>
            <w:r>
              <w:rPr>
                <w:rFonts w:ascii="Arial" w:hAnsi="Arial" w:cs="Arial"/>
                <w:sz w:val="20"/>
                <w:lang w:val="cs-CZ"/>
              </w:rPr>
              <w:t xml:space="preserve"> – autorský dozor v předpokládaném rozsahu </w:t>
            </w:r>
            <w:r w:rsidR="00C945AF" w:rsidRPr="00C945AF">
              <w:rPr>
                <w:rFonts w:ascii="Arial" w:hAnsi="Arial" w:cs="Arial"/>
                <w:sz w:val="20"/>
                <w:lang w:val="cs-CZ"/>
              </w:rPr>
              <w:t>105</w:t>
            </w:r>
            <w:r>
              <w:rPr>
                <w:rFonts w:ascii="Arial" w:hAnsi="Arial" w:cs="Arial"/>
                <w:sz w:val="20"/>
                <w:lang w:val="cs-CZ"/>
              </w:rPr>
              <w:t xml:space="preserve"> hodin</w:t>
            </w:r>
          </w:p>
        </w:tc>
        <w:tc>
          <w:tcPr>
            <w:tcW w:w="1587" w:type="dxa"/>
            <w:vAlign w:val="center"/>
          </w:tcPr>
          <w:p w14:paraId="2084F24E" w14:textId="26E800D4"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45 000,00</w:t>
            </w:r>
          </w:p>
        </w:tc>
        <w:tc>
          <w:tcPr>
            <w:tcW w:w="1587" w:type="dxa"/>
            <w:vAlign w:val="center"/>
          </w:tcPr>
          <w:p w14:paraId="27506F28" w14:textId="60DE1D6F"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9 450,00</w:t>
            </w:r>
          </w:p>
        </w:tc>
        <w:tc>
          <w:tcPr>
            <w:tcW w:w="1587" w:type="dxa"/>
            <w:vAlign w:val="center"/>
          </w:tcPr>
          <w:p w14:paraId="53C51CAF" w14:textId="67C4664E"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54 450,00</w:t>
            </w:r>
          </w:p>
        </w:tc>
      </w:tr>
      <w:tr w:rsidR="00A3708E" w:rsidRPr="00C91537" w14:paraId="7248C658" w14:textId="77777777" w:rsidTr="00A3708E">
        <w:trPr>
          <w:trHeight w:val="725"/>
          <w:jc w:val="right"/>
        </w:trPr>
        <w:tc>
          <w:tcPr>
            <w:tcW w:w="3969" w:type="dxa"/>
            <w:shd w:val="clear" w:color="auto" w:fill="F2F2F2" w:themeFill="background1" w:themeFillShade="F2"/>
            <w:vAlign w:val="center"/>
          </w:tcPr>
          <w:p w14:paraId="23395895" w14:textId="6F70A604" w:rsidR="00A3708E" w:rsidRDefault="00A3708E" w:rsidP="00AF6E4C">
            <w:pPr>
              <w:pStyle w:val="Zkladntext"/>
              <w:spacing w:line="276" w:lineRule="auto"/>
              <w:rPr>
                <w:rFonts w:ascii="Arial" w:hAnsi="Arial" w:cs="Arial"/>
                <w:sz w:val="20"/>
                <w:lang w:val="cs-CZ"/>
              </w:rPr>
            </w:pPr>
            <w:r w:rsidRPr="00390772">
              <w:rPr>
                <w:rFonts w:ascii="Arial" w:hAnsi="Arial" w:cs="Arial"/>
                <w:b/>
                <w:sz w:val="20"/>
                <w:lang w:val="cs-CZ"/>
              </w:rPr>
              <w:t>Součet dílčích cen A + B + C + D + E</w:t>
            </w:r>
          </w:p>
        </w:tc>
        <w:tc>
          <w:tcPr>
            <w:tcW w:w="1587" w:type="dxa"/>
            <w:vAlign w:val="center"/>
          </w:tcPr>
          <w:p w14:paraId="6A081315" w14:textId="01A30637"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767 000,00</w:t>
            </w:r>
          </w:p>
        </w:tc>
        <w:tc>
          <w:tcPr>
            <w:tcW w:w="1587" w:type="dxa"/>
            <w:vAlign w:val="center"/>
          </w:tcPr>
          <w:p w14:paraId="52D10D5B" w14:textId="345FA73A"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161 070,00</w:t>
            </w:r>
          </w:p>
        </w:tc>
        <w:tc>
          <w:tcPr>
            <w:tcW w:w="1587" w:type="dxa"/>
            <w:vAlign w:val="center"/>
          </w:tcPr>
          <w:p w14:paraId="38FA3825" w14:textId="39FD51E8" w:rsidR="00A3708E" w:rsidRPr="00526A4E" w:rsidRDefault="00526A4E" w:rsidP="00A3708E">
            <w:pPr>
              <w:pStyle w:val="Zkladntext"/>
              <w:spacing w:line="276" w:lineRule="auto"/>
              <w:rPr>
                <w:rFonts w:ascii="Arial" w:hAnsi="Arial" w:cs="Arial"/>
                <w:sz w:val="20"/>
                <w:lang w:val="cs-CZ"/>
              </w:rPr>
            </w:pPr>
            <w:r w:rsidRPr="00526A4E">
              <w:rPr>
                <w:rFonts w:ascii="Arial" w:hAnsi="Arial" w:cs="Arial"/>
                <w:sz w:val="20"/>
                <w:lang w:val="cs-CZ"/>
              </w:rPr>
              <w:t>928 070,00</w:t>
            </w:r>
          </w:p>
        </w:tc>
      </w:tr>
    </w:tbl>
    <w:p w14:paraId="75A0AAE4" w14:textId="77777777" w:rsidR="00EF719C" w:rsidRPr="005A7BCA" w:rsidRDefault="007A3A36" w:rsidP="00D82D22">
      <w:pPr>
        <w:pStyle w:val="Zkladntext"/>
        <w:numPr>
          <w:ilvl w:val="0"/>
          <w:numId w:val="11"/>
        </w:numPr>
        <w:spacing w:before="240" w:after="120" w:line="276" w:lineRule="auto"/>
        <w:ind w:left="357" w:hanging="357"/>
        <w:jc w:val="both"/>
        <w:rPr>
          <w:rFonts w:ascii="Arial" w:hAnsi="Arial" w:cs="Arial"/>
          <w:color w:val="auto"/>
          <w:sz w:val="20"/>
        </w:rPr>
      </w:pPr>
      <w:r w:rsidRPr="005A7BCA">
        <w:rPr>
          <w:rFonts w:ascii="Arial" w:hAnsi="Arial" w:cs="Arial"/>
          <w:color w:val="auto"/>
          <w:sz w:val="20"/>
        </w:rPr>
        <w:t>Dohodnutá cena zahrnuje veškeré náklady zhotovitele spojené s pořízením (přípravou a provedením) díla dle této smlouvy</w:t>
      </w:r>
      <w:r w:rsidR="007233EE">
        <w:rPr>
          <w:rFonts w:ascii="Arial" w:hAnsi="Arial" w:cs="Arial"/>
          <w:color w:val="auto"/>
          <w:sz w:val="20"/>
          <w:lang w:val="cs-CZ"/>
        </w:rPr>
        <w:t xml:space="preserve"> včetně všech správních poplatků dotčených správních orgánů</w:t>
      </w:r>
      <w:r w:rsidR="00087BF1">
        <w:rPr>
          <w:rFonts w:ascii="Arial" w:hAnsi="Arial" w:cs="Arial"/>
          <w:color w:val="auto"/>
          <w:sz w:val="20"/>
          <w:lang w:val="cs-CZ"/>
        </w:rPr>
        <w:t xml:space="preserve"> (např. poplatek za správní řízení o vydání stavebního povolení </w:t>
      </w:r>
      <w:r w:rsidR="006508B6">
        <w:rPr>
          <w:rFonts w:ascii="Arial" w:hAnsi="Arial" w:cs="Arial"/>
          <w:color w:val="auto"/>
          <w:sz w:val="20"/>
          <w:lang w:val="cs-CZ"/>
        </w:rPr>
        <w:t xml:space="preserve">případně územního rozhodnutí </w:t>
      </w:r>
      <w:r w:rsidR="00087BF1">
        <w:rPr>
          <w:rFonts w:ascii="Arial" w:hAnsi="Arial" w:cs="Arial"/>
          <w:color w:val="auto"/>
          <w:sz w:val="20"/>
          <w:lang w:val="cs-CZ"/>
        </w:rPr>
        <w:t>apod.)</w:t>
      </w:r>
      <w:r w:rsidRPr="005A7BCA">
        <w:rPr>
          <w:rFonts w:ascii="Arial" w:hAnsi="Arial" w:cs="Arial"/>
          <w:color w:val="auto"/>
          <w:sz w:val="20"/>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p>
    <w:p w14:paraId="2FC8E4B7" w14:textId="77777777" w:rsidR="00EF719C" w:rsidRPr="005A7BCA" w:rsidRDefault="007A3A36" w:rsidP="00D82D22">
      <w:pPr>
        <w:pStyle w:val="Zkladntext"/>
        <w:numPr>
          <w:ilvl w:val="0"/>
          <w:numId w:val="11"/>
        </w:numPr>
        <w:spacing w:before="120" w:after="120" w:line="276" w:lineRule="auto"/>
        <w:ind w:left="357" w:hanging="357"/>
        <w:jc w:val="both"/>
        <w:rPr>
          <w:rFonts w:ascii="Arial" w:hAnsi="Arial" w:cs="Arial"/>
          <w:color w:val="auto"/>
          <w:sz w:val="20"/>
        </w:rPr>
      </w:pPr>
      <w:r w:rsidRPr="005A7BCA">
        <w:rPr>
          <w:rFonts w:ascii="Arial" w:hAnsi="Arial" w:cs="Arial"/>
          <w:color w:val="auto"/>
          <w:sz w:val="20"/>
        </w:rPr>
        <w:t xml:space="preserve">Změna dohodnuté ceny je možná pouze v případě, že dojde ke změnám zákonných sazeb DPH nebo ke změně věcného rozsahu díla vymezeného touto smlouvou z důvodů ležících na straně </w:t>
      </w:r>
      <w:r w:rsidR="00D919B3">
        <w:rPr>
          <w:rFonts w:ascii="Arial" w:hAnsi="Arial" w:cs="Arial"/>
          <w:color w:val="auto"/>
          <w:sz w:val="20"/>
        </w:rPr>
        <w:t>o</w:t>
      </w:r>
      <w:r w:rsidR="00D919B3" w:rsidRPr="005A7BCA">
        <w:rPr>
          <w:rFonts w:ascii="Arial" w:hAnsi="Arial" w:cs="Arial"/>
          <w:color w:val="auto"/>
          <w:sz w:val="20"/>
        </w:rPr>
        <w:t>bjednatele</w:t>
      </w:r>
      <w:r w:rsidRPr="005A7BCA">
        <w:rPr>
          <w:rFonts w:ascii="Arial" w:hAnsi="Arial" w:cs="Arial"/>
          <w:color w:val="auto"/>
          <w:sz w:val="20"/>
        </w:rPr>
        <w:t xml:space="preserve">. </w:t>
      </w:r>
      <w:r w:rsidR="00D919B3">
        <w:rPr>
          <w:rFonts w:ascii="Arial" w:hAnsi="Arial" w:cs="Arial"/>
          <w:color w:val="auto"/>
          <w:sz w:val="20"/>
        </w:rPr>
        <w:t>Ú</w:t>
      </w:r>
      <w:r w:rsidRPr="005A7BCA">
        <w:rPr>
          <w:rFonts w:ascii="Arial" w:hAnsi="Arial" w:cs="Arial"/>
          <w:color w:val="auto"/>
          <w:sz w:val="20"/>
        </w:rPr>
        <w:t xml:space="preserve">prava se mimo případů změn DPH provede písemným dodatkem k této smlouvě. </w:t>
      </w:r>
      <w:r w:rsidRPr="005920B5">
        <w:rPr>
          <w:rFonts w:ascii="Arial" w:hAnsi="Arial" w:cs="Arial"/>
          <w:color w:val="auto"/>
          <w:sz w:val="20"/>
        </w:rPr>
        <w:t>V případě rozšíření rozsahu prací musí být dodatek uzavřen před zahájením prací zhotovitelem.</w:t>
      </w:r>
      <w:r w:rsidRPr="005A7BCA">
        <w:rPr>
          <w:rFonts w:ascii="Arial" w:hAnsi="Arial" w:cs="Arial"/>
          <w:color w:val="auto"/>
          <w:sz w:val="20"/>
        </w:rPr>
        <w:t xml:space="preserve"> V případě omezení rozsahu prací požadovaných </w:t>
      </w:r>
      <w:r w:rsidR="00D919B3">
        <w:rPr>
          <w:rFonts w:ascii="Arial" w:hAnsi="Arial" w:cs="Arial"/>
          <w:color w:val="auto"/>
          <w:sz w:val="20"/>
        </w:rPr>
        <w:t>o</w:t>
      </w:r>
      <w:r w:rsidR="00D919B3" w:rsidRPr="005A7BCA">
        <w:rPr>
          <w:rFonts w:ascii="Arial" w:hAnsi="Arial" w:cs="Arial"/>
          <w:color w:val="auto"/>
          <w:sz w:val="20"/>
        </w:rPr>
        <w:t>bjednatelem</w:t>
      </w:r>
      <w:r w:rsidRPr="005A7BCA">
        <w:rPr>
          <w:rFonts w:ascii="Arial" w:hAnsi="Arial" w:cs="Arial"/>
          <w:color w:val="auto"/>
          <w:sz w:val="20"/>
        </w:rPr>
        <w:t xml:space="preserve">, se sníží cena díla za předpokladu, že zúžení předmětu díla bylo </w:t>
      </w:r>
      <w:r w:rsidR="00D919B3">
        <w:rPr>
          <w:rFonts w:ascii="Arial" w:hAnsi="Arial" w:cs="Arial"/>
          <w:color w:val="auto"/>
          <w:sz w:val="20"/>
        </w:rPr>
        <w:t>o</w:t>
      </w:r>
      <w:r w:rsidR="00D919B3" w:rsidRPr="005A7BCA">
        <w:rPr>
          <w:rFonts w:ascii="Arial" w:hAnsi="Arial" w:cs="Arial"/>
          <w:color w:val="auto"/>
          <w:sz w:val="20"/>
        </w:rPr>
        <w:t xml:space="preserve">bjednatelem </w:t>
      </w:r>
      <w:r w:rsidRPr="005A7BCA">
        <w:rPr>
          <w:rFonts w:ascii="Arial" w:hAnsi="Arial" w:cs="Arial"/>
          <w:color w:val="auto"/>
          <w:sz w:val="20"/>
        </w:rPr>
        <w:t>uplatněno včas, tj. před zahájením prací na omezeném rozsahu části díla. Jinak má zhotovitel právo i na úhradu účelně vynaložených nákladů na ji</w:t>
      </w:r>
      <w:r w:rsidR="00A21F9D" w:rsidRPr="005A7BCA">
        <w:rPr>
          <w:rFonts w:ascii="Arial" w:hAnsi="Arial" w:cs="Arial"/>
          <w:color w:val="auto"/>
          <w:sz w:val="20"/>
        </w:rPr>
        <w:t>ž provedené práce nebo činnosti.</w:t>
      </w:r>
    </w:p>
    <w:p w14:paraId="48FB0BEF" w14:textId="77777777" w:rsidR="00D919B3" w:rsidRPr="005A7BCA" w:rsidRDefault="00D919B3"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7</w:t>
      </w:r>
    </w:p>
    <w:p w14:paraId="6205A64A" w14:textId="77777777" w:rsidR="00991872" w:rsidRPr="005A7BCA" w:rsidRDefault="00D919B3"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Platební podmínky</w:t>
      </w:r>
    </w:p>
    <w:p w14:paraId="0DC95641" w14:textId="77777777" w:rsidR="00C740DB" w:rsidRDefault="0062406A" w:rsidP="00D82D22">
      <w:pPr>
        <w:pStyle w:val="Zkladntext"/>
        <w:numPr>
          <w:ilvl w:val="0"/>
          <w:numId w:val="12"/>
        </w:numPr>
        <w:spacing w:before="120" w:after="120" w:line="276" w:lineRule="auto"/>
        <w:jc w:val="both"/>
        <w:rPr>
          <w:rFonts w:ascii="Arial" w:hAnsi="Arial" w:cs="Arial"/>
          <w:color w:val="auto"/>
          <w:sz w:val="20"/>
        </w:rPr>
      </w:pPr>
      <w:r w:rsidRPr="00C740DB">
        <w:rPr>
          <w:rFonts w:ascii="Arial" w:hAnsi="Arial" w:cs="Arial"/>
          <w:color w:val="auto"/>
          <w:sz w:val="20"/>
        </w:rPr>
        <w:lastRenderedPageBreak/>
        <w:t>Cenu díla uhradí objednatel na základě faktur</w:t>
      </w:r>
      <w:r w:rsidR="00A9190C" w:rsidRPr="00C740DB">
        <w:rPr>
          <w:rFonts w:ascii="Arial" w:hAnsi="Arial" w:cs="Arial"/>
          <w:color w:val="auto"/>
          <w:sz w:val="20"/>
        </w:rPr>
        <w:t xml:space="preserve"> </w:t>
      </w:r>
      <w:r w:rsidRPr="00C740DB">
        <w:rPr>
          <w:rFonts w:ascii="Arial" w:hAnsi="Arial" w:cs="Arial"/>
          <w:color w:val="auto"/>
          <w:sz w:val="20"/>
        </w:rPr>
        <w:t>zhotovitele vy</w:t>
      </w:r>
      <w:r w:rsidR="00535F88" w:rsidRPr="00C740DB">
        <w:rPr>
          <w:rFonts w:ascii="Arial" w:hAnsi="Arial" w:cs="Arial"/>
          <w:color w:val="auto"/>
          <w:sz w:val="20"/>
        </w:rPr>
        <w:t>staven</w:t>
      </w:r>
      <w:r w:rsidR="003B2A9F" w:rsidRPr="00C740DB">
        <w:rPr>
          <w:rFonts w:ascii="Arial" w:hAnsi="Arial" w:cs="Arial"/>
          <w:color w:val="auto"/>
          <w:sz w:val="20"/>
        </w:rPr>
        <w:t>ých</w:t>
      </w:r>
      <w:r w:rsidRPr="00C740DB">
        <w:rPr>
          <w:rFonts w:ascii="Arial" w:hAnsi="Arial" w:cs="Arial"/>
          <w:color w:val="auto"/>
          <w:sz w:val="20"/>
        </w:rPr>
        <w:t xml:space="preserve"> </w:t>
      </w:r>
      <w:r w:rsidR="00535F88" w:rsidRPr="00C740DB">
        <w:rPr>
          <w:rFonts w:ascii="Arial" w:hAnsi="Arial" w:cs="Arial"/>
          <w:color w:val="auto"/>
          <w:sz w:val="20"/>
        </w:rPr>
        <w:t>po řádném dokončení</w:t>
      </w:r>
      <w:r w:rsidR="003F084D">
        <w:rPr>
          <w:rFonts w:ascii="Arial" w:hAnsi="Arial" w:cs="Arial"/>
          <w:color w:val="auto"/>
          <w:sz w:val="20"/>
          <w:lang w:val="cs-CZ"/>
        </w:rPr>
        <w:t xml:space="preserve"> </w:t>
      </w:r>
      <w:r w:rsidR="003B2A9F" w:rsidRPr="00C740DB">
        <w:rPr>
          <w:rFonts w:ascii="Arial" w:hAnsi="Arial" w:cs="Arial"/>
          <w:color w:val="auto"/>
          <w:sz w:val="20"/>
        </w:rPr>
        <w:t xml:space="preserve">jednotlivých částí </w:t>
      </w:r>
      <w:r w:rsidR="00535F88" w:rsidRPr="00C740DB">
        <w:rPr>
          <w:rFonts w:ascii="Arial" w:hAnsi="Arial" w:cs="Arial"/>
          <w:color w:val="auto"/>
          <w:sz w:val="20"/>
        </w:rPr>
        <w:t>předmětu díla</w:t>
      </w:r>
      <w:r w:rsidR="006E642E">
        <w:rPr>
          <w:rFonts w:ascii="Arial" w:hAnsi="Arial" w:cs="Arial"/>
          <w:color w:val="auto"/>
          <w:sz w:val="20"/>
          <w:lang w:val="cs-CZ"/>
        </w:rPr>
        <w:t xml:space="preserve"> za podmínek stanovených v odst. 2</w:t>
      </w:r>
      <w:r w:rsidR="000F47EF">
        <w:rPr>
          <w:rFonts w:ascii="Arial" w:hAnsi="Arial" w:cs="Arial"/>
          <w:color w:val="auto"/>
          <w:sz w:val="20"/>
          <w:lang w:val="cs-CZ"/>
        </w:rPr>
        <w:t xml:space="preserve">. </w:t>
      </w:r>
      <w:r w:rsidR="00C740DB" w:rsidRPr="00CA5F9F">
        <w:rPr>
          <w:rFonts w:ascii="Arial" w:hAnsi="Arial" w:cs="Arial"/>
          <w:color w:val="auto"/>
          <w:sz w:val="20"/>
        </w:rPr>
        <w:t>Zhotovitel je oprávněn fakturovat pouze dílčí části díla</w:t>
      </w:r>
      <w:r w:rsidR="006E642E" w:rsidRPr="00CA5F9F">
        <w:rPr>
          <w:rFonts w:ascii="Arial" w:hAnsi="Arial" w:cs="Arial"/>
          <w:color w:val="auto"/>
          <w:sz w:val="20"/>
          <w:lang w:val="cs-CZ"/>
        </w:rPr>
        <w:t xml:space="preserve"> dle odst. 2</w:t>
      </w:r>
      <w:r w:rsidR="00C740DB" w:rsidRPr="00CA5F9F">
        <w:rPr>
          <w:rFonts w:ascii="Arial" w:hAnsi="Arial" w:cs="Arial"/>
          <w:color w:val="auto"/>
          <w:sz w:val="20"/>
        </w:rPr>
        <w:t xml:space="preserve"> objednatelem řádně přijaté dle předávacího protokolu, v němž objednatel výslovně uvede, že akceptuje předanou podobu plnění</w:t>
      </w:r>
      <w:r w:rsidR="006E642E" w:rsidRPr="00CA5F9F">
        <w:rPr>
          <w:rFonts w:ascii="Arial" w:hAnsi="Arial" w:cs="Arial"/>
          <w:color w:val="auto"/>
          <w:sz w:val="20"/>
          <w:lang w:val="cs-CZ"/>
        </w:rPr>
        <w:t xml:space="preserve"> akceptačním protokolem</w:t>
      </w:r>
      <w:r w:rsidR="00C740DB" w:rsidRPr="00CA5F9F">
        <w:rPr>
          <w:rFonts w:ascii="Arial" w:hAnsi="Arial" w:cs="Arial"/>
          <w:color w:val="auto"/>
          <w:sz w:val="20"/>
        </w:rPr>
        <w:t>.</w:t>
      </w:r>
      <w:r w:rsidR="00C740DB">
        <w:rPr>
          <w:rFonts w:ascii="Arial" w:hAnsi="Arial" w:cs="Arial"/>
          <w:color w:val="auto"/>
          <w:sz w:val="20"/>
        </w:rPr>
        <w:t xml:space="preserve"> Ustanovení předchozí věty </w:t>
      </w:r>
      <w:r w:rsidR="00C740DB" w:rsidRPr="00C740DB">
        <w:rPr>
          <w:rFonts w:ascii="Arial" w:hAnsi="Arial" w:cs="Arial"/>
          <w:color w:val="auto"/>
          <w:sz w:val="20"/>
        </w:rPr>
        <w:t>se nevztahuje na činnosti, které nelze vzhledem k jejich charakteru protokolárně předat.</w:t>
      </w:r>
    </w:p>
    <w:p w14:paraId="7FFEA844" w14:textId="77777777" w:rsidR="008F7640" w:rsidRPr="00D82D22" w:rsidRDefault="00C91537" w:rsidP="00D82D22">
      <w:pPr>
        <w:pStyle w:val="Zkladntext"/>
        <w:numPr>
          <w:ilvl w:val="0"/>
          <w:numId w:val="12"/>
        </w:numPr>
        <w:spacing w:before="120" w:after="120" w:line="276" w:lineRule="auto"/>
        <w:jc w:val="both"/>
        <w:rPr>
          <w:rFonts w:ascii="Arial" w:hAnsi="Arial" w:cs="Arial"/>
          <w:color w:val="auto"/>
          <w:sz w:val="20"/>
        </w:rPr>
      </w:pPr>
      <w:r>
        <w:rPr>
          <w:rFonts w:ascii="Arial" w:hAnsi="Arial" w:cs="Arial"/>
          <w:color w:val="auto"/>
          <w:sz w:val="20"/>
          <w:lang w:val="cs-CZ"/>
        </w:rPr>
        <w:t xml:space="preserve">Zhotovitel je oprávněn fakturovat cenu díla </w:t>
      </w:r>
      <w:r w:rsidRPr="00E92DE9">
        <w:rPr>
          <w:rFonts w:ascii="Arial" w:hAnsi="Arial" w:cs="Arial"/>
          <w:color w:val="auto"/>
          <w:sz w:val="20"/>
          <w:lang w:val="cs-CZ"/>
        </w:rPr>
        <w:t>dle tabulky uvedené v článku 6 odst. 2</w:t>
      </w:r>
      <w:r>
        <w:rPr>
          <w:rFonts w:ascii="Arial" w:hAnsi="Arial" w:cs="Arial"/>
          <w:color w:val="auto"/>
          <w:sz w:val="20"/>
          <w:lang w:val="cs-CZ"/>
        </w:rPr>
        <w:t xml:space="preserve"> následujícím způsobem</w:t>
      </w:r>
      <w:r w:rsidR="008F7640">
        <w:rPr>
          <w:rFonts w:ascii="Arial" w:hAnsi="Arial" w:cs="Arial"/>
          <w:color w:val="auto"/>
          <w:sz w:val="20"/>
          <w:lang w:val="cs-CZ"/>
        </w:rPr>
        <w:t>:</w:t>
      </w:r>
    </w:p>
    <w:p w14:paraId="678A42CB" w14:textId="77777777" w:rsidR="00BC652D" w:rsidRPr="00D82D22" w:rsidRDefault="00BC652D" w:rsidP="00BC652D">
      <w:pPr>
        <w:pStyle w:val="Zkladntext"/>
        <w:numPr>
          <w:ilvl w:val="1"/>
          <w:numId w:val="20"/>
        </w:numPr>
        <w:spacing w:before="120" w:after="120" w:line="276" w:lineRule="auto"/>
        <w:jc w:val="both"/>
        <w:rPr>
          <w:rFonts w:ascii="Arial" w:hAnsi="Arial" w:cs="Arial"/>
          <w:color w:val="auto"/>
          <w:sz w:val="20"/>
        </w:rPr>
      </w:pPr>
      <w:r>
        <w:rPr>
          <w:rFonts w:ascii="Arial" w:hAnsi="Arial" w:cs="Arial"/>
          <w:color w:val="auto"/>
          <w:sz w:val="20"/>
          <w:lang w:val="cs-CZ"/>
        </w:rPr>
        <w:t>c</w:t>
      </w:r>
      <w:r w:rsidRPr="00C91537">
        <w:rPr>
          <w:rFonts w:ascii="Arial" w:hAnsi="Arial" w:cs="Arial"/>
          <w:sz w:val="20"/>
        </w:rPr>
        <w:t xml:space="preserve">enu </w:t>
      </w:r>
      <w:r>
        <w:rPr>
          <w:rFonts w:ascii="Arial" w:hAnsi="Arial" w:cs="Arial"/>
          <w:sz w:val="20"/>
          <w:lang w:val="cs-CZ"/>
        </w:rPr>
        <w:t xml:space="preserve">A </w:t>
      </w:r>
      <w:r w:rsidRPr="00C91537">
        <w:rPr>
          <w:rFonts w:ascii="Arial" w:hAnsi="Arial" w:cs="Arial"/>
          <w:sz w:val="20"/>
        </w:rPr>
        <w:t xml:space="preserve">ve výši 100 % po předání </w:t>
      </w:r>
      <w:r>
        <w:rPr>
          <w:rFonts w:ascii="Arial" w:hAnsi="Arial" w:cs="Arial"/>
          <w:sz w:val="20"/>
          <w:lang w:val="cs-CZ"/>
        </w:rPr>
        <w:t>zpracovaného energetického posudku</w:t>
      </w:r>
      <w:r>
        <w:rPr>
          <w:rFonts w:ascii="Arial" w:hAnsi="Arial" w:cs="Arial"/>
          <w:color w:val="auto"/>
          <w:sz w:val="20"/>
          <w:lang w:val="cs-CZ"/>
        </w:rPr>
        <w:t>;</w:t>
      </w:r>
    </w:p>
    <w:p w14:paraId="3E315CF5" w14:textId="619C689D" w:rsidR="00B80BAE" w:rsidRPr="00B80BAE" w:rsidRDefault="00B80BAE" w:rsidP="00BC652D">
      <w:pPr>
        <w:pStyle w:val="Odstavecseseznamem"/>
        <w:numPr>
          <w:ilvl w:val="1"/>
          <w:numId w:val="20"/>
        </w:numPr>
        <w:rPr>
          <w:rFonts w:ascii="Arial" w:eastAsia="Times New Roman" w:hAnsi="Arial" w:cs="Arial"/>
          <w:noProof/>
          <w:sz w:val="20"/>
          <w:szCs w:val="20"/>
          <w:lang w:val="x-none" w:eastAsia="x-none"/>
        </w:rPr>
      </w:pPr>
      <w:r w:rsidRPr="00B80BAE">
        <w:rPr>
          <w:rFonts w:ascii="Arial" w:eastAsia="Times New Roman" w:hAnsi="Arial" w:cs="Arial"/>
          <w:noProof/>
          <w:sz w:val="20"/>
          <w:szCs w:val="20"/>
          <w:lang w:val="x-none" w:eastAsia="x-none"/>
        </w:rPr>
        <w:t xml:space="preserve">cenu </w:t>
      </w:r>
      <w:r w:rsidR="00C52040">
        <w:rPr>
          <w:rFonts w:ascii="Arial" w:eastAsia="Times New Roman" w:hAnsi="Arial" w:cs="Arial"/>
          <w:noProof/>
          <w:sz w:val="20"/>
          <w:szCs w:val="20"/>
          <w:lang w:eastAsia="x-none"/>
        </w:rPr>
        <w:t xml:space="preserve">B </w:t>
      </w:r>
      <w:r w:rsidRPr="00B80BAE">
        <w:rPr>
          <w:rFonts w:ascii="Arial" w:eastAsia="Times New Roman" w:hAnsi="Arial" w:cs="Arial"/>
          <w:noProof/>
          <w:sz w:val="20"/>
          <w:szCs w:val="20"/>
          <w:lang w:val="x-none" w:eastAsia="x-none"/>
        </w:rPr>
        <w:t xml:space="preserve">ve výši 100 % po předání </w:t>
      </w:r>
      <w:r>
        <w:rPr>
          <w:rFonts w:ascii="Arial" w:eastAsia="Times New Roman" w:hAnsi="Arial" w:cs="Arial"/>
          <w:noProof/>
          <w:sz w:val="20"/>
          <w:szCs w:val="20"/>
          <w:lang w:eastAsia="x-none"/>
        </w:rPr>
        <w:t xml:space="preserve">zpracovaného </w:t>
      </w:r>
      <w:r w:rsidRPr="00B80BAE">
        <w:rPr>
          <w:rFonts w:ascii="Arial" w:eastAsia="Times New Roman" w:hAnsi="Arial" w:cs="Arial"/>
          <w:noProof/>
          <w:sz w:val="20"/>
          <w:szCs w:val="20"/>
          <w:lang w:val="x-none" w:eastAsia="x-none"/>
        </w:rPr>
        <w:t>posouzení stavby z hlediska výskytu obecně a zvláště chráněných synantropních druhů živočichů;</w:t>
      </w:r>
    </w:p>
    <w:p w14:paraId="06C7FC79" w14:textId="11A1D0CF" w:rsidR="00C91537" w:rsidRPr="00C91537" w:rsidRDefault="00C91537" w:rsidP="00BC652D">
      <w:pPr>
        <w:pStyle w:val="Zkladntext"/>
        <w:numPr>
          <w:ilvl w:val="1"/>
          <w:numId w:val="20"/>
        </w:numPr>
        <w:spacing w:before="120" w:after="120" w:line="276" w:lineRule="auto"/>
        <w:jc w:val="both"/>
        <w:rPr>
          <w:rFonts w:ascii="Arial" w:hAnsi="Arial" w:cs="Arial"/>
          <w:color w:val="auto"/>
          <w:sz w:val="20"/>
        </w:rPr>
      </w:pPr>
      <w:r>
        <w:rPr>
          <w:rFonts w:ascii="Arial" w:hAnsi="Arial" w:cs="Arial"/>
          <w:color w:val="auto"/>
          <w:sz w:val="20"/>
          <w:lang w:val="cs-CZ"/>
        </w:rPr>
        <w:t xml:space="preserve">cenu </w:t>
      </w:r>
      <w:r w:rsidR="00AF6E4C">
        <w:rPr>
          <w:rFonts w:ascii="Arial" w:hAnsi="Arial" w:cs="Arial"/>
          <w:color w:val="auto"/>
          <w:sz w:val="20"/>
          <w:lang w:val="cs-CZ"/>
        </w:rPr>
        <w:t>C</w:t>
      </w:r>
      <w:r w:rsidR="00BC652D">
        <w:rPr>
          <w:rFonts w:ascii="Arial" w:hAnsi="Arial" w:cs="Arial"/>
          <w:color w:val="auto"/>
          <w:sz w:val="20"/>
          <w:lang w:val="cs-CZ"/>
        </w:rPr>
        <w:t xml:space="preserve"> </w:t>
      </w:r>
      <w:r>
        <w:rPr>
          <w:rFonts w:ascii="Arial" w:hAnsi="Arial" w:cs="Arial"/>
          <w:color w:val="auto"/>
          <w:sz w:val="20"/>
          <w:lang w:val="cs-CZ"/>
        </w:rPr>
        <w:t xml:space="preserve">ve výši 80 % </w:t>
      </w:r>
      <w:r w:rsidR="00BE35DF">
        <w:rPr>
          <w:rFonts w:ascii="Arial" w:hAnsi="Arial" w:cs="Arial"/>
          <w:color w:val="auto"/>
          <w:sz w:val="20"/>
          <w:lang w:val="cs-CZ"/>
        </w:rPr>
        <w:t xml:space="preserve">po </w:t>
      </w:r>
      <w:r w:rsidR="00BE35DF" w:rsidRPr="00BE35DF">
        <w:rPr>
          <w:rFonts w:ascii="Arial" w:hAnsi="Arial" w:cs="Arial"/>
          <w:color w:val="auto"/>
          <w:sz w:val="20"/>
          <w:lang w:val="cs-CZ"/>
        </w:rPr>
        <w:t>předání projektové dokumentace objektu ve stupni DSP (dokumentace pro stavební povolení) spolu s žádostí o stavební povolení potvrzené stavebním úřadem</w:t>
      </w:r>
      <w:r w:rsidR="00BE35DF">
        <w:rPr>
          <w:rFonts w:ascii="Arial" w:hAnsi="Arial" w:cs="Arial"/>
          <w:color w:val="auto"/>
          <w:sz w:val="20"/>
          <w:lang w:val="cs-CZ"/>
        </w:rPr>
        <w:t>;</w:t>
      </w:r>
    </w:p>
    <w:p w14:paraId="412D5CCA" w14:textId="3F0CBEF3" w:rsidR="00C91537" w:rsidRPr="00D82D22" w:rsidRDefault="00BE35DF" w:rsidP="00BC652D">
      <w:pPr>
        <w:pStyle w:val="Zkladntext"/>
        <w:numPr>
          <w:ilvl w:val="1"/>
          <w:numId w:val="20"/>
        </w:numPr>
        <w:spacing w:before="120" w:after="120" w:line="276" w:lineRule="auto"/>
        <w:jc w:val="both"/>
        <w:rPr>
          <w:rFonts w:ascii="Arial" w:hAnsi="Arial" w:cs="Arial"/>
          <w:color w:val="auto"/>
          <w:sz w:val="20"/>
        </w:rPr>
      </w:pPr>
      <w:r>
        <w:rPr>
          <w:rFonts w:ascii="Arial" w:hAnsi="Arial" w:cs="Arial"/>
          <w:color w:val="auto"/>
          <w:sz w:val="20"/>
          <w:lang w:val="cs-CZ"/>
        </w:rPr>
        <w:t xml:space="preserve">cenu </w:t>
      </w:r>
      <w:r w:rsidR="00AF6E4C">
        <w:rPr>
          <w:rFonts w:ascii="Arial" w:hAnsi="Arial" w:cs="Arial"/>
          <w:color w:val="auto"/>
          <w:sz w:val="20"/>
          <w:lang w:val="cs-CZ"/>
        </w:rPr>
        <w:t>C</w:t>
      </w:r>
      <w:r w:rsidR="00C52040">
        <w:rPr>
          <w:rFonts w:ascii="Arial" w:hAnsi="Arial" w:cs="Arial"/>
          <w:color w:val="auto"/>
          <w:sz w:val="20"/>
          <w:lang w:val="cs-CZ"/>
        </w:rPr>
        <w:t xml:space="preserve"> </w:t>
      </w:r>
      <w:r>
        <w:rPr>
          <w:rFonts w:ascii="Arial" w:hAnsi="Arial" w:cs="Arial"/>
          <w:color w:val="auto"/>
          <w:sz w:val="20"/>
          <w:lang w:val="cs-CZ"/>
        </w:rPr>
        <w:t>ve výši 20 % po nabytí právní moci stavebního povolení;</w:t>
      </w:r>
    </w:p>
    <w:p w14:paraId="044D7905" w14:textId="783F0817" w:rsidR="00BE35DF" w:rsidRPr="00D82D22" w:rsidRDefault="00BE35DF" w:rsidP="00BC652D">
      <w:pPr>
        <w:pStyle w:val="Zkladntext"/>
        <w:numPr>
          <w:ilvl w:val="1"/>
          <w:numId w:val="20"/>
        </w:numPr>
        <w:spacing w:before="120" w:after="120" w:line="276" w:lineRule="auto"/>
        <w:jc w:val="both"/>
        <w:rPr>
          <w:rFonts w:ascii="Arial" w:hAnsi="Arial" w:cs="Arial"/>
          <w:color w:val="auto"/>
          <w:sz w:val="20"/>
        </w:rPr>
      </w:pPr>
      <w:r>
        <w:rPr>
          <w:rFonts w:ascii="Arial" w:hAnsi="Arial" w:cs="Arial"/>
          <w:color w:val="auto"/>
          <w:sz w:val="20"/>
          <w:lang w:val="cs-CZ"/>
        </w:rPr>
        <w:t xml:space="preserve">cenu </w:t>
      </w:r>
      <w:r w:rsidR="00AF6E4C">
        <w:rPr>
          <w:rFonts w:ascii="Arial" w:hAnsi="Arial" w:cs="Arial"/>
          <w:color w:val="auto"/>
          <w:sz w:val="20"/>
          <w:lang w:val="cs-CZ"/>
        </w:rPr>
        <w:t>D</w:t>
      </w:r>
      <w:r w:rsidR="00BC652D">
        <w:rPr>
          <w:rFonts w:ascii="Arial" w:hAnsi="Arial" w:cs="Arial"/>
          <w:color w:val="auto"/>
          <w:sz w:val="20"/>
          <w:lang w:val="cs-CZ"/>
        </w:rPr>
        <w:t xml:space="preserve"> </w:t>
      </w:r>
      <w:r>
        <w:rPr>
          <w:rFonts w:ascii="Arial" w:hAnsi="Arial" w:cs="Arial"/>
          <w:color w:val="auto"/>
          <w:sz w:val="20"/>
          <w:lang w:val="cs-CZ"/>
        </w:rPr>
        <w:t xml:space="preserve">ve výši 80 % po </w:t>
      </w:r>
      <w:r w:rsidRPr="00BE35DF">
        <w:rPr>
          <w:rFonts w:ascii="Arial" w:hAnsi="Arial" w:cs="Arial"/>
          <w:color w:val="auto"/>
          <w:sz w:val="20"/>
          <w:lang w:val="cs-CZ"/>
        </w:rPr>
        <w:t>předání projektové dokumentace ve stupni DPS (do</w:t>
      </w:r>
      <w:r>
        <w:rPr>
          <w:rFonts w:ascii="Arial" w:hAnsi="Arial" w:cs="Arial"/>
          <w:color w:val="auto"/>
          <w:sz w:val="20"/>
          <w:lang w:val="cs-CZ"/>
        </w:rPr>
        <w:t>kumentace pro provedení stavby)</w:t>
      </w:r>
      <w:r w:rsidRPr="00BE35DF">
        <w:rPr>
          <w:rFonts w:ascii="Arial" w:hAnsi="Arial" w:cs="Arial"/>
          <w:color w:val="auto"/>
          <w:sz w:val="20"/>
          <w:lang w:val="cs-CZ"/>
        </w:rPr>
        <w:t xml:space="preserve"> včetně zapracovaných připomínek stavebního úřadu</w:t>
      </w:r>
      <w:r>
        <w:rPr>
          <w:rFonts w:ascii="Arial" w:hAnsi="Arial" w:cs="Arial"/>
          <w:color w:val="auto"/>
          <w:sz w:val="20"/>
          <w:lang w:val="cs-CZ"/>
        </w:rPr>
        <w:t>;</w:t>
      </w:r>
    </w:p>
    <w:p w14:paraId="2B285ACF" w14:textId="4D137E9C" w:rsidR="00BE35DF" w:rsidRPr="00D82D22" w:rsidRDefault="00BE35DF" w:rsidP="00BC652D">
      <w:pPr>
        <w:pStyle w:val="Zkladntext"/>
        <w:numPr>
          <w:ilvl w:val="1"/>
          <w:numId w:val="20"/>
        </w:numPr>
        <w:spacing w:before="120" w:after="120" w:line="276" w:lineRule="auto"/>
        <w:jc w:val="both"/>
        <w:rPr>
          <w:rFonts w:ascii="Arial" w:hAnsi="Arial" w:cs="Arial"/>
          <w:color w:val="auto"/>
          <w:sz w:val="20"/>
        </w:rPr>
      </w:pPr>
      <w:r>
        <w:rPr>
          <w:rFonts w:ascii="Arial" w:hAnsi="Arial" w:cs="Arial"/>
          <w:color w:val="auto"/>
          <w:sz w:val="20"/>
          <w:lang w:val="cs-CZ"/>
        </w:rPr>
        <w:t xml:space="preserve">cenu </w:t>
      </w:r>
      <w:r w:rsidR="00AF6E4C">
        <w:rPr>
          <w:rFonts w:ascii="Arial" w:hAnsi="Arial" w:cs="Arial"/>
          <w:color w:val="auto"/>
          <w:sz w:val="20"/>
          <w:lang w:val="cs-CZ"/>
        </w:rPr>
        <w:t>D</w:t>
      </w:r>
      <w:r w:rsidR="00BC652D">
        <w:rPr>
          <w:rFonts w:ascii="Arial" w:hAnsi="Arial" w:cs="Arial"/>
          <w:color w:val="auto"/>
          <w:sz w:val="20"/>
          <w:lang w:val="cs-CZ"/>
        </w:rPr>
        <w:t xml:space="preserve"> </w:t>
      </w:r>
      <w:r>
        <w:rPr>
          <w:rFonts w:ascii="Arial" w:hAnsi="Arial" w:cs="Arial"/>
          <w:color w:val="auto"/>
          <w:sz w:val="20"/>
          <w:lang w:val="cs-CZ"/>
        </w:rPr>
        <w:t xml:space="preserve">ve výši 20 % po předání </w:t>
      </w:r>
      <w:r w:rsidRPr="00BE35DF">
        <w:rPr>
          <w:rFonts w:ascii="Arial" w:hAnsi="Arial" w:cs="Arial"/>
          <w:color w:val="auto"/>
          <w:sz w:val="20"/>
          <w:lang w:val="cs-CZ"/>
        </w:rPr>
        <w:t>projektové dokumentace ve stupni DPS</w:t>
      </w:r>
      <w:r>
        <w:rPr>
          <w:rFonts w:ascii="Arial" w:hAnsi="Arial" w:cs="Arial"/>
          <w:color w:val="auto"/>
          <w:sz w:val="20"/>
          <w:lang w:val="cs-CZ"/>
        </w:rPr>
        <w:t xml:space="preserve"> po vypořádání připomínek objednatele</w:t>
      </w:r>
      <w:r w:rsidR="000E02A5">
        <w:rPr>
          <w:rFonts w:ascii="Arial" w:hAnsi="Arial" w:cs="Arial"/>
          <w:color w:val="auto"/>
          <w:sz w:val="20"/>
          <w:lang w:val="cs-CZ"/>
        </w:rPr>
        <w:t>;</w:t>
      </w:r>
    </w:p>
    <w:p w14:paraId="46306E32" w14:textId="435BC633" w:rsidR="000E02A5" w:rsidRPr="002B1D10" w:rsidRDefault="00BE35DF" w:rsidP="00390772">
      <w:pPr>
        <w:pStyle w:val="Zkladntext"/>
        <w:numPr>
          <w:ilvl w:val="1"/>
          <w:numId w:val="20"/>
        </w:numPr>
        <w:spacing w:before="120" w:after="120" w:line="276" w:lineRule="auto"/>
        <w:jc w:val="both"/>
        <w:rPr>
          <w:rFonts w:ascii="Arial" w:hAnsi="Arial" w:cs="Arial"/>
          <w:color w:val="auto"/>
          <w:sz w:val="20"/>
        </w:rPr>
      </w:pPr>
      <w:r>
        <w:rPr>
          <w:rFonts w:ascii="Arial" w:hAnsi="Arial" w:cs="Arial"/>
          <w:sz w:val="20"/>
          <w:lang w:val="cs-CZ"/>
        </w:rPr>
        <w:t xml:space="preserve">cenu </w:t>
      </w:r>
      <w:r w:rsidR="00AF6E4C">
        <w:rPr>
          <w:rFonts w:ascii="Arial" w:hAnsi="Arial" w:cs="Arial"/>
          <w:sz w:val="20"/>
          <w:lang w:val="cs-CZ"/>
        </w:rPr>
        <w:t>E</w:t>
      </w:r>
      <w:r w:rsidR="000E02A5">
        <w:rPr>
          <w:rFonts w:ascii="Arial" w:hAnsi="Arial" w:cs="Arial"/>
          <w:sz w:val="20"/>
          <w:lang w:val="cs-CZ"/>
        </w:rPr>
        <w:t xml:space="preserve"> </w:t>
      </w:r>
      <w:r w:rsidR="00BC652D">
        <w:rPr>
          <w:rFonts w:ascii="Arial" w:hAnsi="Arial" w:cs="Arial"/>
          <w:sz w:val="20"/>
          <w:lang w:val="cs-CZ"/>
        </w:rPr>
        <w:t xml:space="preserve"> </w:t>
      </w:r>
      <w:r w:rsidR="000E02A5">
        <w:rPr>
          <w:rFonts w:ascii="Arial" w:hAnsi="Arial" w:cs="Arial"/>
          <w:sz w:val="20"/>
          <w:lang w:val="cs-CZ"/>
        </w:rPr>
        <w:t xml:space="preserve">až do výše 90 % </w:t>
      </w:r>
      <w:r w:rsidR="00390772">
        <w:rPr>
          <w:rFonts w:ascii="Arial" w:hAnsi="Arial" w:cs="Arial"/>
          <w:sz w:val="20"/>
          <w:lang w:val="cs-CZ"/>
        </w:rPr>
        <w:t xml:space="preserve">na </w:t>
      </w:r>
      <w:r w:rsidR="00390772" w:rsidRPr="00390772">
        <w:rPr>
          <w:rFonts w:ascii="Arial" w:hAnsi="Arial" w:cs="Arial"/>
          <w:sz w:val="20"/>
          <w:lang w:val="cs-CZ"/>
        </w:rPr>
        <w:t xml:space="preserve">základě dílčích faktur za </w:t>
      </w:r>
      <w:r w:rsidR="00390772">
        <w:rPr>
          <w:rFonts w:ascii="Arial" w:hAnsi="Arial" w:cs="Arial"/>
          <w:sz w:val="20"/>
          <w:lang w:val="cs-CZ"/>
        </w:rPr>
        <w:t>každý měsíc výkonnu činnosti autorského</w:t>
      </w:r>
      <w:r w:rsidR="000E02A5">
        <w:rPr>
          <w:rFonts w:ascii="Arial" w:hAnsi="Arial" w:cs="Arial"/>
          <w:sz w:val="20"/>
          <w:lang w:val="cs-CZ"/>
        </w:rPr>
        <w:t xml:space="preserve"> dozoru</w:t>
      </w:r>
      <w:r w:rsidR="00390772" w:rsidRPr="00390772">
        <w:rPr>
          <w:rFonts w:ascii="Arial" w:hAnsi="Arial" w:cs="Arial"/>
          <w:sz w:val="20"/>
          <w:lang w:val="cs-CZ"/>
        </w:rPr>
        <w:t xml:space="preserve">, a to na částku odpovídající odvedeným pracím za fakturovaný měsíc, a zaslány </w:t>
      </w:r>
      <w:r w:rsidR="00390772">
        <w:rPr>
          <w:rFonts w:ascii="Arial" w:hAnsi="Arial" w:cs="Arial"/>
          <w:sz w:val="20"/>
          <w:lang w:val="cs-CZ"/>
        </w:rPr>
        <w:t>objednately</w:t>
      </w:r>
      <w:r w:rsidR="00390772" w:rsidRPr="00390772">
        <w:rPr>
          <w:rFonts w:ascii="Arial" w:hAnsi="Arial" w:cs="Arial"/>
          <w:sz w:val="20"/>
          <w:lang w:val="cs-CZ"/>
        </w:rPr>
        <w:t xml:space="preserve"> vždy nejpozději </w:t>
      </w:r>
      <w:r w:rsidR="000E02A5">
        <w:rPr>
          <w:rFonts w:ascii="Arial" w:hAnsi="Arial" w:cs="Arial"/>
          <w:sz w:val="20"/>
          <w:lang w:val="cs-CZ"/>
        </w:rPr>
        <w:t>do 14. dne následujícího měsíce, příčemž j</w:t>
      </w:r>
      <w:r w:rsidR="00390772" w:rsidRPr="00390772">
        <w:rPr>
          <w:rFonts w:ascii="Arial" w:hAnsi="Arial" w:cs="Arial"/>
          <w:sz w:val="20"/>
          <w:lang w:val="cs-CZ"/>
        </w:rPr>
        <w:t>ako den uskutečnění dílčího zdanitelného plnění bude uveden poslední den kalendářního měsíce, v němž vzni</w:t>
      </w:r>
      <w:r w:rsidR="000E02A5">
        <w:rPr>
          <w:rFonts w:ascii="Arial" w:hAnsi="Arial" w:cs="Arial"/>
          <w:sz w:val="20"/>
          <w:lang w:val="cs-CZ"/>
        </w:rPr>
        <w:t>kl nárok na fakturovanou odměnu, a které budou odsouhlasny objednatelem;</w:t>
      </w:r>
      <w:r w:rsidR="00390772" w:rsidRPr="00390772">
        <w:rPr>
          <w:rFonts w:ascii="Arial" w:hAnsi="Arial" w:cs="Arial"/>
          <w:sz w:val="20"/>
          <w:lang w:val="cs-CZ"/>
        </w:rPr>
        <w:t xml:space="preserve"> </w:t>
      </w:r>
    </w:p>
    <w:p w14:paraId="4B005A71" w14:textId="5B4C1A82" w:rsidR="008F7640" w:rsidRPr="00D82D22" w:rsidRDefault="000E02A5" w:rsidP="00390772">
      <w:pPr>
        <w:pStyle w:val="Zkladntext"/>
        <w:numPr>
          <w:ilvl w:val="1"/>
          <w:numId w:val="20"/>
        </w:numPr>
        <w:spacing w:before="120" w:after="120" w:line="276" w:lineRule="auto"/>
        <w:jc w:val="both"/>
        <w:rPr>
          <w:rFonts w:ascii="Arial" w:hAnsi="Arial" w:cs="Arial"/>
          <w:color w:val="auto"/>
          <w:sz w:val="20"/>
        </w:rPr>
      </w:pPr>
      <w:r>
        <w:rPr>
          <w:rFonts w:ascii="Arial" w:hAnsi="Arial" w:cs="Arial"/>
          <w:sz w:val="20"/>
          <w:lang w:val="cs-CZ"/>
        </w:rPr>
        <w:t xml:space="preserve">cenu </w:t>
      </w:r>
      <w:r w:rsidR="00AF6E4C">
        <w:rPr>
          <w:rFonts w:ascii="Arial" w:hAnsi="Arial" w:cs="Arial"/>
          <w:sz w:val="20"/>
          <w:lang w:val="cs-CZ"/>
        </w:rPr>
        <w:t>E</w:t>
      </w:r>
      <w:r>
        <w:rPr>
          <w:rFonts w:ascii="Arial" w:hAnsi="Arial" w:cs="Arial"/>
          <w:sz w:val="20"/>
          <w:lang w:val="cs-CZ"/>
        </w:rPr>
        <w:t xml:space="preserve"> ve výši 10 % dnem, od kterého je možné užívat dokončenou stavbu ve smyslu § 119 odst. 1 zákona č. 183/2006 Sb., o územním plánováním a stavebnímu řádu (stavební zákon), ve znění pozdějších předpisů.</w:t>
      </w:r>
      <w:r w:rsidR="007A3A36" w:rsidRPr="00D82D22">
        <w:rPr>
          <w:rFonts w:ascii="Arial" w:hAnsi="Arial" w:cs="Arial"/>
          <w:color w:val="auto"/>
          <w:sz w:val="20"/>
        </w:rPr>
        <w:t xml:space="preserve"> </w:t>
      </w:r>
    </w:p>
    <w:p w14:paraId="679A7891" w14:textId="77777777" w:rsidR="00323079" w:rsidRPr="003F084D" w:rsidRDefault="007A3A36" w:rsidP="003F084D">
      <w:pPr>
        <w:pStyle w:val="Zkladntext"/>
        <w:spacing w:before="120" w:after="120" w:line="276" w:lineRule="auto"/>
        <w:ind w:left="426" w:hanging="66"/>
        <w:jc w:val="both"/>
        <w:rPr>
          <w:rFonts w:ascii="Arial" w:hAnsi="Arial" w:cs="Arial"/>
          <w:color w:val="auto"/>
          <w:sz w:val="20"/>
          <w:lang w:val="cs-CZ"/>
        </w:rPr>
      </w:pPr>
      <w:r w:rsidRPr="00B066CA">
        <w:rPr>
          <w:rFonts w:ascii="Arial" w:hAnsi="Arial" w:cs="Arial"/>
          <w:color w:val="auto"/>
          <w:sz w:val="20"/>
        </w:rPr>
        <w:t xml:space="preserve">Při předání </w:t>
      </w:r>
      <w:r w:rsidR="001A5606" w:rsidRPr="00B066CA">
        <w:rPr>
          <w:rFonts w:ascii="Arial" w:hAnsi="Arial" w:cs="Arial"/>
          <w:color w:val="auto"/>
          <w:sz w:val="20"/>
        </w:rPr>
        <w:t xml:space="preserve">části </w:t>
      </w:r>
      <w:r w:rsidRPr="00B066CA">
        <w:rPr>
          <w:rFonts w:ascii="Arial" w:hAnsi="Arial" w:cs="Arial"/>
          <w:color w:val="auto"/>
          <w:sz w:val="20"/>
        </w:rPr>
        <w:t>díla bude sepsán protokol o předání a převzetí</w:t>
      </w:r>
      <w:r w:rsidR="00B066CA">
        <w:rPr>
          <w:rFonts w:ascii="Arial" w:hAnsi="Arial" w:cs="Arial"/>
          <w:color w:val="auto"/>
          <w:sz w:val="20"/>
          <w:lang w:val="cs-CZ"/>
        </w:rPr>
        <w:t xml:space="preserve"> a akceptační protokol</w:t>
      </w:r>
      <w:r w:rsidRPr="00B066CA">
        <w:rPr>
          <w:rFonts w:ascii="Arial" w:hAnsi="Arial" w:cs="Arial"/>
          <w:color w:val="auto"/>
          <w:sz w:val="20"/>
        </w:rPr>
        <w:t>, kter</w:t>
      </w:r>
      <w:r w:rsidR="00B066CA">
        <w:rPr>
          <w:rFonts w:ascii="Arial" w:hAnsi="Arial" w:cs="Arial"/>
          <w:color w:val="auto"/>
          <w:sz w:val="20"/>
          <w:lang w:val="cs-CZ"/>
        </w:rPr>
        <w:t>é</w:t>
      </w:r>
      <w:r w:rsidRPr="00B066CA">
        <w:rPr>
          <w:rFonts w:ascii="Arial" w:hAnsi="Arial" w:cs="Arial"/>
          <w:color w:val="auto"/>
          <w:sz w:val="20"/>
        </w:rPr>
        <w:t xml:space="preserve"> bud</w:t>
      </w:r>
      <w:r w:rsidR="00B066CA">
        <w:rPr>
          <w:rFonts w:ascii="Arial" w:hAnsi="Arial" w:cs="Arial"/>
          <w:color w:val="auto"/>
          <w:sz w:val="20"/>
          <w:lang w:val="cs-CZ"/>
        </w:rPr>
        <w:t>ou</w:t>
      </w:r>
      <w:r w:rsidRPr="00B066CA">
        <w:rPr>
          <w:rFonts w:ascii="Arial" w:hAnsi="Arial" w:cs="Arial"/>
          <w:color w:val="auto"/>
          <w:sz w:val="20"/>
        </w:rPr>
        <w:t xml:space="preserve"> podepsán</w:t>
      </w:r>
      <w:r w:rsidR="00B066CA">
        <w:rPr>
          <w:rFonts w:ascii="Arial" w:hAnsi="Arial" w:cs="Arial"/>
          <w:color w:val="auto"/>
          <w:sz w:val="20"/>
          <w:lang w:val="cs-CZ"/>
        </w:rPr>
        <w:t>y</w:t>
      </w:r>
      <w:r w:rsidRPr="00B066CA">
        <w:rPr>
          <w:rFonts w:ascii="Arial" w:hAnsi="Arial" w:cs="Arial"/>
          <w:color w:val="auto"/>
          <w:sz w:val="20"/>
        </w:rPr>
        <w:t xml:space="preserve"> zástupci obou smluvních stran</w:t>
      </w:r>
      <w:r w:rsidR="001A5606" w:rsidRPr="00B066CA">
        <w:rPr>
          <w:rFonts w:ascii="Arial" w:hAnsi="Arial" w:cs="Arial"/>
          <w:color w:val="auto"/>
          <w:sz w:val="20"/>
        </w:rPr>
        <w:t>,</w:t>
      </w:r>
      <w:r w:rsidR="00D919B3" w:rsidRPr="00B066CA">
        <w:rPr>
          <w:rFonts w:ascii="Arial" w:hAnsi="Arial" w:cs="Arial"/>
          <w:color w:val="auto"/>
          <w:sz w:val="20"/>
        </w:rPr>
        <w:t xml:space="preserve"> umožňuje-li to charakter plnění zhotovitele</w:t>
      </w:r>
      <w:r w:rsidR="00C1193D" w:rsidRPr="00B066CA">
        <w:rPr>
          <w:rFonts w:ascii="Arial" w:hAnsi="Arial" w:cs="Arial"/>
          <w:color w:val="auto"/>
          <w:sz w:val="20"/>
        </w:rPr>
        <w:t>.</w:t>
      </w:r>
    </w:p>
    <w:p w14:paraId="2C103283" w14:textId="77777777" w:rsidR="00991872" w:rsidRPr="00CC637E" w:rsidRDefault="001A5606" w:rsidP="00D82D22">
      <w:pPr>
        <w:pStyle w:val="Zkladntext"/>
        <w:numPr>
          <w:ilvl w:val="0"/>
          <w:numId w:val="12"/>
        </w:numPr>
        <w:spacing w:before="120" w:after="120" w:line="276" w:lineRule="auto"/>
        <w:jc w:val="both"/>
        <w:rPr>
          <w:rFonts w:ascii="Arial" w:hAnsi="Arial" w:cs="Arial"/>
          <w:color w:val="auto"/>
          <w:sz w:val="20"/>
        </w:rPr>
      </w:pPr>
      <w:r>
        <w:rPr>
          <w:rFonts w:ascii="Arial" w:hAnsi="Arial" w:cs="Arial"/>
          <w:color w:val="auto"/>
          <w:sz w:val="20"/>
        </w:rPr>
        <w:t>Faktury</w:t>
      </w:r>
      <w:r w:rsidR="00323079" w:rsidRPr="00CC637E">
        <w:rPr>
          <w:rFonts w:ascii="Arial" w:hAnsi="Arial" w:cs="Arial"/>
          <w:color w:val="auto"/>
          <w:sz w:val="20"/>
        </w:rPr>
        <w:t xml:space="preserve"> bud</w:t>
      </w:r>
      <w:r>
        <w:rPr>
          <w:rFonts w:ascii="Arial" w:hAnsi="Arial" w:cs="Arial"/>
          <w:color w:val="auto"/>
          <w:sz w:val="20"/>
        </w:rPr>
        <w:t>ou</w:t>
      </w:r>
      <w:r w:rsidR="00323079" w:rsidRPr="00CC637E">
        <w:rPr>
          <w:rFonts w:ascii="Arial" w:hAnsi="Arial" w:cs="Arial"/>
          <w:color w:val="auto"/>
          <w:sz w:val="20"/>
        </w:rPr>
        <w:t xml:space="preserve"> mít </w:t>
      </w:r>
      <w:r w:rsidR="00323079" w:rsidRPr="00F41CAC">
        <w:rPr>
          <w:rFonts w:ascii="Arial" w:hAnsi="Arial" w:cs="Arial"/>
          <w:color w:val="auto"/>
          <w:sz w:val="20"/>
        </w:rPr>
        <w:t xml:space="preserve">náležitosti </w:t>
      </w:r>
      <w:r w:rsidR="00535F88" w:rsidRPr="00F41CAC">
        <w:rPr>
          <w:rFonts w:ascii="Arial" w:hAnsi="Arial" w:cs="Arial"/>
          <w:color w:val="auto"/>
          <w:sz w:val="20"/>
        </w:rPr>
        <w:t>daňového dokladu v souladu s právními předpisy</w:t>
      </w:r>
      <w:r w:rsidRPr="00F41CAC">
        <w:rPr>
          <w:rFonts w:ascii="Arial" w:hAnsi="Arial" w:cs="Arial"/>
          <w:color w:val="auto"/>
          <w:sz w:val="20"/>
        </w:rPr>
        <w:t xml:space="preserve"> a jejich</w:t>
      </w:r>
      <w:r w:rsidR="00535F88" w:rsidRPr="00F41CAC">
        <w:rPr>
          <w:rFonts w:ascii="Arial" w:hAnsi="Arial" w:cs="Arial"/>
          <w:color w:val="auto"/>
          <w:sz w:val="20"/>
        </w:rPr>
        <w:t xml:space="preserve"> splatnost bude </w:t>
      </w:r>
      <w:r w:rsidR="007B3E53" w:rsidRPr="00F41CAC">
        <w:rPr>
          <w:rFonts w:ascii="Arial" w:hAnsi="Arial" w:cs="Arial"/>
          <w:color w:val="auto"/>
          <w:sz w:val="20"/>
        </w:rPr>
        <w:t xml:space="preserve">stanovena na </w:t>
      </w:r>
      <w:r w:rsidR="00535F88" w:rsidRPr="00F41CAC">
        <w:rPr>
          <w:rFonts w:ascii="Arial" w:hAnsi="Arial" w:cs="Arial"/>
          <w:b/>
          <w:color w:val="auto"/>
          <w:sz w:val="20"/>
        </w:rPr>
        <w:t>30 dnů</w:t>
      </w:r>
      <w:r w:rsidR="00535F88" w:rsidRPr="00F41CAC">
        <w:rPr>
          <w:rFonts w:ascii="Arial" w:hAnsi="Arial" w:cs="Arial"/>
          <w:color w:val="auto"/>
          <w:sz w:val="20"/>
        </w:rPr>
        <w:t xml:space="preserve"> od doručení objednateli.</w:t>
      </w:r>
      <w:r w:rsidR="00162578" w:rsidRPr="00F41CAC">
        <w:rPr>
          <w:rFonts w:ascii="Arial" w:hAnsi="Arial" w:cs="Arial"/>
          <w:color w:val="auto"/>
          <w:sz w:val="20"/>
        </w:rPr>
        <w:t xml:space="preserve"> Faktur</w:t>
      </w:r>
      <w:r w:rsidRPr="00F41CAC">
        <w:rPr>
          <w:rFonts w:ascii="Arial" w:hAnsi="Arial" w:cs="Arial"/>
          <w:color w:val="auto"/>
          <w:sz w:val="20"/>
        </w:rPr>
        <w:t>y</w:t>
      </w:r>
      <w:r w:rsidR="00162578" w:rsidRPr="00F41CAC">
        <w:rPr>
          <w:rFonts w:ascii="Arial" w:hAnsi="Arial" w:cs="Arial"/>
          <w:color w:val="auto"/>
          <w:sz w:val="20"/>
        </w:rPr>
        <w:t xml:space="preserve"> dále musí obsahovat název projektu </w:t>
      </w:r>
      <w:r w:rsidR="00F45F27">
        <w:rPr>
          <w:rFonts w:ascii="Arial" w:hAnsi="Arial" w:cs="Arial"/>
          <w:color w:val="auto"/>
          <w:sz w:val="20"/>
          <w:lang w:val="cs-CZ"/>
        </w:rPr>
        <w:t xml:space="preserve">dle této smlovuy </w:t>
      </w:r>
      <w:r w:rsidR="00162578" w:rsidRPr="00F41CAC">
        <w:rPr>
          <w:rFonts w:ascii="Arial" w:hAnsi="Arial" w:cs="Arial"/>
          <w:color w:val="auto"/>
          <w:sz w:val="20"/>
        </w:rPr>
        <w:t>a číslo projektu (</w:t>
      </w:r>
      <w:r w:rsidR="005561D7" w:rsidRPr="00F41CAC">
        <w:rPr>
          <w:rFonts w:ascii="Arial" w:hAnsi="Arial" w:cs="Arial"/>
          <w:color w:val="auto"/>
          <w:sz w:val="20"/>
        </w:rPr>
        <w:t>sdělí objednatel po jeho přidělení</w:t>
      </w:r>
      <w:r w:rsidR="00162578" w:rsidRPr="00F41CAC">
        <w:rPr>
          <w:rFonts w:ascii="Arial" w:hAnsi="Arial" w:cs="Arial"/>
          <w:color w:val="auto"/>
          <w:sz w:val="20"/>
        </w:rPr>
        <w:t>).</w:t>
      </w:r>
      <w:r w:rsidR="00535F88" w:rsidRPr="00CC637E">
        <w:rPr>
          <w:rFonts w:ascii="Arial" w:hAnsi="Arial" w:cs="Arial"/>
          <w:color w:val="auto"/>
          <w:sz w:val="20"/>
        </w:rPr>
        <w:t xml:space="preserve"> </w:t>
      </w:r>
      <w:r w:rsidR="00991872" w:rsidRPr="00CC637E">
        <w:rPr>
          <w:rFonts w:ascii="Arial" w:hAnsi="Arial" w:cs="Arial"/>
          <w:color w:val="auto"/>
          <w:sz w:val="20"/>
        </w:rPr>
        <w:t>V pří</w:t>
      </w:r>
      <w:r>
        <w:rPr>
          <w:rFonts w:ascii="Arial" w:hAnsi="Arial" w:cs="Arial"/>
          <w:color w:val="auto"/>
          <w:sz w:val="20"/>
        </w:rPr>
        <w:t>padě, že faktury</w:t>
      </w:r>
      <w:r w:rsidR="00991872" w:rsidRPr="00CC637E">
        <w:rPr>
          <w:rFonts w:ascii="Arial" w:hAnsi="Arial" w:cs="Arial"/>
          <w:color w:val="auto"/>
          <w:sz w:val="20"/>
        </w:rPr>
        <w:t xml:space="preserve"> nebud</w:t>
      </w:r>
      <w:r>
        <w:rPr>
          <w:rFonts w:ascii="Arial" w:hAnsi="Arial" w:cs="Arial"/>
          <w:color w:val="auto"/>
          <w:sz w:val="20"/>
        </w:rPr>
        <w:t>ou</w:t>
      </w:r>
      <w:r w:rsidR="00991872" w:rsidRPr="00CC637E">
        <w:rPr>
          <w:rFonts w:ascii="Arial" w:hAnsi="Arial" w:cs="Arial"/>
          <w:color w:val="auto"/>
          <w:sz w:val="20"/>
        </w:rPr>
        <w:t xml:space="preserve"> obsahovat náležitosti </w:t>
      </w:r>
      <w:r w:rsidR="003A04F6" w:rsidRPr="00CC637E">
        <w:rPr>
          <w:rFonts w:ascii="Arial" w:hAnsi="Arial" w:cs="Arial"/>
          <w:color w:val="auto"/>
          <w:sz w:val="20"/>
        </w:rPr>
        <w:t>daňového dokladu</w:t>
      </w:r>
      <w:r w:rsidR="00162578">
        <w:rPr>
          <w:rFonts w:ascii="Arial" w:hAnsi="Arial" w:cs="Arial"/>
          <w:color w:val="auto"/>
          <w:sz w:val="20"/>
        </w:rPr>
        <w:t xml:space="preserve"> nebo další stanovené náležitosti</w:t>
      </w:r>
      <w:r w:rsidR="003A04F6" w:rsidRPr="00CC637E">
        <w:rPr>
          <w:rFonts w:ascii="Arial" w:hAnsi="Arial" w:cs="Arial"/>
          <w:color w:val="auto"/>
          <w:sz w:val="20"/>
        </w:rPr>
        <w:t>, objednatel je </w:t>
      </w:r>
      <w:r w:rsidR="00991872" w:rsidRPr="00CC637E">
        <w:rPr>
          <w:rFonts w:ascii="Arial" w:hAnsi="Arial" w:cs="Arial"/>
          <w:color w:val="auto"/>
          <w:sz w:val="20"/>
        </w:rPr>
        <w:t>oprávněn vrátit j</w:t>
      </w:r>
      <w:r>
        <w:rPr>
          <w:rFonts w:ascii="Arial" w:hAnsi="Arial" w:cs="Arial"/>
          <w:color w:val="auto"/>
          <w:sz w:val="20"/>
        </w:rPr>
        <w:t>e</w:t>
      </w:r>
      <w:r w:rsidR="00991872" w:rsidRPr="00CC637E">
        <w:rPr>
          <w:rFonts w:ascii="Arial" w:hAnsi="Arial" w:cs="Arial"/>
          <w:color w:val="auto"/>
          <w:sz w:val="20"/>
        </w:rPr>
        <w:t xml:space="preserve"> zhotoviteli na doplnění. V takovém případě lhůta spl</w:t>
      </w:r>
      <w:r w:rsidR="003A04F6" w:rsidRPr="00CC637E">
        <w:rPr>
          <w:rFonts w:ascii="Arial" w:hAnsi="Arial" w:cs="Arial"/>
          <w:color w:val="auto"/>
          <w:sz w:val="20"/>
        </w:rPr>
        <w:t>atnosti začne běžet nejdříve až </w:t>
      </w:r>
      <w:r w:rsidR="00991872" w:rsidRPr="00CC637E">
        <w:rPr>
          <w:rFonts w:ascii="Arial" w:hAnsi="Arial" w:cs="Arial"/>
          <w:color w:val="auto"/>
          <w:sz w:val="20"/>
        </w:rPr>
        <w:t>po doručení řádně opravené faktury objedna</w:t>
      </w:r>
      <w:r>
        <w:rPr>
          <w:rFonts w:ascii="Arial" w:hAnsi="Arial" w:cs="Arial"/>
          <w:color w:val="auto"/>
          <w:sz w:val="20"/>
        </w:rPr>
        <w:t>teli. Faktury</w:t>
      </w:r>
      <w:r w:rsidR="00991872" w:rsidRPr="00CC637E">
        <w:rPr>
          <w:rFonts w:ascii="Arial" w:hAnsi="Arial" w:cs="Arial"/>
          <w:color w:val="auto"/>
          <w:sz w:val="20"/>
        </w:rPr>
        <w:t xml:space="preserve"> bud</w:t>
      </w:r>
      <w:r>
        <w:rPr>
          <w:rFonts w:ascii="Arial" w:hAnsi="Arial" w:cs="Arial"/>
          <w:color w:val="auto"/>
          <w:sz w:val="20"/>
        </w:rPr>
        <w:t>ou</w:t>
      </w:r>
      <w:r w:rsidR="00991872" w:rsidRPr="00CC637E">
        <w:rPr>
          <w:rFonts w:ascii="Arial" w:hAnsi="Arial" w:cs="Arial"/>
          <w:color w:val="auto"/>
          <w:sz w:val="20"/>
        </w:rPr>
        <w:t xml:space="preserve"> obsahovat v příloze </w:t>
      </w:r>
      <w:r w:rsidR="00535F88" w:rsidRPr="00CC637E">
        <w:rPr>
          <w:rFonts w:ascii="Arial" w:hAnsi="Arial" w:cs="Arial"/>
          <w:color w:val="auto"/>
          <w:sz w:val="20"/>
        </w:rPr>
        <w:t>oboustrann</w:t>
      </w:r>
      <w:r w:rsidR="008207D6" w:rsidRPr="00CC637E">
        <w:rPr>
          <w:rFonts w:ascii="Arial" w:hAnsi="Arial" w:cs="Arial"/>
          <w:color w:val="auto"/>
          <w:sz w:val="20"/>
        </w:rPr>
        <w:t>ě podepsan</w:t>
      </w:r>
      <w:r>
        <w:rPr>
          <w:rFonts w:ascii="Arial" w:hAnsi="Arial" w:cs="Arial"/>
          <w:color w:val="auto"/>
          <w:sz w:val="20"/>
        </w:rPr>
        <w:t>é</w:t>
      </w:r>
      <w:r w:rsidR="008207D6" w:rsidRPr="00CC637E">
        <w:rPr>
          <w:rFonts w:ascii="Arial" w:hAnsi="Arial" w:cs="Arial"/>
          <w:color w:val="auto"/>
          <w:sz w:val="20"/>
        </w:rPr>
        <w:t xml:space="preserve"> </w:t>
      </w:r>
      <w:r>
        <w:rPr>
          <w:rFonts w:ascii="Arial" w:hAnsi="Arial" w:cs="Arial"/>
          <w:color w:val="auto"/>
          <w:sz w:val="20"/>
        </w:rPr>
        <w:t xml:space="preserve">dílčí </w:t>
      </w:r>
      <w:r w:rsidR="008207D6" w:rsidRPr="00CC637E">
        <w:rPr>
          <w:rFonts w:ascii="Arial" w:hAnsi="Arial" w:cs="Arial"/>
          <w:color w:val="auto"/>
          <w:sz w:val="20"/>
        </w:rPr>
        <w:t>předávací protokol</w:t>
      </w:r>
      <w:r>
        <w:rPr>
          <w:rFonts w:ascii="Arial" w:hAnsi="Arial" w:cs="Arial"/>
          <w:color w:val="auto"/>
          <w:sz w:val="20"/>
        </w:rPr>
        <w:t>y</w:t>
      </w:r>
      <w:r w:rsidR="008207D6" w:rsidRPr="00CC637E">
        <w:rPr>
          <w:rFonts w:ascii="Arial" w:hAnsi="Arial" w:cs="Arial"/>
          <w:color w:val="auto"/>
          <w:sz w:val="20"/>
        </w:rPr>
        <w:t>.</w:t>
      </w:r>
    </w:p>
    <w:p w14:paraId="046E8B48" w14:textId="77777777" w:rsidR="001A1A5F" w:rsidRPr="005A7BCA" w:rsidRDefault="00D919B3"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8</w:t>
      </w:r>
    </w:p>
    <w:p w14:paraId="1FE20BC5" w14:textId="77777777" w:rsidR="00991872" w:rsidRPr="005A7BCA" w:rsidRDefault="00D919B3"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Splnění a převzetí díla</w:t>
      </w:r>
    </w:p>
    <w:p w14:paraId="3DEA4A66" w14:textId="77777777" w:rsidR="00991872" w:rsidRPr="00CC637E" w:rsidRDefault="00991872" w:rsidP="00D82D22">
      <w:pPr>
        <w:pStyle w:val="Zkladntext"/>
        <w:numPr>
          <w:ilvl w:val="0"/>
          <w:numId w:val="13"/>
        </w:numPr>
        <w:spacing w:before="120" w:after="120" w:line="276" w:lineRule="auto"/>
        <w:jc w:val="both"/>
        <w:rPr>
          <w:rFonts w:ascii="Arial" w:hAnsi="Arial" w:cs="Arial"/>
          <w:color w:val="auto"/>
          <w:sz w:val="20"/>
        </w:rPr>
      </w:pPr>
      <w:r w:rsidRPr="00CC637E">
        <w:rPr>
          <w:rFonts w:ascii="Arial" w:hAnsi="Arial" w:cs="Arial"/>
          <w:color w:val="auto"/>
          <w:sz w:val="20"/>
        </w:rPr>
        <w:t>Závazek řádně provést dílo dle této smlouvy je splněn předáním a převzetím díla</w:t>
      </w:r>
      <w:r w:rsidR="00901286" w:rsidRPr="00CC637E">
        <w:rPr>
          <w:rFonts w:ascii="Arial" w:hAnsi="Arial" w:cs="Arial"/>
          <w:color w:val="auto"/>
          <w:sz w:val="20"/>
        </w:rPr>
        <w:t>.</w:t>
      </w:r>
    </w:p>
    <w:p w14:paraId="60350FFB" w14:textId="77777777" w:rsidR="00EF719C" w:rsidRPr="005A7BCA" w:rsidRDefault="007A3A36" w:rsidP="00D82D22">
      <w:pPr>
        <w:pStyle w:val="Zkladntext"/>
        <w:numPr>
          <w:ilvl w:val="0"/>
          <w:numId w:val="13"/>
        </w:numPr>
        <w:spacing w:before="120" w:after="120" w:line="276" w:lineRule="auto"/>
        <w:jc w:val="both"/>
        <w:rPr>
          <w:rFonts w:ascii="Arial" w:hAnsi="Arial" w:cs="Arial"/>
          <w:color w:val="auto"/>
          <w:sz w:val="20"/>
        </w:rPr>
      </w:pPr>
      <w:r w:rsidRPr="005A7BCA">
        <w:rPr>
          <w:rFonts w:ascii="Arial" w:hAnsi="Arial" w:cs="Arial"/>
          <w:color w:val="auto"/>
          <w:sz w:val="20"/>
        </w:rPr>
        <w:t xml:space="preserve">Zhotovitel se zavazuje písemně upozornit </w:t>
      </w:r>
      <w:r w:rsidR="00D919B3" w:rsidRPr="00D07B10">
        <w:rPr>
          <w:rFonts w:ascii="Arial" w:hAnsi="Arial" w:cs="Arial"/>
          <w:color w:val="auto"/>
          <w:sz w:val="20"/>
        </w:rPr>
        <w:t>o</w:t>
      </w:r>
      <w:r w:rsidR="00D919B3" w:rsidRPr="005A7BCA">
        <w:rPr>
          <w:rFonts w:ascii="Arial" w:hAnsi="Arial" w:cs="Arial"/>
          <w:color w:val="auto"/>
          <w:sz w:val="20"/>
        </w:rPr>
        <w:t xml:space="preserve">bjednatele </w:t>
      </w:r>
      <w:r w:rsidRPr="005A7BCA">
        <w:rPr>
          <w:rFonts w:ascii="Arial" w:hAnsi="Arial" w:cs="Arial"/>
          <w:color w:val="auto"/>
          <w:sz w:val="20"/>
        </w:rPr>
        <w:t xml:space="preserve">na nevhodnost, případně nepřípustnost podkladových materiálů, pokynů, věcí, které mu byly předány </w:t>
      </w:r>
      <w:r w:rsidR="00D919B3" w:rsidRPr="00D07B10">
        <w:rPr>
          <w:rFonts w:ascii="Arial" w:hAnsi="Arial" w:cs="Arial"/>
          <w:color w:val="auto"/>
          <w:sz w:val="20"/>
        </w:rPr>
        <w:t>o</w:t>
      </w:r>
      <w:r w:rsidR="00D919B3" w:rsidRPr="005A7BCA">
        <w:rPr>
          <w:rFonts w:ascii="Arial" w:hAnsi="Arial" w:cs="Arial"/>
          <w:color w:val="auto"/>
          <w:sz w:val="20"/>
        </w:rPr>
        <w:t>bjednatelem</w:t>
      </w:r>
      <w:r w:rsidRPr="005A7BCA">
        <w:rPr>
          <w:rFonts w:ascii="Arial" w:hAnsi="Arial" w:cs="Arial"/>
          <w:color w:val="auto"/>
          <w:sz w:val="20"/>
        </w:rPr>
        <w:t xml:space="preserve">, a/nebo </w:t>
      </w:r>
      <w:r w:rsidR="00D919B3" w:rsidRPr="00D07B10">
        <w:rPr>
          <w:rFonts w:ascii="Arial" w:hAnsi="Arial" w:cs="Arial"/>
          <w:color w:val="auto"/>
          <w:sz w:val="20"/>
        </w:rPr>
        <w:t>o</w:t>
      </w:r>
      <w:r w:rsidR="00D919B3" w:rsidRPr="005A7BCA">
        <w:rPr>
          <w:rFonts w:ascii="Arial" w:hAnsi="Arial" w:cs="Arial"/>
          <w:color w:val="auto"/>
          <w:sz w:val="20"/>
        </w:rPr>
        <w:t xml:space="preserve">bjednatelem </w:t>
      </w:r>
      <w:r w:rsidRPr="005A7BCA">
        <w:rPr>
          <w:rFonts w:ascii="Arial" w:hAnsi="Arial" w:cs="Arial"/>
          <w:color w:val="auto"/>
          <w:sz w:val="20"/>
        </w:rPr>
        <w:t xml:space="preserve">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w:t>
      </w:r>
      <w:r w:rsidR="00D919B3" w:rsidRPr="00D07B10">
        <w:rPr>
          <w:rFonts w:ascii="Arial" w:hAnsi="Arial" w:cs="Arial"/>
          <w:color w:val="auto"/>
          <w:sz w:val="20"/>
        </w:rPr>
        <w:t>z</w:t>
      </w:r>
      <w:r w:rsidR="00D919B3" w:rsidRPr="005A7BCA">
        <w:rPr>
          <w:rFonts w:ascii="Arial" w:hAnsi="Arial" w:cs="Arial"/>
          <w:color w:val="auto"/>
          <w:sz w:val="20"/>
        </w:rPr>
        <w:t>hotovitele</w:t>
      </w:r>
      <w:r w:rsidRPr="005A7BCA">
        <w:rPr>
          <w:rFonts w:ascii="Arial" w:hAnsi="Arial" w:cs="Arial"/>
          <w:color w:val="auto"/>
          <w:sz w:val="20"/>
        </w:rPr>
        <w:t xml:space="preserve">, trvat na užití podkladových materiálů, pokynů a věcí, které </w:t>
      </w:r>
      <w:r w:rsidRPr="005A7BCA">
        <w:rPr>
          <w:rFonts w:ascii="Arial" w:hAnsi="Arial" w:cs="Arial"/>
          <w:color w:val="auto"/>
          <w:sz w:val="20"/>
        </w:rPr>
        <w:lastRenderedPageBreak/>
        <w:t xml:space="preserve">byly zhotoviteli předány </w:t>
      </w:r>
      <w:r w:rsidR="00D919B3" w:rsidRPr="00D07B10">
        <w:rPr>
          <w:rFonts w:ascii="Arial" w:hAnsi="Arial" w:cs="Arial"/>
          <w:color w:val="auto"/>
          <w:sz w:val="20"/>
        </w:rPr>
        <w:t>o</w:t>
      </w:r>
      <w:r w:rsidR="00D919B3" w:rsidRPr="005A7BCA">
        <w:rPr>
          <w:rFonts w:ascii="Arial" w:hAnsi="Arial" w:cs="Arial"/>
          <w:color w:val="auto"/>
          <w:sz w:val="20"/>
        </w:rPr>
        <w:t>bjednatelem</w:t>
      </w:r>
      <w:r w:rsidRPr="005A7BCA">
        <w:rPr>
          <w:rFonts w:ascii="Arial" w:hAnsi="Arial" w:cs="Arial"/>
          <w:color w:val="auto"/>
          <w:sz w:val="20"/>
        </w:rPr>
        <w:t xml:space="preserve">, je </w:t>
      </w:r>
      <w:r w:rsidR="003A6304" w:rsidRPr="00D07B10">
        <w:rPr>
          <w:rFonts w:ascii="Arial" w:hAnsi="Arial" w:cs="Arial"/>
          <w:color w:val="auto"/>
          <w:sz w:val="20"/>
        </w:rPr>
        <w:t>z</w:t>
      </w:r>
      <w:r w:rsidR="003A6304" w:rsidRPr="005A7BCA">
        <w:rPr>
          <w:rFonts w:ascii="Arial" w:hAnsi="Arial" w:cs="Arial"/>
          <w:color w:val="auto"/>
          <w:sz w:val="20"/>
        </w:rPr>
        <w:t xml:space="preserve">hotovitel </w:t>
      </w:r>
      <w:r w:rsidRPr="005A7BCA">
        <w:rPr>
          <w:rFonts w:ascii="Arial" w:hAnsi="Arial" w:cs="Arial"/>
          <w:color w:val="auto"/>
          <w:sz w:val="20"/>
        </w:rPr>
        <w:t>oprávněn odmítnout jejich plnění pouze tehdy, pokud by se jejich splněním mohl vystavit správnímu či trestnímu postihu.</w:t>
      </w:r>
    </w:p>
    <w:p w14:paraId="6EB303B8" w14:textId="77777777" w:rsidR="00EF719C" w:rsidRPr="005A7BCA" w:rsidRDefault="007A3A36" w:rsidP="00D82D22">
      <w:pPr>
        <w:pStyle w:val="Zkladntext"/>
        <w:numPr>
          <w:ilvl w:val="0"/>
          <w:numId w:val="13"/>
        </w:numPr>
        <w:spacing w:before="120" w:after="120" w:line="276" w:lineRule="auto"/>
        <w:jc w:val="both"/>
        <w:rPr>
          <w:rFonts w:ascii="Arial" w:hAnsi="Arial" w:cs="Arial"/>
          <w:color w:val="auto"/>
          <w:sz w:val="20"/>
        </w:rPr>
      </w:pPr>
      <w:r w:rsidRPr="00CC637E">
        <w:rPr>
          <w:rFonts w:ascii="Arial" w:hAnsi="Arial" w:cs="Arial"/>
          <w:color w:val="auto"/>
          <w:sz w:val="20"/>
        </w:rPr>
        <w:t>Objednatel je oprávněn převzít řádně zhotovené dílo i před termínem plnění.</w:t>
      </w:r>
      <w:r w:rsidRPr="005A7BCA">
        <w:rPr>
          <w:rFonts w:ascii="Arial" w:hAnsi="Arial" w:cs="Arial"/>
          <w:color w:val="auto"/>
          <w:sz w:val="20"/>
        </w:rPr>
        <w:t xml:space="preserve"> </w:t>
      </w:r>
    </w:p>
    <w:p w14:paraId="64A2AD7E" w14:textId="77777777" w:rsidR="00EF719C" w:rsidRPr="005A7BCA" w:rsidRDefault="007A3A36" w:rsidP="00D82D22">
      <w:pPr>
        <w:pStyle w:val="Zkladntext"/>
        <w:numPr>
          <w:ilvl w:val="0"/>
          <w:numId w:val="13"/>
        </w:numPr>
        <w:spacing w:before="120" w:after="120" w:line="276" w:lineRule="auto"/>
        <w:jc w:val="both"/>
        <w:rPr>
          <w:rFonts w:ascii="Arial" w:hAnsi="Arial" w:cs="Arial"/>
          <w:color w:val="auto"/>
          <w:sz w:val="20"/>
        </w:rPr>
      </w:pPr>
      <w:r w:rsidRPr="005A7BCA">
        <w:rPr>
          <w:rFonts w:ascii="Arial" w:hAnsi="Arial" w:cs="Arial"/>
          <w:color w:val="auto"/>
          <w:sz w:val="20"/>
        </w:rPr>
        <w:t xml:space="preserve">Objednatel nabývá vlastnické právo k dílu </w:t>
      </w:r>
      <w:r w:rsidR="003A6304">
        <w:rPr>
          <w:rFonts w:ascii="Arial" w:hAnsi="Arial" w:cs="Arial"/>
          <w:color w:val="auto"/>
          <w:sz w:val="20"/>
        </w:rPr>
        <w:t xml:space="preserve">či jeho části </w:t>
      </w:r>
      <w:r w:rsidRPr="005A7BCA">
        <w:rPr>
          <w:rFonts w:ascii="Arial" w:hAnsi="Arial" w:cs="Arial"/>
          <w:color w:val="auto"/>
          <w:sz w:val="20"/>
        </w:rPr>
        <w:t>jeho protokolárním převzetím.</w:t>
      </w:r>
    </w:p>
    <w:p w14:paraId="4FE69A28" w14:textId="77777777" w:rsidR="003A6304" w:rsidRPr="005A7BCA" w:rsidRDefault="003A6304"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9</w:t>
      </w:r>
    </w:p>
    <w:p w14:paraId="5CB4D323" w14:textId="77777777" w:rsidR="003A6304" w:rsidRPr="00CC637E" w:rsidRDefault="003A6304" w:rsidP="005A7BCA">
      <w:pPr>
        <w:pStyle w:val="Odstavec"/>
        <w:spacing w:after="240" w:line="276" w:lineRule="auto"/>
        <w:ind w:firstLine="0"/>
        <w:jc w:val="center"/>
        <w:rPr>
          <w:rFonts w:ascii="Arial" w:hAnsi="Arial" w:cs="Arial"/>
          <w:b/>
          <w:caps/>
          <w:noProof w:val="0"/>
          <w:color w:val="auto"/>
          <w:sz w:val="20"/>
          <w:u w:val="single"/>
        </w:rPr>
      </w:pPr>
      <w:r>
        <w:rPr>
          <w:rFonts w:ascii="Arial" w:hAnsi="Arial" w:cs="Arial"/>
          <w:b/>
          <w:noProof w:val="0"/>
          <w:color w:val="auto"/>
          <w:sz w:val="20"/>
        </w:rPr>
        <w:t>Práva a povinnosti</w:t>
      </w:r>
      <w:r w:rsidR="009541AB" w:rsidRPr="005A7BCA">
        <w:rPr>
          <w:rFonts w:ascii="Arial" w:hAnsi="Arial" w:cs="Arial"/>
          <w:b/>
          <w:noProof w:val="0"/>
          <w:color w:val="auto"/>
          <w:sz w:val="20"/>
        </w:rPr>
        <w:t xml:space="preserve"> </w:t>
      </w:r>
      <w:r>
        <w:rPr>
          <w:rFonts w:ascii="Arial" w:hAnsi="Arial" w:cs="Arial"/>
          <w:b/>
          <w:noProof w:val="0"/>
          <w:color w:val="auto"/>
          <w:sz w:val="20"/>
        </w:rPr>
        <w:t>s</w:t>
      </w:r>
      <w:r w:rsidR="00B3495D" w:rsidRPr="005A7BCA">
        <w:rPr>
          <w:rFonts w:ascii="Arial" w:hAnsi="Arial" w:cs="Arial"/>
          <w:b/>
          <w:noProof w:val="0"/>
          <w:color w:val="auto"/>
          <w:sz w:val="20"/>
        </w:rPr>
        <w:t>mluvních stran</w:t>
      </w:r>
    </w:p>
    <w:p w14:paraId="2014C10E" w14:textId="77777777" w:rsidR="0086230B" w:rsidRPr="00CC637E" w:rsidRDefault="0086230B" w:rsidP="00D82D22">
      <w:pPr>
        <w:pStyle w:val="Zkladntext"/>
        <w:numPr>
          <w:ilvl w:val="0"/>
          <w:numId w:val="14"/>
        </w:numPr>
        <w:spacing w:before="120" w:after="120" w:line="276" w:lineRule="auto"/>
        <w:jc w:val="both"/>
        <w:rPr>
          <w:rFonts w:ascii="Arial" w:hAnsi="Arial" w:cs="Arial"/>
          <w:color w:val="auto"/>
          <w:sz w:val="20"/>
        </w:rPr>
      </w:pPr>
      <w:r w:rsidRPr="00CC637E">
        <w:rPr>
          <w:rFonts w:ascii="Arial" w:hAnsi="Arial" w:cs="Arial"/>
          <w:color w:val="auto"/>
          <w:sz w:val="20"/>
        </w:rPr>
        <w:t>Objednatel se zavazuje poskytnout zhotoviteli veškerou součinnost při plnění předmětu díla.</w:t>
      </w:r>
    </w:p>
    <w:p w14:paraId="573EF9AC" w14:textId="77777777" w:rsidR="00116C8D" w:rsidRPr="00CC637E" w:rsidRDefault="00116C8D" w:rsidP="00D82D22">
      <w:pPr>
        <w:pStyle w:val="Zkladntext"/>
        <w:numPr>
          <w:ilvl w:val="0"/>
          <w:numId w:val="14"/>
        </w:numPr>
        <w:spacing w:before="120" w:after="120" w:line="276" w:lineRule="auto"/>
        <w:jc w:val="both"/>
        <w:rPr>
          <w:rFonts w:ascii="Arial" w:hAnsi="Arial" w:cs="Arial"/>
          <w:color w:val="auto"/>
          <w:sz w:val="20"/>
        </w:rPr>
      </w:pPr>
      <w:r w:rsidRPr="00CC637E">
        <w:rPr>
          <w:rFonts w:ascii="Arial" w:hAnsi="Arial" w:cs="Arial"/>
          <w:color w:val="auto"/>
          <w:sz w:val="20"/>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25FD0F2E" w14:textId="77777777" w:rsidR="00B3495D" w:rsidRPr="00CC637E" w:rsidRDefault="00B3495D" w:rsidP="00D82D22">
      <w:pPr>
        <w:pStyle w:val="Zkladntext"/>
        <w:numPr>
          <w:ilvl w:val="0"/>
          <w:numId w:val="14"/>
        </w:numPr>
        <w:spacing w:before="120" w:after="120" w:line="276" w:lineRule="auto"/>
        <w:jc w:val="both"/>
        <w:rPr>
          <w:rFonts w:ascii="Arial" w:hAnsi="Arial" w:cs="Arial"/>
          <w:color w:val="auto"/>
          <w:sz w:val="20"/>
        </w:rPr>
      </w:pPr>
      <w:r w:rsidRPr="00CC637E">
        <w:rPr>
          <w:rFonts w:ascii="Arial" w:hAnsi="Arial" w:cs="Arial"/>
          <w:color w:val="auto"/>
          <w:sz w:val="20"/>
        </w:rPr>
        <w:t xml:space="preserve">Zhotovitel se zavazuje provést dílo v souladu s právními předpisy, technickými normami a požadavky </w:t>
      </w:r>
      <w:r w:rsidR="007B3E53" w:rsidRPr="00CC637E">
        <w:rPr>
          <w:rFonts w:ascii="Arial" w:hAnsi="Arial" w:cs="Arial"/>
          <w:color w:val="auto"/>
          <w:sz w:val="20"/>
        </w:rPr>
        <w:t xml:space="preserve">místně </w:t>
      </w:r>
      <w:r w:rsidRPr="00CC637E">
        <w:rPr>
          <w:rFonts w:ascii="Arial" w:hAnsi="Arial" w:cs="Arial"/>
          <w:color w:val="auto"/>
          <w:sz w:val="20"/>
        </w:rPr>
        <w:t>příslušného stavebního úřadu tak, aby dílo včas a řádně předal objednateli.</w:t>
      </w:r>
    </w:p>
    <w:p w14:paraId="783C2D6D" w14:textId="77777777" w:rsidR="00B3495D" w:rsidRPr="00CC637E" w:rsidRDefault="00B3495D" w:rsidP="00D82D22">
      <w:pPr>
        <w:pStyle w:val="Zkladntext"/>
        <w:numPr>
          <w:ilvl w:val="0"/>
          <w:numId w:val="14"/>
        </w:numPr>
        <w:spacing w:before="120" w:after="120" w:line="276" w:lineRule="auto"/>
        <w:jc w:val="both"/>
        <w:rPr>
          <w:rFonts w:ascii="Arial" w:hAnsi="Arial" w:cs="Arial"/>
          <w:color w:val="auto"/>
          <w:sz w:val="20"/>
        </w:rPr>
      </w:pPr>
      <w:r w:rsidRPr="00CC637E">
        <w:rPr>
          <w:rFonts w:ascii="Arial" w:hAnsi="Arial" w:cs="Arial"/>
          <w:color w:val="auto"/>
          <w:sz w:val="20"/>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w:t>
      </w:r>
      <w:r w:rsidR="00AD1CE0" w:rsidRPr="00CC637E">
        <w:rPr>
          <w:rFonts w:ascii="Arial" w:hAnsi="Arial" w:cs="Arial"/>
          <w:color w:val="auto"/>
          <w:sz w:val="20"/>
        </w:rPr>
        <w:t>,</w:t>
      </w:r>
      <w:r w:rsidRPr="00CC637E">
        <w:rPr>
          <w:rFonts w:ascii="Arial" w:hAnsi="Arial" w:cs="Arial"/>
          <w:color w:val="auto"/>
          <w:sz w:val="20"/>
        </w:rPr>
        <w:t xml:space="preserve"> poskytne.</w:t>
      </w:r>
    </w:p>
    <w:p w14:paraId="37A7A702" w14:textId="77777777" w:rsidR="00B3495D" w:rsidRPr="00E84DE4" w:rsidRDefault="00B3495D" w:rsidP="00D82D22">
      <w:pPr>
        <w:pStyle w:val="Zkladntext"/>
        <w:numPr>
          <w:ilvl w:val="0"/>
          <w:numId w:val="14"/>
        </w:numPr>
        <w:spacing w:before="120" w:after="120" w:line="276" w:lineRule="auto"/>
        <w:jc w:val="both"/>
        <w:rPr>
          <w:rFonts w:ascii="Arial" w:hAnsi="Arial" w:cs="Arial"/>
          <w:color w:val="auto"/>
          <w:sz w:val="20"/>
        </w:rPr>
      </w:pPr>
      <w:r w:rsidRPr="00E84DE4">
        <w:rPr>
          <w:rFonts w:ascii="Arial" w:hAnsi="Arial" w:cs="Arial"/>
          <w:color w:val="auto"/>
          <w:sz w:val="20"/>
        </w:rPr>
        <w:t xml:space="preserve">Zhotovitel je povinen uchovávat </w:t>
      </w:r>
      <w:r w:rsidR="00E84DE4">
        <w:rPr>
          <w:rFonts w:ascii="Arial" w:hAnsi="Arial" w:cs="Arial"/>
          <w:color w:val="auto"/>
          <w:sz w:val="20"/>
        </w:rPr>
        <w:t>veškerou dokumentaci související s realizací předmětu plnění a projektu včetně účetních dokla</w:t>
      </w:r>
      <w:r w:rsidR="00162578">
        <w:rPr>
          <w:rFonts w:ascii="Arial" w:hAnsi="Arial" w:cs="Arial"/>
          <w:color w:val="auto"/>
          <w:sz w:val="20"/>
        </w:rPr>
        <w:t>dů minimálně do konce roku 2028. Dodavatel je povinen minimálně do konce roku 2028 poskytovat informace a dokumentaci související s realizací projektu zaměstnancům nebo zmocněncům pověřených orgánů (</w:t>
      </w:r>
      <w:r w:rsidR="0094769E">
        <w:rPr>
          <w:rFonts w:ascii="Arial" w:hAnsi="Arial" w:cs="Arial"/>
          <w:color w:val="auto"/>
          <w:sz w:val="20"/>
          <w:lang w:val="cs-CZ"/>
        </w:rPr>
        <w:t>SFŽP</w:t>
      </w:r>
      <w:r w:rsidR="00162578">
        <w:rPr>
          <w:rFonts w:ascii="Arial" w:hAnsi="Arial" w:cs="Arial"/>
          <w:color w:val="auto"/>
          <w:sz w:val="20"/>
        </w:rPr>
        <w:t xml:space="preserve">, </w:t>
      </w:r>
      <w:r w:rsidR="0094769E">
        <w:rPr>
          <w:rFonts w:ascii="Arial" w:hAnsi="Arial" w:cs="Arial"/>
          <w:color w:val="auto"/>
          <w:sz w:val="20"/>
          <w:lang w:val="cs-CZ"/>
        </w:rPr>
        <w:t>MŽP</w:t>
      </w:r>
      <w:r w:rsidR="00162578">
        <w:rPr>
          <w:rFonts w:ascii="Arial" w:hAnsi="Arial" w:cs="Arial"/>
          <w:color w:val="auto"/>
          <w:sz w:val="20"/>
        </w:rPr>
        <w:t xml:space="preserve"> ČR, MF ČR, Evropské komise, Evropského účetního dvora, Nejvyššíko kontrolního úřadu, orgánům finanční správy apod.) a je povinen vytvořit výše uvedeným osobám podmínky k provedení kontroly vztahující se k realizaci projektu a poskytnout jim při provádění kontroly součinnost.</w:t>
      </w:r>
    </w:p>
    <w:p w14:paraId="35BECDAC" w14:textId="77777777" w:rsidR="00991872" w:rsidRPr="005A7BCA" w:rsidRDefault="003A6304" w:rsidP="005A7BCA">
      <w:pPr>
        <w:pStyle w:val="Odstavec"/>
        <w:spacing w:before="360" w:line="276" w:lineRule="auto"/>
        <w:ind w:firstLine="0"/>
        <w:jc w:val="center"/>
        <w:rPr>
          <w:rFonts w:ascii="Arial" w:hAnsi="Arial" w:cs="Arial"/>
          <w:b/>
          <w:bCs/>
          <w:sz w:val="20"/>
        </w:rPr>
      </w:pPr>
      <w:r w:rsidRPr="005A7BCA">
        <w:rPr>
          <w:rFonts w:ascii="Arial" w:hAnsi="Arial" w:cs="Arial"/>
          <w:b/>
          <w:bCs/>
          <w:sz w:val="20"/>
        </w:rPr>
        <w:t>Článek 10</w:t>
      </w:r>
    </w:p>
    <w:p w14:paraId="73E50012" w14:textId="77777777" w:rsidR="003A6304" w:rsidRPr="005A7BCA" w:rsidRDefault="003A6304"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Záruka</w:t>
      </w:r>
    </w:p>
    <w:p w14:paraId="3340A268" w14:textId="77777777" w:rsidR="00991872" w:rsidRPr="00CC637E" w:rsidRDefault="00991872" w:rsidP="00D82D22">
      <w:pPr>
        <w:pStyle w:val="Zkladntext"/>
        <w:numPr>
          <w:ilvl w:val="0"/>
          <w:numId w:val="15"/>
        </w:numPr>
        <w:spacing w:before="120" w:after="120" w:line="276" w:lineRule="auto"/>
        <w:jc w:val="both"/>
        <w:rPr>
          <w:rFonts w:ascii="Arial" w:hAnsi="Arial" w:cs="Arial"/>
          <w:color w:val="auto"/>
          <w:sz w:val="20"/>
        </w:rPr>
      </w:pPr>
      <w:r w:rsidRPr="00CC637E">
        <w:rPr>
          <w:rFonts w:ascii="Arial" w:hAnsi="Arial" w:cs="Arial"/>
          <w:color w:val="auto"/>
          <w:sz w:val="20"/>
        </w:rPr>
        <w:t xml:space="preserve">Zhotovitel odpovídá za to, že předmět díla bude </w:t>
      </w:r>
      <w:r w:rsidR="0086230B" w:rsidRPr="00CC637E">
        <w:rPr>
          <w:rFonts w:ascii="Arial" w:hAnsi="Arial" w:cs="Arial"/>
          <w:color w:val="auto"/>
          <w:sz w:val="20"/>
        </w:rPr>
        <w:t>vyhotoven podle podmínek smlouvy a v souladu s obecně závaznými právními předpisy a normami platnými pro tento předmět díla s požadavky veřejnoprávních orgánů, a že po dobu záruční doby bude mít vlastnosti dohodnuté v této smlouvě.</w:t>
      </w:r>
    </w:p>
    <w:p w14:paraId="51A350F6" w14:textId="77777777" w:rsidR="0086230B" w:rsidRDefault="0086230B" w:rsidP="00D82D22">
      <w:pPr>
        <w:pStyle w:val="Zkladntext"/>
        <w:numPr>
          <w:ilvl w:val="0"/>
          <w:numId w:val="15"/>
        </w:numPr>
        <w:spacing w:before="120" w:after="120" w:line="276" w:lineRule="auto"/>
        <w:jc w:val="both"/>
        <w:rPr>
          <w:rFonts w:ascii="Arial" w:hAnsi="Arial" w:cs="Arial"/>
          <w:color w:val="auto"/>
          <w:sz w:val="20"/>
        </w:rPr>
      </w:pPr>
      <w:r w:rsidRPr="00CC637E">
        <w:rPr>
          <w:rFonts w:ascii="Arial" w:hAnsi="Arial" w:cs="Arial"/>
          <w:color w:val="auto"/>
          <w:sz w:val="20"/>
        </w:rPr>
        <w:t xml:space="preserve">Zhotovitel nezodpovídá za vady </w:t>
      </w:r>
      <w:r w:rsidR="007A3A36" w:rsidRPr="00CC637E">
        <w:rPr>
          <w:rFonts w:ascii="Arial" w:hAnsi="Arial" w:cs="Arial"/>
          <w:color w:val="auto"/>
          <w:sz w:val="20"/>
        </w:rPr>
        <w:t>v předmětu díla, které byly způsobeny použitím podkladů poskytnutých objednatelem a zhotovitel ani při vynaložení odborné péče nemohl zjistit jejich nevhodnost nebo na nevhodnost objednatele upozornil a ten na jejich použití trval.</w:t>
      </w:r>
    </w:p>
    <w:p w14:paraId="0165DDC4" w14:textId="77777777" w:rsidR="00727E09" w:rsidRPr="005A7BCA" w:rsidRDefault="007A3A36" w:rsidP="00D82D22">
      <w:pPr>
        <w:pStyle w:val="Zkladntext"/>
        <w:numPr>
          <w:ilvl w:val="0"/>
          <w:numId w:val="15"/>
        </w:numPr>
        <w:spacing w:before="120" w:after="120" w:line="276" w:lineRule="auto"/>
        <w:jc w:val="both"/>
        <w:rPr>
          <w:rFonts w:ascii="Arial" w:hAnsi="Arial" w:cs="Arial"/>
          <w:color w:val="auto"/>
          <w:sz w:val="20"/>
        </w:rPr>
      </w:pPr>
      <w:r w:rsidRPr="00CC637E">
        <w:rPr>
          <w:rFonts w:ascii="Arial" w:hAnsi="Arial" w:cs="Arial"/>
          <w:color w:val="auto"/>
          <w:sz w:val="20"/>
        </w:rPr>
        <w:t xml:space="preserve">Záruční doba je </w:t>
      </w:r>
      <w:r w:rsidR="00D07B10">
        <w:rPr>
          <w:rFonts w:ascii="Arial" w:hAnsi="Arial" w:cs="Arial"/>
          <w:b/>
          <w:color w:val="auto"/>
          <w:sz w:val="20"/>
        </w:rPr>
        <w:t>60</w:t>
      </w:r>
      <w:r w:rsidR="00D07B10" w:rsidRPr="005A7BCA">
        <w:rPr>
          <w:rFonts w:ascii="Arial" w:hAnsi="Arial" w:cs="Arial"/>
          <w:b/>
          <w:color w:val="auto"/>
          <w:sz w:val="20"/>
        </w:rPr>
        <w:t xml:space="preserve"> </w:t>
      </w:r>
      <w:r w:rsidRPr="005A7BCA">
        <w:rPr>
          <w:rFonts w:ascii="Arial" w:hAnsi="Arial" w:cs="Arial"/>
          <w:b/>
          <w:color w:val="auto"/>
          <w:sz w:val="20"/>
        </w:rPr>
        <w:t>měsíců</w:t>
      </w:r>
      <w:r w:rsidRPr="00CC637E">
        <w:rPr>
          <w:rFonts w:ascii="Arial" w:hAnsi="Arial" w:cs="Arial"/>
          <w:color w:val="auto"/>
          <w:sz w:val="20"/>
        </w:rPr>
        <w:t xml:space="preserve"> a začíná plynout dnem předání </w:t>
      </w:r>
      <w:r w:rsidR="003A6304">
        <w:rPr>
          <w:rFonts w:ascii="Arial" w:hAnsi="Arial" w:cs="Arial"/>
          <w:color w:val="auto"/>
          <w:sz w:val="20"/>
        </w:rPr>
        <w:t>díla</w:t>
      </w:r>
      <w:r w:rsidRPr="00CC637E">
        <w:rPr>
          <w:rFonts w:ascii="Arial" w:hAnsi="Arial" w:cs="Arial"/>
          <w:color w:val="auto"/>
          <w:sz w:val="20"/>
        </w:rPr>
        <w:t xml:space="preserve"> objednateli.</w:t>
      </w:r>
    </w:p>
    <w:p w14:paraId="3BF94700" w14:textId="77777777" w:rsidR="00EF719C" w:rsidRPr="005A7BCA" w:rsidRDefault="007A3A36" w:rsidP="00D82D22">
      <w:pPr>
        <w:pStyle w:val="Zkladntext"/>
        <w:numPr>
          <w:ilvl w:val="0"/>
          <w:numId w:val="15"/>
        </w:numPr>
        <w:spacing w:before="120" w:after="120" w:line="276" w:lineRule="auto"/>
        <w:jc w:val="both"/>
        <w:rPr>
          <w:rFonts w:ascii="Arial" w:hAnsi="Arial" w:cs="Arial"/>
          <w:color w:val="auto"/>
          <w:sz w:val="20"/>
        </w:rPr>
      </w:pPr>
      <w:r w:rsidRPr="005A7BCA">
        <w:rPr>
          <w:rFonts w:ascii="Arial" w:hAnsi="Arial" w:cs="Arial"/>
          <w:color w:val="auto"/>
          <w:sz w:val="20"/>
        </w:rPr>
        <w:t xml:space="preserve">Objednatel se zavazuje oznámit (reklamovat) vady díla </w:t>
      </w:r>
      <w:r w:rsidR="003A6304">
        <w:rPr>
          <w:rFonts w:ascii="Arial" w:hAnsi="Arial" w:cs="Arial"/>
          <w:color w:val="auto"/>
          <w:sz w:val="20"/>
        </w:rPr>
        <w:t>z</w:t>
      </w:r>
      <w:r w:rsidR="003A6304" w:rsidRPr="005A7BCA">
        <w:rPr>
          <w:rFonts w:ascii="Arial" w:hAnsi="Arial" w:cs="Arial"/>
          <w:color w:val="auto"/>
          <w:sz w:val="20"/>
        </w:rPr>
        <w:t xml:space="preserve">hotoviteli </w:t>
      </w:r>
      <w:r w:rsidRPr="005A7BCA">
        <w:rPr>
          <w:rFonts w:ascii="Arial" w:hAnsi="Arial" w:cs="Arial"/>
          <w:color w:val="auto"/>
          <w:sz w:val="20"/>
        </w:rPr>
        <w:t xml:space="preserve">bez zbytečného odkladu poté kdy je zjistí. Oznámení vady musí být </w:t>
      </w:r>
      <w:r w:rsidR="003A6304">
        <w:rPr>
          <w:rFonts w:ascii="Arial" w:hAnsi="Arial" w:cs="Arial"/>
          <w:color w:val="auto"/>
          <w:sz w:val="20"/>
        </w:rPr>
        <w:t>z</w:t>
      </w:r>
      <w:r w:rsidR="003A6304" w:rsidRPr="005A7BCA">
        <w:rPr>
          <w:rFonts w:ascii="Arial" w:hAnsi="Arial" w:cs="Arial"/>
          <w:color w:val="auto"/>
          <w:sz w:val="20"/>
        </w:rPr>
        <w:t xml:space="preserve">hotoviteli </w:t>
      </w:r>
      <w:r w:rsidRPr="005A7BCA">
        <w:rPr>
          <w:rFonts w:ascii="Arial" w:hAnsi="Arial" w:cs="Arial"/>
          <w:color w:val="auto"/>
          <w:sz w:val="20"/>
        </w:rPr>
        <w:t xml:space="preserve">zasláno písemně </w:t>
      </w:r>
      <w:r w:rsidR="003A6304">
        <w:rPr>
          <w:rFonts w:ascii="Arial" w:hAnsi="Arial" w:cs="Arial"/>
          <w:color w:val="auto"/>
          <w:sz w:val="20"/>
        </w:rPr>
        <w:t>(e-</w:t>
      </w:r>
      <w:r w:rsidRPr="005A7BCA">
        <w:rPr>
          <w:rFonts w:ascii="Arial" w:hAnsi="Arial" w:cs="Arial"/>
          <w:color w:val="auto"/>
          <w:sz w:val="20"/>
        </w:rPr>
        <w:t xml:space="preserve">mailem nebo doporučeným </w:t>
      </w:r>
      <w:r w:rsidR="003A6304">
        <w:rPr>
          <w:rFonts w:ascii="Arial" w:hAnsi="Arial" w:cs="Arial"/>
          <w:color w:val="auto"/>
          <w:sz w:val="20"/>
        </w:rPr>
        <w:t>psaním)</w:t>
      </w:r>
      <w:r w:rsidRPr="005A7BCA">
        <w:rPr>
          <w:rFonts w:ascii="Arial" w:hAnsi="Arial" w:cs="Arial"/>
          <w:color w:val="auto"/>
          <w:sz w:val="20"/>
        </w:rPr>
        <w:t xml:space="preserve">. V oznámení vad musí být vada popsána a navržena lhůta pro její odstranění. </w:t>
      </w:r>
      <w:r w:rsidR="003A6304">
        <w:rPr>
          <w:rFonts w:ascii="Arial" w:hAnsi="Arial" w:cs="Arial"/>
          <w:color w:val="auto"/>
          <w:sz w:val="20"/>
        </w:rPr>
        <w:t>z</w:t>
      </w:r>
      <w:r w:rsidR="003A6304" w:rsidRPr="005A7BCA">
        <w:rPr>
          <w:rFonts w:ascii="Arial" w:hAnsi="Arial" w:cs="Arial"/>
          <w:color w:val="auto"/>
          <w:sz w:val="20"/>
        </w:rPr>
        <w:t xml:space="preserve">hotovitel </w:t>
      </w:r>
      <w:r w:rsidRPr="005A7BCA">
        <w:rPr>
          <w:rFonts w:ascii="Arial" w:hAnsi="Arial" w:cs="Arial"/>
          <w:color w:val="auto"/>
          <w:sz w:val="20"/>
        </w:rPr>
        <w:t>je povinen zahájit odstraňování vad nejpozději do 3 pracovních dnů ode dne doručení reklamace.</w:t>
      </w:r>
    </w:p>
    <w:p w14:paraId="65259793" w14:textId="77777777" w:rsidR="00AD1CE0" w:rsidRPr="005A7BCA" w:rsidRDefault="00AD1CE0" w:rsidP="00D82D22">
      <w:pPr>
        <w:pStyle w:val="Zkladntext"/>
        <w:numPr>
          <w:ilvl w:val="0"/>
          <w:numId w:val="15"/>
        </w:numPr>
        <w:spacing w:before="120" w:after="120" w:line="276" w:lineRule="auto"/>
        <w:jc w:val="both"/>
        <w:rPr>
          <w:rFonts w:ascii="Arial" w:hAnsi="Arial" w:cs="Arial"/>
          <w:color w:val="auto"/>
          <w:sz w:val="20"/>
        </w:rPr>
      </w:pPr>
      <w:r w:rsidRPr="005A7BCA">
        <w:rPr>
          <w:rFonts w:ascii="Arial" w:hAnsi="Arial" w:cs="Arial"/>
          <w:color w:val="auto"/>
          <w:sz w:val="20"/>
        </w:rPr>
        <w:t xml:space="preserve">Smluvní strany se dohodly, že za vady v projektové dokumentaci zhotovitel odpovídá dle ustanovení </w:t>
      </w:r>
      <w:r w:rsidR="00F13DE4" w:rsidRPr="005A7BCA">
        <w:rPr>
          <w:rFonts w:ascii="Arial" w:hAnsi="Arial" w:cs="Arial"/>
          <w:color w:val="auto"/>
          <w:sz w:val="20"/>
        </w:rPr>
        <w:t>občanského</w:t>
      </w:r>
      <w:r w:rsidRPr="005A7BCA">
        <w:rPr>
          <w:rFonts w:ascii="Arial" w:hAnsi="Arial" w:cs="Arial"/>
          <w:color w:val="auto"/>
          <w:sz w:val="20"/>
        </w:rPr>
        <w:t xml:space="preserve"> zákoníku</w:t>
      </w:r>
      <w:r w:rsidR="003A6304">
        <w:rPr>
          <w:rFonts w:ascii="Arial" w:hAnsi="Arial" w:cs="Arial"/>
          <w:color w:val="auto"/>
          <w:sz w:val="20"/>
        </w:rPr>
        <w:t>.</w:t>
      </w:r>
    </w:p>
    <w:p w14:paraId="6E34E021" w14:textId="77777777" w:rsidR="003D1F5B" w:rsidRPr="00F41CAC" w:rsidRDefault="007A3A36" w:rsidP="00D82D22">
      <w:pPr>
        <w:pStyle w:val="Zkladntext"/>
        <w:numPr>
          <w:ilvl w:val="0"/>
          <w:numId w:val="15"/>
        </w:numPr>
        <w:spacing w:before="120" w:after="120" w:line="276" w:lineRule="auto"/>
        <w:jc w:val="both"/>
        <w:rPr>
          <w:rFonts w:ascii="Arial" w:hAnsi="Arial" w:cs="Arial"/>
          <w:color w:val="auto"/>
          <w:sz w:val="20"/>
        </w:rPr>
      </w:pPr>
      <w:r w:rsidRPr="005A7BCA">
        <w:rPr>
          <w:rFonts w:ascii="Arial" w:hAnsi="Arial" w:cs="Arial"/>
          <w:color w:val="auto"/>
          <w:sz w:val="20"/>
        </w:rPr>
        <w:t xml:space="preserve">Smluvní strany sjednávají právo </w:t>
      </w:r>
      <w:r w:rsidR="003A6304">
        <w:rPr>
          <w:rFonts w:ascii="Arial" w:hAnsi="Arial" w:cs="Arial"/>
          <w:color w:val="auto"/>
          <w:sz w:val="20"/>
        </w:rPr>
        <w:t>o</w:t>
      </w:r>
      <w:r w:rsidR="003A6304" w:rsidRPr="005A7BCA">
        <w:rPr>
          <w:rFonts w:ascii="Arial" w:hAnsi="Arial" w:cs="Arial"/>
          <w:color w:val="auto"/>
          <w:sz w:val="20"/>
        </w:rPr>
        <w:t xml:space="preserve">bjednatele </w:t>
      </w:r>
      <w:r w:rsidRPr="005A7BCA">
        <w:rPr>
          <w:rFonts w:ascii="Arial" w:hAnsi="Arial" w:cs="Arial"/>
          <w:color w:val="auto"/>
          <w:sz w:val="20"/>
        </w:rPr>
        <w:t xml:space="preserve">požadovat v době záruky bezplatné odstranění vady. Bezplatným odstraněním vady se zejména rozumí přepracování či úprava díla. Zhotovitel se zavazuje případné vady odstranit bez zbytečného odkladu, nejpozději ve lhůtě, na které se protokolárně dohodne </w:t>
      </w:r>
      <w:r w:rsidR="003A6304">
        <w:rPr>
          <w:rFonts w:ascii="Arial" w:hAnsi="Arial" w:cs="Arial"/>
          <w:color w:val="auto"/>
          <w:sz w:val="20"/>
        </w:rPr>
        <w:t>o</w:t>
      </w:r>
      <w:r w:rsidR="003A6304" w:rsidRPr="005A7BCA">
        <w:rPr>
          <w:rFonts w:ascii="Arial" w:hAnsi="Arial" w:cs="Arial"/>
          <w:color w:val="auto"/>
          <w:sz w:val="20"/>
        </w:rPr>
        <w:t xml:space="preserve">bjednatel </w:t>
      </w:r>
      <w:r w:rsidRPr="005A7BCA">
        <w:rPr>
          <w:rFonts w:ascii="Arial" w:hAnsi="Arial" w:cs="Arial"/>
          <w:color w:val="auto"/>
          <w:sz w:val="20"/>
        </w:rPr>
        <w:t xml:space="preserve">se </w:t>
      </w:r>
      <w:r w:rsidR="003A6304">
        <w:rPr>
          <w:rFonts w:ascii="Arial" w:hAnsi="Arial" w:cs="Arial"/>
          <w:color w:val="auto"/>
          <w:sz w:val="20"/>
        </w:rPr>
        <w:t>z</w:t>
      </w:r>
      <w:r w:rsidR="003A6304" w:rsidRPr="005A7BCA">
        <w:rPr>
          <w:rFonts w:ascii="Arial" w:hAnsi="Arial" w:cs="Arial"/>
          <w:color w:val="auto"/>
          <w:sz w:val="20"/>
        </w:rPr>
        <w:t>hotovitelem</w:t>
      </w:r>
      <w:r w:rsidR="003A6304">
        <w:rPr>
          <w:rFonts w:ascii="Arial" w:hAnsi="Arial" w:cs="Arial"/>
          <w:color w:val="auto"/>
          <w:sz w:val="20"/>
        </w:rPr>
        <w:t xml:space="preserve"> s přihlédnutím ke všem objektivním okolnostem.</w:t>
      </w:r>
    </w:p>
    <w:p w14:paraId="7D874A3F" w14:textId="77777777" w:rsidR="00CD110A" w:rsidRPr="005A7BCA" w:rsidRDefault="00CD110A" w:rsidP="00D82D22">
      <w:pPr>
        <w:pStyle w:val="Zkladntext"/>
        <w:numPr>
          <w:ilvl w:val="0"/>
          <w:numId w:val="15"/>
        </w:numPr>
        <w:spacing w:before="120" w:after="120" w:line="276" w:lineRule="auto"/>
        <w:jc w:val="both"/>
        <w:rPr>
          <w:rFonts w:ascii="Arial" w:hAnsi="Arial" w:cs="Arial"/>
          <w:color w:val="auto"/>
          <w:sz w:val="20"/>
        </w:rPr>
      </w:pPr>
      <w:r w:rsidRPr="00CD110A">
        <w:rPr>
          <w:rFonts w:ascii="Arial" w:hAnsi="Arial" w:cs="Arial"/>
          <w:color w:val="auto"/>
          <w:sz w:val="20"/>
        </w:rPr>
        <w:lastRenderedPageBreak/>
        <w:t>Zhotovitel je plně odpovědný za případy, kdy dojde vlivem opomenutí důležitých skutečností nebo vlivem nesouladu mezi výkresovou částí projektové dokumentace a výkazem výměr k vadě PD ke zvýšení nákladů stavby, ledaže prokáže, že zvýšené náklady nezpůsobila chyba v jím prováděném díle.</w:t>
      </w:r>
    </w:p>
    <w:p w14:paraId="4A384141" w14:textId="77777777" w:rsidR="003A6304" w:rsidRPr="00BE35DF" w:rsidRDefault="003A6304" w:rsidP="005A7BCA">
      <w:pPr>
        <w:pStyle w:val="Odstavec"/>
        <w:spacing w:line="276" w:lineRule="auto"/>
        <w:ind w:firstLine="0"/>
        <w:jc w:val="center"/>
        <w:rPr>
          <w:rFonts w:ascii="Arial" w:hAnsi="Arial" w:cs="Arial"/>
          <w:noProof w:val="0"/>
          <w:color w:val="auto"/>
          <w:sz w:val="20"/>
        </w:rPr>
      </w:pPr>
      <w:r w:rsidRPr="00BE35DF">
        <w:rPr>
          <w:rFonts w:ascii="Arial" w:hAnsi="Arial" w:cs="Arial"/>
          <w:b/>
          <w:bCs/>
          <w:sz w:val="20"/>
        </w:rPr>
        <w:t>Článek 11</w:t>
      </w:r>
    </w:p>
    <w:p w14:paraId="6B2C49E1" w14:textId="77777777" w:rsidR="003A6304" w:rsidRPr="00BE35DF" w:rsidRDefault="003A6304" w:rsidP="005A7BCA">
      <w:pPr>
        <w:pStyle w:val="Odstavec"/>
        <w:spacing w:after="240" w:line="276" w:lineRule="auto"/>
        <w:ind w:firstLine="0"/>
        <w:jc w:val="center"/>
        <w:rPr>
          <w:rFonts w:ascii="Arial" w:hAnsi="Arial" w:cs="Arial"/>
          <w:b/>
          <w:noProof w:val="0"/>
          <w:color w:val="auto"/>
          <w:sz w:val="20"/>
        </w:rPr>
      </w:pPr>
      <w:r w:rsidRPr="00BE35DF">
        <w:rPr>
          <w:rFonts w:ascii="Arial" w:hAnsi="Arial" w:cs="Arial"/>
          <w:b/>
          <w:noProof w:val="0"/>
          <w:color w:val="auto"/>
          <w:sz w:val="20"/>
        </w:rPr>
        <w:t>Sank</w:t>
      </w:r>
      <w:r w:rsidR="003B70E0" w:rsidRPr="00BE35DF">
        <w:rPr>
          <w:rFonts w:ascii="Arial" w:hAnsi="Arial" w:cs="Arial"/>
          <w:b/>
          <w:noProof w:val="0"/>
          <w:color w:val="auto"/>
          <w:sz w:val="20"/>
        </w:rPr>
        <w:t>ční ustanovení a odpovědnost za škodu</w:t>
      </w:r>
    </w:p>
    <w:p w14:paraId="1D1B32D4" w14:textId="77777777" w:rsidR="00EF719C" w:rsidRPr="00D82D22" w:rsidRDefault="00A83833"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 xml:space="preserve">V případě </w:t>
      </w:r>
      <w:r w:rsidR="0061676A" w:rsidRPr="00D82D22">
        <w:rPr>
          <w:rFonts w:ascii="Arial" w:hAnsi="Arial" w:cs="Arial"/>
          <w:color w:val="auto"/>
          <w:sz w:val="20"/>
        </w:rPr>
        <w:t>prodlení zhotovitele</w:t>
      </w:r>
      <w:r w:rsidR="00CF6079" w:rsidRPr="00D82D22">
        <w:rPr>
          <w:rFonts w:ascii="Arial" w:hAnsi="Arial" w:cs="Arial"/>
          <w:color w:val="auto"/>
          <w:sz w:val="20"/>
          <w:lang w:val="cs-CZ"/>
        </w:rPr>
        <w:t xml:space="preserve"> </w:t>
      </w:r>
      <w:r w:rsidR="0061676A" w:rsidRPr="00D82D22">
        <w:rPr>
          <w:rFonts w:ascii="Arial" w:hAnsi="Arial" w:cs="Arial"/>
          <w:color w:val="auto"/>
          <w:sz w:val="20"/>
        </w:rPr>
        <w:t xml:space="preserve">s předáním díla či jeho části dle termínu uvedených v článku 5 vzniká objednateli právo na zaplacení smluvní pokuty ve výši 0,5 % z příslušné ceny díla či jeho části dle článku 6 </w:t>
      </w:r>
      <w:r w:rsidR="007A3A36" w:rsidRPr="00D82D22">
        <w:rPr>
          <w:rFonts w:ascii="Arial" w:hAnsi="Arial" w:cs="Arial"/>
          <w:color w:val="auto"/>
          <w:sz w:val="20"/>
        </w:rPr>
        <w:t xml:space="preserve">za každý i započatý den prodlení </w:t>
      </w:r>
      <w:r w:rsidR="0061676A" w:rsidRPr="00D82D22">
        <w:rPr>
          <w:rFonts w:ascii="Arial" w:hAnsi="Arial" w:cs="Arial"/>
          <w:color w:val="auto"/>
          <w:sz w:val="20"/>
        </w:rPr>
        <w:t>zhotovitele.</w:t>
      </w:r>
    </w:p>
    <w:p w14:paraId="3779ACAF" w14:textId="77777777" w:rsidR="003D1F5B" w:rsidRPr="00D82D22" w:rsidRDefault="007A3A36"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 xml:space="preserve">V případě, že zhotovitel neodstraní vady díla v dohodnutém termínu dle čl. </w:t>
      </w:r>
      <w:r w:rsidR="0061676A" w:rsidRPr="00D82D22">
        <w:rPr>
          <w:rFonts w:ascii="Arial" w:hAnsi="Arial" w:cs="Arial"/>
          <w:color w:val="auto"/>
          <w:sz w:val="20"/>
        </w:rPr>
        <w:t xml:space="preserve">10 </w:t>
      </w:r>
      <w:r w:rsidRPr="00D82D22">
        <w:rPr>
          <w:rFonts w:ascii="Arial" w:hAnsi="Arial" w:cs="Arial"/>
          <w:color w:val="auto"/>
          <w:sz w:val="20"/>
        </w:rPr>
        <w:t xml:space="preserve">této smlouvy, je </w:t>
      </w:r>
      <w:r w:rsidR="0061676A" w:rsidRPr="00D82D22">
        <w:rPr>
          <w:rFonts w:ascii="Arial" w:hAnsi="Arial" w:cs="Arial"/>
          <w:color w:val="auto"/>
          <w:sz w:val="20"/>
        </w:rPr>
        <w:t xml:space="preserve">objednatel </w:t>
      </w:r>
      <w:r w:rsidRPr="00D82D22">
        <w:rPr>
          <w:rFonts w:ascii="Arial" w:hAnsi="Arial" w:cs="Arial"/>
          <w:color w:val="auto"/>
          <w:sz w:val="20"/>
        </w:rPr>
        <w:t>oprávněn uplatnit vůči zhotovitel</w:t>
      </w:r>
      <w:r w:rsidR="00F021F6" w:rsidRPr="00D82D22">
        <w:rPr>
          <w:rFonts w:ascii="Arial" w:hAnsi="Arial" w:cs="Arial"/>
          <w:color w:val="auto"/>
          <w:sz w:val="20"/>
        </w:rPr>
        <w:t xml:space="preserve">i smluvní pokutu ve výši </w:t>
      </w:r>
      <w:r w:rsidR="00D07B10" w:rsidRPr="00D82D22">
        <w:rPr>
          <w:rFonts w:ascii="Arial" w:hAnsi="Arial" w:cs="Arial"/>
          <w:color w:val="auto"/>
          <w:sz w:val="20"/>
        </w:rPr>
        <w:t>0,5 % z ceny</w:t>
      </w:r>
      <w:r w:rsidR="0061676A" w:rsidRPr="00D82D22">
        <w:rPr>
          <w:rFonts w:ascii="Arial" w:hAnsi="Arial" w:cs="Arial"/>
          <w:color w:val="auto"/>
          <w:sz w:val="20"/>
        </w:rPr>
        <w:t xml:space="preserve"> </w:t>
      </w:r>
      <w:r w:rsidR="00D07B10" w:rsidRPr="00D82D22">
        <w:rPr>
          <w:rFonts w:ascii="Arial" w:hAnsi="Arial" w:cs="Arial"/>
          <w:color w:val="auto"/>
          <w:sz w:val="20"/>
        </w:rPr>
        <w:t xml:space="preserve">celkem ve smyslu čl. 6 odst. 2 smlouvy </w:t>
      </w:r>
      <w:r w:rsidRPr="00D82D22">
        <w:rPr>
          <w:rFonts w:ascii="Arial" w:hAnsi="Arial" w:cs="Arial"/>
          <w:color w:val="auto"/>
          <w:sz w:val="20"/>
        </w:rPr>
        <w:t>za každý i započatý den prodlení.</w:t>
      </w:r>
    </w:p>
    <w:p w14:paraId="51E27BDB" w14:textId="77777777" w:rsidR="003B70E0" w:rsidRPr="00D82D22" w:rsidRDefault="003B70E0"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V případě, že na základě vady projektu dojde k</w:t>
      </w:r>
      <w:r w:rsidR="00C1193D" w:rsidRPr="00D82D22">
        <w:rPr>
          <w:rFonts w:ascii="Arial" w:hAnsi="Arial" w:cs="Arial"/>
          <w:color w:val="auto"/>
          <w:sz w:val="20"/>
        </w:rPr>
        <w:t> realizaci dodatečných s</w:t>
      </w:r>
      <w:r w:rsidRPr="00D82D22">
        <w:rPr>
          <w:rFonts w:ascii="Arial" w:hAnsi="Arial" w:cs="Arial"/>
          <w:color w:val="auto"/>
          <w:sz w:val="20"/>
        </w:rPr>
        <w:t>t</w:t>
      </w:r>
      <w:r w:rsidR="00C1193D" w:rsidRPr="00D82D22">
        <w:rPr>
          <w:rFonts w:ascii="Arial" w:hAnsi="Arial" w:cs="Arial"/>
          <w:color w:val="auto"/>
          <w:sz w:val="20"/>
        </w:rPr>
        <w:t>av</w:t>
      </w:r>
      <w:r w:rsidRPr="00D82D22">
        <w:rPr>
          <w:rFonts w:ascii="Arial" w:hAnsi="Arial" w:cs="Arial"/>
          <w:color w:val="auto"/>
          <w:sz w:val="20"/>
        </w:rPr>
        <w:t>ebních prací, vzniká objednateli právo na náhradu škody ve výši zvýšených nákladů spojených s realizací dodatečných stavebních prací oproti nákladům, které by vynaložil, kdyby příslušnou vadu projektová dokumentace neobsahovala.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pojektovou dokumentaci bez vad apod.</w:t>
      </w:r>
    </w:p>
    <w:p w14:paraId="78B668EE" w14:textId="77777777" w:rsidR="00F021F6" w:rsidRPr="00D82D22" w:rsidRDefault="00D06AD6"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 xml:space="preserve">Pro případ </w:t>
      </w:r>
      <w:r w:rsidR="0061676A" w:rsidRPr="00D82D22">
        <w:rPr>
          <w:rFonts w:ascii="Arial" w:hAnsi="Arial" w:cs="Arial"/>
          <w:color w:val="auto"/>
          <w:sz w:val="20"/>
        </w:rPr>
        <w:t>prodlení úhrady zhotovitelem řádné vystavené faktury</w:t>
      </w:r>
      <w:r w:rsidRPr="00D82D22">
        <w:rPr>
          <w:rFonts w:ascii="Arial" w:hAnsi="Arial" w:cs="Arial"/>
          <w:color w:val="auto"/>
          <w:sz w:val="20"/>
        </w:rPr>
        <w:t xml:space="preserve"> ve lhůtě splatnosti </w:t>
      </w:r>
      <w:r w:rsidR="0061676A" w:rsidRPr="00D82D22">
        <w:rPr>
          <w:rFonts w:ascii="Arial" w:hAnsi="Arial" w:cs="Arial"/>
          <w:color w:val="auto"/>
          <w:sz w:val="20"/>
        </w:rPr>
        <w:t>vzniká zhotoviteli právo na smluvní pokutu ve výši</w:t>
      </w:r>
      <w:r w:rsidR="00973258" w:rsidRPr="00D82D22">
        <w:rPr>
          <w:rFonts w:ascii="Arial" w:hAnsi="Arial" w:cs="Arial"/>
          <w:color w:val="auto"/>
          <w:sz w:val="20"/>
        </w:rPr>
        <w:t xml:space="preserve"> 0,05</w:t>
      </w:r>
      <w:r w:rsidR="005514A4" w:rsidRPr="00D82D22">
        <w:rPr>
          <w:rFonts w:ascii="Arial" w:hAnsi="Arial" w:cs="Arial"/>
          <w:color w:val="auto"/>
          <w:sz w:val="20"/>
        </w:rPr>
        <w:t xml:space="preserve"> </w:t>
      </w:r>
      <w:r w:rsidR="00973258" w:rsidRPr="00D82D22">
        <w:rPr>
          <w:rFonts w:ascii="Arial" w:hAnsi="Arial" w:cs="Arial"/>
          <w:color w:val="auto"/>
          <w:sz w:val="20"/>
        </w:rPr>
        <w:t>%</w:t>
      </w:r>
      <w:r w:rsidRPr="00D82D22">
        <w:rPr>
          <w:rFonts w:ascii="Arial" w:hAnsi="Arial" w:cs="Arial"/>
          <w:color w:val="auto"/>
          <w:sz w:val="20"/>
        </w:rPr>
        <w:t xml:space="preserve"> z dlužné částky za každý i započatý den prodlení</w:t>
      </w:r>
      <w:r w:rsidR="0061676A" w:rsidRPr="00D82D22">
        <w:rPr>
          <w:rFonts w:ascii="Arial" w:hAnsi="Arial" w:cs="Arial"/>
          <w:color w:val="auto"/>
          <w:sz w:val="20"/>
        </w:rPr>
        <w:t xml:space="preserve"> objednatele</w:t>
      </w:r>
      <w:r w:rsidRPr="00D82D22">
        <w:rPr>
          <w:rFonts w:ascii="Arial" w:hAnsi="Arial" w:cs="Arial"/>
          <w:color w:val="auto"/>
          <w:sz w:val="20"/>
        </w:rPr>
        <w:t>.</w:t>
      </w:r>
    </w:p>
    <w:p w14:paraId="08E473A4" w14:textId="77777777" w:rsidR="00B313AA" w:rsidRPr="00D82D22" w:rsidRDefault="00B313AA"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 xml:space="preserve">V případě neúplného nebo vadného zpracování výkresové či textové části dokumentace či výkazu výměr, které </w:t>
      </w:r>
      <w:r w:rsidRPr="00D82D22">
        <w:rPr>
          <w:rFonts w:ascii="Arial" w:hAnsi="Arial" w:cs="Arial"/>
          <w:color w:val="auto"/>
          <w:sz w:val="20"/>
          <w:lang w:val="cs-CZ"/>
        </w:rPr>
        <w:t>vyvolají práce nad rámec původního předmětu realizované předmětné stavby (vícepráce)</w:t>
      </w:r>
      <w:r w:rsidRPr="00D82D22">
        <w:rPr>
          <w:rFonts w:ascii="Arial" w:hAnsi="Arial" w:cs="Arial"/>
          <w:color w:val="auto"/>
          <w:sz w:val="20"/>
        </w:rPr>
        <w:t xml:space="preserve">  o </w:t>
      </w:r>
      <w:r w:rsidRPr="00D82D22">
        <w:rPr>
          <w:rFonts w:ascii="Arial" w:hAnsi="Arial" w:cs="Arial"/>
          <w:color w:val="auto"/>
          <w:sz w:val="20"/>
          <w:lang w:val="cs-CZ"/>
        </w:rPr>
        <w:t>5</w:t>
      </w:r>
      <w:r w:rsidRPr="00D82D22">
        <w:rPr>
          <w:rFonts w:ascii="Arial" w:hAnsi="Arial" w:cs="Arial"/>
          <w:color w:val="auto"/>
          <w:sz w:val="20"/>
        </w:rPr>
        <w:t xml:space="preserve"> % oproti původní smluvní ceně bez DPH stanovené na základě zadávacího řízení na zhotovitele předmětné stavby, má objednatel vůči zhotoviteli nárok na smluvní pokutu ve výši </w:t>
      </w:r>
      <w:r w:rsidRPr="00D82D22">
        <w:rPr>
          <w:rFonts w:ascii="Arial" w:hAnsi="Arial" w:cs="Arial"/>
          <w:color w:val="auto"/>
          <w:sz w:val="20"/>
          <w:lang w:val="cs-CZ"/>
        </w:rPr>
        <w:t xml:space="preserve">5 </w:t>
      </w:r>
      <w:r w:rsidRPr="00D82D22">
        <w:rPr>
          <w:rFonts w:ascii="Arial" w:hAnsi="Arial" w:cs="Arial"/>
          <w:color w:val="auto"/>
          <w:sz w:val="20"/>
        </w:rPr>
        <w:t>% z celkové ceny díla dle čl.</w:t>
      </w:r>
      <w:r w:rsidRPr="00D82D22">
        <w:rPr>
          <w:rFonts w:ascii="Arial" w:hAnsi="Arial" w:cs="Arial"/>
          <w:color w:val="auto"/>
          <w:sz w:val="20"/>
          <w:lang w:val="cs-CZ"/>
        </w:rPr>
        <w:t> </w:t>
      </w:r>
      <w:r w:rsidRPr="00D82D22">
        <w:rPr>
          <w:rFonts w:ascii="Arial" w:hAnsi="Arial" w:cs="Arial"/>
          <w:color w:val="auto"/>
          <w:sz w:val="20"/>
        </w:rPr>
        <w:t>6 včetně DPH a zhotovitel je povinen tuto pokutu zaplatit</w:t>
      </w:r>
      <w:r w:rsidRPr="00D82D22">
        <w:rPr>
          <w:rFonts w:ascii="Arial" w:hAnsi="Arial" w:cs="Arial"/>
          <w:color w:val="auto"/>
          <w:sz w:val="20"/>
          <w:lang w:val="cs-CZ"/>
        </w:rPr>
        <w:t>.</w:t>
      </w:r>
      <w:r w:rsidR="000E02A5">
        <w:rPr>
          <w:rFonts w:ascii="Arial" w:hAnsi="Arial" w:cs="Arial"/>
          <w:color w:val="auto"/>
          <w:sz w:val="20"/>
          <w:lang w:val="cs-CZ"/>
        </w:rPr>
        <w:t xml:space="preserve"> Za každé další % navýšení </w:t>
      </w:r>
      <w:r w:rsidR="00F24B6A">
        <w:rPr>
          <w:rFonts w:ascii="Arial" w:hAnsi="Arial" w:cs="Arial"/>
          <w:color w:val="auto"/>
          <w:sz w:val="20"/>
          <w:lang w:val="cs-CZ"/>
        </w:rPr>
        <w:t xml:space="preserve">ceny díla nad 5 % oproti původní smluví ceně bez DPH </w:t>
      </w:r>
      <w:r w:rsidR="00F24B6A" w:rsidRPr="00D82D22">
        <w:rPr>
          <w:rFonts w:ascii="Arial" w:hAnsi="Arial" w:cs="Arial"/>
          <w:color w:val="auto"/>
          <w:sz w:val="20"/>
        </w:rPr>
        <w:t>stanovené na základě zadávacího řízení na zhotovitele předmětné stavb</w:t>
      </w:r>
      <w:r w:rsidR="00F24B6A">
        <w:rPr>
          <w:rFonts w:ascii="Arial" w:hAnsi="Arial" w:cs="Arial"/>
          <w:color w:val="auto"/>
          <w:sz w:val="20"/>
          <w:lang w:val="cs-CZ"/>
        </w:rPr>
        <w:t>y, má objednatel vůči zhotoviteli nárok na smluvní pokutu ve výši 1 % z</w:t>
      </w:r>
      <w:r w:rsidR="00F24B6A" w:rsidRPr="00D82D22">
        <w:rPr>
          <w:rFonts w:ascii="Arial" w:hAnsi="Arial" w:cs="Arial"/>
          <w:color w:val="auto"/>
          <w:sz w:val="20"/>
        </w:rPr>
        <w:t xml:space="preserve"> celkové ceny díla dle čl.</w:t>
      </w:r>
      <w:r w:rsidR="00F24B6A" w:rsidRPr="00D82D22">
        <w:rPr>
          <w:rFonts w:ascii="Arial" w:hAnsi="Arial" w:cs="Arial"/>
          <w:color w:val="auto"/>
          <w:sz w:val="20"/>
          <w:lang w:val="cs-CZ"/>
        </w:rPr>
        <w:t> </w:t>
      </w:r>
      <w:r w:rsidR="00F24B6A" w:rsidRPr="00D82D22">
        <w:rPr>
          <w:rFonts w:ascii="Arial" w:hAnsi="Arial" w:cs="Arial"/>
          <w:color w:val="auto"/>
          <w:sz w:val="20"/>
        </w:rPr>
        <w:t>6 včetně DPH a zhotovitel je povinen tuto pokutu zaplatit</w:t>
      </w:r>
      <w:r w:rsidR="00F24B6A" w:rsidRPr="00D82D22">
        <w:rPr>
          <w:rFonts w:ascii="Arial" w:hAnsi="Arial" w:cs="Arial"/>
          <w:color w:val="auto"/>
          <w:sz w:val="20"/>
          <w:lang w:val="cs-CZ"/>
        </w:rPr>
        <w:t>.</w:t>
      </w:r>
      <w:r w:rsidR="00874A59">
        <w:rPr>
          <w:rFonts w:ascii="Arial" w:hAnsi="Arial" w:cs="Arial"/>
          <w:color w:val="auto"/>
          <w:sz w:val="20"/>
          <w:lang w:val="cs-CZ"/>
        </w:rPr>
        <w:t xml:space="preserve"> Celková smluvní pokuta udělená dle tohoto odstavce nepřekročí 45 %  </w:t>
      </w:r>
      <w:r w:rsidR="00874A59" w:rsidRPr="00D82D22">
        <w:rPr>
          <w:rFonts w:ascii="Arial" w:hAnsi="Arial" w:cs="Arial"/>
          <w:color w:val="auto"/>
          <w:sz w:val="20"/>
        </w:rPr>
        <w:t>z celkové ceny díla dle čl.</w:t>
      </w:r>
      <w:r w:rsidR="00874A59" w:rsidRPr="00D82D22">
        <w:rPr>
          <w:rFonts w:ascii="Arial" w:hAnsi="Arial" w:cs="Arial"/>
          <w:color w:val="auto"/>
          <w:sz w:val="20"/>
          <w:lang w:val="cs-CZ"/>
        </w:rPr>
        <w:t> </w:t>
      </w:r>
      <w:r w:rsidR="00874A59" w:rsidRPr="00D82D22">
        <w:rPr>
          <w:rFonts w:ascii="Arial" w:hAnsi="Arial" w:cs="Arial"/>
          <w:color w:val="auto"/>
          <w:sz w:val="20"/>
        </w:rPr>
        <w:t>6 včetně DPH</w:t>
      </w:r>
      <w:r w:rsidR="00874A59">
        <w:rPr>
          <w:rFonts w:ascii="Arial" w:hAnsi="Arial" w:cs="Arial"/>
          <w:color w:val="auto"/>
          <w:sz w:val="20"/>
          <w:lang w:val="cs-CZ"/>
        </w:rPr>
        <w:t>.</w:t>
      </w:r>
    </w:p>
    <w:p w14:paraId="3F3513C0" w14:textId="77777777" w:rsidR="00CE4B57" w:rsidRPr="00D82D22" w:rsidRDefault="00CE4B57"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lang w:val="cs-CZ"/>
        </w:rPr>
        <w:t>V případě porušení některé z povinností uvedených v čl. 12 (mimo povinnost setrvat v pojištění po celou dobu, po kterou může být vůči zhotoviteli vznesen nárok na náhradu škody) uhradí zhotovitel objednateli smluvní pokutu ve výši 5</w:t>
      </w:r>
      <w:r w:rsidR="00506D74">
        <w:rPr>
          <w:rFonts w:ascii="Arial" w:hAnsi="Arial" w:cs="Arial"/>
          <w:color w:val="auto"/>
          <w:sz w:val="20"/>
          <w:lang w:val="cs-CZ"/>
        </w:rPr>
        <w:t xml:space="preserve"> </w:t>
      </w:r>
      <w:r w:rsidRPr="00D82D22">
        <w:rPr>
          <w:rFonts w:ascii="Arial" w:hAnsi="Arial" w:cs="Arial"/>
          <w:color w:val="auto"/>
          <w:sz w:val="20"/>
          <w:lang w:val="cs-CZ"/>
        </w:rPr>
        <w:t>% z celkové ceny bez DPH za každý případ porušení této povinnosti (v případě jednorázového porušení povinnosti), a to i opakovaně, a v případě trvání prodlení 0,3% z celkové ceny bez DPH za každý započatý den prodlení se splněním povinnosti.</w:t>
      </w:r>
    </w:p>
    <w:p w14:paraId="724376ED" w14:textId="77777777" w:rsidR="00CE4B57" w:rsidRPr="00D82D22" w:rsidRDefault="00CE4B57"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V případě, že zhotovitel poruší svoji povinnost</w:t>
      </w:r>
      <w:r w:rsidRPr="00D82D22">
        <w:rPr>
          <w:rFonts w:ascii="Arial" w:hAnsi="Arial" w:cs="Arial"/>
          <w:color w:val="auto"/>
          <w:sz w:val="20"/>
          <w:lang w:val="cs-CZ"/>
        </w:rPr>
        <w:t xml:space="preserve"> uvedenou v čl. 12, tedy povinnost</w:t>
      </w:r>
      <w:r w:rsidRPr="00D82D22">
        <w:rPr>
          <w:rFonts w:ascii="Arial" w:hAnsi="Arial" w:cs="Arial"/>
          <w:color w:val="auto"/>
          <w:sz w:val="20"/>
        </w:rPr>
        <w:t xml:space="preserve"> setrvat v pojištění po celou dobu (např. tím, že neprodlouží trvání pojištění na další pojistné období nebo vypoví pojistnou smlouvu a neuzavře navazující nebo neuzavře pojištění odpovědnosti pro případ ukončení činnosti autorizované osoby), stanovuje se jednorázová smluvní pokuta ve výši 10% z celkové ceny bez DPH za každý případ porušení této povinnosti. Ustanovením o smluvní pokutě není dotčeno právo oprávněné strany na náhradu škody v plné výši.</w:t>
      </w:r>
    </w:p>
    <w:p w14:paraId="21365B8F" w14:textId="77777777" w:rsidR="00294B71" w:rsidRPr="00390772" w:rsidRDefault="00294B71" w:rsidP="00D82D22">
      <w:pPr>
        <w:pStyle w:val="Zkladntext"/>
        <w:numPr>
          <w:ilvl w:val="0"/>
          <w:numId w:val="16"/>
        </w:numPr>
        <w:spacing w:before="120" w:after="120" w:line="276" w:lineRule="auto"/>
        <w:jc w:val="both"/>
        <w:rPr>
          <w:rFonts w:ascii="Arial" w:hAnsi="Arial" w:cs="Arial"/>
          <w:color w:val="auto"/>
          <w:sz w:val="20"/>
        </w:rPr>
      </w:pPr>
      <w:r w:rsidRPr="00D82D22">
        <w:rPr>
          <w:rFonts w:ascii="Arial" w:hAnsi="Arial" w:cs="Arial"/>
          <w:color w:val="auto"/>
          <w:sz w:val="20"/>
        </w:rPr>
        <w:t xml:space="preserve">V případě porušení povinnosti stanovené v čl. 3 odst. </w:t>
      </w:r>
      <w:r w:rsidRPr="00D82D22">
        <w:rPr>
          <w:rFonts w:ascii="Arial" w:hAnsi="Arial" w:cs="Arial"/>
          <w:color w:val="auto"/>
          <w:sz w:val="20"/>
          <w:lang w:val="cs-CZ"/>
        </w:rPr>
        <w:t>3</w:t>
      </w:r>
      <w:r w:rsidRPr="00D82D22">
        <w:rPr>
          <w:rFonts w:ascii="Arial" w:hAnsi="Arial" w:cs="Arial"/>
          <w:color w:val="auto"/>
          <w:sz w:val="20"/>
        </w:rPr>
        <w:t xml:space="preserve"> písm. </w:t>
      </w:r>
      <w:r w:rsidR="00232526" w:rsidRPr="00D82D22">
        <w:rPr>
          <w:rFonts w:ascii="Arial" w:hAnsi="Arial" w:cs="Arial"/>
          <w:color w:val="auto"/>
          <w:sz w:val="20"/>
          <w:lang w:val="cs-CZ"/>
        </w:rPr>
        <w:t>h</w:t>
      </w:r>
      <w:r w:rsidRPr="00D82D22">
        <w:rPr>
          <w:rFonts w:ascii="Arial" w:hAnsi="Arial" w:cs="Arial"/>
          <w:color w:val="auto"/>
          <w:sz w:val="20"/>
        </w:rPr>
        <w:t xml:space="preserve">), bez ohledu na to, kdy toto porušení objednatel zjistí, vzniká objednateli právo na jednorázovou smluvní pokutu ve výši </w:t>
      </w:r>
      <w:r w:rsidR="00506D74">
        <w:rPr>
          <w:rFonts w:ascii="Arial" w:hAnsi="Arial" w:cs="Arial"/>
          <w:color w:val="auto"/>
          <w:sz w:val="20"/>
          <w:lang w:val="cs-CZ"/>
        </w:rPr>
        <w:lastRenderedPageBreak/>
        <w:t>2</w:t>
      </w:r>
      <w:r w:rsidR="00CC3F2A">
        <w:rPr>
          <w:rFonts w:ascii="Arial" w:hAnsi="Arial" w:cs="Arial"/>
          <w:color w:val="auto"/>
          <w:sz w:val="20"/>
          <w:lang w:val="cs-CZ"/>
        </w:rPr>
        <w:t>0</w:t>
      </w:r>
      <w:r w:rsidRPr="00D82D22">
        <w:rPr>
          <w:rFonts w:ascii="Arial" w:hAnsi="Arial" w:cs="Arial"/>
          <w:color w:val="auto"/>
          <w:sz w:val="20"/>
        </w:rPr>
        <w:t>.000 Kč za každý případ použití specifického označení. Vznik práva na smluvní pokutu nemá vliv na povinnost úhrady škody, která objednateli tímto porušením povinnosti zhotovitele vznikne</w:t>
      </w:r>
      <w:r w:rsidR="00BC652D">
        <w:rPr>
          <w:rFonts w:ascii="Arial" w:hAnsi="Arial" w:cs="Arial"/>
          <w:color w:val="auto"/>
          <w:sz w:val="20"/>
          <w:lang w:val="cs-CZ"/>
        </w:rPr>
        <w:t>.</w:t>
      </w:r>
    </w:p>
    <w:p w14:paraId="3D63415C" w14:textId="77777777" w:rsidR="00BC652D" w:rsidRPr="00BC652D" w:rsidRDefault="00BC652D" w:rsidP="00BC652D">
      <w:pPr>
        <w:pStyle w:val="Zkladntext"/>
        <w:numPr>
          <w:ilvl w:val="0"/>
          <w:numId w:val="16"/>
        </w:numPr>
        <w:spacing w:before="120" w:after="120" w:line="276" w:lineRule="auto"/>
        <w:jc w:val="both"/>
        <w:rPr>
          <w:rFonts w:ascii="Arial" w:hAnsi="Arial" w:cs="Arial"/>
          <w:color w:val="auto"/>
          <w:sz w:val="20"/>
        </w:rPr>
      </w:pPr>
      <w:r w:rsidRPr="00BC652D">
        <w:rPr>
          <w:rFonts w:ascii="Arial" w:hAnsi="Arial" w:cs="Arial"/>
          <w:color w:val="auto"/>
          <w:sz w:val="20"/>
        </w:rPr>
        <w:t>V případě</w:t>
      </w:r>
      <w:r>
        <w:rPr>
          <w:rFonts w:ascii="Arial" w:hAnsi="Arial" w:cs="Arial"/>
          <w:color w:val="auto"/>
          <w:sz w:val="20"/>
          <w:lang w:val="cs-CZ"/>
        </w:rPr>
        <w:t>, že zhotovitel nepředá včas soupis prací s výkazem výměr v kterékoliv fázi plnění realizace díla, uvede v soupisu prací s výkazem výměr neplatný nebo chybný vzorec pro výpočet nabídkové ceny, opomene nezbytnou položku stavebních prací nebo u některé položky uvede nesprávnou výměru</w:t>
      </w:r>
      <w:r w:rsidRPr="00BC652D">
        <w:rPr>
          <w:rFonts w:ascii="Arial" w:hAnsi="Arial" w:cs="Arial"/>
          <w:color w:val="auto"/>
          <w:sz w:val="20"/>
        </w:rPr>
        <w:t xml:space="preserve">, vzniká objednateli právo na jednorázovou smluvní pokutu ve výši </w:t>
      </w:r>
      <w:r>
        <w:rPr>
          <w:rFonts w:ascii="Arial" w:hAnsi="Arial" w:cs="Arial"/>
          <w:color w:val="auto"/>
          <w:sz w:val="20"/>
          <w:lang w:val="cs-CZ"/>
        </w:rPr>
        <w:t>3</w:t>
      </w:r>
      <w:r w:rsidRPr="00BC652D">
        <w:rPr>
          <w:rFonts w:ascii="Arial" w:hAnsi="Arial" w:cs="Arial"/>
          <w:color w:val="auto"/>
          <w:sz w:val="20"/>
        </w:rPr>
        <w:t xml:space="preserve">.000 Kč za každý případ </w:t>
      </w:r>
      <w:r>
        <w:rPr>
          <w:rFonts w:ascii="Arial" w:hAnsi="Arial" w:cs="Arial"/>
          <w:color w:val="auto"/>
          <w:sz w:val="20"/>
          <w:lang w:val="cs-CZ"/>
        </w:rPr>
        <w:t>porušení smlouvy</w:t>
      </w:r>
      <w:r w:rsidRPr="00BC652D">
        <w:rPr>
          <w:rFonts w:ascii="Arial" w:hAnsi="Arial" w:cs="Arial"/>
          <w:color w:val="auto"/>
          <w:sz w:val="20"/>
        </w:rPr>
        <w:t>.</w:t>
      </w:r>
    </w:p>
    <w:p w14:paraId="23CF3A0B" w14:textId="77777777" w:rsidR="00B403A4" w:rsidRDefault="00B403A4" w:rsidP="00B403A4">
      <w:pPr>
        <w:pStyle w:val="Odstavec"/>
        <w:spacing w:line="276" w:lineRule="auto"/>
        <w:ind w:firstLine="0"/>
        <w:jc w:val="center"/>
        <w:rPr>
          <w:rFonts w:ascii="Arial" w:hAnsi="Arial" w:cs="Arial"/>
          <w:b/>
          <w:bCs/>
          <w:sz w:val="20"/>
        </w:rPr>
      </w:pPr>
    </w:p>
    <w:p w14:paraId="5FF286BE" w14:textId="77777777" w:rsidR="00B403A4" w:rsidRDefault="00B403A4" w:rsidP="00B403A4">
      <w:pPr>
        <w:pStyle w:val="Odstavec"/>
        <w:spacing w:line="276" w:lineRule="auto"/>
        <w:ind w:firstLine="0"/>
        <w:jc w:val="center"/>
        <w:rPr>
          <w:rFonts w:ascii="Arial" w:hAnsi="Arial" w:cs="Arial"/>
          <w:b/>
          <w:bCs/>
          <w:sz w:val="20"/>
        </w:rPr>
      </w:pPr>
      <w:r>
        <w:rPr>
          <w:rFonts w:ascii="Arial" w:hAnsi="Arial" w:cs="Arial"/>
          <w:b/>
          <w:bCs/>
          <w:sz w:val="20"/>
        </w:rPr>
        <w:t>Článek 12</w:t>
      </w:r>
    </w:p>
    <w:p w14:paraId="7628238D" w14:textId="77777777" w:rsidR="00B403A4" w:rsidRDefault="00B403A4" w:rsidP="00B403A4">
      <w:pPr>
        <w:pStyle w:val="Odstavec"/>
        <w:spacing w:line="276" w:lineRule="auto"/>
        <w:ind w:firstLine="0"/>
        <w:jc w:val="center"/>
        <w:rPr>
          <w:rFonts w:ascii="Arial" w:hAnsi="Arial" w:cs="Arial"/>
          <w:b/>
          <w:bCs/>
          <w:sz w:val="20"/>
          <w:lang w:val="cs-CZ"/>
        </w:rPr>
      </w:pPr>
      <w:r>
        <w:rPr>
          <w:rFonts w:ascii="Arial" w:hAnsi="Arial" w:cs="Arial"/>
          <w:b/>
          <w:bCs/>
          <w:sz w:val="20"/>
          <w:lang w:val="cs-CZ"/>
        </w:rPr>
        <w:t xml:space="preserve">Pojištění </w:t>
      </w:r>
    </w:p>
    <w:p w14:paraId="7CE8D413" w14:textId="77777777" w:rsidR="00B403A4" w:rsidRPr="003B4841" w:rsidRDefault="00B403A4" w:rsidP="00D82D22">
      <w:pPr>
        <w:pStyle w:val="Zkladntext"/>
        <w:numPr>
          <w:ilvl w:val="0"/>
          <w:numId w:val="22"/>
        </w:numPr>
        <w:spacing w:before="120" w:after="120" w:line="276" w:lineRule="auto"/>
        <w:jc w:val="both"/>
        <w:rPr>
          <w:rFonts w:ascii="Arial" w:hAnsi="Arial" w:cs="Arial"/>
          <w:color w:val="auto"/>
          <w:sz w:val="20"/>
        </w:rPr>
      </w:pPr>
      <w:r w:rsidRPr="003B4841">
        <w:rPr>
          <w:rFonts w:ascii="Arial" w:hAnsi="Arial" w:cs="Arial"/>
          <w:color w:val="auto"/>
          <w:sz w:val="20"/>
        </w:rPr>
        <w:t>Zhotovitel se zavazuje uzavřít pojistnou smlouvu pro případ vzniku pojistné události související s prováděním díla, a to zejména a minimálně v rozsahu:</w:t>
      </w:r>
    </w:p>
    <w:p w14:paraId="0B1CE6D9" w14:textId="77777777" w:rsidR="00B403A4" w:rsidRPr="00D82D22" w:rsidRDefault="00B403A4" w:rsidP="00B403A4">
      <w:pPr>
        <w:pStyle w:val="Zkladntext"/>
        <w:spacing w:before="120" w:after="120" w:line="276" w:lineRule="auto"/>
        <w:ind w:left="1418" w:hanging="709"/>
        <w:jc w:val="both"/>
        <w:rPr>
          <w:rFonts w:ascii="Arial" w:hAnsi="Arial" w:cs="Arial"/>
          <w:color w:val="auto"/>
          <w:sz w:val="20"/>
        </w:rPr>
      </w:pPr>
      <w:r w:rsidRPr="00D82D22">
        <w:rPr>
          <w:rFonts w:ascii="Arial" w:hAnsi="Arial" w:cs="Arial"/>
          <w:color w:val="auto"/>
          <w:sz w:val="20"/>
        </w:rPr>
        <w:t>a.</w:t>
      </w:r>
      <w:r w:rsidRPr="00D82D22">
        <w:rPr>
          <w:rFonts w:ascii="Arial" w:hAnsi="Arial" w:cs="Arial"/>
          <w:color w:val="auto"/>
          <w:sz w:val="20"/>
          <w:lang w:val="cs-CZ"/>
        </w:rPr>
        <w:tab/>
      </w:r>
      <w:r w:rsidRPr="00D82D22">
        <w:rPr>
          <w:rFonts w:ascii="Arial" w:hAnsi="Arial" w:cs="Arial"/>
          <w:color w:val="auto"/>
          <w:sz w:val="20"/>
        </w:rPr>
        <w:t>pojištění odpovědnosti za škody způsoben</w:t>
      </w:r>
      <w:r w:rsidR="00CE4B57" w:rsidRPr="00D82D22">
        <w:rPr>
          <w:rFonts w:ascii="Arial" w:hAnsi="Arial" w:cs="Arial"/>
          <w:color w:val="auto"/>
          <w:sz w:val="20"/>
          <w:lang w:val="cs-CZ"/>
        </w:rPr>
        <w:t xml:space="preserve">ou poskytováním odborných služeb </w:t>
      </w:r>
      <w:r w:rsidRPr="00D82D22">
        <w:rPr>
          <w:rFonts w:ascii="Arial" w:hAnsi="Arial" w:cs="Arial"/>
          <w:color w:val="auto"/>
          <w:sz w:val="20"/>
        </w:rPr>
        <w:t xml:space="preserve">(tzv. </w:t>
      </w:r>
      <w:r w:rsidR="00CE4B57" w:rsidRPr="00D82D22">
        <w:rPr>
          <w:rFonts w:ascii="Arial" w:hAnsi="Arial" w:cs="Arial"/>
          <w:color w:val="auto"/>
          <w:sz w:val="20"/>
          <w:lang w:val="cs-CZ"/>
        </w:rPr>
        <w:t>pojištění profesní odpovědnosti</w:t>
      </w:r>
      <w:r w:rsidRPr="00D82D22">
        <w:rPr>
          <w:rFonts w:ascii="Arial" w:hAnsi="Arial" w:cs="Arial"/>
          <w:color w:val="auto"/>
          <w:sz w:val="20"/>
        </w:rPr>
        <w:t xml:space="preserve">), a to na limit pojistného plnění minimálně </w:t>
      </w:r>
      <w:r w:rsidRPr="00D82D22">
        <w:rPr>
          <w:rFonts w:ascii="Arial" w:hAnsi="Arial" w:cs="Arial"/>
          <w:color w:val="auto"/>
          <w:sz w:val="20"/>
          <w:lang w:val="cs-CZ"/>
        </w:rPr>
        <w:t>1.000.000.</w:t>
      </w:r>
      <w:r w:rsidRPr="00D82D22">
        <w:rPr>
          <w:rFonts w:ascii="Arial" w:hAnsi="Arial" w:cs="Arial"/>
          <w:color w:val="auto"/>
          <w:sz w:val="20"/>
        </w:rPr>
        <w:t xml:space="preserve"> Kč (slovy </w:t>
      </w:r>
      <w:r w:rsidRPr="00D82D22">
        <w:rPr>
          <w:rFonts w:ascii="Arial" w:hAnsi="Arial" w:cs="Arial"/>
          <w:color w:val="auto"/>
          <w:sz w:val="20"/>
          <w:lang w:val="cs-CZ"/>
        </w:rPr>
        <w:t>jeden milion</w:t>
      </w:r>
      <w:r w:rsidRPr="00D82D22">
        <w:rPr>
          <w:rFonts w:ascii="Arial" w:hAnsi="Arial" w:cs="Arial"/>
          <w:color w:val="auto"/>
          <w:sz w:val="20"/>
        </w:rPr>
        <w:t xml:space="preserve"> korun českých) za jednu pojistnou událost. Pojištění se současně musí vztahovat na případy vyplývající z chyby nebo opomenutí v projektové dokumentaci, která z tohoto důvodu nebude odpovídat požadavkům smlouvy, a to na limit pojistného plnění minimálně </w:t>
      </w:r>
      <w:r w:rsidRPr="00D82D22">
        <w:rPr>
          <w:rFonts w:ascii="Arial" w:hAnsi="Arial" w:cs="Arial"/>
          <w:color w:val="auto"/>
          <w:sz w:val="20"/>
          <w:lang w:val="cs-CZ"/>
        </w:rPr>
        <w:t>1.000.000</w:t>
      </w:r>
      <w:r w:rsidRPr="00D82D22">
        <w:rPr>
          <w:rFonts w:ascii="Arial" w:hAnsi="Arial" w:cs="Arial"/>
          <w:color w:val="auto"/>
          <w:sz w:val="20"/>
        </w:rPr>
        <w:t xml:space="preserve"> Kč (slovy </w:t>
      </w:r>
      <w:r w:rsidRPr="00D82D22">
        <w:rPr>
          <w:rFonts w:ascii="Arial" w:hAnsi="Arial" w:cs="Arial"/>
          <w:color w:val="auto"/>
          <w:sz w:val="20"/>
          <w:lang w:val="cs-CZ"/>
        </w:rPr>
        <w:t>jeden milion</w:t>
      </w:r>
      <w:r w:rsidRPr="00D82D22">
        <w:rPr>
          <w:rFonts w:ascii="Arial" w:hAnsi="Arial" w:cs="Arial"/>
          <w:color w:val="auto"/>
          <w:sz w:val="20"/>
        </w:rPr>
        <w:t xml:space="preserve"> korun českých).</w:t>
      </w:r>
    </w:p>
    <w:p w14:paraId="6ED0D5BE" w14:textId="77777777" w:rsidR="00B403A4" w:rsidRPr="003B4841" w:rsidRDefault="00B403A4" w:rsidP="00B403A4">
      <w:pPr>
        <w:pStyle w:val="Zkladntext"/>
        <w:spacing w:before="120" w:after="120" w:line="276" w:lineRule="auto"/>
        <w:ind w:left="1418" w:hanging="709"/>
        <w:jc w:val="both"/>
        <w:rPr>
          <w:rFonts w:ascii="Arial" w:hAnsi="Arial" w:cs="Arial"/>
          <w:color w:val="auto"/>
          <w:sz w:val="20"/>
        </w:rPr>
      </w:pPr>
      <w:r w:rsidRPr="00D82D22">
        <w:rPr>
          <w:rFonts w:ascii="Arial" w:hAnsi="Arial" w:cs="Arial"/>
          <w:color w:val="auto"/>
          <w:sz w:val="20"/>
        </w:rPr>
        <w:t>b.</w:t>
      </w:r>
      <w:r w:rsidRPr="00D82D22">
        <w:rPr>
          <w:rFonts w:ascii="Arial" w:hAnsi="Arial" w:cs="Arial"/>
          <w:color w:val="auto"/>
          <w:sz w:val="20"/>
        </w:rPr>
        <w:tab/>
        <w:t xml:space="preserve">pojištění odpovědnosti za škodu způsobenou provozní činností (tzv. pojištění odpovědnosti za škody způsobené třetím osobám), a to na limit pojistného plnění minimálně </w:t>
      </w:r>
      <w:r w:rsidRPr="00D82D22">
        <w:rPr>
          <w:rFonts w:ascii="Arial" w:hAnsi="Arial" w:cs="Arial"/>
          <w:color w:val="auto"/>
          <w:sz w:val="20"/>
          <w:lang w:val="cs-CZ"/>
        </w:rPr>
        <w:t xml:space="preserve">1.000.000 </w:t>
      </w:r>
      <w:r w:rsidRPr="00D82D22">
        <w:rPr>
          <w:rFonts w:ascii="Arial" w:hAnsi="Arial" w:cs="Arial"/>
          <w:color w:val="auto"/>
          <w:sz w:val="20"/>
        </w:rPr>
        <w:t xml:space="preserve">Kč (slovy </w:t>
      </w:r>
      <w:r w:rsidRPr="00D82D22">
        <w:rPr>
          <w:rFonts w:ascii="Arial" w:hAnsi="Arial" w:cs="Arial"/>
          <w:color w:val="auto"/>
          <w:sz w:val="20"/>
          <w:lang w:val="cs-CZ"/>
        </w:rPr>
        <w:t>jeden milion</w:t>
      </w:r>
      <w:r w:rsidRPr="00D82D22">
        <w:rPr>
          <w:rFonts w:ascii="Arial" w:hAnsi="Arial" w:cs="Arial"/>
          <w:color w:val="auto"/>
          <w:sz w:val="20"/>
        </w:rPr>
        <w:t xml:space="preserve"> korun českých) za jednu pojistnou událost.</w:t>
      </w:r>
    </w:p>
    <w:p w14:paraId="5CA4BBBA" w14:textId="77777777" w:rsidR="00CE4B57" w:rsidRPr="003F084D" w:rsidRDefault="00CE4B57" w:rsidP="00D82D22">
      <w:pPr>
        <w:pStyle w:val="Zkladntext"/>
        <w:numPr>
          <w:ilvl w:val="0"/>
          <w:numId w:val="22"/>
        </w:numPr>
        <w:spacing w:before="120" w:after="120" w:line="276" w:lineRule="auto"/>
        <w:jc w:val="both"/>
        <w:rPr>
          <w:rFonts w:ascii="Arial" w:hAnsi="Arial" w:cs="Arial"/>
          <w:color w:val="auto"/>
          <w:sz w:val="20"/>
        </w:rPr>
      </w:pPr>
      <w:r w:rsidRPr="00CE4B57">
        <w:rPr>
          <w:rFonts w:ascii="Arial" w:hAnsi="Arial" w:cs="Arial"/>
          <w:color w:val="auto"/>
          <w:sz w:val="20"/>
        </w:rPr>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36C2C961" w14:textId="77777777" w:rsidR="00CE4B57" w:rsidRPr="00353FF6" w:rsidRDefault="00CE4B57" w:rsidP="00D82D22">
      <w:pPr>
        <w:pStyle w:val="Zkladntext"/>
        <w:numPr>
          <w:ilvl w:val="0"/>
          <w:numId w:val="22"/>
        </w:numPr>
        <w:spacing w:before="120" w:after="120" w:line="276" w:lineRule="auto"/>
        <w:jc w:val="both"/>
        <w:rPr>
          <w:rFonts w:ascii="Arial" w:hAnsi="Arial" w:cs="Arial"/>
          <w:color w:val="auto"/>
          <w:sz w:val="20"/>
        </w:rPr>
      </w:pPr>
      <w:r w:rsidRPr="003B4841">
        <w:rPr>
          <w:rFonts w:ascii="Arial" w:hAnsi="Arial" w:cs="Arial"/>
          <w:color w:val="auto"/>
          <w:sz w:val="20"/>
        </w:rPr>
        <w:t>Zhotovitel předloží a předá objednateli kopie platných a účinných pojistných smluv</w:t>
      </w:r>
      <w:r>
        <w:rPr>
          <w:rFonts w:ascii="Arial" w:hAnsi="Arial" w:cs="Arial"/>
          <w:color w:val="auto"/>
          <w:sz w:val="20"/>
          <w:lang w:val="cs-CZ"/>
        </w:rPr>
        <w:t>, příp. pojistného certifikátu</w:t>
      </w:r>
      <w:r w:rsidRPr="003B4841">
        <w:rPr>
          <w:rFonts w:ascii="Arial" w:hAnsi="Arial" w:cs="Arial"/>
          <w:color w:val="auto"/>
          <w:sz w:val="20"/>
        </w:rPr>
        <w:t xml:space="preserve"> dle tohoto článku této smlouvy nejpozději </w:t>
      </w:r>
      <w:r>
        <w:rPr>
          <w:rFonts w:ascii="Arial" w:hAnsi="Arial" w:cs="Arial"/>
          <w:color w:val="auto"/>
          <w:sz w:val="20"/>
          <w:lang w:val="cs-CZ"/>
        </w:rPr>
        <w:t>před podpisem smlouvy</w:t>
      </w:r>
      <w:r w:rsidRPr="003B4841">
        <w:rPr>
          <w:rFonts w:ascii="Arial" w:hAnsi="Arial" w:cs="Arial"/>
          <w:color w:val="auto"/>
          <w:sz w:val="20"/>
        </w:rPr>
        <w:t>. Zhotovitel se dále zavazuje řádně a včas plnit veškeré závazky z těchto pojistných smluv pro něj plynoucí po celou dobu trvání této smlouvy</w:t>
      </w:r>
      <w:r>
        <w:rPr>
          <w:rFonts w:ascii="Arial" w:hAnsi="Arial" w:cs="Arial"/>
          <w:color w:val="auto"/>
          <w:sz w:val="20"/>
          <w:lang w:val="cs-CZ"/>
        </w:rPr>
        <w:t xml:space="preserve"> a po </w:t>
      </w:r>
      <w:r w:rsidRPr="00076337">
        <w:rPr>
          <w:rFonts w:ascii="Arial" w:hAnsi="Arial" w:cs="Arial"/>
          <w:color w:val="auto"/>
          <w:sz w:val="20"/>
          <w:lang w:val="cs-CZ"/>
        </w:rPr>
        <w:t>celou dobu, po kterou může být vůči zhotoviteli vznesen nárok na náhradu škody</w:t>
      </w:r>
      <w:r w:rsidRPr="00076337">
        <w:rPr>
          <w:rFonts w:ascii="Arial" w:hAnsi="Arial" w:cs="Arial"/>
          <w:color w:val="auto"/>
          <w:sz w:val="20"/>
        </w:rPr>
        <w:t xml:space="preserve">. </w:t>
      </w:r>
      <w:r w:rsidR="00CD3042" w:rsidRPr="00076337">
        <w:rPr>
          <w:rFonts w:ascii="Arial" w:hAnsi="Arial" w:cs="Arial"/>
          <w:color w:val="auto"/>
          <w:sz w:val="20"/>
          <w:lang w:val="cs-CZ"/>
        </w:rPr>
        <w:t xml:space="preserve">Zhotovitel se zavazuje předložit doklad o trvání požadovaného pojištění při každé dílčí fakturaci dle čl. 7 odst. 2 této smlouvy. </w:t>
      </w:r>
      <w:r w:rsidRPr="00076337">
        <w:rPr>
          <w:rFonts w:ascii="Arial" w:hAnsi="Arial" w:cs="Arial"/>
          <w:color w:val="auto"/>
          <w:sz w:val="20"/>
        </w:rPr>
        <w:t>Zhotovitel</w:t>
      </w:r>
      <w:r w:rsidRPr="003B4841">
        <w:rPr>
          <w:rFonts w:ascii="Arial" w:hAnsi="Arial" w:cs="Arial"/>
          <w:color w:val="auto"/>
          <w:sz w:val="20"/>
        </w:rPr>
        <w:t xml:space="preserve"> </w:t>
      </w:r>
      <w:r w:rsidR="00CD3042">
        <w:rPr>
          <w:rFonts w:ascii="Arial" w:hAnsi="Arial" w:cs="Arial"/>
          <w:color w:val="auto"/>
          <w:sz w:val="20"/>
          <w:lang w:val="cs-CZ"/>
        </w:rPr>
        <w:t xml:space="preserve">dále </w:t>
      </w:r>
      <w:r w:rsidRPr="003B4841">
        <w:rPr>
          <w:rFonts w:ascii="Arial" w:hAnsi="Arial" w:cs="Arial"/>
          <w:color w:val="auto"/>
          <w:sz w:val="20"/>
        </w:rPr>
        <w:t>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w:t>
      </w:r>
    </w:p>
    <w:p w14:paraId="69B45CE9" w14:textId="77777777" w:rsidR="00CB5DED" w:rsidRPr="00B403A4" w:rsidRDefault="00CB5DED" w:rsidP="00CB5DED">
      <w:pPr>
        <w:pStyle w:val="Odstavec"/>
        <w:spacing w:before="360" w:line="276" w:lineRule="auto"/>
        <w:ind w:firstLine="0"/>
        <w:jc w:val="center"/>
        <w:rPr>
          <w:rFonts w:ascii="Arial" w:hAnsi="Arial" w:cs="Arial"/>
          <w:b/>
          <w:bCs/>
          <w:sz w:val="20"/>
          <w:lang w:val="cs-CZ"/>
        </w:rPr>
      </w:pPr>
      <w:r>
        <w:rPr>
          <w:rFonts w:ascii="Arial" w:hAnsi="Arial" w:cs="Arial"/>
          <w:b/>
          <w:bCs/>
          <w:sz w:val="20"/>
        </w:rPr>
        <w:t>Článek 1</w:t>
      </w:r>
      <w:r w:rsidR="00B403A4">
        <w:rPr>
          <w:rFonts w:ascii="Arial" w:hAnsi="Arial" w:cs="Arial"/>
          <w:b/>
          <w:bCs/>
          <w:sz w:val="20"/>
          <w:lang w:val="cs-CZ"/>
        </w:rPr>
        <w:t>3</w:t>
      </w:r>
    </w:p>
    <w:p w14:paraId="475D4C35" w14:textId="77777777" w:rsidR="00CB5DED" w:rsidRPr="0029387B" w:rsidRDefault="00CB5DED" w:rsidP="00CB5DED">
      <w:pPr>
        <w:pStyle w:val="Odstavec"/>
        <w:spacing w:after="240" w:line="276" w:lineRule="auto"/>
        <w:ind w:firstLine="0"/>
        <w:jc w:val="center"/>
        <w:rPr>
          <w:rFonts w:ascii="Arial" w:hAnsi="Arial" w:cs="Arial"/>
          <w:b/>
          <w:noProof w:val="0"/>
          <w:color w:val="auto"/>
          <w:sz w:val="20"/>
        </w:rPr>
      </w:pPr>
      <w:r w:rsidRPr="0029387B">
        <w:rPr>
          <w:rFonts w:ascii="Arial" w:hAnsi="Arial" w:cs="Arial"/>
          <w:b/>
          <w:noProof w:val="0"/>
          <w:color w:val="auto"/>
          <w:sz w:val="20"/>
        </w:rPr>
        <w:t>Užití díla</w:t>
      </w:r>
    </w:p>
    <w:p w14:paraId="614166DE"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 xml:space="preserve">Zhotovitel uděluje objednateli licenci k užití díla, rozmnožení díla, rozpracování díla do následujících projektových fází nebo ke změně díla v celém jeho rozsahu, vždy však při zachování architektonického rázu díla; to neplatí, jde-li o změnu vyvolanou veřejnoprávními požadavky. Za účel této smlouvy ve smyslu § 2376 občanského zákoníku se považuje zejména stavební vyjádření díla, jeho částí, rozpracování díla do dalších projektových fází, užití díla jako podkladu pro díla navazující či spojená. </w:t>
      </w:r>
    </w:p>
    <w:p w14:paraId="251435C8"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lastRenderedPageBreak/>
        <w:t>Zhotovitel touto smlouvou uděluje objednateli výhradní, místně a časově neomezenou licenci v rozsahu dle odst. 1.</w:t>
      </w:r>
    </w:p>
    <w:p w14:paraId="135FF90C"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Licence na objednatele přechází okamžikem uzavření této smlouvy.</w:t>
      </w:r>
    </w:p>
    <w:p w14:paraId="63E20E75"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Smluvní strany shodně prohlašují, že licenční odměna za licenci dle této smlouvy byla objednatelem zhotoviteli uhrazena uhrazením ceny díla dle smlouvy o dílo jakožto její součást.</w:t>
      </w:r>
    </w:p>
    <w:p w14:paraId="72519B2F"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Zhotovitel je oprávněn realizovat dohled nad plněním povinností objednatele či jiné osoby ve smyslu § 11 odst. 3 zákona č. 121/2000 Sb., o právu autorském, o právech souvisejících s právem autorským a o změně některých zákonů (autorský zákon), v platném znění. Zhotovitel může realizovat dohled dle věty předchozí formou žádosti o poskytnutí informací o stavu realizace změn či jiného zásadu do díla, a to vždy v rozsahu přiměřeném rozpracování díla do následující projektové fáze. Objednatel poskytne zhotoviteli požadované informace vždy do tří (3) pracovních dnů od doručení žádosti.</w:t>
      </w:r>
    </w:p>
    <w:p w14:paraId="3FBB3D81"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Objednatel neužije dílo způsobem, který by snížil jeho hodnotu.</w:t>
      </w:r>
    </w:p>
    <w:p w14:paraId="0D335934" w14:textId="77777777" w:rsidR="004A49C0" w:rsidRPr="00EB2D09" w:rsidRDefault="004A49C0" w:rsidP="004A49C0">
      <w:pPr>
        <w:pStyle w:val="Zkladntext"/>
        <w:numPr>
          <w:ilvl w:val="0"/>
          <w:numId w:val="21"/>
        </w:numPr>
        <w:spacing w:before="120" w:after="120" w:line="276" w:lineRule="auto"/>
        <w:jc w:val="both"/>
        <w:rPr>
          <w:rFonts w:ascii="Arial" w:eastAsia="Calibri" w:hAnsi="Arial" w:cs="Arial"/>
          <w:noProof w:val="0"/>
          <w:color w:val="auto"/>
          <w:sz w:val="20"/>
          <w:lang w:val="cs-CZ" w:eastAsia="en-US"/>
        </w:rPr>
      </w:pPr>
      <w:r w:rsidRPr="00EB2D09">
        <w:rPr>
          <w:rFonts w:ascii="Arial" w:eastAsia="Calibri" w:hAnsi="Arial" w:cs="Arial"/>
          <w:noProof w:val="0"/>
          <w:color w:val="auto"/>
          <w:sz w:val="20"/>
          <w:lang w:val="cs-CZ" w:eastAsia="en-US"/>
        </w:rPr>
        <w:t>Objednatel je oprávněn oprávnění tvořící součást licence poskytnout třetí osobě zcela nebo zčásti. Poskytnutím oprávnění dle věty předchozí nevzniká zhotoviteli právo na další odměnu.</w:t>
      </w:r>
    </w:p>
    <w:p w14:paraId="05F1E37B" w14:textId="77777777" w:rsidR="004A49C0" w:rsidRPr="0029387B" w:rsidRDefault="004A49C0" w:rsidP="004A49C0">
      <w:pPr>
        <w:pStyle w:val="Zkladntext"/>
        <w:numPr>
          <w:ilvl w:val="0"/>
          <w:numId w:val="21"/>
        </w:numPr>
        <w:spacing w:before="120" w:after="120" w:line="276" w:lineRule="auto"/>
        <w:jc w:val="both"/>
        <w:rPr>
          <w:rFonts w:ascii="Arial" w:hAnsi="Arial" w:cs="Arial"/>
          <w:color w:val="auto"/>
          <w:sz w:val="20"/>
        </w:rPr>
      </w:pPr>
      <w:r w:rsidRPr="00EB2D09">
        <w:rPr>
          <w:rFonts w:ascii="Arial" w:eastAsia="Calibri" w:hAnsi="Arial" w:cs="Arial"/>
          <w:noProof w:val="0"/>
          <w:color w:val="auto"/>
          <w:sz w:val="20"/>
          <w:lang w:val="cs-CZ" w:eastAsia="en-US"/>
        </w:rPr>
        <w:t>Objednatel není povinen licenci užít, a to v jakémkoliv rozsahu.</w:t>
      </w:r>
    </w:p>
    <w:p w14:paraId="2BB09304" w14:textId="77777777" w:rsidR="00CB5DED" w:rsidRPr="0029387B" w:rsidRDefault="00CB5DED" w:rsidP="00390772">
      <w:pPr>
        <w:pStyle w:val="Zkladntext"/>
        <w:spacing w:before="120" w:after="120" w:line="276" w:lineRule="auto"/>
        <w:jc w:val="both"/>
        <w:rPr>
          <w:rFonts w:ascii="Arial" w:hAnsi="Arial" w:cs="Arial"/>
          <w:color w:val="auto"/>
          <w:sz w:val="20"/>
        </w:rPr>
      </w:pPr>
    </w:p>
    <w:p w14:paraId="3004D62C" w14:textId="77777777" w:rsidR="00F021F6" w:rsidRPr="00B403A4" w:rsidRDefault="0061676A" w:rsidP="005A7BCA">
      <w:pPr>
        <w:pStyle w:val="Odstavec"/>
        <w:spacing w:line="276" w:lineRule="auto"/>
        <w:ind w:firstLine="0"/>
        <w:jc w:val="center"/>
        <w:rPr>
          <w:rFonts w:ascii="Arial" w:hAnsi="Arial" w:cs="Arial"/>
          <w:b/>
          <w:bCs/>
          <w:sz w:val="20"/>
          <w:lang w:val="cs-CZ"/>
        </w:rPr>
      </w:pPr>
      <w:r w:rsidRPr="005A7BCA">
        <w:rPr>
          <w:rFonts w:ascii="Arial" w:hAnsi="Arial" w:cs="Arial"/>
          <w:b/>
          <w:bCs/>
          <w:sz w:val="20"/>
        </w:rPr>
        <w:t>Článek 1</w:t>
      </w:r>
      <w:r w:rsidR="00B403A4">
        <w:rPr>
          <w:rFonts w:ascii="Arial" w:hAnsi="Arial" w:cs="Arial"/>
          <w:b/>
          <w:bCs/>
          <w:sz w:val="20"/>
          <w:lang w:val="cs-CZ"/>
        </w:rPr>
        <w:t>4</w:t>
      </w:r>
    </w:p>
    <w:p w14:paraId="44992808" w14:textId="77777777" w:rsidR="0061676A" w:rsidRPr="005A7BCA" w:rsidRDefault="0061676A" w:rsidP="005A7BCA">
      <w:pPr>
        <w:pStyle w:val="Odstavec"/>
        <w:spacing w:after="240" w:line="276" w:lineRule="auto"/>
        <w:ind w:firstLine="0"/>
        <w:jc w:val="center"/>
        <w:rPr>
          <w:rFonts w:ascii="Arial" w:hAnsi="Arial" w:cs="Arial"/>
          <w:b/>
          <w:noProof w:val="0"/>
          <w:color w:val="auto"/>
          <w:sz w:val="20"/>
        </w:rPr>
      </w:pPr>
      <w:r w:rsidRPr="005A7BCA">
        <w:rPr>
          <w:rFonts w:ascii="Arial" w:hAnsi="Arial" w:cs="Arial"/>
          <w:b/>
          <w:noProof w:val="0"/>
          <w:color w:val="auto"/>
          <w:sz w:val="20"/>
        </w:rPr>
        <w:t>Závěrečná ustanovení</w:t>
      </w:r>
    </w:p>
    <w:p w14:paraId="42A190C6" w14:textId="77777777" w:rsidR="00766FFC" w:rsidRPr="00766FFC" w:rsidRDefault="00766FFC" w:rsidP="00D82D22">
      <w:pPr>
        <w:pStyle w:val="Zkladntext"/>
        <w:numPr>
          <w:ilvl w:val="0"/>
          <w:numId w:val="17"/>
        </w:numPr>
        <w:spacing w:before="120" w:after="120" w:line="276" w:lineRule="auto"/>
        <w:jc w:val="both"/>
        <w:rPr>
          <w:rFonts w:ascii="Arial" w:hAnsi="Arial" w:cs="Arial"/>
          <w:color w:val="auto"/>
          <w:sz w:val="20"/>
        </w:rPr>
      </w:pPr>
      <w:r w:rsidRPr="00766FFC">
        <w:rPr>
          <w:rFonts w:ascii="Arial" w:hAnsi="Arial" w:cs="Arial"/>
          <w:color w:val="auto"/>
          <w:sz w:val="20"/>
        </w:rPr>
        <w:t>Vztahy touto smlouvou neupravené se řídí příslušnými ustanoveními zákona č. 89/2012 Sb., občanský zákoník,</w:t>
      </w:r>
      <w:r w:rsidR="00232526">
        <w:rPr>
          <w:rFonts w:ascii="Arial" w:hAnsi="Arial" w:cs="Arial"/>
          <w:color w:val="auto"/>
          <w:sz w:val="20"/>
          <w:lang w:val="cs-CZ"/>
        </w:rPr>
        <w:t xml:space="preserve"> v platném znění</w:t>
      </w:r>
      <w:r w:rsidRPr="00766FFC">
        <w:rPr>
          <w:rFonts w:ascii="Arial" w:hAnsi="Arial" w:cs="Arial"/>
          <w:color w:val="auto"/>
          <w:sz w:val="20"/>
        </w:rPr>
        <w:t xml:space="preserve"> a zákona č. 121/2000 Sb., o právu autorském, o právech souvisejících s právem autorským a o změně některých zákonů (autorský zákon) v platném znění.</w:t>
      </w:r>
    </w:p>
    <w:p w14:paraId="4B3BDBEA" w14:textId="77777777" w:rsidR="00766FFC" w:rsidRPr="00766FFC" w:rsidRDefault="00766FFC" w:rsidP="00D82D22">
      <w:pPr>
        <w:pStyle w:val="Zkladntext"/>
        <w:numPr>
          <w:ilvl w:val="0"/>
          <w:numId w:val="17"/>
        </w:numPr>
        <w:spacing w:before="120" w:after="120" w:line="276" w:lineRule="auto"/>
        <w:jc w:val="both"/>
        <w:rPr>
          <w:rFonts w:ascii="Arial" w:hAnsi="Arial" w:cs="Arial"/>
          <w:color w:val="auto"/>
          <w:sz w:val="20"/>
        </w:rPr>
      </w:pPr>
      <w:r w:rsidRPr="00766FFC">
        <w:rPr>
          <w:rFonts w:ascii="Arial" w:hAnsi="Arial" w:cs="Arial"/>
          <w:color w:val="auto"/>
          <w:sz w:val="20"/>
        </w:rPr>
        <w:t>Tuto smlouvu lze měnit nebo doplňovat po dohodě smluvních stran pouze písemnými, očíslovanými dodatky smlouvy, podepsanými oprávněnými zástupci obou smluvních stran.</w:t>
      </w:r>
    </w:p>
    <w:p w14:paraId="52706DA2" w14:textId="77777777" w:rsidR="00766FFC" w:rsidRPr="00766FFC" w:rsidRDefault="00766FFC" w:rsidP="00D82D22">
      <w:pPr>
        <w:pStyle w:val="Zkladntext"/>
        <w:numPr>
          <w:ilvl w:val="0"/>
          <w:numId w:val="17"/>
        </w:numPr>
        <w:spacing w:before="120" w:after="120" w:line="276" w:lineRule="auto"/>
        <w:jc w:val="both"/>
        <w:rPr>
          <w:rFonts w:ascii="Arial" w:hAnsi="Arial" w:cs="Arial"/>
          <w:color w:val="auto"/>
          <w:sz w:val="20"/>
        </w:rPr>
      </w:pPr>
      <w:r w:rsidRPr="00766FFC">
        <w:rPr>
          <w:rFonts w:ascii="Arial" w:hAnsi="Arial" w:cs="Arial"/>
          <w:color w:val="auto"/>
          <w:sz w:val="20"/>
        </w:rPr>
        <w:t xml:space="preserve">Smluvní strany souhlasí s uveřejněním smlouvy, jejích změn a dodatků v souladu s povinností stanovenou </w:t>
      </w:r>
      <w:r w:rsidR="00BE35DF">
        <w:rPr>
          <w:rFonts w:ascii="Arial" w:hAnsi="Arial" w:cs="Arial"/>
          <w:color w:val="auto"/>
          <w:sz w:val="20"/>
          <w:lang w:val="cs-CZ"/>
        </w:rPr>
        <w:t>objednateli</w:t>
      </w:r>
      <w:r w:rsidR="00BE35DF" w:rsidRPr="00766FFC">
        <w:rPr>
          <w:rFonts w:ascii="Arial" w:hAnsi="Arial" w:cs="Arial"/>
          <w:color w:val="auto"/>
          <w:sz w:val="20"/>
        </w:rPr>
        <w:t xml:space="preserve"> </w:t>
      </w:r>
      <w:r w:rsidRPr="00766FFC">
        <w:rPr>
          <w:rFonts w:ascii="Arial" w:hAnsi="Arial" w:cs="Arial"/>
          <w:color w:val="auto"/>
          <w:sz w:val="20"/>
        </w:rPr>
        <w:t xml:space="preserve">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 </w:t>
      </w:r>
      <w:r w:rsidR="00BE35DF">
        <w:rPr>
          <w:rFonts w:ascii="Arial" w:hAnsi="Arial" w:cs="Arial"/>
          <w:color w:val="auto"/>
          <w:sz w:val="20"/>
          <w:lang w:val="cs-CZ"/>
        </w:rPr>
        <w:t>Zhotovitel</w:t>
      </w:r>
      <w:r w:rsidR="00BE35DF" w:rsidRPr="00766FFC">
        <w:rPr>
          <w:rFonts w:ascii="Arial" w:hAnsi="Arial" w:cs="Arial"/>
          <w:color w:val="auto"/>
          <w:sz w:val="20"/>
        </w:rPr>
        <w:t xml:space="preserve"> </w:t>
      </w:r>
      <w:r w:rsidRPr="00766FFC">
        <w:rPr>
          <w:rFonts w:ascii="Arial" w:hAnsi="Arial" w:cs="Arial"/>
          <w:color w:val="auto"/>
          <w:sz w:val="20"/>
        </w:rPr>
        <w:t xml:space="preserve">výslovně prohlašuje, že veškeré informace, skutečnosti a veškerá dokumentace týkající se plnění smlouvy, které jsou případně předmětem obchodního tajemství a považují se za důvěrné, předem </w:t>
      </w:r>
      <w:r w:rsidR="00BE35DF">
        <w:rPr>
          <w:rFonts w:ascii="Arial" w:hAnsi="Arial" w:cs="Arial"/>
          <w:color w:val="auto"/>
          <w:sz w:val="20"/>
          <w:lang w:val="cs-CZ"/>
        </w:rPr>
        <w:t>objednateli</w:t>
      </w:r>
      <w:r w:rsidR="00BE35DF" w:rsidRPr="00766FFC">
        <w:rPr>
          <w:rFonts w:ascii="Arial" w:hAnsi="Arial" w:cs="Arial"/>
          <w:color w:val="auto"/>
          <w:sz w:val="20"/>
        </w:rPr>
        <w:t xml:space="preserve"> </w:t>
      </w:r>
      <w:r w:rsidRPr="00766FFC">
        <w:rPr>
          <w:rFonts w:ascii="Arial" w:hAnsi="Arial" w:cs="Arial"/>
          <w:color w:val="auto"/>
          <w:sz w:val="20"/>
        </w:rPr>
        <w:t>písemně a jasně označil a nejsou obsaženy v této smlouvě.</w:t>
      </w:r>
    </w:p>
    <w:p w14:paraId="3E2AC096" w14:textId="77777777" w:rsidR="00766FFC" w:rsidRPr="00766FFC" w:rsidRDefault="00BE35DF" w:rsidP="00D82D22">
      <w:pPr>
        <w:pStyle w:val="Zkladntext"/>
        <w:numPr>
          <w:ilvl w:val="0"/>
          <w:numId w:val="17"/>
        </w:numPr>
        <w:spacing w:before="120" w:after="120" w:line="276" w:lineRule="auto"/>
        <w:jc w:val="both"/>
        <w:rPr>
          <w:rFonts w:ascii="Arial" w:hAnsi="Arial" w:cs="Arial"/>
          <w:color w:val="auto"/>
          <w:sz w:val="20"/>
        </w:rPr>
      </w:pPr>
      <w:r>
        <w:rPr>
          <w:rFonts w:ascii="Arial" w:hAnsi="Arial" w:cs="Arial"/>
          <w:color w:val="auto"/>
          <w:sz w:val="20"/>
          <w:lang w:val="cs-CZ"/>
        </w:rPr>
        <w:t>S</w:t>
      </w:r>
      <w:r w:rsidR="00766FFC" w:rsidRPr="00766FFC">
        <w:rPr>
          <w:rFonts w:ascii="Arial" w:hAnsi="Arial" w:cs="Arial"/>
          <w:color w:val="auto"/>
          <w:sz w:val="20"/>
        </w:rPr>
        <w:t xml:space="preserve">mlouva je vyhotovena v pěti stejnopisech s platností originálu, z nichž </w:t>
      </w:r>
      <w:r>
        <w:rPr>
          <w:rFonts w:ascii="Arial" w:hAnsi="Arial" w:cs="Arial"/>
          <w:color w:val="auto"/>
          <w:sz w:val="20"/>
          <w:lang w:val="cs-CZ"/>
        </w:rPr>
        <w:t>objednatel</w:t>
      </w:r>
      <w:r w:rsidRPr="00766FFC">
        <w:rPr>
          <w:rFonts w:ascii="Arial" w:hAnsi="Arial" w:cs="Arial"/>
          <w:color w:val="auto"/>
          <w:sz w:val="20"/>
        </w:rPr>
        <w:t xml:space="preserve"> </w:t>
      </w:r>
      <w:r w:rsidR="00766FFC" w:rsidRPr="00766FFC">
        <w:rPr>
          <w:rFonts w:ascii="Arial" w:hAnsi="Arial" w:cs="Arial"/>
          <w:color w:val="auto"/>
          <w:sz w:val="20"/>
        </w:rPr>
        <w:t xml:space="preserve">obdrží tři vyhotovení a </w:t>
      </w:r>
      <w:r>
        <w:rPr>
          <w:rFonts w:ascii="Arial" w:hAnsi="Arial" w:cs="Arial"/>
          <w:color w:val="auto"/>
          <w:sz w:val="20"/>
          <w:lang w:val="cs-CZ"/>
        </w:rPr>
        <w:t xml:space="preserve">zhotovitel </w:t>
      </w:r>
      <w:r w:rsidR="00766FFC" w:rsidRPr="00766FFC">
        <w:rPr>
          <w:rFonts w:ascii="Arial" w:hAnsi="Arial" w:cs="Arial"/>
          <w:color w:val="auto"/>
          <w:sz w:val="20"/>
        </w:rPr>
        <w:t>dvě vyhotovení.</w:t>
      </w:r>
    </w:p>
    <w:p w14:paraId="092B0114" w14:textId="77777777" w:rsidR="00766FFC" w:rsidRPr="00766FFC" w:rsidRDefault="00766FFC" w:rsidP="00D82D22">
      <w:pPr>
        <w:pStyle w:val="Zkladntext"/>
        <w:numPr>
          <w:ilvl w:val="0"/>
          <w:numId w:val="17"/>
        </w:numPr>
        <w:spacing w:before="120" w:after="120" w:line="276" w:lineRule="auto"/>
        <w:jc w:val="both"/>
        <w:rPr>
          <w:rFonts w:ascii="Arial" w:hAnsi="Arial" w:cs="Arial"/>
          <w:color w:val="auto"/>
          <w:sz w:val="20"/>
        </w:rPr>
      </w:pPr>
      <w:r w:rsidRPr="00766FFC">
        <w:rPr>
          <w:rFonts w:ascii="Arial" w:hAnsi="Arial" w:cs="Arial"/>
          <w:color w:val="auto"/>
          <w:sz w:val="20"/>
        </w:rPr>
        <w:t>Smlouva nabývá platnosti dnem jejího podpisu oprávněnými zástupci obou smluvních stran.</w:t>
      </w:r>
    </w:p>
    <w:p w14:paraId="51D513C9" w14:textId="77777777" w:rsidR="00A1115B" w:rsidRDefault="0012534E" w:rsidP="00D82D22">
      <w:pPr>
        <w:numPr>
          <w:ilvl w:val="0"/>
          <w:numId w:val="17"/>
        </w:numPr>
        <w:jc w:val="both"/>
        <w:rPr>
          <w:rFonts w:ascii="Arial" w:hAnsi="Arial" w:cs="Arial"/>
          <w:noProof/>
          <w:sz w:val="20"/>
          <w:lang w:eastAsia="x-none"/>
        </w:rPr>
      </w:pPr>
      <w:r>
        <w:rPr>
          <w:rFonts w:ascii="Arial" w:hAnsi="Arial" w:cs="Arial"/>
          <w:sz w:val="20"/>
        </w:rPr>
        <w:t xml:space="preserve">Tato smlouva nabývá účinnosti </w:t>
      </w:r>
      <w:r w:rsidR="00A1115B">
        <w:rPr>
          <w:rFonts w:ascii="Arial" w:hAnsi="Arial" w:cs="Arial"/>
          <w:sz w:val="20"/>
        </w:rPr>
        <w:t>splněním podmínek:</w:t>
      </w:r>
    </w:p>
    <w:p w14:paraId="7664F6B5" w14:textId="77777777" w:rsidR="00766FFC" w:rsidRDefault="00A1115B" w:rsidP="00D82D22">
      <w:pPr>
        <w:numPr>
          <w:ilvl w:val="1"/>
          <w:numId w:val="17"/>
        </w:numPr>
        <w:jc w:val="both"/>
        <w:rPr>
          <w:rFonts w:ascii="Arial" w:hAnsi="Arial" w:cs="Arial"/>
          <w:noProof/>
          <w:sz w:val="20"/>
          <w:lang w:eastAsia="x-none"/>
        </w:rPr>
      </w:pPr>
      <w:r>
        <w:rPr>
          <w:rFonts w:ascii="Arial" w:hAnsi="Arial" w:cs="Arial"/>
          <w:sz w:val="20"/>
        </w:rPr>
        <w:t xml:space="preserve"> </w:t>
      </w:r>
      <w:r w:rsidR="00766FFC" w:rsidRPr="00A1115B">
        <w:rPr>
          <w:rFonts w:ascii="Arial" w:hAnsi="Arial" w:cs="Arial"/>
          <w:sz w:val="20"/>
        </w:rPr>
        <w:t>uveřejnění smlouvy dle zákona č. 340/2015 Sb., o zvláštních podmínkách účinnosti některých smluv, uveřejňování těchto smluv a o registru smluv (zákon o registru smluv)</w:t>
      </w:r>
      <w:r w:rsidR="00C473B4">
        <w:rPr>
          <w:rFonts w:ascii="Arial" w:hAnsi="Arial" w:cs="Arial"/>
          <w:sz w:val="20"/>
        </w:rPr>
        <w:t>, v účinném znění</w:t>
      </w:r>
      <w:r>
        <w:rPr>
          <w:rFonts w:ascii="Arial" w:hAnsi="Arial" w:cs="Arial"/>
          <w:sz w:val="20"/>
        </w:rPr>
        <w:t>;</w:t>
      </w:r>
    </w:p>
    <w:p w14:paraId="1A598527" w14:textId="77777777" w:rsidR="00A1115B" w:rsidRPr="00A1115B" w:rsidRDefault="00A1115B" w:rsidP="00D82D22">
      <w:pPr>
        <w:numPr>
          <w:ilvl w:val="1"/>
          <w:numId w:val="17"/>
        </w:numPr>
        <w:jc w:val="both"/>
        <w:rPr>
          <w:rFonts w:ascii="Arial" w:hAnsi="Arial" w:cs="Arial"/>
          <w:noProof/>
          <w:sz w:val="20"/>
          <w:lang w:eastAsia="x-none"/>
        </w:rPr>
      </w:pPr>
      <w:r>
        <w:rPr>
          <w:rFonts w:ascii="Arial" w:hAnsi="Arial" w:cs="Arial"/>
          <w:sz w:val="20"/>
        </w:rPr>
        <w:t xml:space="preserve">zasláním </w:t>
      </w:r>
      <w:r w:rsidRPr="002E2419">
        <w:rPr>
          <w:rFonts w:ascii="Arial" w:hAnsi="Arial" w:cs="Arial"/>
          <w:sz w:val="20"/>
        </w:rPr>
        <w:t>výzv</w:t>
      </w:r>
      <w:r>
        <w:rPr>
          <w:rFonts w:ascii="Arial" w:hAnsi="Arial" w:cs="Arial"/>
          <w:sz w:val="20"/>
        </w:rPr>
        <w:t>y</w:t>
      </w:r>
      <w:r w:rsidRPr="002E2419">
        <w:rPr>
          <w:rFonts w:ascii="Arial" w:hAnsi="Arial" w:cs="Arial"/>
          <w:sz w:val="20"/>
        </w:rPr>
        <w:t xml:space="preserve"> k pr</w:t>
      </w:r>
      <w:r>
        <w:rPr>
          <w:rFonts w:ascii="Arial" w:hAnsi="Arial" w:cs="Arial"/>
          <w:sz w:val="20"/>
        </w:rPr>
        <w:t xml:space="preserve">ovedení díla </w:t>
      </w:r>
      <w:r w:rsidR="00C473B4">
        <w:rPr>
          <w:rFonts w:ascii="Arial" w:hAnsi="Arial" w:cs="Arial"/>
          <w:sz w:val="20"/>
        </w:rPr>
        <w:t>dle článku 5 odst. 1 smlouvy</w:t>
      </w:r>
      <w:r>
        <w:rPr>
          <w:rFonts w:ascii="Arial" w:hAnsi="Arial" w:cs="Arial"/>
          <w:sz w:val="20"/>
        </w:rPr>
        <w:t>.</w:t>
      </w:r>
    </w:p>
    <w:p w14:paraId="7755E555" w14:textId="77777777" w:rsidR="00116C8D" w:rsidRPr="00CC637E" w:rsidRDefault="00116C8D" w:rsidP="00D82D22">
      <w:pPr>
        <w:pStyle w:val="Zkladntext"/>
        <w:numPr>
          <w:ilvl w:val="0"/>
          <w:numId w:val="17"/>
        </w:numPr>
        <w:spacing w:before="120" w:after="120" w:line="276" w:lineRule="auto"/>
        <w:jc w:val="both"/>
        <w:rPr>
          <w:rFonts w:ascii="Arial" w:hAnsi="Arial" w:cs="Arial"/>
          <w:color w:val="auto"/>
          <w:sz w:val="20"/>
        </w:rPr>
      </w:pPr>
      <w:r w:rsidRPr="00CC637E">
        <w:rPr>
          <w:rFonts w:ascii="Arial" w:hAnsi="Arial" w:cs="Arial"/>
          <w:color w:val="auto"/>
          <w:sz w:val="20"/>
        </w:rPr>
        <w:t xml:space="preserve">Objednatel je oprávněn odstoupit od této smlouvy, kromě výše uvedeného a kromě případů uvedených v ustanovení § </w:t>
      </w:r>
      <w:r w:rsidR="00F13DE4" w:rsidRPr="00CC637E">
        <w:rPr>
          <w:rFonts w:ascii="Arial" w:hAnsi="Arial" w:cs="Arial"/>
          <w:color w:val="auto"/>
          <w:sz w:val="20"/>
        </w:rPr>
        <w:t>2001</w:t>
      </w:r>
      <w:r w:rsidRPr="00CC637E">
        <w:rPr>
          <w:rFonts w:ascii="Arial" w:hAnsi="Arial" w:cs="Arial"/>
          <w:color w:val="auto"/>
          <w:sz w:val="20"/>
        </w:rPr>
        <w:t xml:space="preserve"> a násl. </w:t>
      </w:r>
      <w:r w:rsidR="00F13DE4" w:rsidRPr="00CC637E">
        <w:rPr>
          <w:rFonts w:ascii="Arial" w:hAnsi="Arial" w:cs="Arial"/>
          <w:color w:val="auto"/>
          <w:sz w:val="20"/>
        </w:rPr>
        <w:t xml:space="preserve">občanského </w:t>
      </w:r>
      <w:r w:rsidRPr="00CC637E">
        <w:rPr>
          <w:rFonts w:ascii="Arial" w:hAnsi="Arial" w:cs="Arial"/>
          <w:color w:val="auto"/>
          <w:sz w:val="20"/>
        </w:rPr>
        <w:t>zákoníku též v případě:</w:t>
      </w:r>
    </w:p>
    <w:p w14:paraId="354BE89D" w14:textId="77777777" w:rsidR="00116C8D" w:rsidRPr="005A7BCA" w:rsidRDefault="00F13DE4" w:rsidP="00D82D22">
      <w:pPr>
        <w:pStyle w:val="Zkladntext"/>
        <w:numPr>
          <w:ilvl w:val="0"/>
          <w:numId w:val="18"/>
        </w:numPr>
        <w:spacing w:before="120" w:after="120" w:line="276" w:lineRule="auto"/>
        <w:jc w:val="both"/>
        <w:rPr>
          <w:rFonts w:ascii="Arial" w:hAnsi="Arial" w:cs="Arial"/>
          <w:color w:val="auto"/>
          <w:sz w:val="20"/>
        </w:rPr>
      </w:pPr>
      <w:r w:rsidRPr="005A7BCA">
        <w:rPr>
          <w:rFonts w:ascii="Arial" w:hAnsi="Arial" w:cs="Arial"/>
          <w:color w:val="auto"/>
          <w:sz w:val="20"/>
        </w:rPr>
        <w:t>kdy bude zahájeno insolvenční řízení dle zákona č. 182/2006 Sb., o úpadku a způsobech jeho řešení v platném znění, jehož předmětem bude úpadek nebo hrozící úpadek zhotovitele; zhotovitel je povinen oznámit tuto skutečnost neprodleně objednateli.</w:t>
      </w:r>
    </w:p>
    <w:p w14:paraId="3C2796E4" w14:textId="77777777" w:rsidR="00116C8D" w:rsidRPr="005A7BCA" w:rsidRDefault="007B3947" w:rsidP="00D82D22">
      <w:pPr>
        <w:pStyle w:val="Zkladntext"/>
        <w:numPr>
          <w:ilvl w:val="0"/>
          <w:numId w:val="18"/>
        </w:numPr>
        <w:spacing w:before="120" w:after="120" w:line="276" w:lineRule="auto"/>
        <w:jc w:val="both"/>
        <w:rPr>
          <w:rFonts w:ascii="Arial" w:hAnsi="Arial" w:cs="Arial"/>
          <w:color w:val="auto"/>
          <w:sz w:val="20"/>
        </w:rPr>
      </w:pPr>
      <w:r w:rsidRPr="005A7BCA">
        <w:rPr>
          <w:rFonts w:ascii="Arial" w:hAnsi="Arial" w:cs="Arial"/>
          <w:color w:val="auto"/>
          <w:sz w:val="20"/>
        </w:rPr>
        <w:lastRenderedPageBreak/>
        <w:t>b</w:t>
      </w:r>
      <w:r w:rsidR="00116C8D" w:rsidRPr="005A7BCA">
        <w:rPr>
          <w:rFonts w:ascii="Arial" w:hAnsi="Arial" w:cs="Arial"/>
          <w:color w:val="auto"/>
          <w:sz w:val="20"/>
        </w:rPr>
        <w:t>ude-li plnění zhotovitele opakovaně vykazovat vady, na něž objednatel zhotovitele opakovaně (nejméně 2x) upozor</w:t>
      </w:r>
      <w:r w:rsidRPr="005A7BCA">
        <w:rPr>
          <w:rFonts w:ascii="Arial" w:hAnsi="Arial" w:cs="Arial"/>
          <w:color w:val="auto"/>
          <w:sz w:val="20"/>
        </w:rPr>
        <w:t>ní</w:t>
      </w:r>
      <w:r w:rsidR="00116C8D" w:rsidRPr="005A7BCA">
        <w:rPr>
          <w:rFonts w:ascii="Arial" w:hAnsi="Arial" w:cs="Arial"/>
          <w:color w:val="auto"/>
          <w:sz w:val="20"/>
        </w:rPr>
        <w:t>, pokud zhotovitel nesjedná ve stanovené lhůtě nápravu.</w:t>
      </w:r>
    </w:p>
    <w:p w14:paraId="55D48A16" w14:textId="77777777" w:rsidR="00116C8D" w:rsidRDefault="00116C8D" w:rsidP="00D82D22">
      <w:pPr>
        <w:pStyle w:val="Zkladntext"/>
        <w:numPr>
          <w:ilvl w:val="0"/>
          <w:numId w:val="17"/>
        </w:numPr>
        <w:spacing w:before="120" w:after="120" w:line="276" w:lineRule="auto"/>
        <w:jc w:val="both"/>
        <w:rPr>
          <w:rFonts w:ascii="Arial" w:hAnsi="Arial" w:cs="Arial"/>
          <w:color w:val="auto"/>
          <w:sz w:val="20"/>
        </w:rPr>
      </w:pPr>
      <w:r w:rsidRPr="00CC637E">
        <w:rPr>
          <w:rFonts w:ascii="Arial" w:hAnsi="Arial" w:cs="Arial"/>
          <w:color w:val="auto"/>
          <w:sz w:val="20"/>
        </w:rPr>
        <w:t>Odstoupení od smlouvy musí být učiněno písemně, doručeno druhé smluvní straně, přičemž účinky odstoupení nastávají dnem doručení písemného oznámení o odstoupení.</w:t>
      </w:r>
    </w:p>
    <w:p w14:paraId="55C23EFD" w14:textId="77777777" w:rsidR="00766FFC" w:rsidRPr="00FB7651" w:rsidRDefault="00766FFC" w:rsidP="00D82D22">
      <w:pPr>
        <w:pStyle w:val="Zkladntext"/>
        <w:numPr>
          <w:ilvl w:val="0"/>
          <w:numId w:val="17"/>
        </w:numPr>
        <w:spacing w:before="120" w:after="120" w:line="276" w:lineRule="auto"/>
        <w:jc w:val="both"/>
        <w:rPr>
          <w:rFonts w:ascii="Arial" w:hAnsi="Arial" w:cs="Arial"/>
          <w:color w:val="auto"/>
          <w:sz w:val="20"/>
        </w:rPr>
      </w:pPr>
      <w:r w:rsidRPr="00CC637E">
        <w:rPr>
          <w:rFonts w:ascii="Arial" w:hAnsi="Arial" w:cs="Arial"/>
          <w:color w:val="auto"/>
          <w:sz w:val="20"/>
        </w:rPr>
        <w:t>Smluvní strany prohlašují, že tato smlouva byla uzavřena vážně a svobodně, a že je jim znám význam jednotlivých ustanovení této smlouvy. Na důkaz svého souhlasu s obsahem jak je výše uvedeno připojují své podpisy.</w:t>
      </w:r>
    </w:p>
    <w:p w14:paraId="17F75750" w14:textId="2E66819E" w:rsidR="003E5C9B" w:rsidRPr="008C719D" w:rsidRDefault="003E5C9B" w:rsidP="005A7BCA">
      <w:pPr>
        <w:pStyle w:val="Zkladntext"/>
        <w:spacing w:before="360" w:after="120" w:line="276" w:lineRule="auto"/>
        <w:jc w:val="both"/>
        <w:rPr>
          <w:rFonts w:ascii="Arial" w:hAnsi="Arial" w:cs="Arial"/>
          <w:color w:val="auto"/>
          <w:sz w:val="20"/>
          <w:lang w:val="cs-CZ"/>
        </w:rPr>
      </w:pPr>
      <w:r>
        <w:rPr>
          <w:rFonts w:ascii="Arial" w:hAnsi="Arial" w:cs="Arial"/>
          <w:color w:val="auto"/>
          <w:sz w:val="20"/>
        </w:rPr>
        <w:t>Za objednatele v</w:t>
      </w:r>
      <w:r w:rsidR="001F0BEF">
        <w:rPr>
          <w:rFonts w:ascii="Arial" w:hAnsi="Arial" w:cs="Arial"/>
          <w:color w:val="auto"/>
          <w:sz w:val="20"/>
          <w:lang w:val="cs-CZ"/>
        </w:rPr>
        <w:t xml:space="preserve"> </w:t>
      </w:r>
      <w:r w:rsidR="0067407E">
        <w:rPr>
          <w:rFonts w:ascii="Arial" w:hAnsi="Arial" w:cs="Arial"/>
          <w:color w:val="auto"/>
          <w:sz w:val="20"/>
          <w:lang w:val="cs-CZ"/>
        </w:rPr>
        <w:t>Hradci Králové</w:t>
      </w:r>
      <w:r>
        <w:rPr>
          <w:rFonts w:ascii="Arial" w:hAnsi="Arial" w:cs="Arial"/>
          <w:color w:val="auto"/>
          <w:sz w:val="20"/>
        </w:rPr>
        <w:t xml:space="preserve"> dne</w:t>
      </w:r>
      <w:r w:rsidR="008C719D">
        <w:rPr>
          <w:rFonts w:ascii="Arial" w:hAnsi="Arial" w:cs="Arial"/>
          <w:color w:val="auto"/>
          <w:sz w:val="20"/>
          <w:lang w:val="cs-CZ"/>
        </w:rPr>
        <w:t xml:space="preserve"> 31.5.2018</w:t>
      </w:r>
      <w:r w:rsidR="00526A4E">
        <w:rPr>
          <w:rFonts w:ascii="Arial" w:hAnsi="Arial" w:cs="Arial"/>
          <w:color w:val="auto"/>
          <w:sz w:val="20"/>
        </w:rPr>
        <w:tab/>
      </w:r>
      <w:r w:rsidR="00526A4E">
        <w:rPr>
          <w:rFonts w:ascii="Arial" w:hAnsi="Arial" w:cs="Arial"/>
          <w:color w:val="auto"/>
          <w:sz w:val="20"/>
        </w:rPr>
        <w:tab/>
      </w:r>
      <w:r w:rsidRPr="003E5C9B">
        <w:rPr>
          <w:rFonts w:ascii="Arial" w:hAnsi="Arial" w:cs="Arial"/>
          <w:color w:val="auto"/>
          <w:sz w:val="20"/>
        </w:rPr>
        <w:t xml:space="preserve">Za </w:t>
      </w:r>
      <w:r>
        <w:rPr>
          <w:rFonts w:ascii="Arial" w:hAnsi="Arial" w:cs="Arial"/>
          <w:color w:val="auto"/>
          <w:sz w:val="20"/>
        </w:rPr>
        <w:t>zhotovitele</w:t>
      </w:r>
      <w:r w:rsidRPr="003E5C9B">
        <w:rPr>
          <w:rFonts w:ascii="Arial" w:hAnsi="Arial" w:cs="Arial"/>
          <w:color w:val="auto"/>
          <w:sz w:val="20"/>
        </w:rPr>
        <w:t xml:space="preserve"> v</w:t>
      </w:r>
      <w:r w:rsidR="00526A4E">
        <w:rPr>
          <w:rFonts w:ascii="Arial" w:hAnsi="Arial" w:cs="Arial"/>
          <w:color w:val="auto"/>
          <w:sz w:val="20"/>
        </w:rPr>
        <w:t> </w:t>
      </w:r>
      <w:r w:rsidR="00526A4E">
        <w:rPr>
          <w:rFonts w:ascii="Arial" w:hAnsi="Arial" w:cs="Arial"/>
          <w:sz w:val="20"/>
          <w:lang w:val="cs-CZ"/>
        </w:rPr>
        <w:t xml:space="preserve">Česticích </w:t>
      </w:r>
      <w:r w:rsidRPr="003E5C9B">
        <w:rPr>
          <w:rFonts w:ascii="Arial" w:hAnsi="Arial" w:cs="Arial"/>
          <w:color w:val="auto"/>
          <w:sz w:val="20"/>
        </w:rPr>
        <w:t>dne</w:t>
      </w:r>
      <w:r w:rsidR="008C719D">
        <w:rPr>
          <w:rFonts w:ascii="Arial" w:hAnsi="Arial" w:cs="Arial"/>
          <w:color w:val="auto"/>
          <w:sz w:val="20"/>
          <w:lang w:val="cs-CZ"/>
        </w:rPr>
        <w:t xml:space="preserve"> 22.5.2018</w:t>
      </w:r>
    </w:p>
    <w:p w14:paraId="06DD6505" w14:textId="77777777" w:rsidR="00991872" w:rsidRDefault="003E5C9B" w:rsidP="005A7BCA">
      <w:pPr>
        <w:pStyle w:val="Odstavec"/>
        <w:tabs>
          <w:tab w:val="left" w:pos="4962"/>
        </w:tabs>
        <w:spacing w:before="480" w:line="276" w:lineRule="auto"/>
        <w:ind w:firstLine="0"/>
        <w:rPr>
          <w:rFonts w:ascii="Arial" w:hAnsi="Arial" w:cs="Arial"/>
          <w:sz w:val="20"/>
          <w:lang w:val="cs-CZ"/>
        </w:rPr>
      </w:pPr>
      <w:r>
        <w:rPr>
          <w:rFonts w:ascii="Arial" w:hAnsi="Arial" w:cs="Arial"/>
          <w:sz w:val="20"/>
        </w:rPr>
        <w:t>…………………………………</w:t>
      </w:r>
      <w:r>
        <w:rPr>
          <w:rFonts w:ascii="Arial" w:hAnsi="Arial" w:cs="Arial"/>
          <w:sz w:val="20"/>
        </w:rPr>
        <w:tab/>
      </w:r>
      <w:r>
        <w:rPr>
          <w:rFonts w:ascii="Arial" w:hAnsi="Arial" w:cs="Arial"/>
          <w:sz w:val="20"/>
        </w:rPr>
        <w:tab/>
      </w:r>
      <w:r w:rsidRPr="00526A4E">
        <w:rPr>
          <w:rFonts w:ascii="Arial" w:hAnsi="Arial" w:cs="Arial"/>
          <w:sz w:val="20"/>
        </w:rPr>
        <w:t>…………………………………</w:t>
      </w:r>
    </w:p>
    <w:p w14:paraId="767912D5" w14:textId="0A813FDA" w:rsidR="00E9167A" w:rsidRDefault="00E9167A" w:rsidP="00E9167A">
      <w:pPr>
        <w:pStyle w:val="Odstavec"/>
        <w:tabs>
          <w:tab w:val="left" w:pos="4962"/>
        </w:tabs>
        <w:spacing w:line="276" w:lineRule="auto"/>
        <w:ind w:firstLine="0"/>
        <w:rPr>
          <w:rFonts w:ascii="Arial" w:hAnsi="Arial" w:cs="Arial"/>
          <w:sz w:val="20"/>
          <w:lang w:val="cs-CZ"/>
        </w:rPr>
      </w:pPr>
      <w:r>
        <w:rPr>
          <w:rFonts w:ascii="Arial" w:hAnsi="Arial" w:cs="Arial"/>
          <w:sz w:val="20"/>
          <w:lang w:val="cs-CZ"/>
        </w:rPr>
        <w:tab/>
      </w:r>
      <w:bookmarkStart w:id="1" w:name="_GoBack"/>
      <w:bookmarkEnd w:id="1"/>
    </w:p>
    <w:p w14:paraId="1DD4610E" w14:textId="59BF46EB" w:rsidR="00E9167A" w:rsidRDefault="002B1D10" w:rsidP="00E9167A">
      <w:pPr>
        <w:pStyle w:val="Odstavec"/>
        <w:tabs>
          <w:tab w:val="left" w:pos="4962"/>
        </w:tabs>
        <w:spacing w:line="276" w:lineRule="auto"/>
        <w:ind w:firstLine="0"/>
        <w:rPr>
          <w:rFonts w:ascii="Arial" w:hAnsi="Arial" w:cs="Arial"/>
          <w:sz w:val="20"/>
          <w:lang w:val="cs-CZ"/>
        </w:rPr>
      </w:pPr>
      <w:r>
        <w:rPr>
          <w:rFonts w:ascii="Arial" w:hAnsi="Arial" w:cs="Arial"/>
          <w:sz w:val="20"/>
          <w:lang w:val="cs-CZ"/>
        </w:rPr>
        <w:t>ředitel</w:t>
      </w:r>
      <w:r w:rsidR="00E9167A">
        <w:rPr>
          <w:rFonts w:ascii="Arial" w:hAnsi="Arial" w:cs="Arial"/>
          <w:sz w:val="20"/>
          <w:lang w:val="cs-CZ"/>
        </w:rPr>
        <w:tab/>
      </w:r>
      <w:r w:rsidR="00526A4E">
        <w:rPr>
          <w:rFonts w:ascii="Arial" w:hAnsi="Arial" w:cs="Arial"/>
          <w:sz w:val="20"/>
          <w:lang w:val="cs-CZ"/>
        </w:rPr>
        <w:t>jednatelka</w:t>
      </w:r>
    </w:p>
    <w:p w14:paraId="287478DB" w14:textId="541FAF23" w:rsidR="00496DF6" w:rsidRPr="00526A4E" w:rsidRDefault="00496DF6" w:rsidP="00526A4E">
      <w:pPr>
        <w:pStyle w:val="Odstavec"/>
        <w:tabs>
          <w:tab w:val="left" w:pos="4962"/>
        </w:tabs>
        <w:spacing w:line="276" w:lineRule="auto"/>
        <w:ind w:firstLine="0"/>
        <w:rPr>
          <w:rFonts w:ascii="Arial" w:hAnsi="Arial" w:cs="Arial"/>
          <w:sz w:val="20"/>
          <w:lang w:val="cs-CZ"/>
        </w:rPr>
      </w:pPr>
    </w:p>
    <w:sectPr w:rsidR="00496DF6" w:rsidRPr="00526A4E" w:rsidSect="00B8666F">
      <w:footerReference w:type="default" r:id="rId9"/>
      <w:pgSz w:w="11906" w:h="16838"/>
      <w:pgMar w:top="1417" w:right="1417" w:bottom="1417" w:left="1417" w:header="567"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9B64FC" w15:done="0"/>
  <w15:commentEx w15:paraId="577DE027" w15:done="0"/>
  <w15:commentEx w15:paraId="6BA3B6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B64FC" w16cid:durableId="1E391924"/>
  <w16cid:commentId w16cid:paraId="577DE027" w16cid:durableId="1E391925"/>
  <w16cid:commentId w16cid:paraId="6BA3B6CD" w16cid:durableId="1E3919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2ABB3" w14:textId="77777777" w:rsidR="001850E8" w:rsidRDefault="001850E8">
      <w:r>
        <w:separator/>
      </w:r>
    </w:p>
  </w:endnote>
  <w:endnote w:type="continuationSeparator" w:id="0">
    <w:p w14:paraId="0C4590DC" w14:textId="77777777" w:rsidR="001850E8" w:rsidRDefault="001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565A" w14:textId="2E013EEB" w:rsidR="00C66302" w:rsidRPr="0039620A" w:rsidRDefault="00C66302">
    <w:pPr>
      <w:pStyle w:val="Zpat"/>
      <w:jc w:val="center"/>
      <w:rPr>
        <w:rFonts w:ascii="Arial" w:hAnsi="Arial" w:cs="Arial"/>
        <w:sz w:val="18"/>
        <w:szCs w:val="18"/>
      </w:rPr>
    </w:pPr>
    <w:r w:rsidRPr="0039620A">
      <w:rPr>
        <w:rFonts w:ascii="Arial" w:hAnsi="Arial" w:cs="Arial"/>
        <w:sz w:val="18"/>
        <w:szCs w:val="18"/>
      </w:rPr>
      <w:t xml:space="preserve">Strana </w:t>
    </w:r>
    <w:r w:rsidRPr="0039620A">
      <w:rPr>
        <w:rFonts w:ascii="Arial" w:hAnsi="Arial" w:cs="Arial"/>
        <w:sz w:val="18"/>
        <w:szCs w:val="18"/>
      </w:rPr>
      <w:fldChar w:fldCharType="begin"/>
    </w:r>
    <w:r w:rsidRPr="0039620A">
      <w:rPr>
        <w:rFonts w:ascii="Arial" w:hAnsi="Arial" w:cs="Arial"/>
        <w:sz w:val="18"/>
        <w:szCs w:val="18"/>
      </w:rPr>
      <w:instrText>PAGE</w:instrText>
    </w:r>
    <w:r w:rsidRPr="0039620A">
      <w:rPr>
        <w:rFonts w:ascii="Arial" w:hAnsi="Arial" w:cs="Arial"/>
        <w:sz w:val="18"/>
        <w:szCs w:val="18"/>
      </w:rPr>
      <w:fldChar w:fldCharType="separate"/>
    </w:r>
    <w:r w:rsidR="008C719D">
      <w:rPr>
        <w:rFonts w:ascii="Arial" w:hAnsi="Arial" w:cs="Arial"/>
        <w:noProof/>
        <w:sz w:val="18"/>
        <w:szCs w:val="18"/>
      </w:rPr>
      <w:t>1</w:t>
    </w:r>
    <w:r w:rsidRPr="0039620A">
      <w:rPr>
        <w:rFonts w:ascii="Arial" w:hAnsi="Arial" w:cs="Arial"/>
        <w:sz w:val="18"/>
        <w:szCs w:val="18"/>
      </w:rPr>
      <w:fldChar w:fldCharType="end"/>
    </w:r>
    <w:r w:rsidRPr="0039620A">
      <w:rPr>
        <w:rFonts w:ascii="Arial" w:hAnsi="Arial" w:cs="Arial"/>
        <w:sz w:val="18"/>
        <w:szCs w:val="18"/>
      </w:rPr>
      <w:t xml:space="preserve"> (celkem </w:t>
    </w:r>
    <w:r w:rsidRPr="0039620A">
      <w:rPr>
        <w:rFonts w:ascii="Arial" w:hAnsi="Arial" w:cs="Arial"/>
        <w:sz w:val="18"/>
        <w:szCs w:val="18"/>
      </w:rPr>
      <w:fldChar w:fldCharType="begin"/>
    </w:r>
    <w:r w:rsidRPr="0039620A">
      <w:rPr>
        <w:rFonts w:ascii="Arial" w:hAnsi="Arial" w:cs="Arial"/>
        <w:sz w:val="18"/>
        <w:szCs w:val="18"/>
      </w:rPr>
      <w:instrText>NUMPAGES</w:instrText>
    </w:r>
    <w:r w:rsidRPr="0039620A">
      <w:rPr>
        <w:rFonts w:ascii="Arial" w:hAnsi="Arial" w:cs="Arial"/>
        <w:sz w:val="18"/>
        <w:szCs w:val="18"/>
      </w:rPr>
      <w:fldChar w:fldCharType="separate"/>
    </w:r>
    <w:r w:rsidR="008C719D">
      <w:rPr>
        <w:rFonts w:ascii="Arial" w:hAnsi="Arial" w:cs="Arial"/>
        <w:noProof/>
        <w:sz w:val="18"/>
        <w:szCs w:val="18"/>
      </w:rPr>
      <w:t>15</w:t>
    </w:r>
    <w:r w:rsidRPr="0039620A">
      <w:rPr>
        <w:rFonts w:ascii="Arial" w:hAnsi="Arial" w:cs="Arial"/>
        <w:sz w:val="18"/>
        <w:szCs w:val="18"/>
      </w:rPr>
      <w:fldChar w:fldCharType="end"/>
    </w:r>
    <w:r w:rsidRPr="0039620A">
      <w:rPr>
        <w:rFonts w:ascii="Arial" w:hAnsi="Arial" w:cs="Arial"/>
        <w:sz w:val="18"/>
        <w:szCs w:val="18"/>
      </w:rPr>
      <w:t>)</w:t>
    </w:r>
  </w:p>
  <w:p w14:paraId="4EB7767D" w14:textId="77777777" w:rsidR="00C66302" w:rsidRPr="006846AC" w:rsidRDefault="00C66302" w:rsidP="00991872">
    <w:pPr>
      <w:pStyle w:val="Zpat"/>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F6CCE" w14:textId="77777777" w:rsidR="001850E8" w:rsidRDefault="001850E8">
      <w:r>
        <w:separator/>
      </w:r>
    </w:p>
  </w:footnote>
  <w:footnote w:type="continuationSeparator" w:id="0">
    <w:p w14:paraId="013C7517" w14:textId="77777777" w:rsidR="001850E8" w:rsidRDefault="0018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5CE444"/>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1181895"/>
    <w:multiLevelType w:val="hybridMultilevel"/>
    <w:tmpl w:val="5EFEAF58"/>
    <w:lvl w:ilvl="0" w:tplc="04050001">
      <w:start w:val="1"/>
      <w:numFmt w:val="bullet"/>
      <w:lvlText w:val=""/>
      <w:lvlJc w:val="left"/>
      <w:pPr>
        <w:tabs>
          <w:tab w:val="num" w:pos="1069"/>
        </w:tabs>
        <w:ind w:left="1069" w:hanging="360"/>
      </w:pPr>
      <w:rPr>
        <w:rFonts w:ascii="Symbol" w:hAnsi="Symbol" w:hint="default"/>
      </w:rPr>
    </w:lvl>
    <w:lvl w:ilvl="1" w:tplc="28525802">
      <w:start w:val="1"/>
      <w:numFmt w:val="lowerLetter"/>
      <w:lvlText w:val="%2)"/>
      <w:lvlJc w:val="left"/>
      <w:pPr>
        <w:tabs>
          <w:tab w:val="num" w:pos="1789"/>
        </w:tabs>
        <w:ind w:left="1789" w:hanging="360"/>
      </w:pPr>
      <w:rPr>
        <w:rFonts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nsid w:val="05856878"/>
    <w:multiLevelType w:val="hybridMultilevel"/>
    <w:tmpl w:val="D0EEBE64"/>
    <w:lvl w:ilvl="0" w:tplc="B1FA7798">
      <w:start w:val="1"/>
      <w:numFmt w:val="lowerLetter"/>
      <w:lvlText w:val="%1)"/>
      <w:lvlJc w:val="left"/>
      <w:pPr>
        <w:tabs>
          <w:tab w:val="num" w:pos="720"/>
        </w:tabs>
        <w:ind w:left="720" w:hanging="360"/>
      </w:pPr>
      <w:rPr>
        <w:rFonts w:ascii="Arial" w:hAnsi="Arial" w:cs="Arial" w:hint="default"/>
        <w:sz w:val="20"/>
      </w:r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5AA4D27"/>
    <w:multiLevelType w:val="hybridMultilevel"/>
    <w:tmpl w:val="3C948A3C"/>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3537472D"/>
    <w:multiLevelType w:val="hybridMultilevel"/>
    <w:tmpl w:val="07524C5E"/>
    <w:lvl w:ilvl="0" w:tplc="0405000F">
      <w:start w:val="1"/>
      <w:numFmt w:val="decimal"/>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A522601"/>
    <w:multiLevelType w:val="hybridMultilevel"/>
    <w:tmpl w:val="73FAD61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470835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E2B1F56"/>
    <w:multiLevelType w:val="hybridMultilevel"/>
    <w:tmpl w:val="BF48D968"/>
    <w:lvl w:ilvl="0" w:tplc="0405000F">
      <w:start w:val="1"/>
      <w:numFmt w:val="decimal"/>
      <w:lvlText w:val="%1."/>
      <w:lvlJc w:val="left"/>
      <w:pPr>
        <w:tabs>
          <w:tab w:val="num" w:pos="720"/>
        </w:tabs>
        <w:ind w:left="720" w:hanging="360"/>
      </w:pPr>
    </w:lvl>
    <w:lvl w:ilvl="1" w:tplc="04050019" w:tentative="1">
      <w:start w:val="1"/>
      <w:numFmt w:val="lowerLetter"/>
      <w:pStyle w:val="Normodsaz"/>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E9F64AB"/>
    <w:multiLevelType w:val="hybridMultilevel"/>
    <w:tmpl w:val="76865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8644204"/>
    <w:multiLevelType w:val="hybridMultilevel"/>
    <w:tmpl w:val="E466A26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9334471"/>
    <w:multiLevelType w:val="hybridMultilevel"/>
    <w:tmpl w:val="E63E9B1E"/>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6B13ED"/>
    <w:multiLevelType w:val="hybridMultilevel"/>
    <w:tmpl w:val="3C948A3C"/>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0491ABD"/>
    <w:multiLevelType w:val="hybridMultilevel"/>
    <w:tmpl w:val="3C948A3C"/>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76450A88"/>
    <w:multiLevelType w:val="hybridMultilevel"/>
    <w:tmpl w:val="8602655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785D5001"/>
    <w:multiLevelType w:val="hybridMultilevel"/>
    <w:tmpl w:val="BD342E48"/>
    <w:lvl w:ilvl="0" w:tplc="03D6627C">
      <w:start w:val="1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C187CF3"/>
    <w:multiLevelType w:val="hybridMultilevel"/>
    <w:tmpl w:val="E63E9B1E"/>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3"/>
  </w:num>
  <w:num w:numId="4">
    <w:abstractNumId w:val="8"/>
  </w:num>
  <w:num w:numId="5">
    <w:abstractNumId w:val="0"/>
  </w:num>
  <w:num w:numId="6">
    <w:abstractNumId w:val="17"/>
  </w:num>
  <w:num w:numId="7">
    <w:abstractNumId w:val="16"/>
  </w:num>
  <w:num w:numId="8">
    <w:abstractNumId w:val="1"/>
  </w:num>
  <w:num w:numId="9">
    <w:abstractNumId w:val="21"/>
  </w:num>
  <w:num w:numId="10">
    <w:abstractNumId w:val="22"/>
  </w:num>
  <w:num w:numId="11">
    <w:abstractNumId w:val="18"/>
  </w:num>
  <w:num w:numId="12">
    <w:abstractNumId w:val="9"/>
  </w:num>
  <w:num w:numId="13">
    <w:abstractNumId w:val="20"/>
  </w:num>
  <w:num w:numId="14">
    <w:abstractNumId w:val="6"/>
  </w:num>
  <w:num w:numId="15">
    <w:abstractNumId w:val="5"/>
  </w:num>
  <w:num w:numId="16">
    <w:abstractNumId w:val="12"/>
  </w:num>
  <w:num w:numId="17">
    <w:abstractNumId w:val="19"/>
  </w:num>
  <w:num w:numId="18">
    <w:abstractNumId w:val="14"/>
  </w:num>
  <w:num w:numId="19">
    <w:abstractNumId w:val="4"/>
  </w:num>
  <w:num w:numId="20">
    <w:abstractNumId w:val="3"/>
  </w:num>
  <w:num w:numId="21">
    <w:abstractNumId w:val="10"/>
  </w:num>
  <w:num w:numId="22">
    <w:abstractNumId w:val="11"/>
  </w:num>
  <w:num w:numId="23">
    <w:abstractNumId w:val="24"/>
  </w:num>
  <w:num w:numId="24">
    <w:abstractNumId w:val="23"/>
  </w:num>
  <w:num w:numId="25">
    <w:abstractNumId w:val="2"/>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72"/>
    <w:rsid w:val="0000096B"/>
    <w:rsid w:val="00000DD5"/>
    <w:rsid w:val="00015F0E"/>
    <w:rsid w:val="0001795D"/>
    <w:rsid w:val="00022D90"/>
    <w:rsid w:val="000235FB"/>
    <w:rsid w:val="00030EC0"/>
    <w:rsid w:val="00034097"/>
    <w:rsid w:val="00034455"/>
    <w:rsid w:val="0003560A"/>
    <w:rsid w:val="0003649F"/>
    <w:rsid w:val="0004098A"/>
    <w:rsid w:val="0004368E"/>
    <w:rsid w:val="00056746"/>
    <w:rsid w:val="000616B2"/>
    <w:rsid w:val="00063A2C"/>
    <w:rsid w:val="00067AA7"/>
    <w:rsid w:val="00074BFF"/>
    <w:rsid w:val="00076337"/>
    <w:rsid w:val="00076784"/>
    <w:rsid w:val="000809A4"/>
    <w:rsid w:val="000862C8"/>
    <w:rsid w:val="000867CB"/>
    <w:rsid w:val="00087BF1"/>
    <w:rsid w:val="000910EA"/>
    <w:rsid w:val="00092787"/>
    <w:rsid w:val="00093D6B"/>
    <w:rsid w:val="00094E23"/>
    <w:rsid w:val="00094FE3"/>
    <w:rsid w:val="000967AE"/>
    <w:rsid w:val="00097022"/>
    <w:rsid w:val="000A009B"/>
    <w:rsid w:val="000A3200"/>
    <w:rsid w:val="000B0993"/>
    <w:rsid w:val="000B12D6"/>
    <w:rsid w:val="000B1C7D"/>
    <w:rsid w:val="000B2ABA"/>
    <w:rsid w:val="000B4FA7"/>
    <w:rsid w:val="000B53A0"/>
    <w:rsid w:val="000B5EBC"/>
    <w:rsid w:val="000B77AF"/>
    <w:rsid w:val="000B79E2"/>
    <w:rsid w:val="000C3F44"/>
    <w:rsid w:val="000C6514"/>
    <w:rsid w:val="000D090B"/>
    <w:rsid w:val="000D0970"/>
    <w:rsid w:val="000D37F4"/>
    <w:rsid w:val="000D5BFD"/>
    <w:rsid w:val="000E02A5"/>
    <w:rsid w:val="000E1445"/>
    <w:rsid w:val="000F00D8"/>
    <w:rsid w:val="000F0CDD"/>
    <w:rsid w:val="000F0F55"/>
    <w:rsid w:val="000F2C46"/>
    <w:rsid w:val="000F47EF"/>
    <w:rsid w:val="000F5739"/>
    <w:rsid w:val="001002CB"/>
    <w:rsid w:val="00100535"/>
    <w:rsid w:val="00100CA6"/>
    <w:rsid w:val="00107ABF"/>
    <w:rsid w:val="001101B2"/>
    <w:rsid w:val="001160D1"/>
    <w:rsid w:val="00116C8D"/>
    <w:rsid w:val="001177CF"/>
    <w:rsid w:val="00117CC7"/>
    <w:rsid w:val="0012294D"/>
    <w:rsid w:val="0012534E"/>
    <w:rsid w:val="00127B59"/>
    <w:rsid w:val="001342F6"/>
    <w:rsid w:val="0014038D"/>
    <w:rsid w:val="00140DD6"/>
    <w:rsid w:val="001438D5"/>
    <w:rsid w:val="00144092"/>
    <w:rsid w:val="00145571"/>
    <w:rsid w:val="001466C4"/>
    <w:rsid w:val="001516FF"/>
    <w:rsid w:val="00151914"/>
    <w:rsid w:val="00161BFA"/>
    <w:rsid w:val="00162578"/>
    <w:rsid w:val="00170D72"/>
    <w:rsid w:val="00175D25"/>
    <w:rsid w:val="00181EAF"/>
    <w:rsid w:val="0018229C"/>
    <w:rsid w:val="00184AD5"/>
    <w:rsid w:val="00184E8E"/>
    <w:rsid w:val="001850E8"/>
    <w:rsid w:val="001A1A5F"/>
    <w:rsid w:val="001A1ABC"/>
    <w:rsid w:val="001A5606"/>
    <w:rsid w:val="001B0B29"/>
    <w:rsid w:val="001B2DBC"/>
    <w:rsid w:val="001B5034"/>
    <w:rsid w:val="001B5A49"/>
    <w:rsid w:val="001B6222"/>
    <w:rsid w:val="001B664D"/>
    <w:rsid w:val="001C32DB"/>
    <w:rsid w:val="001C6357"/>
    <w:rsid w:val="001D0D96"/>
    <w:rsid w:val="001D3A37"/>
    <w:rsid w:val="001D6143"/>
    <w:rsid w:val="001E0FB7"/>
    <w:rsid w:val="001E102E"/>
    <w:rsid w:val="001E1230"/>
    <w:rsid w:val="001F012D"/>
    <w:rsid w:val="001F0BEF"/>
    <w:rsid w:val="001F11C1"/>
    <w:rsid w:val="001F371A"/>
    <w:rsid w:val="001F49AC"/>
    <w:rsid w:val="002021C8"/>
    <w:rsid w:val="00203AEA"/>
    <w:rsid w:val="002040E5"/>
    <w:rsid w:val="00213BF5"/>
    <w:rsid w:val="00214E9C"/>
    <w:rsid w:val="00220AED"/>
    <w:rsid w:val="00222B1E"/>
    <w:rsid w:val="00230DC8"/>
    <w:rsid w:val="00232526"/>
    <w:rsid w:val="0023627F"/>
    <w:rsid w:val="00243358"/>
    <w:rsid w:val="00245FB2"/>
    <w:rsid w:val="00246B29"/>
    <w:rsid w:val="00250013"/>
    <w:rsid w:val="0025051B"/>
    <w:rsid w:val="0025255F"/>
    <w:rsid w:val="00261ACF"/>
    <w:rsid w:val="002636F3"/>
    <w:rsid w:val="00267DC7"/>
    <w:rsid w:val="00274B3B"/>
    <w:rsid w:val="00275FC2"/>
    <w:rsid w:val="00277C1D"/>
    <w:rsid w:val="002813F8"/>
    <w:rsid w:val="0028328B"/>
    <w:rsid w:val="00285112"/>
    <w:rsid w:val="00290BA6"/>
    <w:rsid w:val="0029214B"/>
    <w:rsid w:val="00294B71"/>
    <w:rsid w:val="002A3D48"/>
    <w:rsid w:val="002A43CF"/>
    <w:rsid w:val="002A5B4D"/>
    <w:rsid w:val="002A5FB7"/>
    <w:rsid w:val="002B16E1"/>
    <w:rsid w:val="002B1D10"/>
    <w:rsid w:val="002B595C"/>
    <w:rsid w:val="002B611C"/>
    <w:rsid w:val="002B6A4E"/>
    <w:rsid w:val="002C1CE0"/>
    <w:rsid w:val="002C4244"/>
    <w:rsid w:val="002C4670"/>
    <w:rsid w:val="002C55F6"/>
    <w:rsid w:val="002C60AA"/>
    <w:rsid w:val="002D1298"/>
    <w:rsid w:val="002D1954"/>
    <w:rsid w:val="002D42B6"/>
    <w:rsid w:val="002D4789"/>
    <w:rsid w:val="002D7B0E"/>
    <w:rsid w:val="002E2419"/>
    <w:rsid w:val="002F0678"/>
    <w:rsid w:val="002F1BB0"/>
    <w:rsid w:val="002F2D41"/>
    <w:rsid w:val="002F341D"/>
    <w:rsid w:val="002F56F7"/>
    <w:rsid w:val="002F734F"/>
    <w:rsid w:val="00306E64"/>
    <w:rsid w:val="003104C8"/>
    <w:rsid w:val="0031174D"/>
    <w:rsid w:val="0031398E"/>
    <w:rsid w:val="0031524C"/>
    <w:rsid w:val="003165EA"/>
    <w:rsid w:val="00317B37"/>
    <w:rsid w:val="00321834"/>
    <w:rsid w:val="00323079"/>
    <w:rsid w:val="00327F82"/>
    <w:rsid w:val="00331332"/>
    <w:rsid w:val="00336B04"/>
    <w:rsid w:val="0034286D"/>
    <w:rsid w:val="00344478"/>
    <w:rsid w:val="00350513"/>
    <w:rsid w:val="003511A8"/>
    <w:rsid w:val="003571B1"/>
    <w:rsid w:val="00360A2C"/>
    <w:rsid w:val="003612B3"/>
    <w:rsid w:val="00361A04"/>
    <w:rsid w:val="00363772"/>
    <w:rsid w:val="00365A3F"/>
    <w:rsid w:val="00366A3A"/>
    <w:rsid w:val="00367DD3"/>
    <w:rsid w:val="00367FBE"/>
    <w:rsid w:val="003708F6"/>
    <w:rsid w:val="003729B1"/>
    <w:rsid w:val="00372AC5"/>
    <w:rsid w:val="00373E1A"/>
    <w:rsid w:val="00376273"/>
    <w:rsid w:val="00376794"/>
    <w:rsid w:val="003776A2"/>
    <w:rsid w:val="0038095E"/>
    <w:rsid w:val="0038283F"/>
    <w:rsid w:val="00384727"/>
    <w:rsid w:val="00384FC9"/>
    <w:rsid w:val="00384FCE"/>
    <w:rsid w:val="0038530B"/>
    <w:rsid w:val="003864E9"/>
    <w:rsid w:val="00390772"/>
    <w:rsid w:val="003910B8"/>
    <w:rsid w:val="00391A07"/>
    <w:rsid w:val="00392D7C"/>
    <w:rsid w:val="0039620A"/>
    <w:rsid w:val="003A04F6"/>
    <w:rsid w:val="003A242C"/>
    <w:rsid w:val="003A2C1B"/>
    <w:rsid w:val="003A383A"/>
    <w:rsid w:val="003A5201"/>
    <w:rsid w:val="003A6304"/>
    <w:rsid w:val="003B2A9F"/>
    <w:rsid w:val="003B5C9B"/>
    <w:rsid w:val="003B6600"/>
    <w:rsid w:val="003B70E0"/>
    <w:rsid w:val="003D1F5B"/>
    <w:rsid w:val="003D310E"/>
    <w:rsid w:val="003D4C1C"/>
    <w:rsid w:val="003D74C7"/>
    <w:rsid w:val="003D7512"/>
    <w:rsid w:val="003E193D"/>
    <w:rsid w:val="003E39D6"/>
    <w:rsid w:val="003E5C9B"/>
    <w:rsid w:val="003E7268"/>
    <w:rsid w:val="003F084D"/>
    <w:rsid w:val="003F0D49"/>
    <w:rsid w:val="003F1053"/>
    <w:rsid w:val="003F2493"/>
    <w:rsid w:val="003F3FB5"/>
    <w:rsid w:val="003F50AA"/>
    <w:rsid w:val="003F6A89"/>
    <w:rsid w:val="004008A3"/>
    <w:rsid w:val="004042D1"/>
    <w:rsid w:val="00404315"/>
    <w:rsid w:val="00406649"/>
    <w:rsid w:val="00414F78"/>
    <w:rsid w:val="00421B02"/>
    <w:rsid w:val="004221F4"/>
    <w:rsid w:val="00432252"/>
    <w:rsid w:val="00434D3C"/>
    <w:rsid w:val="00436603"/>
    <w:rsid w:val="00436BBB"/>
    <w:rsid w:val="00440570"/>
    <w:rsid w:val="0044123B"/>
    <w:rsid w:val="00442D09"/>
    <w:rsid w:val="00443C9B"/>
    <w:rsid w:val="00443DC6"/>
    <w:rsid w:val="0044548D"/>
    <w:rsid w:val="00445FC2"/>
    <w:rsid w:val="00446388"/>
    <w:rsid w:val="00447217"/>
    <w:rsid w:val="00456BB0"/>
    <w:rsid w:val="00460F09"/>
    <w:rsid w:val="004668D9"/>
    <w:rsid w:val="004709BB"/>
    <w:rsid w:val="00471B7C"/>
    <w:rsid w:val="004767B8"/>
    <w:rsid w:val="0048122E"/>
    <w:rsid w:val="00481B59"/>
    <w:rsid w:val="00482F40"/>
    <w:rsid w:val="0048395D"/>
    <w:rsid w:val="00486D88"/>
    <w:rsid w:val="00487B9E"/>
    <w:rsid w:val="00490D02"/>
    <w:rsid w:val="004923E5"/>
    <w:rsid w:val="00493F33"/>
    <w:rsid w:val="00496716"/>
    <w:rsid w:val="00496DF6"/>
    <w:rsid w:val="004A09F5"/>
    <w:rsid w:val="004A0A95"/>
    <w:rsid w:val="004A2CFB"/>
    <w:rsid w:val="004A32B2"/>
    <w:rsid w:val="004A49C0"/>
    <w:rsid w:val="004A5937"/>
    <w:rsid w:val="004A5AC9"/>
    <w:rsid w:val="004A5BAE"/>
    <w:rsid w:val="004A72C9"/>
    <w:rsid w:val="004B207F"/>
    <w:rsid w:val="004B3A8A"/>
    <w:rsid w:val="004B4C5A"/>
    <w:rsid w:val="004B6FD1"/>
    <w:rsid w:val="004C27D1"/>
    <w:rsid w:val="004C2B0D"/>
    <w:rsid w:val="004C40D7"/>
    <w:rsid w:val="004C71AC"/>
    <w:rsid w:val="004C746F"/>
    <w:rsid w:val="004D09D8"/>
    <w:rsid w:val="004D23B1"/>
    <w:rsid w:val="004E1126"/>
    <w:rsid w:val="004E268B"/>
    <w:rsid w:val="004E5825"/>
    <w:rsid w:val="004F25DB"/>
    <w:rsid w:val="0050026E"/>
    <w:rsid w:val="00503929"/>
    <w:rsid w:val="00503B36"/>
    <w:rsid w:val="00503F8D"/>
    <w:rsid w:val="005054E7"/>
    <w:rsid w:val="00506D74"/>
    <w:rsid w:val="005105FF"/>
    <w:rsid w:val="00512B9B"/>
    <w:rsid w:val="00514C20"/>
    <w:rsid w:val="00520D88"/>
    <w:rsid w:val="00522137"/>
    <w:rsid w:val="005250A1"/>
    <w:rsid w:val="00526A4E"/>
    <w:rsid w:val="00531A3C"/>
    <w:rsid w:val="0053356B"/>
    <w:rsid w:val="00533CE7"/>
    <w:rsid w:val="00535F88"/>
    <w:rsid w:val="005439F8"/>
    <w:rsid w:val="00543A28"/>
    <w:rsid w:val="00547CE9"/>
    <w:rsid w:val="00550796"/>
    <w:rsid w:val="005514A4"/>
    <w:rsid w:val="0055188A"/>
    <w:rsid w:val="00555154"/>
    <w:rsid w:val="005561D7"/>
    <w:rsid w:val="00556855"/>
    <w:rsid w:val="00561157"/>
    <w:rsid w:val="005633CE"/>
    <w:rsid w:val="00564D59"/>
    <w:rsid w:val="00571873"/>
    <w:rsid w:val="00572E38"/>
    <w:rsid w:val="00576BDC"/>
    <w:rsid w:val="00583263"/>
    <w:rsid w:val="00583B5C"/>
    <w:rsid w:val="005920B5"/>
    <w:rsid w:val="0059336B"/>
    <w:rsid w:val="005967B1"/>
    <w:rsid w:val="005A0C3C"/>
    <w:rsid w:val="005A130E"/>
    <w:rsid w:val="005A3ECB"/>
    <w:rsid w:val="005A4264"/>
    <w:rsid w:val="005A63B0"/>
    <w:rsid w:val="005A6431"/>
    <w:rsid w:val="005A6506"/>
    <w:rsid w:val="005A7BCA"/>
    <w:rsid w:val="005B212B"/>
    <w:rsid w:val="005B34A8"/>
    <w:rsid w:val="005B43D3"/>
    <w:rsid w:val="005C0E6D"/>
    <w:rsid w:val="005C21C5"/>
    <w:rsid w:val="005C228E"/>
    <w:rsid w:val="005C37A7"/>
    <w:rsid w:val="005C63F3"/>
    <w:rsid w:val="005D04DA"/>
    <w:rsid w:val="005D3120"/>
    <w:rsid w:val="005D73C3"/>
    <w:rsid w:val="005D74A4"/>
    <w:rsid w:val="005E304F"/>
    <w:rsid w:val="005E3554"/>
    <w:rsid w:val="005E4401"/>
    <w:rsid w:val="005E5DA6"/>
    <w:rsid w:val="005E5E85"/>
    <w:rsid w:val="005E6AA2"/>
    <w:rsid w:val="005E6D5D"/>
    <w:rsid w:val="005E7C0E"/>
    <w:rsid w:val="005F06C8"/>
    <w:rsid w:val="005F30A2"/>
    <w:rsid w:val="005F47B1"/>
    <w:rsid w:val="005F6782"/>
    <w:rsid w:val="00600625"/>
    <w:rsid w:val="00601CC2"/>
    <w:rsid w:val="00604891"/>
    <w:rsid w:val="00605FFC"/>
    <w:rsid w:val="00614705"/>
    <w:rsid w:val="0061596A"/>
    <w:rsid w:val="006160BD"/>
    <w:rsid w:val="0061676A"/>
    <w:rsid w:val="0062254F"/>
    <w:rsid w:val="00622C36"/>
    <w:rsid w:val="0062406A"/>
    <w:rsid w:val="00624569"/>
    <w:rsid w:val="00625A5E"/>
    <w:rsid w:val="00631A15"/>
    <w:rsid w:val="00631EEF"/>
    <w:rsid w:val="006326CB"/>
    <w:rsid w:val="00633AE0"/>
    <w:rsid w:val="00635542"/>
    <w:rsid w:val="00641826"/>
    <w:rsid w:val="006434DE"/>
    <w:rsid w:val="00645F4D"/>
    <w:rsid w:val="00647450"/>
    <w:rsid w:val="006502BF"/>
    <w:rsid w:val="00650665"/>
    <w:rsid w:val="006508B6"/>
    <w:rsid w:val="00651DCC"/>
    <w:rsid w:val="00652A79"/>
    <w:rsid w:val="00652B7B"/>
    <w:rsid w:val="006540FE"/>
    <w:rsid w:val="00657DE1"/>
    <w:rsid w:val="006631D4"/>
    <w:rsid w:val="006634BC"/>
    <w:rsid w:val="006648BC"/>
    <w:rsid w:val="0066636D"/>
    <w:rsid w:val="00670AF5"/>
    <w:rsid w:val="00671245"/>
    <w:rsid w:val="006728D1"/>
    <w:rsid w:val="0067407E"/>
    <w:rsid w:val="00675411"/>
    <w:rsid w:val="00675B46"/>
    <w:rsid w:val="00677C20"/>
    <w:rsid w:val="00682AF5"/>
    <w:rsid w:val="006836D7"/>
    <w:rsid w:val="006846AC"/>
    <w:rsid w:val="00684B1D"/>
    <w:rsid w:val="006929FD"/>
    <w:rsid w:val="00694F70"/>
    <w:rsid w:val="00696565"/>
    <w:rsid w:val="00696D67"/>
    <w:rsid w:val="006A3179"/>
    <w:rsid w:val="006A5033"/>
    <w:rsid w:val="006B38A9"/>
    <w:rsid w:val="006B42B8"/>
    <w:rsid w:val="006B6296"/>
    <w:rsid w:val="006B68F9"/>
    <w:rsid w:val="006B6F44"/>
    <w:rsid w:val="006C113A"/>
    <w:rsid w:val="006C1398"/>
    <w:rsid w:val="006C24F2"/>
    <w:rsid w:val="006C3B03"/>
    <w:rsid w:val="006D2A0D"/>
    <w:rsid w:val="006D3B59"/>
    <w:rsid w:val="006D4F13"/>
    <w:rsid w:val="006D7DB4"/>
    <w:rsid w:val="006E47BB"/>
    <w:rsid w:val="006E4A20"/>
    <w:rsid w:val="006E55CC"/>
    <w:rsid w:val="006E642E"/>
    <w:rsid w:val="006F0107"/>
    <w:rsid w:val="006F1688"/>
    <w:rsid w:val="0070616B"/>
    <w:rsid w:val="007073B5"/>
    <w:rsid w:val="0071047F"/>
    <w:rsid w:val="00712047"/>
    <w:rsid w:val="00712535"/>
    <w:rsid w:val="007168EC"/>
    <w:rsid w:val="00717BD8"/>
    <w:rsid w:val="00721447"/>
    <w:rsid w:val="0072279E"/>
    <w:rsid w:val="007233EE"/>
    <w:rsid w:val="00727E09"/>
    <w:rsid w:val="0073401A"/>
    <w:rsid w:val="007368C8"/>
    <w:rsid w:val="0073772B"/>
    <w:rsid w:val="00742248"/>
    <w:rsid w:val="00747A17"/>
    <w:rsid w:val="00750A58"/>
    <w:rsid w:val="00751C9D"/>
    <w:rsid w:val="007533C2"/>
    <w:rsid w:val="00753C6F"/>
    <w:rsid w:val="00754780"/>
    <w:rsid w:val="007556C3"/>
    <w:rsid w:val="00760C04"/>
    <w:rsid w:val="0076185A"/>
    <w:rsid w:val="00766FFC"/>
    <w:rsid w:val="00770CDF"/>
    <w:rsid w:val="0078072C"/>
    <w:rsid w:val="00780920"/>
    <w:rsid w:val="00786F94"/>
    <w:rsid w:val="00787D86"/>
    <w:rsid w:val="007922E7"/>
    <w:rsid w:val="00792FCA"/>
    <w:rsid w:val="00794FD7"/>
    <w:rsid w:val="00796C56"/>
    <w:rsid w:val="00797B97"/>
    <w:rsid w:val="007A3792"/>
    <w:rsid w:val="007A3A36"/>
    <w:rsid w:val="007A7EF2"/>
    <w:rsid w:val="007B33D8"/>
    <w:rsid w:val="007B3947"/>
    <w:rsid w:val="007B3E53"/>
    <w:rsid w:val="007B7247"/>
    <w:rsid w:val="007B728C"/>
    <w:rsid w:val="007C1507"/>
    <w:rsid w:val="007C1887"/>
    <w:rsid w:val="007C3926"/>
    <w:rsid w:val="007C514F"/>
    <w:rsid w:val="007D1010"/>
    <w:rsid w:val="007D1348"/>
    <w:rsid w:val="007D19F5"/>
    <w:rsid w:val="007D4864"/>
    <w:rsid w:val="007D721D"/>
    <w:rsid w:val="007D7C2E"/>
    <w:rsid w:val="007E14BF"/>
    <w:rsid w:val="007E2DA6"/>
    <w:rsid w:val="007E461A"/>
    <w:rsid w:val="007E6B2B"/>
    <w:rsid w:val="007F0A21"/>
    <w:rsid w:val="007F3A66"/>
    <w:rsid w:val="007F3BC2"/>
    <w:rsid w:val="007F7B25"/>
    <w:rsid w:val="00803FAF"/>
    <w:rsid w:val="008059DA"/>
    <w:rsid w:val="008074AC"/>
    <w:rsid w:val="00814AC5"/>
    <w:rsid w:val="0081663F"/>
    <w:rsid w:val="00817786"/>
    <w:rsid w:val="008207D6"/>
    <w:rsid w:val="00820ED8"/>
    <w:rsid w:val="008211EA"/>
    <w:rsid w:val="008240CE"/>
    <w:rsid w:val="00830BB5"/>
    <w:rsid w:val="00830FA0"/>
    <w:rsid w:val="0083112D"/>
    <w:rsid w:val="008315BE"/>
    <w:rsid w:val="0083296B"/>
    <w:rsid w:val="008341DA"/>
    <w:rsid w:val="0083452E"/>
    <w:rsid w:val="00834682"/>
    <w:rsid w:val="00840E4E"/>
    <w:rsid w:val="00841C04"/>
    <w:rsid w:val="00846C5B"/>
    <w:rsid w:val="00847541"/>
    <w:rsid w:val="00850B73"/>
    <w:rsid w:val="00852C01"/>
    <w:rsid w:val="00855B17"/>
    <w:rsid w:val="0085710C"/>
    <w:rsid w:val="00857618"/>
    <w:rsid w:val="00860678"/>
    <w:rsid w:val="00860788"/>
    <w:rsid w:val="00860D0C"/>
    <w:rsid w:val="00861309"/>
    <w:rsid w:val="00862279"/>
    <w:rsid w:val="0086230B"/>
    <w:rsid w:val="00863423"/>
    <w:rsid w:val="00864F2A"/>
    <w:rsid w:val="00866EE2"/>
    <w:rsid w:val="0087380D"/>
    <w:rsid w:val="00874222"/>
    <w:rsid w:val="00874A59"/>
    <w:rsid w:val="008921B9"/>
    <w:rsid w:val="008979B0"/>
    <w:rsid w:val="008A137D"/>
    <w:rsid w:val="008A349F"/>
    <w:rsid w:val="008A565E"/>
    <w:rsid w:val="008A5CC6"/>
    <w:rsid w:val="008A7E6F"/>
    <w:rsid w:val="008B306E"/>
    <w:rsid w:val="008B40AD"/>
    <w:rsid w:val="008B4428"/>
    <w:rsid w:val="008B5D11"/>
    <w:rsid w:val="008B6693"/>
    <w:rsid w:val="008C0537"/>
    <w:rsid w:val="008C1C23"/>
    <w:rsid w:val="008C550E"/>
    <w:rsid w:val="008C56B2"/>
    <w:rsid w:val="008C5BD1"/>
    <w:rsid w:val="008C6B70"/>
    <w:rsid w:val="008C719D"/>
    <w:rsid w:val="008D0138"/>
    <w:rsid w:val="008D1238"/>
    <w:rsid w:val="008E209C"/>
    <w:rsid w:val="008E35EA"/>
    <w:rsid w:val="008E72CC"/>
    <w:rsid w:val="008F714E"/>
    <w:rsid w:val="008F7640"/>
    <w:rsid w:val="00900039"/>
    <w:rsid w:val="00901232"/>
    <w:rsid w:val="00901286"/>
    <w:rsid w:val="00904394"/>
    <w:rsid w:val="00905CB4"/>
    <w:rsid w:val="0091070F"/>
    <w:rsid w:val="00914C7D"/>
    <w:rsid w:val="00921821"/>
    <w:rsid w:val="00924F82"/>
    <w:rsid w:val="00925933"/>
    <w:rsid w:val="00932B55"/>
    <w:rsid w:val="009340F4"/>
    <w:rsid w:val="009350C5"/>
    <w:rsid w:val="009353B7"/>
    <w:rsid w:val="00936C66"/>
    <w:rsid w:val="0094273E"/>
    <w:rsid w:val="0094388D"/>
    <w:rsid w:val="00945791"/>
    <w:rsid w:val="0094769E"/>
    <w:rsid w:val="00952159"/>
    <w:rsid w:val="00952838"/>
    <w:rsid w:val="009541AB"/>
    <w:rsid w:val="00954F72"/>
    <w:rsid w:val="009565AD"/>
    <w:rsid w:val="00956ADB"/>
    <w:rsid w:val="0095742C"/>
    <w:rsid w:val="00957C2D"/>
    <w:rsid w:val="00960729"/>
    <w:rsid w:val="00961125"/>
    <w:rsid w:val="00962A0E"/>
    <w:rsid w:val="0096750B"/>
    <w:rsid w:val="009730AF"/>
    <w:rsid w:val="00973258"/>
    <w:rsid w:val="00973B7E"/>
    <w:rsid w:val="009747A2"/>
    <w:rsid w:val="0097653F"/>
    <w:rsid w:val="009775CB"/>
    <w:rsid w:val="0098014F"/>
    <w:rsid w:val="009804C6"/>
    <w:rsid w:val="0098066A"/>
    <w:rsid w:val="00981A26"/>
    <w:rsid w:val="00981BB0"/>
    <w:rsid w:val="00982684"/>
    <w:rsid w:val="0098305F"/>
    <w:rsid w:val="00991872"/>
    <w:rsid w:val="009929DE"/>
    <w:rsid w:val="0099541C"/>
    <w:rsid w:val="00997909"/>
    <w:rsid w:val="009A3465"/>
    <w:rsid w:val="009A6AED"/>
    <w:rsid w:val="009B0D16"/>
    <w:rsid w:val="009B168B"/>
    <w:rsid w:val="009B1781"/>
    <w:rsid w:val="009B3C05"/>
    <w:rsid w:val="009B5E6C"/>
    <w:rsid w:val="009C40B5"/>
    <w:rsid w:val="009C53F6"/>
    <w:rsid w:val="009C7B9D"/>
    <w:rsid w:val="009D1FC6"/>
    <w:rsid w:val="009D5CC7"/>
    <w:rsid w:val="009E00BC"/>
    <w:rsid w:val="009E2103"/>
    <w:rsid w:val="009E4BB8"/>
    <w:rsid w:val="009E4F75"/>
    <w:rsid w:val="009E7FF0"/>
    <w:rsid w:val="009F0F32"/>
    <w:rsid w:val="009F622C"/>
    <w:rsid w:val="00A02448"/>
    <w:rsid w:val="00A027D3"/>
    <w:rsid w:val="00A0385D"/>
    <w:rsid w:val="00A03988"/>
    <w:rsid w:val="00A04304"/>
    <w:rsid w:val="00A044B6"/>
    <w:rsid w:val="00A049EF"/>
    <w:rsid w:val="00A1115B"/>
    <w:rsid w:val="00A116B4"/>
    <w:rsid w:val="00A11FE3"/>
    <w:rsid w:val="00A122C2"/>
    <w:rsid w:val="00A12822"/>
    <w:rsid w:val="00A14470"/>
    <w:rsid w:val="00A16F76"/>
    <w:rsid w:val="00A20F2F"/>
    <w:rsid w:val="00A21527"/>
    <w:rsid w:val="00A21F9D"/>
    <w:rsid w:val="00A23711"/>
    <w:rsid w:val="00A27C87"/>
    <w:rsid w:val="00A355B7"/>
    <w:rsid w:val="00A36F1F"/>
    <w:rsid w:val="00A3708E"/>
    <w:rsid w:val="00A37BC5"/>
    <w:rsid w:val="00A45120"/>
    <w:rsid w:val="00A456F4"/>
    <w:rsid w:val="00A4651E"/>
    <w:rsid w:val="00A47F54"/>
    <w:rsid w:val="00A515FA"/>
    <w:rsid w:val="00A60A67"/>
    <w:rsid w:val="00A64BFB"/>
    <w:rsid w:val="00A6515C"/>
    <w:rsid w:val="00A656B2"/>
    <w:rsid w:val="00A70337"/>
    <w:rsid w:val="00A720C1"/>
    <w:rsid w:val="00A73269"/>
    <w:rsid w:val="00A75CCE"/>
    <w:rsid w:val="00A75FEA"/>
    <w:rsid w:val="00A80ADB"/>
    <w:rsid w:val="00A80ED7"/>
    <w:rsid w:val="00A8146B"/>
    <w:rsid w:val="00A83833"/>
    <w:rsid w:val="00A83E25"/>
    <w:rsid w:val="00A846C3"/>
    <w:rsid w:val="00A86107"/>
    <w:rsid w:val="00A86141"/>
    <w:rsid w:val="00A873B4"/>
    <w:rsid w:val="00A9190C"/>
    <w:rsid w:val="00A934D2"/>
    <w:rsid w:val="00A95C4A"/>
    <w:rsid w:val="00A95FFA"/>
    <w:rsid w:val="00AA2479"/>
    <w:rsid w:val="00AA32F7"/>
    <w:rsid w:val="00AA40F1"/>
    <w:rsid w:val="00AA5399"/>
    <w:rsid w:val="00AB1A49"/>
    <w:rsid w:val="00AB25D4"/>
    <w:rsid w:val="00AB45F3"/>
    <w:rsid w:val="00AB5491"/>
    <w:rsid w:val="00AC2A19"/>
    <w:rsid w:val="00AC4EE2"/>
    <w:rsid w:val="00AC5969"/>
    <w:rsid w:val="00AD1CE0"/>
    <w:rsid w:val="00AD6051"/>
    <w:rsid w:val="00AE1AD6"/>
    <w:rsid w:val="00AE7382"/>
    <w:rsid w:val="00AF081C"/>
    <w:rsid w:val="00AF17E2"/>
    <w:rsid w:val="00AF1D61"/>
    <w:rsid w:val="00AF2BA5"/>
    <w:rsid w:val="00AF62EC"/>
    <w:rsid w:val="00AF6E4C"/>
    <w:rsid w:val="00B066CA"/>
    <w:rsid w:val="00B11C4D"/>
    <w:rsid w:val="00B15017"/>
    <w:rsid w:val="00B171AD"/>
    <w:rsid w:val="00B230E2"/>
    <w:rsid w:val="00B23641"/>
    <w:rsid w:val="00B247AD"/>
    <w:rsid w:val="00B26109"/>
    <w:rsid w:val="00B313AA"/>
    <w:rsid w:val="00B3495D"/>
    <w:rsid w:val="00B37305"/>
    <w:rsid w:val="00B403A4"/>
    <w:rsid w:val="00B40B82"/>
    <w:rsid w:val="00B42367"/>
    <w:rsid w:val="00B424AF"/>
    <w:rsid w:val="00B42C5D"/>
    <w:rsid w:val="00B42E2F"/>
    <w:rsid w:val="00B431B0"/>
    <w:rsid w:val="00B439EE"/>
    <w:rsid w:val="00B440CD"/>
    <w:rsid w:val="00B44D19"/>
    <w:rsid w:val="00B456F4"/>
    <w:rsid w:val="00B506D0"/>
    <w:rsid w:val="00B51527"/>
    <w:rsid w:val="00B52DF1"/>
    <w:rsid w:val="00B56050"/>
    <w:rsid w:val="00B575EC"/>
    <w:rsid w:val="00B61FBC"/>
    <w:rsid w:val="00B627E9"/>
    <w:rsid w:val="00B6741A"/>
    <w:rsid w:val="00B7128A"/>
    <w:rsid w:val="00B759DF"/>
    <w:rsid w:val="00B773ED"/>
    <w:rsid w:val="00B80BAE"/>
    <w:rsid w:val="00B838C4"/>
    <w:rsid w:val="00B8666F"/>
    <w:rsid w:val="00B87638"/>
    <w:rsid w:val="00B9040E"/>
    <w:rsid w:val="00B90614"/>
    <w:rsid w:val="00B90BAA"/>
    <w:rsid w:val="00B911AC"/>
    <w:rsid w:val="00B91ED6"/>
    <w:rsid w:val="00B928CC"/>
    <w:rsid w:val="00B965B8"/>
    <w:rsid w:val="00B967A9"/>
    <w:rsid w:val="00BA3B1F"/>
    <w:rsid w:val="00BA768E"/>
    <w:rsid w:val="00BB1403"/>
    <w:rsid w:val="00BB1A1B"/>
    <w:rsid w:val="00BB1D90"/>
    <w:rsid w:val="00BB383F"/>
    <w:rsid w:val="00BB5F6C"/>
    <w:rsid w:val="00BC580D"/>
    <w:rsid w:val="00BC652D"/>
    <w:rsid w:val="00BC73A0"/>
    <w:rsid w:val="00BD126B"/>
    <w:rsid w:val="00BD2F7A"/>
    <w:rsid w:val="00BD370F"/>
    <w:rsid w:val="00BD5965"/>
    <w:rsid w:val="00BD5C61"/>
    <w:rsid w:val="00BD61AF"/>
    <w:rsid w:val="00BD67C6"/>
    <w:rsid w:val="00BE2510"/>
    <w:rsid w:val="00BE2661"/>
    <w:rsid w:val="00BE2DDF"/>
    <w:rsid w:val="00BE35DF"/>
    <w:rsid w:val="00BE7202"/>
    <w:rsid w:val="00BF0020"/>
    <w:rsid w:val="00BF6D21"/>
    <w:rsid w:val="00C010D5"/>
    <w:rsid w:val="00C0199A"/>
    <w:rsid w:val="00C05BCA"/>
    <w:rsid w:val="00C05E86"/>
    <w:rsid w:val="00C1193D"/>
    <w:rsid w:val="00C14745"/>
    <w:rsid w:val="00C16104"/>
    <w:rsid w:val="00C1661D"/>
    <w:rsid w:val="00C213B6"/>
    <w:rsid w:val="00C2244E"/>
    <w:rsid w:val="00C22AF8"/>
    <w:rsid w:val="00C237B6"/>
    <w:rsid w:val="00C23C42"/>
    <w:rsid w:val="00C24CDB"/>
    <w:rsid w:val="00C2663A"/>
    <w:rsid w:val="00C271BA"/>
    <w:rsid w:val="00C32AF3"/>
    <w:rsid w:val="00C34AFB"/>
    <w:rsid w:val="00C37DBD"/>
    <w:rsid w:val="00C41354"/>
    <w:rsid w:val="00C4218C"/>
    <w:rsid w:val="00C42B17"/>
    <w:rsid w:val="00C473B4"/>
    <w:rsid w:val="00C47666"/>
    <w:rsid w:val="00C47DB3"/>
    <w:rsid w:val="00C52040"/>
    <w:rsid w:val="00C5642B"/>
    <w:rsid w:val="00C605D2"/>
    <w:rsid w:val="00C608AE"/>
    <w:rsid w:val="00C612F9"/>
    <w:rsid w:val="00C61D40"/>
    <w:rsid w:val="00C65D27"/>
    <w:rsid w:val="00C66302"/>
    <w:rsid w:val="00C66E08"/>
    <w:rsid w:val="00C67AF5"/>
    <w:rsid w:val="00C70513"/>
    <w:rsid w:val="00C70B5A"/>
    <w:rsid w:val="00C71DC2"/>
    <w:rsid w:val="00C724D7"/>
    <w:rsid w:val="00C740DB"/>
    <w:rsid w:val="00C80B2A"/>
    <w:rsid w:val="00C85740"/>
    <w:rsid w:val="00C86A3D"/>
    <w:rsid w:val="00C86FEE"/>
    <w:rsid w:val="00C87134"/>
    <w:rsid w:val="00C87ABE"/>
    <w:rsid w:val="00C91537"/>
    <w:rsid w:val="00C91CFD"/>
    <w:rsid w:val="00C92890"/>
    <w:rsid w:val="00C945AF"/>
    <w:rsid w:val="00C961BF"/>
    <w:rsid w:val="00C97D78"/>
    <w:rsid w:val="00CA1089"/>
    <w:rsid w:val="00CA1360"/>
    <w:rsid w:val="00CA5823"/>
    <w:rsid w:val="00CA5A68"/>
    <w:rsid w:val="00CA5ECE"/>
    <w:rsid w:val="00CA5F9F"/>
    <w:rsid w:val="00CB14D2"/>
    <w:rsid w:val="00CB57BE"/>
    <w:rsid w:val="00CB5DED"/>
    <w:rsid w:val="00CB60A8"/>
    <w:rsid w:val="00CB780C"/>
    <w:rsid w:val="00CC1974"/>
    <w:rsid w:val="00CC3F2A"/>
    <w:rsid w:val="00CC4AC2"/>
    <w:rsid w:val="00CC637E"/>
    <w:rsid w:val="00CC6ED0"/>
    <w:rsid w:val="00CD110A"/>
    <w:rsid w:val="00CD3042"/>
    <w:rsid w:val="00CD3DA9"/>
    <w:rsid w:val="00CD4CE5"/>
    <w:rsid w:val="00CD7580"/>
    <w:rsid w:val="00CE2E03"/>
    <w:rsid w:val="00CE4B57"/>
    <w:rsid w:val="00CF2129"/>
    <w:rsid w:val="00CF6079"/>
    <w:rsid w:val="00CF6FC0"/>
    <w:rsid w:val="00D0100B"/>
    <w:rsid w:val="00D03B9D"/>
    <w:rsid w:val="00D056E6"/>
    <w:rsid w:val="00D06AD6"/>
    <w:rsid w:val="00D07B10"/>
    <w:rsid w:val="00D201C0"/>
    <w:rsid w:val="00D23CA2"/>
    <w:rsid w:val="00D23CA9"/>
    <w:rsid w:val="00D23D15"/>
    <w:rsid w:val="00D27693"/>
    <w:rsid w:val="00D2798A"/>
    <w:rsid w:val="00D30156"/>
    <w:rsid w:val="00D31449"/>
    <w:rsid w:val="00D316FD"/>
    <w:rsid w:val="00D34A93"/>
    <w:rsid w:val="00D36281"/>
    <w:rsid w:val="00D47DF7"/>
    <w:rsid w:val="00D5365E"/>
    <w:rsid w:val="00D565F0"/>
    <w:rsid w:val="00D57CB4"/>
    <w:rsid w:val="00D6019D"/>
    <w:rsid w:val="00D62910"/>
    <w:rsid w:val="00D65662"/>
    <w:rsid w:val="00D702AD"/>
    <w:rsid w:val="00D70F79"/>
    <w:rsid w:val="00D70F8B"/>
    <w:rsid w:val="00D7345C"/>
    <w:rsid w:val="00D74085"/>
    <w:rsid w:val="00D751CD"/>
    <w:rsid w:val="00D762A0"/>
    <w:rsid w:val="00D77408"/>
    <w:rsid w:val="00D82D22"/>
    <w:rsid w:val="00D8472F"/>
    <w:rsid w:val="00D8682A"/>
    <w:rsid w:val="00D90B31"/>
    <w:rsid w:val="00D919B3"/>
    <w:rsid w:val="00D94230"/>
    <w:rsid w:val="00DA1D66"/>
    <w:rsid w:val="00DA286A"/>
    <w:rsid w:val="00DA5C79"/>
    <w:rsid w:val="00DB0B7F"/>
    <w:rsid w:val="00DC1DA1"/>
    <w:rsid w:val="00DC26C8"/>
    <w:rsid w:val="00DC2E35"/>
    <w:rsid w:val="00DC5129"/>
    <w:rsid w:val="00DC7521"/>
    <w:rsid w:val="00DC7CC3"/>
    <w:rsid w:val="00DD25A5"/>
    <w:rsid w:val="00DD2784"/>
    <w:rsid w:val="00DD7243"/>
    <w:rsid w:val="00DE017E"/>
    <w:rsid w:val="00DE0BBF"/>
    <w:rsid w:val="00DE2407"/>
    <w:rsid w:val="00DE75F2"/>
    <w:rsid w:val="00DF3588"/>
    <w:rsid w:val="00E03680"/>
    <w:rsid w:val="00E05161"/>
    <w:rsid w:val="00E10DDC"/>
    <w:rsid w:val="00E1505E"/>
    <w:rsid w:val="00E15C6E"/>
    <w:rsid w:val="00E17899"/>
    <w:rsid w:val="00E24AC8"/>
    <w:rsid w:val="00E25324"/>
    <w:rsid w:val="00E330D0"/>
    <w:rsid w:val="00E33885"/>
    <w:rsid w:val="00E338B6"/>
    <w:rsid w:val="00E33F25"/>
    <w:rsid w:val="00E35D5B"/>
    <w:rsid w:val="00E423A7"/>
    <w:rsid w:val="00E42493"/>
    <w:rsid w:val="00E45685"/>
    <w:rsid w:val="00E4720C"/>
    <w:rsid w:val="00E50FAF"/>
    <w:rsid w:val="00E5779D"/>
    <w:rsid w:val="00E60FE1"/>
    <w:rsid w:val="00E65806"/>
    <w:rsid w:val="00E6781C"/>
    <w:rsid w:val="00E7183C"/>
    <w:rsid w:val="00E813D1"/>
    <w:rsid w:val="00E84DE4"/>
    <w:rsid w:val="00E857A5"/>
    <w:rsid w:val="00E85F23"/>
    <w:rsid w:val="00E867EE"/>
    <w:rsid w:val="00E90E9A"/>
    <w:rsid w:val="00E9167A"/>
    <w:rsid w:val="00E925DE"/>
    <w:rsid w:val="00E94CE5"/>
    <w:rsid w:val="00E94FF2"/>
    <w:rsid w:val="00E96358"/>
    <w:rsid w:val="00E96F68"/>
    <w:rsid w:val="00E96F6D"/>
    <w:rsid w:val="00E976DC"/>
    <w:rsid w:val="00E97960"/>
    <w:rsid w:val="00E97BEF"/>
    <w:rsid w:val="00EA1D94"/>
    <w:rsid w:val="00EA2843"/>
    <w:rsid w:val="00EA3E15"/>
    <w:rsid w:val="00EA51BB"/>
    <w:rsid w:val="00EA5DB2"/>
    <w:rsid w:val="00EA7217"/>
    <w:rsid w:val="00EB46EE"/>
    <w:rsid w:val="00EC283F"/>
    <w:rsid w:val="00EC45F2"/>
    <w:rsid w:val="00EC5814"/>
    <w:rsid w:val="00EC5CAE"/>
    <w:rsid w:val="00EC7F76"/>
    <w:rsid w:val="00ED1084"/>
    <w:rsid w:val="00ED48CE"/>
    <w:rsid w:val="00EE0F97"/>
    <w:rsid w:val="00EE24FA"/>
    <w:rsid w:val="00EE2676"/>
    <w:rsid w:val="00EE3DB5"/>
    <w:rsid w:val="00EE4177"/>
    <w:rsid w:val="00EE5CA8"/>
    <w:rsid w:val="00EE6044"/>
    <w:rsid w:val="00EF0570"/>
    <w:rsid w:val="00EF15F5"/>
    <w:rsid w:val="00EF3CFF"/>
    <w:rsid w:val="00EF719C"/>
    <w:rsid w:val="00F021F6"/>
    <w:rsid w:val="00F04F5D"/>
    <w:rsid w:val="00F06D1B"/>
    <w:rsid w:val="00F074CA"/>
    <w:rsid w:val="00F11540"/>
    <w:rsid w:val="00F13DE4"/>
    <w:rsid w:val="00F16487"/>
    <w:rsid w:val="00F17D83"/>
    <w:rsid w:val="00F20AB5"/>
    <w:rsid w:val="00F23258"/>
    <w:rsid w:val="00F24B6A"/>
    <w:rsid w:val="00F2610B"/>
    <w:rsid w:val="00F311B6"/>
    <w:rsid w:val="00F3593F"/>
    <w:rsid w:val="00F3732D"/>
    <w:rsid w:val="00F41CAC"/>
    <w:rsid w:val="00F45120"/>
    <w:rsid w:val="00F45673"/>
    <w:rsid w:val="00F45F27"/>
    <w:rsid w:val="00F526A9"/>
    <w:rsid w:val="00F5287E"/>
    <w:rsid w:val="00F52B86"/>
    <w:rsid w:val="00F53C70"/>
    <w:rsid w:val="00F57C26"/>
    <w:rsid w:val="00F6033F"/>
    <w:rsid w:val="00F6053A"/>
    <w:rsid w:val="00F6457F"/>
    <w:rsid w:val="00F656E9"/>
    <w:rsid w:val="00F65EF9"/>
    <w:rsid w:val="00F668EC"/>
    <w:rsid w:val="00F70A83"/>
    <w:rsid w:val="00F71813"/>
    <w:rsid w:val="00F72208"/>
    <w:rsid w:val="00F74CE4"/>
    <w:rsid w:val="00F76802"/>
    <w:rsid w:val="00F83564"/>
    <w:rsid w:val="00F8404D"/>
    <w:rsid w:val="00F857F0"/>
    <w:rsid w:val="00F9004A"/>
    <w:rsid w:val="00F93388"/>
    <w:rsid w:val="00F944D8"/>
    <w:rsid w:val="00FA382A"/>
    <w:rsid w:val="00FA3855"/>
    <w:rsid w:val="00FA423B"/>
    <w:rsid w:val="00FA4AE7"/>
    <w:rsid w:val="00FA5489"/>
    <w:rsid w:val="00FA54A2"/>
    <w:rsid w:val="00FA56D7"/>
    <w:rsid w:val="00FA6738"/>
    <w:rsid w:val="00FB0A20"/>
    <w:rsid w:val="00FB1BAD"/>
    <w:rsid w:val="00FB431C"/>
    <w:rsid w:val="00FB5BFB"/>
    <w:rsid w:val="00FB5C2B"/>
    <w:rsid w:val="00FB7651"/>
    <w:rsid w:val="00FC239C"/>
    <w:rsid w:val="00FC767A"/>
    <w:rsid w:val="00FD065E"/>
    <w:rsid w:val="00FD235D"/>
    <w:rsid w:val="00FD2449"/>
    <w:rsid w:val="00FD2D1F"/>
    <w:rsid w:val="00FD3D5D"/>
    <w:rsid w:val="00FD7325"/>
    <w:rsid w:val="00FE0596"/>
    <w:rsid w:val="00FE10ED"/>
    <w:rsid w:val="00FE1645"/>
    <w:rsid w:val="00FE2221"/>
    <w:rsid w:val="00FE6B88"/>
    <w:rsid w:val="00FF27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1872"/>
    <w:pPr>
      <w:overflowPunct w:val="0"/>
      <w:autoSpaceDE w:val="0"/>
      <w:autoSpaceDN w:val="0"/>
      <w:adjustRightInd w:val="0"/>
    </w:pPr>
    <w:rPr>
      <w:sz w:val="24"/>
    </w:rPr>
  </w:style>
  <w:style w:type="paragraph" w:styleId="Nadpis1">
    <w:name w:val="heading 1"/>
    <w:basedOn w:val="Normln"/>
    <w:next w:val="Normln"/>
    <w:qFormat/>
    <w:rsid w:val="00860678"/>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91872"/>
    <w:pPr>
      <w:keepNext/>
      <w:jc w:val="center"/>
      <w:outlineLvl w:val="1"/>
    </w:pPr>
    <w:rPr>
      <w:b/>
    </w:rPr>
  </w:style>
  <w:style w:type="paragraph" w:styleId="Nadpis3">
    <w:name w:val="heading 3"/>
    <w:basedOn w:val="Normln"/>
    <w:next w:val="Normln"/>
    <w:link w:val="Nadpis3Char"/>
    <w:qFormat/>
    <w:rsid w:val="002A3D48"/>
    <w:pPr>
      <w:keepNext/>
      <w:keepLines/>
      <w:spacing w:before="200"/>
      <w:outlineLvl w:val="2"/>
    </w:pPr>
    <w:rPr>
      <w:rFonts w:ascii="Cambria" w:hAnsi="Cambria"/>
      <w:b/>
      <w:bCs/>
      <w:color w:val="4F81BD"/>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1872"/>
    <w:pPr>
      <w:widowControl w:val="0"/>
    </w:pPr>
    <w:rPr>
      <w:noProof/>
      <w:color w:val="000000"/>
      <w:lang w:val="x-none" w:eastAsia="x-none"/>
    </w:rPr>
  </w:style>
  <w:style w:type="paragraph" w:styleId="Zkladntextodsazen">
    <w:name w:val="Body Text Indent"/>
    <w:basedOn w:val="Normln"/>
    <w:rsid w:val="00991872"/>
    <w:pPr>
      <w:spacing w:after="120"/>
      <w:ind w:left="283"/>
    </w:pPr>
  </w:style>
  <w:style w:type="paragraph" w:customStyle="1" w:styleId="Odstavec">
    <w:name w:val="Odstavec"/>
    <w:basedOn w:val="Zkladntext"/>
    <w:rsid w:val="00991872"/>
    <w:pPr>
      <w:ind w:firstLine="539"/>
      <w:jc w:val="both"/>
    </w:pPr>
  </w:style>
  <w:style w:type="paragraph" w:customStyle="1" w:styleId="Odstavecodsazen">
    <w:name w:val="Odstavec odsazený"/>
    <w:basedOn w:val="Odstavec"/>
    <w:rsid w:val="00991872"/>
    <w:pPr>
      <w:tabs>
        <w:tab w:val="left" w:pos="1699"/>
      </w:tabs>
      <w:ind w:left="1332" w:hanging="849"/>
    </w:pPr>
  </w:style>
  <w:style w:type="paragraph" w:customStyle="1" w:styleId="Zkladntextoeslovan">
    <w:name w:val="Základní text oeíslovaný"/>
    <w:basedOn w:val="Zkladntext"/>
    <w:rsid w:val="00991872"/>
    <w:pPr>
      <w:spacing w:after="113"/>
      <w:ind w:left="1691" w:hanging="363"/>
      <w:jc w:val="both"/>
    </w:pPr>
  </w:style>
  <w:style w:type="paragraph" w:customStyle="1" w:styleId="Zkladntext-odsazen">
    <w:name w:val="Základní text - odsazený"/>
    <w:basedOn w:val="Zkladntext"/>
    <w:rsid w:val="00991872"/>
    <w:pPr>
      <w:tabs>
        <w:tab w:val="left" w:pos="1699"/>
      </w:tabs>
      <w:ind w:left="1332"/>
      <w:jc w:val="both"/>
    </w:pPr>
  </w:style>
  <w:style w:type="paragraph" w:customStyle="1" w:styleId="Normln1">
    <w:name w:val="Normální1"/>
    <w:basedOn w:val="Normln"/>
    <w:rsid w:val="00991872"/>
    <w:pPr>
      <w:widowControl w:val="0"/>
      <w:spacing w:line="244" w:lineRule="auto"/>
    </w:pPr>
    <w:rPr>
      <w:noProof/>
      <w:color w:val="000000"/>
      <w:sz w:val="20"/>
    </w:rPr>
  </w:style>
  <w:style w:type="paragraph" w:customStyle="1" w:styleId="Zkladntext21">
    <w:name w:val="Základní text 21"/>
    <w:basedOn w:val="Normln"/>
    <w:rsid w:val="00991872"/>
    <w:pPr>
      <w:ind w:right="-140"/>
    </w:pPr>
  </w:style>
  <w:style w:type="paragraph" w:customStyle="1" w:styleId="Zkladntextodsazen31">
    <w:name w:val="Základní text odsazený 31"/>
    <w:basedOn w:val="Normln"/>
    <w:rsid w:val="00991872"/>
    <w:pPr>
      <w:ind w:left="426"/>
      <w:jc w:val="both"/>
    </w:pPr>
    <w:rPr>
      <w:rFonts w:ascii="Arial" w:hAnsi="Arial"/>
      <w:sz w:val="20"/>
    </w:rPr>
  </w:style>
  <w:style w:type="paragraph" w:styleId="Nzev">
    <w:name w:val="Title"/>
    <w:basedOn w:val="Normln"/>
    <w:qFormat/>
    <w:rsid w:val="00991872"/>
    <w:pPr>
      <w:jc w:val="center"/>
    </w:pPr>
    <w:rPr>
      <w:sz w:val="36"/>
    </w:rPr>
  </w:style>
  <w:style w:type="paragraph" w:styleId="Zhlav">
    <w:name w:val="header"/>
    <w:basedOn w:val="Normln"/>
    <w:rsid w:val="00991872"/>
    <w:pPr>
      <w:tabs>
        <w:tab w:val="center" w:pos="4536"/>
        <w:tab w:val="right" w:pos="9072"/>
      </w:tabs>
    </w:pPr>
  </w:style>
  <w:style w:type="paragraph" w:styleId="Zpat">
    <w:name w:val="footer"/>
    <w:basedOn w:val="Normln"/>
    <w:link w:val="ZpatChar"/>
    <w:uiPriority w:val="99"/>
    <w:rsid w:val="00991872"/>
    <w:pPr>
      <w:tabs>
        <w:tab w:val="center" w:pos="4536"/>
        <w:tab w:val="right" w:pos="9072"/>
      </w:tabs>
    </w:pPr>
    <w:rPr>
      <w:lang w:val="x-none" w:eastAsia="x-none"/>
    </w:rPr>
  </w:style>
  <w:style w:type="character" w:styleId="Odkaznakoment">
    <w:name w:val="annotation reference"/>
    <w:rsid w:val="00DC7521"/>
    <w:rPr>
      <w:sz w:val="16"/>
      <w:szCs w:val="16"/>
    </w:rPr>
  </w:style>
  <w:style w:type="paragraph" w:styleId="Textkomente">
    <w:name w:val="annotation text"/>
    <w:basedOn w:val="Normln"/>
    <w:link w:val="TextkomenteChar"/>
    <w:rsid w:val="00DC7521"/>
    <w:rPr>
      <w:sz w:val="20"/>
    </w:rPr>
  </w:style>
  <w:style w:type="paragraph" w:styleId="Pedmtkomente">
    <w:name w:val="annotation subject"/>
    <w:basedOn w:val="Textkomente"/>
    <w:next w:val="Textkomente"/>
    <w:semiHidden/>
    <w:rsid w:val="00DC7521"/>
    <w:rPr>
      <w:b/>
      <w:bCs/>
    </w:rPr>
  </w:style>
  <w:style w:type="paragraph" w:styleId="Textbubliny">
    <w:name w:val="Balloon Text"/>
    <w:basedOn w:val="Normln"/>
    <w:semiHidden/>
    <w:rsid w:val="00DC7521"/>
    <w:rPr>
      <w:rFonts w:ascii="Tahoma" w:hAnsi="Tahoma" w:cs="Tahoma"/>
      <w:sz w:val="16"/>
      <w:szCs w:val="16"/>
    </w:rPr>
  </w:style>
  <w:style w:type="paragraph" w:styleId="Normlnweb">
    <w:name w:val="Normal (Web)"/>
    <w:basedOn w:val="Normln"/>
    <w:rsid w:val="00503929"/>
    <w:pPr>
      <w:overflowPunct/>
      <w:autoSpaceDE/>
      <w:autoSpaceDN/>
      <w:adjustRightInd/>
      <w:spacing w:before="100" w:beforeAutospacing="1" w:after="100" w:afterAutospacing="1"/>
      <w:jc w:val="both"/>
    </w:pPr>
    <w:rPr>
      <w:rFonts w:ascii="Verdana" w:hAnsi="Verdana"/>
      <w:color w:val="000000"/>
      <w:sz w:val="22"/>
      <w:szCs w:val="22"/>
    </w:rPr>
  </w:style>
  <w:style w:type="character" w:styleId="slostrnky">
    <w:name w:val="page number"/>
    <w:basedOn w:val="Standardnpsmoodstavce"/>
    <w:rsid w:val="00E5779D"/>
  </w:style>
  <w:style w:type="character" w:customStyle="1" w:styleId="TextkomenteChar">
    <w:name w:val="Text komentáře Char"/>
    <w:link w:val="Textkomente"/>
    <w:rsid w:val="00E5779D"/>
    <w:rPr>
      <w:lang w:val="cs-CZ" w:eastAsia="cs-CZ" w:bidi="ar-SA"/>
    </w:rPr>
  </w:style>
  <w:style w:type="paragraph" w:customStyle="1" w:styleId="Normodsaz">
    <w:name w:val="Norm.odsaz."/>
    <w:basedOn w:val="Normln"/>
    <w:rsid w:val="00D06AD6"/>
    <w:pPr>
      <w:numPr>
        <w:ilvl w:val="1"/>
        <w:numId w:val="3"/>
      </w:numPr>
      <w:overflowPunct/>
      <w:autoSpaceDE/>
      <w:autoSpaceDN/>
      <w:adjustRightInd/>
      <w:jc w:val="both"/>
    </w:pPr>
  </w:style>
  <w:style w:type="table" w:styleId="Mkatabulky">
    <w:name w:val="Table Grid"/>
    <w:basedOn w:val="Normlntabulka"/>
    <w:rsid w:val="009B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B11C4D"/>
    <w:rPr>
      <w:sz w:val="24"/>
    </w:rPr>
  </w:style>
  <w:style w:type="character" w:customStyle="1" w:styleId="Nadpis3Char">
    <w:name w:val="Nadpis 3 Char"/>
    <w:link w:val="Nadpis3"/>
    <w:rsid w:val="002A3D48"/>
    <w:rPr>
      <w:rFonts w:ascii="Cambria" w:eastAsia="Times New Roman" w:hAnsi="Cambria" w:cs="Times New Roman"/>
      <w:b/>
      <w:bCs/>
      <w:color w:val="4F81BD"/>
      <w:sz w:val="24"/>
    </w:rPr>
  </w:style>
  <w:style w:type="character" w:styleId="Siln">
    <w:name w:val="Strong"/>
    <w:uiPriority w:val="22"/>
    <w:qFormat/>
    <w:rsid w:val="002A3D48"/>
    <w:rPr>
      <w:b/>
      <w:bCs/>
    </w:rPr>
  </w:style>
  <w:style w:type="paragraph" w:styleId="Seznamsodrkami2">
    <w:name w:val="List Bullet 2"/>
    <w:basedOn w:val="Normln"/>
    <w:autoRedefine/>
    <w:rsid w:val="009E00BC"/>
    <w:pPr>
      <w:numPr>
        <w:numId w:val="5"/>
      </w:numPr>
      <w:overflowPunct/>
      <w:autoSpaceDE/>
      <w:autoSpaceDN/>
      <w:adjustRightInd/>
    </w:pPr>
    <w:rPr>
      <w:rFonts w:ascii="Arial" w:hAnsi="Arial"/>
      <w:sz w:val="22"/>
    </w:rPr>
  </w:style>
  <w:style w:type="paragraph" w:customStyle="1" w:styleId="Barevnseznamzvraznn11">
    <w:name w:val="Barevný seznam – zvýraznění 11"/>
    <w:basedOn w:val="Normln"/>
    <w:uiPriority w:val="99"/>
    <w:qFormat/>
    <w:rsid w:val="00FA5489"/>
    <w:pPr>
      <w:ind w:left="720"/>
      <w:contextualSpacing/>
    </w:pPr>
  </w:style>
  <w:style w:type="paragraph" w:styleId="Textvbloku">
    <w:name w:val="Block Text"/>
    <w:basedOn w:val="Normln"/>
    <w:rsid w:val="003D1F5B"/>
    <w:pPr>
      <w:tabs>
        <w:tab w:val="num" w:pos="530"/>
      </w:tabs>
      <w:overflowPunct/>
      <w:autoSpaceDE/>
      <w:autoSpaceDN/>
      <w:adjustRightInd/>
      <w:ind w:left="530" w:right="110"/>
      <w:jc w:val="both"/>
    </w:pPr>
    <w:rPr>
      <w:rFonts w:ascii="Arial" w:hAnsi="Arial" w:cs="Arial"/>
      <w:sz w:val="20"/>
    </w:rPr>
  </w:style>
  <w:style w:type="paragraph" w:customStyle="1" w:styleId="Barevnstnovnzvraznn11">
    <w:name w:val="Barevné stínování – zvýraznění 11"/>
    <w:hidden/>
    <w:uiPriority w:val="99"/>
    <w:semiHidden/>
    <w:rsid w:val="00CC637E"/>
    <w:rPr>
      <w:sz w:val="24"/>
    </w:rPr>
  </w:style>
  <w:style w:type="character" w:customStyle="1" w:styleId="ZkladntextChar">
    <w:name w:val="Základní text Char"/>
    <w:link w:val="Zkladntext"/>
    <w:rsid w:val="00CB5DED"/>
    <w:rPr>
      <w:noProof/>
      <w:color w:val="000000"/>
      <w:sz w:val="24"/>
    </w:rPr>
  </w:style>
  <w:style w:type="paragraph" w:customStyle="1" w:styleId="Default">
    <w:name w:val="Default"/>
    <w:rsid w:val="003F1053"/>
    <w:pPr>
      <w:autoSpaceDE w:val="0"/>
      <w:autoSpaceDN w:val="0"/>
      <w:adjustRightInd w:val="0"/>
    </w:pPr>
    <w:rPr>
      <w:rFonts w:ascii="Cambria" w:hAnsi="Cambria" w:cs="Cambria"/>
      <w:color w:val="000000"/>
      <w:sz w:val="24"/>
      <w:szCs w:val="24"/>
    </w:rPr>
  </w:style>
  <w:style w:type="character" w:styleId="Hypertextovodkaz">
    <w:name w:val="Hyperlink"/>
    <w:uiPriority w:val="99"/>
    <w:unhideWhenUsed/>
    <w:rsid w:val="009730AF"/>
    <w:rPr>
      <w:color w:val="0563C1"/>
      <w:u w:val="single"/>
    </w:rPr>
  </w:style>
  <w:style w:type="paragraph" w:styleId="Odstavecseseznamem">
    <w:name w:val="List Paragraph"/>
    <w:basedOn w:val="Normln"/>
    <w:uiPriority w:val="34"/>
    <w:qFormat/>
    <w:rsid w:val="009730AF"/>
    <w:pPr>
      <w:overflowPunct/>
      <w:autoSpaceDE/>
      <w:autoSpaceDN/>
      <w:adjustRightInd/>
      <w:spacing w:after="160" w:line="259" w:lineRule="auto"/>
      <w:ind w:left="720"/>
      <w:contextualSpacing/>
    </w:pPr>
    <w:rPr>
      <w:rFonts w:ascii="Calibri" w:eastAsia="Calibri" w:hAnsi="Calibri"/>
      <w:sz w:val="22"/>
      <w:szCs w:val="22"/>
      <w:lang w:eastAsia="en-US"/>
    </w:rPr>
  </w:style>
  <w:style w:type="paragraph" w:styleId="Revize">
    <w:name w:val="Revision"/>
    <w:hidden/>
    <w:uiPriority w:val="99"/>
    <w:semiHidden/>
    <w:rsid w:val="00BA768E"/>
    <w:rPr>
      <w:sz w:val="24"/>
    </w:rPr>
  </w:style>
  <w:style w:type="paragraph" w:customStyle="1" w:styleId="paragraph">
    <w:name w:val="paragraph"/>
    <w:basedOn w:val="Normln"/>
    <w:link w:val="paragraphChar"/>
    <w:qFormat/>
    <w:rsid w:val="00FE10ED"/>
    <w:pPr>
      <w:suppressAutoHyphens/>
      <w:overflowPunct/>
      <w:autoSpaceDE/>
      <w:autoSpaceDN/>
      <w:adjustRightInd/>
      <w:spacing w:before="240" w:after="240" w:line="276" w:lineRule="auto"/>
      <w:ind w:left="574"/>
      <w:jc w:val="both"/>
    </w:pPr>
    <w:rPr>
      <w:rFonts w:ascii="Arial" w:eastAsia="MS Gothic" w:hAnsi="Arial" w:cs="Arial"/>
      <w:sz w:val="20"/>
      <w:lang w:eastAsia="ar-SA"/>
    </w:rPr>
  </w:style>
  <w:style w:type="character" w:customStyle="1" w:styleId="paragraphChar">
    <w:name w:val="paragraph Char"/>
    <w:basedOn w:val="Standardnpsmoodstavce"/>
    <w:link w:val="paragraph"/>
    <w:rsid w:val="00FE10ED"/>
    <w:rPr>
      <w:rFonts w:ascii="Arial" w:eastAsia="MS Gothic"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1872"/>
    <w:pPr>
      <w:overflowPunct w:val="0"/>
      <w:autoSpaceDE w:val="0"/>
      <w:autoSpaceDN w:val="0"/>
      <w:adjustRightInd w:val="0"/>
    </w:pPr>
    <w:rPr>
      <w:sz w:val="24"/>
    </w:rPr>
  </w:style>
  <w:style w:type="paragraph" w:styleId="Nadpis1">
    <w:name w:val="heading 1"/>
    <w:basedOn w:val="Normln"/>
    <w:next w:val="Normln"/>
    <w:qFormat/>
    <w:rsid w:val="00860678"/>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91872"/>
    <w:pPr>
      <w:keepNext/>
      <w:jc w:val="center"/>
      <w:outlineLvl w:val="1"/>
    </w:pPr>
    <w:rPr>
      <w:b/>
    </w:rPr>
  </w:style>
  <w:style w:type="paragraph" w:styleId="Nadpis3">
    <w:name w:val="heading 3"/>
    <w:basedOn w:val="Normln"/>
    <w:next w:val="Normln"/>
    <w:link w:val="Nadpis3Char"/>
    <w:qFormat/>
    <w:rsid w:val="002A3D48"/>
    <w:pPr>
      <w:keepNext/>
      <w:keepLines/>
      <w:spacing w:before="200"/>
      <w:outlineLvl w:val="2"/>
    </w:pPr>
    <w:rPr>
      <w:rFonts w:ascii="Cambria" w:hAnsi="Cambria"/>
      <w:b/>
      <w:bCs/>
      <w:color w:val="4F81BD"/>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1872"/>
    <w:pPr>
      <w:widowControl w:val="0"/>
    </w:pPr>
    <w:rPr>
      <w:noProof/>
      <w:color w:val="000000"/>
      <w:lang w:val="x-none" w:eastAsia="x-none"/>
    </w:rPr>
  </w:style>
  <w:style w:type="paragraph" w:styleId="Zkladntextodsazen">
    <w:name w:val="Body Text Indent"/>
    <w:basedOn w:val="Normln"/>
    <w:rsid w:val="00991872"/>
    <w:pPr>
      <w:spacing w:after="120"/>
      <w:ind w:left="283"/>
    </w:pPr>
  </w:style>
  <w:style w:type="paragraph" w:customStyle="1" w:styleId="Odstavec">
    <w:name w:val="Odstavec"/>
    <w:basedOn w:val="Zkladntext"/>
    <w:rsid w:val="00991872"/>
    <w:pPr>
      <w:ind w:firstLine="539"/>
      <w:jc w:val="both"/>
    </w:pPr>
  </w:style>
  <w:style w:type="paragraph" w:customStyle="1" w:styleId="Odstavecodsazen">
    <w:name w:val="Odstavec odsazený"/>
    <w:basedOn w:val="Odstavec"/>
    <w:rsid w:val="00991872"/>
    <w:pPr>
      <w:tabs>
        <w:tab w:val="left" w:pos="1699"/>
      </w:tabs>
      <w:ind w:left="1332" w:hanging="849"/>
    </w:pPr>
  </w:style>
  <w:style w:type="paragraph" w:customStyle="1" w:styleId="Zkladntextoeslovan">
    <w:name w:val="Základní text oeíslovaný"/>
    <w:basedOn w:val="Zkladntext"/>
    <w:rsid w:val="00991872"/>
    <w:pPr>
      <w:spacing w:after="113"/>
      <w:ind w:left="1691" w:hanging="363"/>
      <w:jc w:val="both"/>
    </w:pPr>
  </w:style>
  <w:style w:type="paragraph" w:customStyle="1" w:styleId="Zkladntext-odsazen">
    <w:name w:val="Základní text - odsazený"/>
    <w:basedOn w:val="Zkladntext"/>
    <w:rsid w:val="00991872"/>
    <w:pPr>
      <w:tabs>
        <w:tab w:val="left" w:pos="1699"/>
      </w:tabs>
      <w:ind w:left="1332"/>
      <w:jc w:val="both"/>
    </w:pPr>
  </w:style>
  <w:style w:type="paragraph" w:customStyle="1" w:styleId="Normln1">
    <w:name w:val="Normální1"/>
    <w:basedOn w:val="Normln"/>
    <w:rsid w:val="00991872"/>
    <w:pPr>
      <w:widowControl w:val="0"/>
      <w:spacing w:line="244" w:lineRule="auto"/>
    </w:pPr>
    <w:rPr>
      <w:noProof/>
      <w:color w:val="000000"/>
      <w:sz w:val="20"/>
    </w:rPr>
  </w:style>
  <w:style w:type="paragraph" w:customStyle="1" w:styleId="Zkladntext21">
    <w:name w:val="Základní text 21"/>
    <w:basedOn w:val="Normln"/>
    <w:rsid w:val="00991872"/>
    <w:pPr>
      <w:ind w:right="-140"/>
    </w:pPr>
  </w:style>
  <w:style w:type="paragraph" w:customStyle="1" w:styleId="Zkladntextodsazen31">
    <w:name w:val="Základní text odsazený 31"/>
    <w:basedOn w:val="Normln"/>
    <w:rsid w:val="00991872"/>
    <w:pPr>
      <w:ind w:left="426"/>
      <w:jc w:val="both"/>
    </w:pPr>
    <w:rPr>
      <w:rFonts w:ascii="Arial" w:hAnsi="Arial"/>
      <w:sz w:val="20"/>
    </w:rPr>
  </w:style>
  <w:style w:type="paragraph" w:styleId="Nzev">
    <w:name w:val="Title"/>
    <w:basedOn w:val="Normln"/>
    <w:qFormat/>
    <w:rsid w:val="00991872"/>
    <w:pPr>
      <w:jc w:val="center"/>
    </w:pPr>
    <w:rPr>
      <w:sz w:val="36"/>
    </w:rPr>
  </w:style>
  <w:style w:type="paragraph" w:styleId="Zhlav">
    <w:name w:val="header"/>
    <w:basedOn w:val="Normln"/>
    <w:rsid w:val="00991872"/>
    <w:pPr>
      <w:tabs>
        <w:tab w:val="center" w:pos="4536"/>
        <w:tab w:val="right" w:pos="9072"/>
      </w:tabs>
    </w:pPr>
  </w:style>
  <w:style w:type="paragraph" w:styleId="Zpat">
    <w:name w:val="footer"/>
    <w:basedOn w:val="Normln"/>
    <w:link w:val="ZpatChar"/>
    <w:uiPriority w:val="99"/>
    <w:rsid w:val="00991872"/>
    <w:pPr>
      <w:tabs>
        <w:tab w:val="center" w:pos="4536"/>
        <w:tab w:val="right" w:pos="9072"/>
      </w:tabs>
    </w:pPr>
    <w:rPr>
      <w:lang w:val="x-none" w:eastAsia="x-none"/>
    </w:rPr>
  </w:style>
  <w:style w:type="character" w:styleId="Odkaznakoment">
    <w:name w:val="annotation reference"/>
    <w:rsid w:val="00DC7521"/>
    <w:rPr>
      <w:sz w:val="16"/>
      <w:szCs w:val="16"/>
    </w:rPr>
  </w:style>
  <w:style w:type="paragraph" w:styleId="Textkomente">
    <w:name w:val="annotation text"/>
    <w:basedOn w:val="Normln"/>
    <w:link w:val="TextkomenteChar"/>
    <w:rsid w:val="00DC7521"/>
    <w:rPr>
      <w:sz w:val="20"/>
    </w:rPr>
  </w:style>
  <w:style w:type="paragraph" w:styleId="Pedmtkomente">
    <w:name w:val="annotation subject"/>
    <w:basedOn w:val="Textkomente"/>
    <w:next w:val="Textkomente"/>
    <w:semiHidden/>
    <w:rsid w:val="00DC7521"/>
    <w:rPr>
      <w:b/>
      <w:bCs/>
    </w:rPr>
  </w:style>
  <w:style w:type="paragraph" w:styleId="Textbubliny">
    <w:name w:val="Balloon Text"/>
    <w:basedOn w:val="Normln"/>
    <w:semiHidden/>
    <w:rsid w:val="00DC7521"/>
    <w:rPr>
      <w:rFonts w:ascii="Tahoma" w:hAnsi="Tahoma" w:cs="Tahoma"/>
      <w:sz w:val="16"/>
      <w:szCs w:val="16"/>
    </w:rPr>
  </w:style>
  <w:style w:type="paragraph" w:styleId="Normlnweb">
    <w:name w:val="Normal (Web)"/>
    <w:basedOn w:val="Normln"/>
    <w:rsid w:val="00503929"/>
    <w:pPr>
      <w:overflowPunct/>
      <w:autoSpaceDE/>
      <w:autoSpaceDN/>
      <w:adjustRightInd/>
      <w:spacing w:before="100" w:beforeAutospacing="1" w:after="100" w:afterAutospacing="1"/>
      <w:jc w:val="both"/>
    </w:pPr>
    <w:rPr>
      <w:rFonts w:ascii="Verdana" w:hAnsi="Verdana"/>
      <w:color w:val="000000"/>
      <w:sz w:val="22"/>
      <w:szCs w:val="22"/>
    </w:rPr>
  </w:style>
  <w:style w:type="character" w:styleId="slostrnky">
    <w:name w:val="page number"/>
    <w:basedOn w:val="Standardnpsmoodstavce"/>
    <w:rsid w:val="00E5779D"/>
  </w:style>
  <w:style w:type="character" w:customStyle="1" w:styleId="TextkomenteChar">
    <w:name w:val="Text komentáře Char"/>
    <w:link w:val="Textkomente"/>
    <w:rsid w:val="00E5779D"/>
    <w:rPr>
      <w:lang w:val="cs-CZ" w:eastAsia="cs-CZ" w:bidi="ar-SA"/>
    </w:rPr>
  </w:style>
  <w:style w:type="paragraph" w:customStyle="1" w:styleId="Normodsaz">
    <w:name w:val="Norm.odsaz."/>
    <w:basedOn w:val="Normln"/>
    <w:rsid w:val="00D06AD6"/>
    <w:pPr>
      <w:numPr>
        <w:ilvl w:val="1"/>
        <w:numId w:val="3"/>
      </w:numPr>
      <w:overflowPunct/>
      <w:autoSpaceDE/>
      <w:autoSpaceDN/>
      <w:adjustRightInd/>
      <w:jc w:val="both"/>
    </w:pPr>
  </w:style>
  <w:style w:type="table" w:styleId="Mkatabulky">
    <w:name w:val="Table Grid"/>
    <w:basedOn w:val="Normlntabulka"/>
    <w:rsid w:val="009B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B11C4D"/>
    <w:rPr>
      <w:sz w:val="24"/>
    </w:rPr>
  </w:style>
  <w:style w:type="character" w:customStyle="1" w:styleId="Nadpis3Char">
    <w:name w:val="Nadpis 3 Char"/>
    <w:link w:val="Nadpis3"/>
    <w:rsid w:val="002A3D48"/>
    <w:rPr>
      <w:rFonts w:ascii="Cambria" w:eastAsia="Times New Roman" w:hAnsi="Cambria" w:cs="Times New Roman"/>
      <w:b/>
      <w:bCs/>
      <w:color w:val="4F81BD"/>
      <w:sz w:val="24"/>
    </w:rPr>
  </w:style>
  <w:style w:type="character" w:styleId="Siln">
    <w:name w:val="Strong"/>
    <w:uiPriority w:val="22"/>
    <w:qFormat/>
    <w:rsid w:val="002A3D48"/>
    <w:rPr>
      <w:b/>
      <w:bCs/>
    </w:rPr>
  </w:style>
  <w:style w:type="paragraph" w:styleId="Seznamsodrkami2">
    <w:name w:val="List Bullet 2"/>
    <w:basedOn w:val="Normln"/>
    <w:autoRedefine/>
    <w:rsid w:val="009E00BC"/>
    <w:pPr>
      <w:numPr>
        <w:numId w:val="5"/>
      </w:numPr>
      <w:overflowPunct/>
      <w:autoSpaceDE/>
      <w:autoSpaceDN/>
      <w:adjustRightInd/>
    </w:pPr>
    <w:rPr>
      <w:rFonts w:ascii="Arial" w:hAnsi="Arial"/>
      <w:sz w:val="22"/>
    </w:rPr>
  </w:style>
  <w:style w:type="paragraph" w:customStyle="1" w:styleId="Barevnseznamzvraznn11">
    <w:name w:val="Barevný seznam – zvýraznění 11"/>
    <w:basedOn w:val="Normln"/>
    <w:uiPriority w:val="99"/>
    <w:qFormat/>
    <w:rsid w:val="00FA5489"/>
    <w:pPr>
      <w:ind w:left="720"/>
      <w:contextualSpacing/>
    </w:pPr>
  </w:style>
  <w:style w:type="paragraph" w:styleId="Textvbloku">
    <w:name w:val="Block Text"/>
    <w:basedOn w:val="Normln"/>
    <w:rsid w:val="003D1F5B"/>
    <w:pPr>
      <w:tabs>
        <w:tab w:val="num" w:pos="530"/>
      </w:tabs>
      <w:overflowPunct/>
      <w:autoSpaceDE/>
      <w:autoSpaceDN/>
      <w:adjustRightInd/>
      <w:ind w:left="530" w:right="110"/>
      <w:jc w:val="both"/>
    </w:pPr>
    <w:rPr>
      <w:rFonts w:ascii="Arial" w:hAnsi="Arial" w:cs="Arial"/>
      <w:sz w:val="20"/>
    </w:rPr>
  </w:style>
  <w:style w:type="paragraph" w:customStyle="1" w:styleId="Barevnstnovnzvraznn11">
    <w:name w:val="Barevné stínování – zvýraznění 11"/>
    <w:hidden/>
    <w:uiPriority w:val="99"/>
    <w:semiHidden/>
    <w:rsid w:val="00CC637E"/>
    <w:rPr>
      <w:sz w:val="24"/>
    </w:rPr>
  </w:style>
  <w:style w:type="character" w:customStyle="1" w:styleId="ZkladntextChar">
    <w:name w:val="Základní text Char"/>
    <w:link w:val="Zkladntext"/>
    <w:rsid w:val="00CB5DED"/>
    <w:rPr>
      <w:noProof/>
      <w:color w:val="000000"/>
      <w:sz w:val="24"/>
    </w:rPr>
  </w:style>
  <w:style w:type="paragraph" w:customStyle="1" w:styleId="Default">
    <w:name w:val="Default"/>
    <w:rsid w:val="003F1053"/>
    <w:pPr>
      <w:autoSpaceDE w:val="0"/>
      <w:autoSpaceDN w:val="0"/>
      <w:adjustRightInd w:val="0"/>
    </w:pPr>
    <w:rPr>
      <w:rFonts w:ascii="Cambria" w:hAnsi="Cambria" w:cs="Cambria"/>
      <w:color w:val="000000"/>
      <w:sz w:val="24"/>
      <w:szCs w:val="24"/>
    </w:rPr>
  </w:style>
  <w:style w:type="character" w:styleId="Hypertextovodkaz">
    <w:name w:val="Hyperlink"/>
    <w:uiPriority w:val="99"/>
    <w:unhideWhenUsed/>
    <w:rsid w:val="009730AF"/>
    <w:rPr>
      <w:color w:val="0563C1"/>
      <w:u w:val="single"/>
    </w:rPr>
  </w:style>
  <w:style w:type="paragraph" w:styleId="Odstavecseseznamem">
    <w:name w:val="List Paragraph"/>
    <w:basedOn w:val="Normln"/>
    <w:uiPriority w:val="34"/>
    <w:qFormat/>
    <w:rsid w:val="009730AF"/>
    <w:pPr>
      <w:overflowPunct/>
      <w:autoSpaceDE/>
      <w:autoSpaceDN/>
      <w:adjustRightInd/>
      <w:spacing w:after="160" w:line="259" w:lineRule="auto"/>
      <w:ind w:left="720"/>
      <w:contextualSpacing/>
    </w:pPr>
    <w:rPr>
      <w:rFonts w:ascii="Calibri" w:eastAsia="Calibri" w:hAnsi="Calibri"/>
      <w:sz w:val="22"/>
      <w:szCs w:val="22"/>
      <w:lang w:eastAsia="en-US"/>
    </w:rPr>
  </w:style>
  <w:style w:type="paragraph" w:styleId="Revize">
    <w:name w:val="Revision"/>
    <w:hidden/>
    <w:uiPriority w:val="99"/>
    <w:semiHidden/>
    <w:rsid w:val="00BA768E"/>
    <w:rPr>
      <w:sz w:val="24"/>
    </w:rPr>
  </w:style>
  <w:style w:type="paragraph" w:customStyle="1" w:styleId="paragraph">
    <w:name w:val="paragraph"/>
    <w:basedOn w:val="Normln"/>
    <w:link w:val="paragraphChar"/>
    <w:qFormat/>
    <w:rsid w:val="00FE10ED"/>
    <w:pPr>
      <w:suppressAutoHyphens/>
      <w:overflowPunct/>
      <w:autoSpaceDE/>
      <w:autoSpaceDN/>
      <w:adjustRightInd/>
      <w:spacing w:before="240" w:after="240" w:line="276" w:lineRule="auto"/>
      <w:ind w:left="574"/>
      <w:jc w:val="both"/>
    </w:pPr>
    <w:rPr>
      <w:rFonts w:ascii="Arial" w:eastAsia="MS Gothic" w:hAnsi="Arial" w:cs="Arial"/>
      <w:sz w:val="20"/>
      <w:lang w:eastAsia="ar-SA"/>
    </w:rPr>
  </w:style>
  <w:style w:type="character" w:customStyle="1" w:styleId="paragraphChar">
    <w:name w:val="paragraph Char"/>
    <w:basedOn w:val="Standardnpsmoodstavce"/>
    <w:link w:val="paragraph"/>
    <w:rsid w:val="00FE10ED"/>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6965">
      <w:bodyDiv w:val="1"/>
      <w:marLeft w:val="0"/>
      <w:marRight w:val="0"/>
      <w:marTop w:val="0"/>
      <w:marBottom w:val="0"/>
      <w:divBdr>
        <w:top w:val="none" w:sz="0" w:space="0" w:color="auto"/>
        <w:left w:val="none" w:sz="0" w:space="0" w:color="auto"/>
        <w:bottom w:val="none" w:sz="0" w:space="0" w:color="auto"/>
        <w:right w:val="none" w:sz="0" w:space="0" w:color="auto"/>
      </w:divBdr>
    </w:div>
    <w:div w:id="332613098">
      <w:bodyDiv w:val="1"/>
      <w:marLeft w:val="0"/>
      <w:marRight w:val="0"/>
      <w:marTop w:val="0"/>
      <w:marBottom w:val="0"/>
      <w:divBdr>
        <w:top w:val="none" w:sz="0" w:space="0" w:color="auto"/>
        <w:left w:val="none" w:sz="0" w:space="0" w:color="auto"/>
        <w:bottom w:val="none" w:sz="0" w:space="0" w:color="auto"/>
        <w:right w:val="none" w:sz="0" w:space="0" w:color="auto"/>
      </w:divBdr>
    </w:div>
    <w:div w:id="386926354">
      <w:bodyDiv w:val="1"/>
      <w:marLeft w:val="0"/>
      <w:marRight w:val="0"/>
      <w:marTop w:val="0"/>
      <w:marBottom w:val="0"/>
      <w:divBdr>
        <w:top w:val="none" w:sz="0" w:space="0" w:color="auto"/>
        <w:left w:val="none" w:sz="0" w:space="0" w:color="auto"/>
        <w:bottom w:val="none" w:sz="0" w:space="0" w:color="auto"/>
        <w:right w:val="none" w:sz="0" w:space="0" w:color="auto"/>
      </w:divBdr>
    </w:div>
    <w:div w:id="480077360">
      <w:bodyDiv w:val="1"/>
      <w:marLeft w:val="0"/>
      <w:marRight w:val="0"/>
      <w:marTop w:val="0"/>
      <w:marBottom w:val="0"/>
      <w:divBdr>
        <w:top w:val="none" w:sz="0" w:space="0" w:color="auto"/>
        <w:left w:val="none" w:sz="0" w:space="0" w:color="auto"/>
        <w:bottom w:val="none" w:sz="0" w:space="0" w:color="auto"/>
        <w:right w:val="none" w:sz="0" w:space="0" w:color="auto"/>
      </w:divBdr>
    </w:div>
    <w:div w:id="611472115">
      <w:bodyDiv w:val="1"/>
      <w:marLeft w:val="0"/>
      <w:marRight w:val="0"/>
      <w:marTop w:val="0"/>
      <w:marBottom w:val="0"/>
      <w:divBdr>
        <w:top w:val="none" w:sz="0" w:space="0" w:color="auto"/>
        <w:left w:val="none" w:sz="0" w:space="0" w:color="auto"/>
        <w:bottom w:val="none" w:sz="0" w:space="0" w:color="auto"/>
        <w:right w:val="none" w:sz="0" w:space="0" w:color="auto"/>
      </w:divBdr>
    </w:div>
    <w:div w:id="709035448">
      <w:bodyDiv w:val="1"/>
      <w:marLeft w:val="0"/>
      <w:marRight w:val="0"/>
      <w:marTop w:val="0"/>
      <w:marBottom w:val="0"/>
      <w:divBdr>
        <w:top w:val="none" w:sz="0" w:space="0" w:color="auto"/>
        <w:left w:val="none" w:sz="0" w:space="0" w:color="auto"/>
        <w:bottom w:val="none" w:sz="0" w:space="0" w:color="auto"/>
        <w:right w:val="none" w:sz="0" w:space="0" w:color="auto"/>
      </w:divBdr>
    </w:div>
    <w:div w:id="1033075992">
      <w:bodyDiv w:val="1"/>
      <w:marLeft w:val="0"/>
      <w:marRight w:val="0"/>
      <w:marTop w:val="0"/>
      <w:marBottom w:val="0"/>
      <w:divBdr>
        <w:top w:val="none" w:sz="0" w:space="0" w:color="auto"/>
        <w:left w:val="none" w:sz="0" w:space="0" w:color="auto"/>
        <w:bottom w:val="none" w:sz="0" w:space="0" w:color="auto"/>
        <w:right w:val="none" w:sz="0" w:space="0" w:color="auto"/>
      </w:divBdr>
    </w:div>
    <w:div w:id="1414014204">
      <w:bodyDiv w:val="1"/>
      <w:marLeft w:val="0"/>
      <w:marRight w:val="0"/>
      <w:marTop w:val="0"/>
      <w:marBottom w:val="0"/>
      <w:divBdr>
        <w:top w:val="none" w:sz="0" w:space="0" w:color="auto"/>
        <w:left w:val="none" w:sz="0" w:space="0" w:color="auto"/>
        <w:bottom w:val="none" w:sz="0" w:space="0" w:color="auto"/>
        <w:right w:val="none" w:sz="0" w:space="0" w:color="auto"/>
      </w:divBdr>
    </w:div>
    <w:div w:id="1419016364">
      <w:bodyDiv w:val="1"/>
      <w:marLeft w:val="0"/>
      <w:marRight w:val="0"/>
      <w:marTop w:val="0"/>
      <w:marBottom w:val="0"/>
      <w:divBdr>
        <w:top w:val="none" w:sz="0" w:space="0" w:color="auto"/>
        <w:left w:val="none" w:sz="0" w:space="0" w:color="auto"/>
        <w:bottom w:val="none" w:sz="0" w:space="0" w:color="auto"/>
        <w:right w:val="none" w:sz="0" w:space="0" w:color="auto"/>
      </w:divBdr>
    </w:div>
    <w:div w:id="1520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7840-A1E3-49DB-A303-5B84C78A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6627</Words>
  <Characters>39100</Characters>
  <Application>Microsoft Office Word</Application>
  <DocSecurity>0</DocSecurity>
  <Lines>325</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CEP</Company>
  <LinksUpToDate>false</LinksUpToDate>
  <CharactersWithSpaces>45636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dc:creator>
  <cp:lastModifiedBy>Ředitel</cp:lastModifiedBy>
  <cp:revision>29</cp:revision>
  <cp:lastPrinted>2018-03-21T11:50:00Z</cp:lastPrinted>
  <dcterms:created xsi:type="dcterms:W3CDTF">2018-01-04T13:45:00Z</dcterms:created>
  <dcterms:modified xsi:type="dcterms:W3CDTF">2018-05-31T12:29:00Z</dcterms:modified>
</cp:coreProperties>
</file>