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D6F3" w14:textId="2C010A1F" w:rsidR="0047741B" w:rsidRDefault="00610E6D" w:rsidP="009624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1 </w:t>
      </w:r>
      <w:r w:rsidR="00232C78">
        <w:rPr>
          <w:b/>
          <w:sz w:val="36"/>
          <w:szCs w:val="36"/>
        </w:rPr>
        <w:t>Příkazní smlouv</w:t>
      </w:r>
      <w:r>
        <w:rPr>
          <w:b/>
          <w:sz w:val="36"/>
          <w:szCs w:val="36"/>
        </w:rPr>
        <w:t>y</w:t>
      </w:r>
    </w:p>
    <w:p w14:paraId="505E2474" w14:textId="1D877CA8" w:rsidR="00284D22" w:rsidRDefault="00962418" w:rsidP="005F512B">
      <w:pPr>
        <w:spacing w:after="0"/>
        <w:jc w:val="center"/>
        <w:rPr>
          <w:sz w:val="24"/>
          <w:szCs w:val="24"/>
        </w:rPr>
      </w:pPr>
      <w:r w:rsidRPr="00C86772">
        <w:rPr>
          <w:sz w:val="24"/>
          <w:szCs w:val="24"/>
        </w:rPr>
        <w:t>uzavřen</w:t>
      </w:r>
      <w:r w:rsidR="00312A44">
        <w:rPr>
          <w:sz w:val="24"/>
          <w:szCs w:val="24"/>
        </w:rPr>
        <w:t>é</w:t>
      </w:r>
      <w:r w:rsidRPr="00C86772">
        <w:rPr>
          <w:sz w:val="24"/>
          <w:szCs w:val="24"/>
        </w:rPr>
        <w:t xml:space="preserve"> v souladu s § 2430 zák. č. 89/2012 Sb., </w:t>
      </w:r>
      <w:r w:rsidR="00C86772" w:rsidRPr="00C86772">
        <w:rPr>
          <w:sz w:val="24"/>
          <w:szCs w:val="24"/>
        </w:rPr>
        <w:t>občanský zákoník</w:t>
      </w:r>
      <w:r w:rsidR="00C86772">
        <w:rPr>
          <w:sz w:val="24"/>
          <w:szCs w:val="24"/>
        </w:rPr>
        <w:t xml:space="preserve">, </w:t>
      </w:r>
      <w:r w:rsidR="00284D22">
        <w:rPr>
          <w:sz w:val="24"/>
          <w:szCs w:val="24"/>
        </w:rPr>
        <w:t xml:space="preserve">ve znění </w:t>
      </w:r>
    </w:p>
    <w:p w14:paraId="69BB28FC" w14:textId="176B30CF" w:rsidR="00FA0DBB" w:rsidRDefault="00284D22" w:rsidP="00962418">
      <w:pPr>
        <w:spacing w:after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pozdějších </w:t>
      </w:r>
      <w:r w:rsidR="00962418" w:rsidRPr="00C86772">
        <w:rPr>
          <w:sz w:val="24"/>
          <w:szCs w:val="24"/>
        </w:rPr>
        <w:t>předpisů</w:t>
      </w:r>
      <w:r w:rsidR="00962418" w:rsidRPr="003C6D75">
        <w:rPr>
          <w:color w:val="FF0000"/>
          <w:sz w:val="24"/>
          <w:szCs w:val="24"/>
        </w:rPr>
        <w:t xml:space="preserve"> </w:t>
      </w:r>
    </w:p>
    <w:p w14:paraId="063C26CE" w14:textId="77777777" w:rsidR="000B0536" w:rsidRDefault="000B0536" w:rsidP="00962418">
      <w:pPr>
        <w:spacing w:after="0"/>
        <w:jc w:val="center"/>
        <w:rPr>
          <w:b/>
          <w:sz w:val="24"/>
          <w:szCs w:val="24"/>
        </w:rPr>
      </w:pPr>
    </w:p>
    <w:p w14:paraId="7A7EE938" w14:textId="77777777" w:rsidR="00D5132F" w:rsidRPr="00276A5C" w:rsidRDefault="00232C78" w:rsidP="00962418">
      <w:pPr>
        <w:spacing w:after="0"/>
        <w:jc w:val="center"/>
        <w:rPr>
          <w:b/>
          <w:sz w:val="28"/>
          <w:szCs w:val="28"/>
        </w:rPr>
      </w:pPr>
      <w:r w:rsidRPr="00276A5C">
        <w:rPr>
          <w:b/>
          <w:sz w:val="28"/>
          <w:szCs w:val="28"/>
        </w:rPr>
        <w:t>Smluvní strany</w:t>
      </w:r>
    </w:p>
    <w:p w14:paraId="71C607F8" w14:textId="77777777" w:rsidR="00D5132F" w:rsidRDefault="00D5132F" w:rsidP="00D5132F">
      <w:pPr>
        <w:spacing w:after="0"/>
        <w:rPr>
          <w:b/>
          <w:sz w:val="28"/>
          <w:szCs w:val="28"/>
        </w:rPr>
      </w:pPr>
    </w:p>
    <w:p w14:paraId="552CB465" w14:textId="06557DC6" w:rsidR="00726BCF" w:rsidRPr="00232C78" w:rsidRDefault="00D5132F" w:rsidP="00726BCF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b/>
          <w:szCs w:val="24"/>
        </w:rPr>
        <w:t>1.</w:t>
      </w:r>
      <w:r w:rsidR="00232C78">
        <w:rPr>
          <w:rFonts w:asciiTheme="minorHAnsi" w:hAnsiTheme="minorHAnsi"/>
          <w:szCs w:val="24"/>
        </w:rPr>
        <w:t xml:space="preserve"> </w:t>
      </w:r>
      <w:r w:rsidR="009069A8" w:rsidRPr="003A5B5E">
        <w:rPr>
          <w:rFonts w:asciiTheme="minorHAnsi" w:hAnsiTheme="minorHAnsi"/>
          <w:b/>
          <w:szCs w:val="24"/>
        </w:rPr>
        <w:t>Základní škola, Mateřská škola a Praktická škola</w:t>
      </w:r>
      <w:r w:rsidR="003A5B5E" w:rsidRPr="003A5B5E">
        <w:rPr>
          <w:rFonts w:asciiTheme="minorHAnsi" w:hAnsiTheme="minorHAnsi"/>
          <w:b/>
          <w:szCs w:val="24"/>
        </w:rPr>
        <w:t xml:space="preserve"> Vsetín</w:t>
      </w:r>
    </w:p>
    <w:p w14:paraId="2F1177E9" w14:textId="08B242C6" w:rsidR="00726BCF" w:rsidRPr="00232C78" w:rsidRDefault="00EA13D5" w:rsidP="00726BCF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se sídlem:</w:t>
      </w:r>
      <w:r w:rsidR="003A5B5E">
        <w:rPr>
          <w:rFonts w:asciiTheme="minorHAnsi" w:hAnsiTheme="minorHAnsi"/>
          <w:szCs w:val="24"/>
        </w:rPr>
        <w:tab/>
        <w:t>Turkmenská 1612, Vsetín, PSČ 755 01</w:t>
      </w:r>
    </w:p>
    <w:p w14:paraId="4C31EABA" w14:textId="1E7603A1" w:rsidR="00726BCF" w:rsidRPr="00232C78" w:rsidRDefault="003A5B5E" w:rsidP="00726BCF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IČO: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70238898</w:t>
      </w:r>
    </w:p>
    <w:p w14:paraId="3206CD8B" w14:textId="601F0C25" w:rsidR="00726BCF" w:rsidRPr="00726BCF" w:rsidRDefault="00726BCF" w:rsidP="00726BCF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b/>
          <w:szCs w:val="24"/>
        </w:rPr>
      </w:pPr>
      <w:r w:rsidRPr="00232C78">
        <w:rPr>
          <w:rFonts w:asciiTheme="minorHAnsi" w:hAnsiTheme="minorHAnsi"/>
          <w:szCs w:val="24"/>
        </w:rPr>
        <w:t>zastoupena ředitelkou:</w:t>
      </w:r>
      <w:r w:rsidR="00EA13D5">
        <w:rPr>
          <w:rFonts w:asciiTheme="minorHAnsi" w:hAnsiTheme="minorHAnsi"/>
          <w:b/>
          <w:szCs w:val="24"/>
        </w:rPr>
        <w:t xml:space="preserve">  </w:t>
      </w:r>
      <w:r w:rsidR="003A5B5E" w:rsidRPr="003A5B5E">
        <w:rPr>
          <w:rFonts w:asciiTheme="minorHAnsi" w:hAnsiTheme="minorHAnsi"/>
          <w:szCs w:val="24"/>
        </w:rPr>
        <w:t>Mgr. Dagmar Šimkovou</w:t>
      </w:r>
    </w:p>
    <w:p w14:paraId="4A081D85" w14:textId="77777777" w:rsidR="00D5132F" w:rsidRPr="00726BCF" w:rsidRDefault="00726BCF" w:rsidP="00726BCF">
      <w:pPr>
        <w:spacing w:after="0"/>
        <w:rPr>
          <w:b/>
          <w:bCs/>
          <w:sz w:val="24"/>
          <w:szCs w:val="24"/>
        </w:rPr>
      </w:pPr>
      <w:r w:rsidRPr="00726BCF">
        <w:rPr>
          <w:b/>
          <w:bCs/>
          <w:sz w:val="24"/>
          <w:szCs w:val="24"/>
        </w:rPr>
        <w:t>jako příkazce</w:t>
      </w:r>
    </w:p>
    <w:p w14:paraId="346150DB" w14:textId="77777777" w:rsidR="00726BCF" w:rsidRPr="00726BCF" w:rsidRDefault="00726BCF" w:rsidP="00726BCF">
      <w:pPr>
        <w:spacing w:after="0"/>
        <w:rPr>
          <w:b/>
          <w:sz w:val="24"/>
          <w:szCs w:val="24"/>
        </w:rPr>
      </w:pPr>
    </w:p>
    <w:p w14:paraId="1467BDB9" w14:textId="77777777" w:rsidR="00D5132F" w:rsidRPr="00726BCF" w:rsidRDefault="00D5132F" w:rsidP="00D5132F">
      <w:pPr>
        <w:spacing w:after="0"/>
        <w:rPr>
          <w:sz w:val="24"/>
          <w:szCs w:val="24"/>
        </w:rPr>
      </w:pPr>
      <w:r w:rsidRPr="00726BCF">
        <w:rPr>
          <w:sz w:val="24"/>
          <w:szCs w:val="24"/>
        </w:rPr>
        <w:t>a</w:t>
      </w:r>
    </w:p>
    <w:p w14:paraId="6AE625B7" w14:textId="77777777" w:rsidR="00D5132F" w:rsidRPr="00726BCF" w:rsidRDefault="00D5132F" w:rsidP="00D5132F">
      <w:pPr>
        <w:spacing w:after="0"/>
        <w:rPr>
          <w:b/>
          <w:sz w:val="24"/>
          <w:szCs w:val="24"/>
        </w:rPr>
      </w:pPr>
    </w:p>
    <w:p w14:paraId="1A41D093" w14:textId="3062072E" w:rsidR="00726BCF" w:rsidRPr="00726BCF" w:rsidRDefault="00D5132F" w:rsidP="00726BCF">
      <w:pPr>
        <w:tabs>
          <w:tab w:val="left" w:pos="793"/>
          <w:tab w:val="left" w:pos="4819"/>
        </w:tabs>
        <w:spacing w:after="0"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sz w:val="24"/>
          <w:szCs w:val="24"/>
        </w:rPr>
        <w:t>2.</w:t>
      </w:r>
      <w:r w:rsidR="005F512B">
        <w:rPr>
          <w:b/>
          <w:sz w:val="24"/>
          <w:szCs w:val="24"/>
        </w:rPr>
        <w:t xml:space="preserve"> </w:t>
      </w:r>
      <w:r w:rsidR="00EA13D5">
        <w:rPr>
          <w:b/>
          <w:sz w:val="24"/>
          <w:szCs w:val="24"/>
        </w:rPr>
        <w:t>Pavla Malovaná</w:t>
      </w:r>
    </w:p>
    <w:p w14:paraId="69EB4AE0" w14:textId="7EA66D24" w:rsidR="00726BCF" w:rsidRPr="00726BCF" w:rsidRDefault="00A2235A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Sídlo: </w:t>
      </w:r>
      <w:proofErr w:type="spellStart"/>
      <w:r w:rsidR="004746D0">
        <w:rPr>
          <w:bCs/>
          <w:snapToGrid w:val="0"/>
          <w:sz w:val="24"/>
          <w:szCs w:val="24"/>
        </w:rPr>
        <w:t>x</w:t>
      </w:r>
      <w:r w:rsidR="00B43D23">
        <w:rPr>
          <w:bCs/>
          <w:snapToGrid w:val="0"/>
          <w:sz w:val="24"/>
          <w:szCs w:val="24"/>
        </w:rPr>
        <w:t>xxx</w:t>
      </w:r>
      <w:proofErr w:type="spellEnd"/>
      <w:r w:rsidR="00EA13D5">
        <w:rPr>
          <w:bCs/>
          <w:snapToGrid w:val="0"/>
          <w:sz w:val="24"/>
          <w:szCs w:val="24"/>
        </w:rPr>
        <w:t>,</w:t>
      </w:r>
      <w:r w:rsidR="00B43D23">
        <w:rPr>
          <w:bCs/>
          <w:snapToGrid w:val="0"/>
          <w:sz w:val="24"/>
          <w:szCs w:val="24"/>
        </w:rPr>
        <w:t xml:space="preserve"> </w:t>
      </w:r>
      <w:r w:rsidR="00EA13D5">
        <w:rPr>
          <w:bCs/>
          <w:snapToGrid w:val="0"/>
          <w:sz w:val="24"/>
          <w:szCs w:val="24"/>
        </w:rPr>
        <w:t>756 21 p. Ratiboř</w:t>
      </w:r>
      <w:r w:rsidR="00726BCF" w:rsidRPr="00726BCF">
        <w:rPr>
          <w:bCs/>
          <w:snapToGrid w:val="0"/>
          <w:sz w:val="24"/>
          <w:szCs w:val="24"/>
        </w:rPr>
        <w:t xml:space="preserve"> </w:t>
      </w:r>
    </w:p>
    <w:p w14:paraId="02A46B6A" w14:textId="77777777" w:rsidR="00726BCF" w:rsidRPr="00232C78" w:rsidRDefault="00726BCF" w:rsidP="007B0C5A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r w:rsidRPr="00232C78">
        <w:rPr>
          <w:bCs/>
          <w:snapToGrid w:val="0"/>
          <w:sz w:val="24"/>
          <w:szCs w:val="24"/>
        </w:rPr>
        <w:t>Činnost účetních poradců, vedení účetnictví, vedení daňové evidence</w:t>
      </w:r>
    </w:p>
    <w:p w14:paraId="78B97488" w14:textId="1D533764" w:rsidR="00B31135" w:rsidRDefault="00726BCF" w:rsidP="007B0C5A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IČO: </w:t>
      </w:r>
      <w:r w:rsidR="00EA13D5">
        <w:rPr>
          <w:rFonts w:asciiTheme="minorHAnsi" w:hAnsiTheme="minorHAnsi"/>
          <w:i w:val="0"/>
          <w:color w:val="auto"/>
          <w:sz w:val="24"/>
          <w:szCs w:val="24"/>
        </w:rPr>
        <w:t>759 86</w:t>
      </w:r>
      <w:r w:rsidR="00A2235A">
        <w:rPr>
          <w:rFonts w:asciiTheme="minorHAnsi" w:hAnsiTheme="minorHAnsi"/>
          <w:i w:val="0"/>
          <w:color w:val="auto"/>
          <w:sz w:val="24"/>
          <w:szCs w:val="24"/>
        </w:rPr>
        <w:t> </w:t>
      </w:r>
      <w:r w:rsidR="00EA13D5">
        <w:rPr>
          <w:rFonts w:asciiTheme="minorHAnsi" w:hAnsiTheme="minorHAnsi"/>
          <w:i w:val="0"/>
          <w:color w:val="auto"/>
          <w:sz w:val="24"/>
          <w:szCs w:val="24"/>
        </w:rPr>
        <w:t>787</w:t>
      </w:r>
    </w:p>
    <w:p w14:paraId="1CD17712" w14:textId="427FC376" w:rsidR="007B0C5A" w:rsidRDefault="00A2235A" w:rsidP="007B0C5A">
      <w:pPr>
        <w:spacing w:line="240" w:lineRule="auto"/>
      </w:pPr>
      <w:r>
        <w:t>DIČ:</w:t>
      </w:r>
      <w:r w:rsidR="00B43D23">
        <w:t xml:space="preserve"> </w:t>
      </w:r>
      <w:proofErr w:type="spellStart"/>
      <w:r w:rsidR="00B43D23">
        <w:t>xxxxxx</w:t>
      </w:r>
      <w:proofErr w:type="spellEnd"/>
    </w:p>
    <w:p w14:paraId="35F7C606" w14:textId="2AD19CD2" w:rsidR="007B0C5A" w:rsidRDefault="000E1F68" w:rsidP="007B0C5A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Registrovaná v živnostens</w:t>
      </w:r>
      <w:bookmarkStart w:id="0" w:name="_GoBack"/>
      <w:bookmarkEnd w:id="0"/>
      <w:r>
        <w:rPr>
          <w:sz w:val="24"/>
          <w:szCs w:val="24"/>
        </w:rPr>
        <w:t xml:space="preserve">kém rejstříku vedeném 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</w:t>
      </w:r>
      <w:r w:rsidR="00EA13D5">
        <w:rPr>
          <w:i/>
          <w:sz w:val="24"/>
          <w:szCs w:val="24"/>
        </w:rPr>
        <w:t>Vsetín</w:t>
      </w:r>
    </w:p>
    <w:p w14:paraId="4090DB8C" w14:textId="7D74B582" w:rsidR="00726BCF" w:rsidRPr="00726BCF" w:rsidRDefault="00726BCF" w:rsidP="007B0C5A">
      <w:pPr>
        <w:spacing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bCs/>
          <w:snapToGrid w:val="0"/>
          <w:sz w:val="24"/>
          <w:szCs w:val="24"/>
        </w:rPr>
        <w:t xml:space="preserve">jako </w:t>
      </w:r>
      <w:r>
        <w:rPr>
          <w:b/>
          <w:bCs/>
          <w:snapToGrid w:val="0"/>
          <w:sz w:val="24"/>
          <w:szCs w:val="24"/>
        </w:rPr>
        <w:t>příkazník</w:t>
      </w:r>
    </w:p>
    <w:p w14:paraId="10436E6B" w14:textId="77777777" w:rsidR="00EC4030" w:rsidRDefault="00EC4030" w:rsidP="00726BCF">
      <w:pPr>
        <w:spacing w:after="0"/>
        <w:rPr>
          <w:b/>
          <w:sz w:val="28"/>
          <w:szCs w:val="28"/>
        </w:rPr>
      </w:pPr>
    </w:p>
    <w:p w14:paraId="05EFA936" w14:textId="77777777" w:rsidR="00F41053" w:rsidRPr="003929B9" w:rsidRDefault="00F41053" w:rsidP="00F41053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</w:t>
      </w:r>
    </w:p>
    <w:p w14:paraId="563B21C8" w14:textId="2394AA94" w:rsidR="00F41053" w:rsidRPr="003929B9" w:rsidRDefault="00F41053" w:rsidP="00F41053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 xml:space="preserve">Předmět </w:t>
      </w:r>
      <w:r w:rsidR="00276A5C">
        <w:rPr>
          <w:rFonts w:asciiTheme="minorHAnsi" w:hAnsiTheme="minorHAnsi"/>
          <w:b/>
          <w:color w:val="auto"/>
        </w:rPr>
        <w:t>dodatku č. 1</w:t>
      </w:r>
    </w:p>
    <w:p w14:paraId="2EE276FD" w14:textId="77777777" w:rsidR="00276A5C" w:rsidRDefault="00276A5C" w:rsidP="00276A5C">
      <w:pPr>
        <w:tabs>
          <w:tab w:val="left" w:pos="3060"/>
        </w:tabs>
        <w:suppressAutoHyphens/>
        <w:spacing w:after="0" w:line="240" w:lineRule="auto"/>
        <w:jc w:val="both"/>
        <w:rPr>
          <w:rFonts w:cs="Arial"/>
          <w:sz w:val="24"/>
          <w:szCs w:val="24"/>
        </w:rPr>
      </w:pPr>
    </w:p>
    <w:p w14:paraId="0F289C15" w14:textId="7D43D8D6" w:rsidR="00312A44" w:rsidRPr="00276A5C" w:rsidRDefault="00312A44" w:rsidP="00276A5C">
      <w:pPr>
        <w:tabs>
          <w:tab w:val="left" w:pos="3060"/>
        </w:tabs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r w:rsidRPr="00276A5C">
        <w:rPr>
          <w:rFonts w:cs="Arial"/>
          <w:sz w:val="24"/>
          <w:szCs w:val="24"/>
        </w:rPr>
        <w:t xml:space="preserve">Výše uvedené smluvní strany se dohodly na uzavření Dodatku č. 1 k Příkazní smlouvě </w:t>
      </w:r>
      <w:r w:rsidR="00276A5C" w:rsidRPr="00276A5C">
        <w:rPr>
          <w:rFonts w:cs="Arial"/>
          <w:sz w:val="24"/>
          <w:szCs w:val="24"/>
        </w:rPr>
        <w:t xml:space="preserve">na zpracování mzdové agendy </w:t>
      </w:r>
      <w:r w:rsidRPr="00276A5C">
        <w:rPr>
          <w:rFonts w:cs="Arial"/>
          <w:sz w:val="24"/>
          <w:szCs w:val="24"/>
        </w:rPr>
        <w:t>uzavřené dne 05.</w:t>
      </w:r>
      <w:r w:rsidR="00276A5C">
        <w:rPr>
          <w:rFonts w:cs="Arial"/>
          <w:sz w:val="24"/>
          <w:szCs w:val="24"/>
        </w:rPr>
        <w:t xml:space="preserve"> </w:t>
      </w:r>
      <w:r w:rsidRPr="00276A5C">
        <w:rPr>
          <w:rFonts w:cs="Arial"/>
          <w:sz w:val="24"/>
          <w:szCs w:val="24"/>
        </w:rPr>
        <w:t>12.</w:t>
      </w:r>
      <w:r w:rsidR="00276A5C">
        <w:rPr>
          <w:rFonts w:cs="Arial"/>
          <w:sz w:val="24"/>
          <w:szCs w:val="24"/>
        </w:rPr>
        <w:t xml:space="preserve"> </w:t>
      </w:r>
      <w:r w:rsidRPr="00276A5C">
        <w:rPr>
          <w:rFonts w:cs="Arial"/>
          <w:sz w:val="24"/>
          <w:szCs w:val="24"/>
        </w:rPr>
        <w:t xml:space="preserve">2017 </w:t>
      </w:r>
    </w:p>
    <w:p w14:paraId="7A3ADB37" w14:textId="77777777" w:rsidR="00312A44" w:rsidRPr="00276A5C" w:rsidRDefault="00312A44" w:rsidP="00276A5C">
      <w:pPr>
        <w:tabs>
          <w:tab w:val="left" w:pos="793"/>
          <w:tab w:val="left" w:pos="4819"/>
          <w:tab w:val="center" w:pos="7371"/>
        </w:tabs>
        <w:jc w:val="both"/>
        <w:rPr>
          <w:b/>
          <w:snapToGrid w:val="0"/>
          <w:sz w:val="24"/>
          <w:szCs w:val="24"/>
        </w:rPr>
      </w:pPr>
    </w:p>
    <w:p w14:paraId="7000C614" w14:textId="4CEE41E5" w:rsidR="00312A44" w:rsidRDefault="000558BD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>Smluvní strany</w:t>
      </w:r>
      <w:r w:rsidR="00312A44" w:rsidRPr="00276A5C">
        <w:rPr>
          <w:sz w:val="24"/>
          <w:szCs w:val="24"/>
        </w:rPr>
        <w:t xml:space="preserve"> se zavazují, v souvislosti s touto smlouvou, postupovat v souladu se Směrnicí Evropského parlamentu a Rady 95/46/ES ze dne 24. října 1995, o ochraně fyzických osob v souvislosti se zpracováním osobních údajů. K vyloučení všech pochybností smluvní strany prohlašují, že jsou jim známy účinky platného Obecného nařízení Evropského parlamentu a Rady (EU) 2016/679, ze dne 27. dubna 2016 (dále jen „Nařízení“). </w:t>
      </w:r>
    </w:p>
    <w:p w14:paraId="0F81DF8C" w14:textId="77777777" w:rsidR="00276A5C" w:rsidRPr="00276A5C" w:rsidRDefault="00276A5C" w:rsidP="00276A5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D247FAC" w14:textId="3AC0D56E" w:rsidR="00312A44" w:rsidRPr="004617F5" w:rsidRDefault="000558BD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617F5">
        <w:rPr>
          <w:sz w:val="24"/>
          <w:szCs w:val="24"/>
        </w:rPr>
        <w:t xml:space="preserve">Příkazník </w:t>
      </w:r>
      <w:r w:rsidR="00312A44" w:rsidRPr="004617F5">
        <w:rPr>
          <w:sz w:val="24"/>
          <w:szCs w:val="24"/>
        </w:rPr>
        <w:t xml:space="preserve">bere na vědomí, že se ve smyslu všech výše uvedených právních předpisů považuje a bude považovat za </w:t>
      </w:r>
      <w:r w:rsidRPr="004617F5">
        <w:rPr>
          <w:b/>
          <w:sz w:val="24"/>
          <w:szCs w:val="24"/>
        </w:rPr>
        <w:t>z</w:t>
      </w:r>
      <w:r w:rsidR="00312A44" w:rsidRPr="004617F5">
        <w:rPr>
          <w:b/>
          <w:sz w:val="24"/>
          <w:szCs w:val="24"/>
        </w:rPr>
        <w:t>pracovatele</w:t>
      </w:r>
      <w:r w:rsidR="00312A44" w:rsidRPr="004617F5">
        <w:rPr>
          <w:sz w:val="24"/>
          <w:szCs w:val="24"/>
        </w:rPr>
        <w:t xml:space="preserve"> osobních údajů, se všemi pro něj vyplývajícími důsledky </w:t>
      </w:r>
      <w:r w:rsidR="00276A5C" w:rsidRPr="004617F5">
        <w:rPr>
          <w:sz w:val="24"/>
          <w:szCs w:val="24"/>
        </w:rPr>
        <w:br/>
      </w:r>
      <w:r w:rsidR="00312A44" w:rsidRPr="004617F5">
        <w:rPr>
          <w:sz w:val="24"/>
          <w:szCs w:val="24"/>
        </w:rPr>
        <w:t xml:space="preserve">a povinnostmi. </w:t>
      </w:r>
      <w:r w:rsidRPr="004617F5">
        <w:rPr>
          <w:sz w:val="24"/>
          <w:szCs w:val="24"/>
        </w:rPr>
        <w:t xml:space="preserve">Příkazce </w:t>
      </w:r>
      <w:r w:rsidR="00312A44" w:rsidRPr="004617F5">
        <w:rPr>
          <w:sz w:val="24"/>
          <w:szCs w:val="24"/>
        </w:rPr>
        <w:t xml:space="preserve">je a bude nadále považován za </w:t>
      </w:r>
      <w:r w:rsidRPr="004617F5">
        <w:rPr>
          <w:b/>
          <w:sz w:val="24"/>
          <w:szCs w:val="24"/>
        </w:rPr>
        <w:t>s</w:t>
      </w:r>
      <w:r w:rsidR="00312A44" w:rsidRPr="004617F5">
        <w:rPr>
          <w:b/>
          <w:sz w:val="24"/>
          <w:szCs w:val="24"/>
        </w:rPr>
        <w:t>právce</w:t>
      </w:r>
      <w:r w:rsidR="00312A44" w:rsidRPr="004617F5">
        <w:rPr>
          <w:sz w:val="24"/>
          <w:szCs w:val="24"/>
        </w:rPr>
        <w:t xml:space="preserve"> osobních údajů, se všemi pro něj vyplývajícími</w:t>
      </w:r>
      <w:r w:rsidR="00276A5C" w:rsidRPr="004617F5">
        <w:rPr>
          <w:sz w:val="24"/>
          <w:szCs w:val="24"/>
        </w:rPr>
        <w:t xml:space="preserve"> </w:t>
      </w:r>
      <w:r w:rsidR="00312A44" w:rsidRPr="004617F5">
        <w:rPr>
          <w:sz w:val="24"/>
          <w:szCs w:val="24"/>
        </w:rPr>
        <w:t>důsledky</w:t>
      </w:r>
      <w:r w:rsidR="00276A5C" w:rsidRPr="004617F5">
        <w:rPr>
          <w:sz w:val="24"/>
          <w:szCs w:val="24"/>
        </w:rPr>
        <w:t xml:space="preserve"> </w:t>
      </w:r>
      <w:r w:rsidR="00312A44" w:rsidRPr="004617F5">
        <w:rPr>
          <w:sz w:val="24"/>
          <w:szCs w:val="24"/>
        </w:rPr>
        <w:t>a povinnostmi.</w:t>
      </w:r>
    </w:p>
    <w:p w14:paraId="4C42B084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357A9949" w14:textId="486F9E8A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 xml:space="preserve">Ustanovení o vzájemných povinnostech </w:t>
      </w:r>
      <w:r w:rsidR="000558BD" w:rsidRPr="00276A5C">
        <w:rPr>
          <w:sz w:val="24"/>
          <w:szCs w:val="24"/>
        </w:rPr>
        <w:t>s</w:t>
      </w:r>
      <w:r w:rsidRPr="00276A5C">
        <w:rPr>
          <w:sz w:val="24"/>
          <w:szCs w:val="24"/>
        </w:rPr>
        <w:t xml:space="preserve">právce a </w:t>
      </w:r>
      <w:r w:rsidR="000558BD" w:rsidRPr="00276A5C">
        <w:rPr>
          <w:sz w:val="24"/>
          <w:szCs w:val="24"/>
        </w:rPr>
        <w:t>z</w:t>
      </w:r>
      <w:r w:rsidRPr="00276A5C">
        <w:rPr>
          <w:sz w:val="24"/>
          <w:szCs w:val="24"/>
        </w:rPr>
        <w:t xml:space="preserve">pracovatele při zpracování osobních dat zajišťuje, že nedojde k nezákonnému použití osobních údajů týkajících se </w:t>
      </w:r>
      <w:r w:rsidR="000558BD" w:rsidRPr="00276A5C">
        <w:rPr>
          <w:sz w:val="24"/>
          <w:szCs w:val="24"/>
        </w:rPr>
        <w:t>s</w:t>
      </w:r>
      <w:r w:rsidRPr="00276A5C">
        <w:rPr>
          <w:sz w:val="24"/>
          <w:szCs w:val="24"/>
        </w:rPr>
        <w:t xml:space="preserve">ubjektů údajů ani k jejich předání do rukou neoprávněné třetí strany. Smluvní strany se dohodly na </w:t>
      </w:r>
      <w:r w:rsidRPr="00276A5C">
        <w:rPr>
          <w:sz w:val="24"/>
          <w:szCs w:val="24"/>
        </w:rPr>
        <w:lastRenderedPageBreak/>
        <w:t>podmínkách zajištění odpovídajících opatření k zabezpečení ochrany osobních úd</w:t>
      </w:r>
      <w:r w:rsidR="000558BD" w:rsidRPr="00276A5C">
        <w:rPr>
          <w:sz w:val="24"/>
          <w:szCs w:val="24"/>
        </w:rPr>
        <w:t xml:space="preserve">ajů </w:t>
      </w:r>
      <w:r w:rsidR="00276A5C">
        <w:rPr>
          <w:sz w:val="24"/>
          <w:szCs w:val="24"/>
        </w:rPr>
        <w:br/>
      </w:r>
      <w:r w:rsidR="000558BD" w:rsidRPr="00276A5C">
        <w:rPr>
          <w:sz w:val="24"/>
          <w:szCs w:val="24"/>
        </w:rPr>
        <w:t>a základních práv a svobod s</w:t>
      </w:r>
      <w:r w:rsidRPr="00276A5C">
        <w:rPr>
          <w:sz w:val="24"/>
          <w:szCs w:val="24"/>
        </w:rPr>
        <w:t>ubjektů údajů</w:t>
      </w:r>
      <w:r w:rsidR="000558BD" w:rsidRPr="00276A5C">
        <w:rPr>
          <w:sz w:val="24"/>
          <w:szCs w:val="24"/>
        </w:rPr>
        <w:t xml:space="preserve"> při zpracování osobních údajů z</w:t>
      </w:r>
      <w:r w:rsidRPr="00276A5C">
        <w:rPr>
          <w:sz w:val="24"/>
          <w:szCs w:val="24"/>
        </w:rPr>
        <w:t xml:space="preserve">pracovatelem. </w:t>
      </w:r>
    </w:p>
    <w:p w14:paraId="3B575D7C" w14:textId="77777777" w:rsidR="00312A44" w:rsidRPr="00276A5C" w:rsidRDefault="00312A44" w:rsidP="00276A5C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sz w:val="24"/>
          <w:szCs w:val="24"/>
        </w:rPr>
      </w:pPr>
    </w:p>
    <w:p w14:paraId="21AA4154" w14:textId="5B9BB53C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>Zpracovatel se zavazuje zpracovávat pouze a výlučně ty osobní údaje, které jsou nutné k výkonu jeho činnosti dle této smlouvy</w:t>
      </w:r>
      <w:r w:rsidR="00733554">
        <w:rPr>
          <w:sz w:val="24"/>
          <w:szCs w:val="24"/>
        </w:rPr>
        <w:t>:</w:t>
      </w:r>
      <w:r w:rsidRPr="00276A5C">
        <w:rPr>
          <w:sz w:val="24"/>
          <w:szCs w:val="24"/>
        </w:rPr>
        <w:t xml:space="preserve"> </w:t>
      </w:r>
    </w:p>
    <w:p w14:paraId="4CA4B3CA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výpočet platů a náhrad mezd, popřípadě jiných finančních nároků zaměstnanců příkazce podle platných obecně závazných právních předpisů</w:t>
      </w:r>
    </w:p>
    <w:p w14:paraId="65922326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výpočet srážkových položek z platů zaměstnanců (spoření, pojištění, exekuce) podle požadavků příkazce</w:t>
      </w:r>
    </w:p>
    <w:p w14:paraId="325B4FAF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výpočet pojistného na zdravotní a sociální pojištění, včetně částek odvodů připadajících na příkazce</w:t>
      </w:r>
    </w:p>
    <w:p w14:paraId="740CAF1C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výpočet záloh na daň z příjmu fyzický osob ze závislé činnosti a srážkové daně</w:t>
      </w:r>
    </w:p>
    <w:p w14:paraId="25A6AA67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vypracování podkladů pro výpočet dávek nemocenského pojištění v souladu s příslušnými předpisy</w:t>
      </w:r>
    </w:p>
    <w:p w14:paraId="05E3F42F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podklady pro předepsané statistické výkazy a hlášení týkající se mzdové a personální agendy</w:t>
      </w:r>
    </w:p>
    <w:p w14:paraId="151B5C7C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sestavy rekapitulace mezd pro rozúčtování mezd ve finančním účetnictví příkazce</w:t>
      </w:r>
    </w:p>
    <w:p w14:paraId="55B7B75E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 xml:space="preserve">rozborové sestavy pro vyhodnocení závazných ukazatelů mzdové regulace a sestavy definované v databázovém systému </w:t>
      </w:r>
      <w:proofErr w:type="spellStart"/>
      <w:r w:rsidRPr="00733554">
        <w:rPr>
          <w:rFonts w:asciiTheme="minorHAnsi" w:hAnsiTheme="minorHAnsi"/>
          <w:sz w:val="24"/>
          <w:szCs w:val="24"/>
        </w:rPr>
        <w:t>PaM</w:t>
      </w:r>
      <w:proofErr w:type="spellEnd"/>
      <w:r w:rsidRPr="007335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3554">
        <w:rPr>
          <w:rFonts w:asciiTheme="minorHAnsi" w:hAnsiTheme="minorHAnsi"/>
          <w:sz w:val="24"/>
          <w:szCs w:val="24"/>
        </w:rPr>
        <w:t>Vema</w:t>
      </w:r>
      <w:proofErr w:type="spellEnd"/>
      <w:r w:rsidRPr="00733554">
        <w:rPr>
          <w:rFonts w:asciiTheme="minorHAnsi" w:hAnsiTheme="minorHAnsi"/>
          <w:sz w:val="24"/>
          <w:szCs w:val="24"/>
        </w:rPr>
        <w:t xml:space="preserve"> podle požadavků příkazce</w:t>
      </w:r>
    </w:p>
    <w:p w14:paraId="04028571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vypracování a elektronické odeslání na OSSZ hlášení o pojistném, ELDP, přihlášky a odhlášky zaměstnanců k nemocenskému pojištění, příloha k žádosti o dávku</w:t>
      </w:r>
    </w:p>
    <w:p w14:paraId="6FC5EFED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předávat příkazci vytištěné výplatní sestavy zpracovaných mezd a podkladových sestav v termínu uvedeném v čl. II této smlouvy</w:t>
      </w:r>
    </w:p>
    <w:p w14:paraId="179259ED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vést evidenční listy důchodového pojištění a mzdové listy zaměstnanců příkazce</w:t>
      </w:r>
    </w:p>
    <w:p w14:paraId="64909244" w14:textId="1600B340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na požádání příkazce nebo jeho zaměstnanců vystavit podklady pro potvrzení o výši příjmu</w:t>
      </w:r>
      <w:r w:rsidR="00281B90">
        <w:rPr>
          <w:rFonts w:asciiTheme="minorHAnsi" w:hAnsiTheme="minorHAnsi"/>
          <w:sz w:val="24"/>
          <w:szCs w:val="24"/>
        </w:rPr>
        <w:br/>
      </w:r>
      <w:r w:rsidRPr="00733554">
        <w:rPr>
          <w:rFonts w:asciiTheme="minorHAnsi" w:hAnsiTheme="minorHAnsi"/>
          <w:sz w:val="24"/>
          <w:szCs w:val="24"/>
        </w:rPr>
        <w:t>a srážených zálohách na daň z příjmu</w:t>
      </w:r>
    </w:p>
    <w:p w14:paraId="19482B40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na základě požadavků příkazce a jeho zaměstnanců zpracovat podklady pro roční zúčtování daně z příjmů fyzických osob ze závislé činnosti</w:t>
      </w:r>
    </w:p>
    <w:p w14:paraId="00AFE2FD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na základě žádosti příkazce vypracovat zápočtový list délky odborné praxe pro potřeby stanovení platového stupně zaměstnance</w:t>
      </w:r>
    </w:p>
    <w:p w14:paraId="76A3A1E1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vystavit výstupní zápočtový list zaměstnancům, kteří ukončí u příkazce pracovní poměr</w:t>
      </w:r>
    </w:p>
    <w:p w14:paraId="1B9900D8" w14:textId="77777777" w:rsidR="00312A44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33E95B2B" w14:textId="77777777" w:rsidR="00281B90" w:rsidRPr="00276A5C" w:rsidRDefault="00281B90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57C22354" w14:textId="15DF02FE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>Zpracovatel je oprávněn zpracovávat osobní údaje dle této smlouvy pouze a výlučně</w:t>
      </w:r>
      <w:r w:rsidR="000558BD" w:rsidRPr="00276A5C">
        <w:rPr>
          <w:sz w:val="24"/>
          <w:szCs w:val="24"/>
        </w:rPr>
        <w:t xml:space="preserve"> po dobu účinnosti této smlouvy</w:t>
      </w:r>
      <w:r w:rsidRPr="00276A5C">
        <w:rPr>
          <w:sz w:val="24"/>
          <w:szCs w:val="24"/>
        </w:rPr>
        <w:t xml:space="preserve"> </w:t>
      </w:r>
      <w:r w:rsidR="004617F5">
        <w:rPr>
          <w:sz w:val="24"/>
          <w:szCs w:val="24"/>
        </w:rPr>
        <w:t>v souladu s</w:t>
      </w:r>
      <w:r w:rsidRPr="004617F5">
        <w:rPr>
          <w:sz w:val="24"/>
          <w:szCs w:val="24"/>
        </w:rPr>
        <w:t xml:space="preserve"> čl. </w:t>
      </w:r>
      <w:r w:rsidR="000558BD" w:rsidRPr="004617F5">
        <w:rPr>
          <w:sz w:val="24"/>
          <w:szCs w:val="24"/>
        </w:rPr>
        <w:t>II, bod</w:t>
      </w:r>
      <w:r w:rsidR="004617F5" w:rsidRPr="004617F5">
        <w:rPr>
          <w:sz w:val="24"/>
          <w:szCs w:val="24"/>
        </w:rPr>
        <w:t>u</w:t>
      </w:r>
      <w:r w:rsidR="000558BD" w:rsidRPr="004617F5">
        <w:rPr>
          <w:sz w:val="24"/>
          <w:szCs w:val="24"/>
        </w:rPr>
        <w:t xml:space="preserve"> 6 této </w:t>
      </w:r>
      <w:r w:rsidRPr="004617F5">
        <w:rPr>
          <w:sz w:val="24"/>
          <w:szCs w:val="24"/>
        </w:rPr>
        <w:t>smlouvy</w:t>
      </w:r>
      <w:r w:rsidR="000558BD" w:rsidRPr="004617F5">
        <w:rPr>
          <w:sz w:val="24"/>
          <w:szCs w:val="24"/>
        </w:rPr>
        <w:t>.</w:t>
      </w:r>
      <w:r w:rsidRPr="00276A5C">
        <w:rPr>
          <w:sz w:val="24"/>
          <w:szCs w:val="24"/>
        </w:rPr>
        <w:t xml:space="preserve"> </w:t>
      </w:r>
    </w:p>
    <w:p w14:paraId="4DD22495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11D24485" w14:textId="27828D56" w:rsidR="00312A44" w:rsidRPr="00276A5C" w:rsidRDefault="00312A44" w:rsidP="004617F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 xml:space="preserve">Zpracovatel je oprávněn zpracovávat osobní údaje pouze za účelem stanoveném v předmětu </w:t>
      </w:r>
      <w:r w:rsidR="000558BD" w:rsidRPr="00276A5C">
        <w:rPr>
          <w:sz w:val="24"/>
          <w:szCs w:val="24"/>
        </w:rPr>
        <w:t xml:space="preserve">této </w:t>
      </w:r>
      <w:r w:rsidRPr="00276A5C">
        <w:rPr>
          <w:sz w:val="24"/>
          <w:szCs w:val="24"/>
        </w:rPr>
        <w:t xml:space="preserve">smlouvy </w:t>
      </w:r>
      <w:r w:rsidR="000558BD" w:rsidRPr="00276A5C">
        <w:rPr>
          <w:sz w:val="24"/>
          <w:szCs w:val="24"/>
        </w:rPr>
        <w:t>čl. I.</w:t>
      </w:r>
    </w:p>
    <w:p w14:paraId="4A9B545E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440080E0" w14:textId="6B630513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>Zpracovatel je povinen se při zpracování osobních</w:t>
      </w:r>
      <w:r w:rsidR="000558BD" w:rsidRPr="00276A5C">
        <w:rPr>
          <w:sz w:val="24"/>
          <w:szCs w:val="24"/>
        </w:rPr>
        <w:t xml:space="preserve"> údajů řídit výslovnými pokyny s</w:t>
      </w:r>
      <w:r w:rsidRPr="00276A5C">
        <w:rPr>
          <w:sz w:val="24"/>
          <w:szCs w:val="24"/>
        </w:rPr>
        <w:t xml:space="preserve">právce, budou-li mu takové uděleny, ať již ústní či písemnou formou. Za písemnou formu se považuje i elektronická komunikace, včetně emailu. </w:t>
      </w:r>
    </w:p>
    <w:p w14:paraId="625CEC56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21E38CB7" w14:textId="77777777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>Zpracovatel je povinen zajistit, že osoby, jimiž bude provádět plnění dle této smlouvy, se zavážou k mlčenlivosti ohledně veškeré činnosti související s touto smlouvou, zejména pak k mlčenlivosti ve vztahu ke všem osobním údajům, ke kterým budou mít přístup, nebo s kterými přijdou do kontaktu.</w:t>
      </w:r>
    </w:p>
    <w:p w14:paraId="7D8E7EB6" w14:textId="77777777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lastRenderedPageBreak/>
        <w:t xml:space="preserve">Zpracovatel je povinen, ve smyslu čl. 32 Nařízení přijmout, s 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zejména pak osobní údaje zabezpečit vůči náhodnému či nezákonnému zničení, ztrátě, změně, zpřístupnění neoprávněným stranám, zneužití či jinému způsobu zpracování v rozporu s Nařízením. </w:t>
      </w:r>
    </w:p>
    <w:p w14:paraId="5EA01622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3E7E0685" w14:textId="77777777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>Zpracovatel je povinen písemně seznámit Správce s jakýmkoliv podezřením na porušení nebo skutečným porušením bezpečnosti zpracování osobních údajů podle ustanovení této smlouvy, např.: jakoukoliv odchylkou od udělených pokynů, odchylkou od sjednaného přístupu pro Správce, plánovaným zveřejněním, upgradem, 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 Nařízením.  Správce bude neprodleně seznámen s jakýmkoliv podstatným porušením těchto ustanovení o zpracování dat.</w:t>
      </w:r>
    </w:p>
    <w:p w14:paraId="1DCA0E17" w14:textId="1965BD50" w:rsidR="000558BD" w:rsidRPr="00276A5C" w:rsidRDefault="000558BD" w:rsidP="004617F5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 xml:space="preserve">Zpracovatel je povinen uhradit správci náklady vzniklé </w:t>
      </w:r>
      <w:r w:rsidR="005F7D13" w:rsidRPr="00276A5C">
        <w:rPr>
          <w:sz w:val="24"/>
          <w:szCs w:val="24"/>
        </w:rPr>
        <w:t>v důsledku</w:t>
      </w:r>
      <w:r w:rsidRPr="00276A5C">
        <w:rPr>
          <w:sz w:val="24"/>
          <w:szCs w:val="24"/>
        </w:rPr>
        <w:t xml:space="preserve"> porušení povinnosti včasného ohlášení incidentu.</w:t>
      </w:r>
    </w:p>
    <w:p w14:paraId="03CCF2F0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689093C3" w14:textId="77777777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>Zpracovatel není oprávněn, ve smyslu čl. 28 Nařízení, zapojit do zpracování osobních údajů dalšího zpracovatele (zákaz řetězení zpracovatelů), bez předchozího schválení a písemného souhlasu Správce.</w:t>
      </w:r>
    </w:p>
    <w:p w14:paraId="0D8190FC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3EA3D1AA" w14:textId="12C8B7A1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 xml:space="preserve">Zpracovatel je povinen a zavazuje se k veškeré součinnosti se </w:t>
      </w:r>
      <w:r w:rsidR="005F7D13" w:rsidRPr="00276A5C">
        <w:rPr>
          <w:sz w:val="24"/>
          <w:szCs w:val="24"/>
        </w:rPr>
        <w:t>s</w:t>
      </w:r>
      <w:r w:rsidRPr="00276A5C">
        <w:rPr>
          <w:sz w:val="24"/>
          <w:szCs w:val="24"/>
        </w:rPr>
        <w:t xml:space="preserve">právcem, o kterou bude požádán v souvislosti se zpracováním osobních údajů nebo která mu přímo vyplývá z Nařízení. Zpracovatel je povinen na vyžádání zpřístupnit </w:t>
      </w:r>
      <w:r w:rsidR="005F7D13" w:rsidRPr="00276A5C">
        <w:rPr>
          <w:sz w:val="24"/>
          <w:szCs w:val="24"/>
        </w:rPr>
        <w:t>s</w:t>
      </w:r>
      <w:r w:rsidRPr="00276A5C">
        <w:rPr>
          <w:sz w:val="24"/>
          <w:szCs w:val="24"/>
        </w:rPr>
        <w:t xml:space="preserve">právci svá písemná technická </w:t>
      </w:r>
      <w:r w:rsidR="004617F5">
        <w:rPr>
          <w:sz w:val="24"/>
          <w:szCs w:val="24"/>
        </w:rPr>
        <w:br/>
      </w:r>
      <w:r w:rsidRPr="00276A5C">
        <w:rPr>
          <w:sz w:val="24"/>
          <w:szCs w:val="24"/>
        </w:rPr>
        <w:t xml:space="preserve">a organizační bezpečnostní opatření a umožnit mu případnou kontrolu dodržování předložených technických a organizačních bezpečnostních opatření. </w:t>
      </w:r>
    </w:p>
    <w:p w14:paraId="2DAF307D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78C7481E" w14:textId="3481123B" w:rsidR="004617F5" w:rsidRPr="004617F5" w:rsidRDefault="00312A44" w:rsidP="004617F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617F5">
        <w:rPr>
          <w:sz w:val="24"/>
          <w:szCs w:val="24"/>
        </w:rPr>
        <w:t xml:space="preserve">Po </w:t>
      </w:r>
      <w:r w:rsidR="005F7D13" w:rsidRPr="004617F5">
        <w:rPr>
          <w:sz w:val="24"/>
          <w:szCs w:val="24"/>
        </w:rPr>
        <w:t xml:space="preserve">skončení účinnosti této smlouvy </w:t>
      </w:r>
      <w:r w:rsidRPr="004617F5">
        <w:rPr>
          <w:sz w:val="24"/>
          <w:szCs w:val="24"/>
        </w:rPr>
        <w:t xml:space="preserve">nebo v případě předčasného ukončení dle čl. </w:t>
      </w:r>
      <w:r w:rsidR="005F7D13" w:rsidRPr="004617F5">
        <w:rPr>
          <w:sz w:val="24"/>
          <w:szCs w:val="24"/>
        </w:rPr>
        <w:t>VI,</w:t>
      </w:r>
      <w:r w:rsidR="004617F5" w:rsidRPr="004617F5">
        <w:rPr>
          <w:sz w:val="24"/>
          <w:szCs w:val="24"/>
        </w:rPr>
        <w:br/>
      </w:r>
      <w:r w:rsidR="005F7D13" w:rsidRPr="004617F5">
        <w:rPr>
          <w:sz w:val="24"/>
          <w:szCs w:val="24"/>
        </w:rPr>
        <w:t>bodu 2</w:t>
      </w:r>
      <w:r w:rsidR="004617F5" w:rsidRPr="004617F5">
        <w:rPr>
          <w:sz w:val="24"/>
          <w:szCs w:val="24"/>
        </w:rPr>
        <w:t xml:space="preserve">, </w:t>
      </w:r>
      <w:r w:rsidR="005F7D13" w:rsidRPr="004617F5">
        <w:rPr>
          <w:sz w:val="24"/>
          <w:szCs w:val="24"/>
        </w:rPr>
        <w:t>této smlouvy, je z</w:t>
      </w:r>
      <w:r w:rsidRPr="004617F5">
        <w:rPr>
          <w:sz w:val="24"/>
          <w:szCs w:val="24"/>
        </w:rPr>
        <w:t xml:space="preserve">pracovatel povinen všechny osobní údaje, které má v držení vymazat, a pokud je dosud nepředal </w:t>
      </w:r>
      <w:r w:rsidR="005F7D13" w:rsidRPr="004617F5">
        <w:rPr>
          <w:sz w:val="24"/>
          <w:szCs w:val="24"/>
        </w:rPr>
        <w:t>s</w:t>
      </w:r>
      <w:r w:rsidRPr="004617F5">
        <w:rPr>
          <w:sz w:val="24"/>
          <w:szCs w:val="24"/>
        </w:rPr>
        <w:t xml:space="preserve">právci, předat je </w:t>
      </w:r>
      <w:r w:rsidR="005F7D13" w:rsidRPr="004617F5">
        <w:rPr>
          <w:sz w:val="24"/>
          <w:szCs w:val="24"/>
        </w:rPr>
        <w:t>s</w:t>
      </w:r>
      <w:r w:rsidRPr="004617F5">
        <w:rPr>
          <w:sz w:val="24"/>
          <w:szCs w:val="24"/>
        </w:rPr>
        <w:t xml:space="preserve">právci a dále vymazat všechny existující kopie. </w:t>
      </w:r>
    </w:p>
    <w:p w14:paraId="34E3FB0F" w14:textId="294700B1" w:rsidR="00312A44" w:rsidRPr="00276A5C" w:rsidRDefault="00312A44" w:rsidP="004617F5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>Povinnost uvedená v tomto článku neplatí, stanoví-li právní předpis EU, případně vnitrostátní právní předpis</w:t>
      </w:r>
      <w:r w:rsidR="005F7D13" w:rsidRPr="00276A5C">
        <w:rPr>
          <w:sz w:val="24"/>
          <w:szCs w:val="24"/>
        </w:rPr>
        <w:t>y z</w:t>
      </w:r>
      <w:r w:rsidRPr="00276A5C">
        <w:rPr>
          <w:sz w:val="24"/>
          <w:szCs w:val="24"/>
        </w:rPr>
        <w:t>pracovateli osobní údaje ukládat i po skončení účinnosti této smlouvy.</w:t>
      </w:r>
    </w:p>
    <w:p w14:paraId="68062C5C" w14:textId="77777777" w:rsidR="00312A44" w:rsidRDefault="00312A44" w:rsidP="00F41053">
      <w:pPr>
        <w:tabs>
          <w:tab w:val="left" w:pos="793"/>
          <w:tab w:val="left" w:pos="4819"/>
          <w:tab w:val="center" w:pos="7371"/>
        </w:tabs>
        <w:jc w:val="both"/>
        <w:rPr>
          <w:b/>
          <w:snapToGrid w:val="0"/>
          <w:sz w:val="24"/>
          <w:szCs w:val="24"/>
        </w:rPr>
      </w:pPr>
    </w:p>
    <w:p w14:paraId="1A5B4DF3" w14:textId="77777777" w:rsidR="00281B90" w:rsidRDefault="00281B90" w:rsidP="00F41053">
      <w:pPr>
        <w:tabs>
          <w:tab w:val="left" w:pos="793"/>
          <w:tab w:val="left" w:pos="4819"/>
          <w:tab w:val="center" w:pos="7371"/>
        </w:tabs>
        <w:jc w:val="both"/>
        <w:rPr>
          <w:b/>
          <w:snapToGrid w:val="0"/>
          <w:sz w:val="24"/>
          <w:szCs w:val="24"/>
        </w:rPr>
      </w:pPr>
    </w:p>
    <w:p w14:paraId="3BCA2823" w14:textId="77777777" w:rsidR="00281B90" w:rsidRDefault="00281B90" w:rsidP="00F41053">
      <w:pPr>
        <w:tabs>
          <w:tab w:val="left" w:pos="793"/>
          <w:tab w:val="left" w:pos="4819"/>
          <w:tab w:val="center" w:pos="7371"/>
        </w:tabs>
        <w:jc w:val="both"/>
        <w:rPr>
          <w:b/>
          <w:snapToGrid w:val="0"/>
          <w:sz w:val="24"/>
          <w:szCs w:val="24"/>
        </w:rPr>
      </w:pPr>
    </w:p>
    <w:p w14:paraId="7EF00156" w14:textId="77777777" w:rsidR="00281B90" w:rsidRDefault="00281B90" w:rsidP="00F41053">
      <w:pPr>
        <w:tabs>
          <w:tab w:val="left" w:pos="793"/>
          <w:tab w:val="left" w:pos="4819"/>
          <w:tab w:val="center" w:pos="7371"/>
        </w:tabs>
        <w:jc w:val="both"/>
        <w:rPr>
          <w:b/>
          <w:snapToGrid w:val="0"/>
          <w:sz w:val="24"/>
          <w:szCs w:val="24"/>
        </w:rPr>
      </w:pPr>
    </w:p>
    <w:p w14:paraId="629C473B" w14:textId="77777777" w:rsidR="00281B90" w:rsidRDefault="00281B90" w:rsidP="00F41053">
      <w:pPr>
        <w:tabs>
          <w:tab w:val="left" w:pos="793"/>
          <w:tab w:val="left" w:pos="4819"/>
          <w:tab w:val="center" w:pos="7371"/>
        </w:tabs>
        <w:jc w:val="both"/>
        <w:rPr>
          <w:b/>
          <w:snapToGrid w:val="0"/>
          <w:sz w:val="24"/>
          <w:szCs w:val="24"/>
        </w:rPr>
      </w:pPr>
    </w:p>
    <w:p w14:paraId="162D0CF4" w14:textId="1CD4131C" w:rsidR="00F41053" w:rsidRPr="003929B9" w:rsidRDefault="004617F5" w:rsidP="005D2B9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lastRenderedPageBreak/>
        <w:t xml:space="preserve">Čl. </w:t>
      </w:r>
      <w:r w:rsidR="00F41053" w:rsidRPr="003929B9">
        <w:rPr>
          <w:rFonts w:asciiTheme="minorHAnsi" w:hAnsiTheme="minorHAnsi"/>
          <w:b/>
          <w:color w:val="auto"/>
          <w:sz w:val="24"/>
          <w:szCs w:val="24"/>
        </w:rPr>
        <w:t>II</w:t>
      </w:r>
    </w:p>
    <w:p w14:paraId="59569780" w14:textId="77777777" w:rsidR="00F41053" w:rsidRDefault="00F41053" w:rsidP="005D2B9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Závěrečná ustanovení</w:t>
      </w:r>
    </w:p>
    <w:p w14:paraId="58702DDC" w14:textId="77777777" w:rsidR="00281B90" w:rsidRPr="00281B90" w:rsidRDefault="00281B90" w:rsidP="00281B90"/>
    <w:p w14:paraId="1D24A2AE" w14:textId="00F4D2AE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T</w:t>
      </w:r>
      <w:r w:rsidR="00276A5C">
        <w:rPr>
          <w:snapToGrid w:val="0"/>
          <w:sz w:val="24"/>
          <w:szCs w:val="24"/>
        </w:rPr>
        <w:t>en</w:t>
      </w:r>
      <w:r w:rsidRPr="000E1F68">
        <w:rPr>
          <w:snapToGrid w:val="0"/>
          <w:sz w:val="24"/>
          <w:szCs w:val="24"/>
        </w:rPr>
        <w:t xml:space="preserve">to </w:t>
      </w:r>
      <w:r w:rsidR="00276A5C">
        <w:rPr>
          <w:snapToGrid w:val="0"/>
          <w:sz w:val="24"/>
          <w:szCs w:val="24"/>
        </w:rPr>
        <w:t>dodatek k Příkazní smlouvě</w:t>
      </w:r>
      <w:r w:rsidRPr="000E1F68">
        <w:rPr>
          <w:snapToGrid w:val="0"/>
          <w:sz w:val="24"/>
          <w:szCs w:val="24"/>
        </w:rPr>
        <w:t xml:space="preserve"> se uzavírá na dobu neurčitou a vstupuje v platnost dnem podepsání smluvními stranami</w:t>
      </w:r>
      <w:r w:rsidR="00276A5C">
        <w:rPr>
          <w:snapToGrid w:val="0"/>
          <w:sz w:val="24"/>
          <w:szCs w:val="24"/>
        </w:rPr>
        <w:t>.</w:t>
      </w:r>
    </w:p>
    <w:p w14:paraId="341C44C7" w14:textId="58C42086" w:rsidR="000E1F68" w:rsidRDefault="00276A5C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Dodatek k Příkazní s</w:t>
      </w:r>
      <w:r w:rsidR="00F41053" w:rsidRPr="000E1F68">
        <w:rPr>
          <w:snapToGrid w:val="0"/>
          <w:sz w:val="24"/>
          <w:szCs w:val="24"/>
        </w:rPr>
        <w:t>mlouv</w:t>
      </w:r>
      <w:r>
        <w:rPr>
          <w:snapToGrid w:val="0"/>
          <w:sz w:val="24"/>
          <w:szCs w:val="24"/>
        </w:rPr>
        <w:t>ě</w:t>
      </w:r>
      <w:r w:rsidR="00F41053" w:rsidRPr="000E1F68">
        <w:rPr>
          <w:snapToGrid w:val="0"/>
          <w:sz w:val="24"/>
          <w:szCs w:val="24"/>
        </w:rPr>
        <w:t xml:space="preserve"> je vyhotoven ve dvou vyhotoveních, z nichž jedno obdrží </w:t>
      </w:r>
      <w:r w:rsidR="0016652A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a jedno </w:t>
      </w:r>
      <w:r w:rsidR="0016652A"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>.</w:t>
      </w:r>
    </w:p>
    <w:p w14:paraId="347B6348" w14:textId="0EEDED8B" w:rsidR="0072065A" w:rsidRDefault="00F41053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Smluvní strany stvrzují svým podpisem, že </w:t>
      </w:r>
      <w:r w:rsidR="00276A5C">
        <w:rPr>
          <w:snapToGrid w:val="0"/>
          <w:sz w:val="24"/>
          <w:szCs w:val="24"/>
        </w:rPr>
        <w:t xml:space="preserve">si Dodatek k Příkazní smlouvě </w:t>
      </w:r>
      <w:r w:rsidRPr="000E1F68">
        <w:rPr>
          <w:snapToGrid w:val="0"/>
          <w:sz w:val="24"/>
          <w:szCs w:val="24"/>
        </w:rPr>
        <w:t xml:space="preserve">přečetly a souhlasí </w:t>
      </w:r>
      <w:r w:rsidR="004617F5">
        <w:rPr>
          <w:snapToGrid w:val="0"/>
          <w:sz w:val="24"/>
          <w:szCs w:val="24"/>
        </w:rPr>
        <w:br/>
      </w:r>
      <w:r w:rsidRPr="000E1F68">
        <w:rPr>
          <w:snapToGrid w:val="0"/>
          <w:sz w:val="24"/>
          <w:szCs w:val="24"/>
        </w:rPr>
        <w:t>s jejím obsahem.</w:t>
      </w:r>
    </w:p>
    <w:p w14:paraId="6BC99C91" w14:textId="77777777" w:rsidR="003A5B5E" w:rsidRDefault="003A5B5E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55729DC8" w14:textId="77777777" w:rsidR="00281B90" w:rsidRDefault="00281B90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291BDE0B" w14:textId="77777777" w:rsidR="00281B90" w:rsidRDefault="00281B90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2D22246A" w14:textId="77777777" w:rsidR="00281B90" w:rsidRDefault="00281B90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11DBB6E0" w14:textId="77777777" w:rsidR="00281B90" w:rsidRDefault="00281B90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350363FA" w14:textId="77777777" w:rsidR="00281B90" w:rsidRDefault="00281B90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5E1F34ED" w14:textId="77777777" w:rsidR="00281B90" w:rsidRDefault="00281B90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6E3E5065" w14:textId="77777777" w:rsidR="00281B90" w:rsidRDefault="00281B90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679F2CE6" w14:textId="77777777" w:rsidR="00281B90" w:rsidRDefault="00281B90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608A5748" w14:textId="77777777" w:rsidR="00281B90" w:rsidRDefault="00281B90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51387BBE" w14:textId="77777777" w:rsidR="00281B90" w:rsidRPr="003929B9" w:rsidRDefault="00281B90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216DADE3" w14:textId="0A912366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3929B9">
        <w:rPr>
          <w:snapToGrid w:val="0"/>
          <w:sz w:val="24"/>
          <w:szCs w:val="24"/>
        </w:rPr>
        <w:t>Ve V</w:t>
      </w:r>
      <w:r w:rsidR="00A2235A">
        <w:rPr>
          <w:snapToGrid w:val="0"/>
          <w:sz w:val="24"/>
          <w:szCs w:val="24"/>
        </w:rPr>
        <w:t>setíně</w:t>
      </w:r>
      <w:r w:rsidRPr="003929B9">
        <w:rPr>
          <w:snapToGrid w:val="0"/>
          <w:sz w:val="24"/>
          <w:szCs w:val="24"/>
        </w:rPr>
        <w:t xml:space="preserve">, dne: </w:t>
      </w:r>
      <w:r w:rsidR="00276A5C">
        <w:rPr>
          <w:snapToGrid w:val="0"/>
          <w:sz w:val="24"/>
          <w:szCs w:val="24"/>
        </w:rPr>
        <w:t>23</w:t>
      </w:r>
      <w:r w:rsidR="00E0247F">
        <w:rPr>
          <w:snapToGrid w:val="0"/>
          <w:sz w:val="24"/>
          <w:szCs w:val="24"/>
        </w:rPr>
        <w:t>.</w:t>
      </w:r>
      <w:r w:rsidR="003A5B5E">
        <w:rPr>
          <w:snapToGrid w:val="0"/>
          <w:sz w:val="24"/>
          <w:szCs w:val="24"/>
        </w:rPr>
        <w:t xml:space="preserve"> </w:t>
      </w:r>
      <w:r w:rsidR="00276A5C">
        <w:rPr>
          <w:snapToGrid w:val="0"/>
          <w:sz w:val="24"/>
          <w:szCs w:val="24"/>
        </w:rPr>
        <w:t>05</w:t>
      </w:r>
      <w:r w:rsidR="00E0247F">
        <w:rPr>
          <w:snapToGrid w:val="0"/>
          <w:sz w:val="24"/>
          <w:szCs w:val="24"/>
        </w:rPr>
        <w:t>.</w:t>
      </w:r>
      <w:r w:rsidR="003A5B5E">
        <w:rPr>
          <w:snapToGrid w:val="0"/>
          <w:sz w:val="24"/>
          <w:szCs w:val="24"/>
        </w:rPr>
        <w:t xml:space="preserve"> </w:t>
      </w:r>
      <w:r w:rsidR="00E0247F">
        <w:rPr>
          <w:snapToGrid w:val="0"/>
          <w:sz w:val="24"/>
          <w:szCs w:val="24"/>
        </w:rPr>
        <w:t>201</w:t>
      </w:r>
      <w:r w:rsidR="00276A5C">
        <w:rPr>
          <w:snapToGrid w:val="0"/>
          <w:sz w:val="24"/>
          <w:szCs w:val="24"/>
        </w:rPr>
        <w:t>8</w:t>
      </w:r>
    </w:p>
    <w:p w14:paraId="6529E719" w14:textId="77777777" w:rsidR="00045948" w:rsidRDefault="00045948" w:rsidP="005D2B9A">
      <w:pPr>
        <w:spacing w:after="0"/>
        <w:rPr>
          <w:sz w:val="24"/>
          <w:szCs w:val="24"/>
        </w:rPr>
      </w:pPr>
    </w:p>
    <w:p w14:paraId="1393A2A5" w14:textId="77777777" w:rsidR="00045948" w:rsidRDefault="00045948" w:rsidP="005D2B9A">
      <w:pPr>
        <w:spacing w:after="0"/>
        <w:rPr>
          <w:sz w:val="24"/>
          <w:szCs w:val="24"/>
        </w:rPr>
      </w:pPr>
    </w:p>
    <w:p w14:paraId="21D35163" w14:textId="77777777" w:rsidR="00045948" w:rsidRDefault="00045948" w:rsidP="005D2B9A">
      <w:pPr>
        <w:spacing w:after="0"/>
        <w:rPr>
          <w:sz w:val="24"/>
          <w:szCs w:val="24"/>
        </w:rPr>
      </w:pPr>
    </w:p>
    <w:p w14:paraId="42E5F458" w14:textId="77777777" w:rsidR="00045948" w:rsidRDefault="00045948" w:rsidP="005D2B9A">
      <w:pPr>
        <w:spacing w:after="0"/>
        <w:rPr>
          <w:sz w:val="24"/>
          <w:szCs w:val="24"/>
        </w:rPr>
      </w:pPr>
    </w:p>
    <w:p w14:paraId="0ADBA259" w14:textId="77777777" w:rsidR="00045948" w:rsidRDefault="00045948" w:rsidP="005D2B9A">
      <w:pPr>
        <w:spacing w:after="0"/>
        <w:rPr>
          <w:sz w:val="24"/>
          <w:szCs w:val="24"/>
        </w:rPr>
      </w:pPr>
    </w:p>
    <w:p w14:paraId="26EFE3A9" w14:textId="77777777" w:rsidR="00045948" w:rsidRDefault="00045948" w:rsidP="005D2B9A">
      <w:pPr>
        <w:spacing w:after="0"/>
        <w:rPr>
          <w:sz w:val="24"/>
          <w:szCs w:val="24"/>
        </w:rPr>
      </w:pPr>
    </w:p>
    <w:p w14:paraId="5BFD8E21" w14:textId="77777777" w:rsidR="00045948" w:rsidRDefault="00045948" w:rsidP="005D2B9A">
      <w:pPr>
        <w:spacing w:after="0"/>
        <w:rPr>
          <w:sz w:val="24"/>
          <w:szCs w:val="24"/>
        </w:rPr>
      </w:pPr>
    </w:p>
    <w:p w14:paraId="2942699F" w14:textId="77777777" w:rsidR="00045948" w:rsidRDefault="00045948" w:rsidP="005D2B9A">
      <w:pPr>
        <w:spacing w:after="0"/>
        <w:rPr>
          <w:sz w:val="24"/>
          <w:szCs w:val="24"/>
        </w:rPr>
      </w:pPr>
    </w:p>
    <w:p w14:paraId="035671BA" w14:textId="53311C79" w:rsidR="00F41053" w:rsidRPr="003929B9" w:rsidRDefault="00F41053" w:rsidP="005D2B9A">
      <w:pPr>
        <w:spacing w:after="0"/>
        <w:rPr>
          <w:sz w:val="24"/>
          <w:szCs w:val="24"/>
        </w:rPr>
      </w:pPr>
      <w:r w:rsidRPr="003929B9">
        <w:rPr>
          <w:sz w:val="24"/>
          <w:szCs w:val="24"/>
        </w:rPr>
        <w:t>………………………………………</w:t>
      </w:r>
      <w:proofErr w:type="gramStart"/>
      <w:r w:rsidRPr="003929B9">
        <w:rPr>
          <w:sz w:val="24"/>
          <w:szCs w:val="24"/>
        </w:rPr>
        <w:t>…..</w:t>
      </w:r>
      <w:r w:rsidR="003A5B5E">
        <w:rPr>
          <w:sz w:val="24"/>
          <w:szCs w:val="24"/>
        </w:rPr>
        <w:t xml:space="preserve">  </w:t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  <w:t>…</w:t>
      </w:r>
      <w:proofErr w:type="gramEnd"/>
      <w:r w:rsidRPr="003929B9">
        <w:rPr>
          <w:sz w:val="24"/>
          <w:szCs w:val="24"/>
        </w:rPr>
        <w:t>…………………………………………</w:t>
      </w:r>
      <w:r w:rsidR="003A5B5E">
        <w:rPr>
          <w:sz w:val="24"/>
          <w:szCs w:val="24"/>
        </w:rPr>
        <w:t>…..</w:t>
      </w:r>
      <w:r w:rsidRPr="003929B9">
        <w:rPr>
          <w:sz w:val="24"/>
          <w:szCs w:val="24"/>
        </w:rPr>
        <w:t>…</w:t>
      </w:r>
      <w:r w:rsidRPr="003929B9">
        <w:rPr>
          <w:b/>
          <w:snapToGrid w:val="0"/>
          <w:sz w:val="24"/>
          <w:szCs w:val="24"/>
        </w:rPr>
        <w:t xml:space="preserve">    </w:t>
      </w:r>
      <w:r w:rsidR="000B0536">
        <w:rPr>
          <w:b/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 xml:space="preserve"> </w:t>
      </w:r>
      <w:r w:rsidR="00A2235A">
        <w:rPr>
          <w:b/>
          <w:snapToGrid w:val="0"/>
          <w:sz w:val="24"/>
          <w:szCs w:val="24"/>
        </w:rPr>
        <w:t>Pavla Malovaná</w:t>
      </w:r>
      <w:r w:rsidRPr="003929B9">
        <w:rPr>
          <w:b/>
          <w:snapToGrid w:val="0"/>
          <w:sz w:val="24"/>
          <w:szCs w:val="24"/>
        </w:rPr>
        <w:t>, příkazník</w:t>
      </w:r>
      <w:r w:rsidR="005D2B9A" w:rsidRPr="003929B9">
        <w:rPr>
          <w:b/>
          <w:snapToGrid w:val="0"/>
          <w:sz w:val="24"/>
          <w:szCs w:val="24"/>
        </w:rPr>
        <w:tab/>
      </w:r>
      <w:r w:rsidR="005D2B9A" w:rsidRPr="003929B9">
        <w:rPr>
          <w:b/>
          <w:snapToGrid w:val="0"/>
          <w:sz w:val="24"/>
          <w:szCs w:val="24"/>
        </w:rPr>
        <w:tab/>
      </w:r>
      <w:r w:rsidR="005D2B9A" w:rsidRPr="003929B9">
        <w:rPr>
          <w:b/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ab/>
        <w:t xml:space="preserve">            </w:t>
      </w:r>
      <w:r w:rsidR="003A5B5E">
        <w:rPr>
          <w:b/>
          <w:snapToGrid w:val="0"/>
          <w:sz w:val="24"/>
          <w:szCs w:val="24"/>
        </w:rPr>
        <w:t xml:space="preserve">  Mgr. Dagmar Šimková</w:t>
      </w:r>
      <w:r w:rsidRPr="003929B9">
        <w:rPr>
          <w:b/>
          <w:snapToGrid w:val="0"/>
          <w:sz w:val="24"/>
          <w:szCs w:val="24"/>
        </w:rPr>
        <w:t>, příkazce</w:t>
      </w:r>
      <w:r w:rsidRPr="003929B9">
        <w:rPr>
          <w:b/>
          <w:snapToGrid w:val="0"/>
          <w:sz w:val="24"/>
          <w:szCs w:val="24"/>
        </w:rPr>
        <w:tab/>
        <w:t xml:space="preserve">     </w:t>
      </w:r>
    </w:p>
    <w:p w14:paraId="2655B122" w14:textId="77777777" w:rsidR="00F41053" w:rsidRPr="003929B9" w:rsidRDefault="00F41053" w:rsidP="00F41053">
      <w:pPr>
        <w:spacing w:after="0"/>
        <w:rPr>
          <w:sz w:val="24"/>
          <w:szCs w:val="24"/>
        </w:rPr>
      </w:pPr>
      <w:r w:rsidRPr="003929B9">
        <w:rPr>
          <w:snapToGrid w:val="0"/>
          <w:sz w:val="24"/>
          <w:szCs w:val="24"/>
        </w:rPr>
        <w:tab/>
      </w:r>
      <w:r w:rsidRPr="003929B9">
        <w:rPr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 xml:space="preserve">                     </w:t>
      </w:r>
    </w:p>
    <w:p w14:paraId="4079208C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01E2615F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64BE2A10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sectPr w:rsidR="00A046FB" w:rsidRPr="003929B9" w:rsidSect="005B1D42"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20815" w14:textId="77777777" w:rsidR="00630C53" w:rsidRDefault="00630C53" w:rsidP="009069A8">
      <w:pPr>
        <w:spacing w:after="0" w:line="240" w:lineRule="auto"/>
      </w:pPr>
      <w:r>
        <w:separator/>
      </w:r>
    </w:p>
  </w:endnote>
  <w:endnote w:type="continuationSeparator" w:id="0">
    <w:p w14:paraId="1D82824D" w14:textId="77777777" w:rsidR="00630C53" w:rsidRDefault="00630C53" w:rsidP="0090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636250"/>
      <w:docPartObj>
        <w:docPartGallery w:val="Page Numbers (Bottom of Page)"/>
        <w:docPartUnique/>
      </w:docPartObj>
    </w:sdtPr>
    <w:sdtEndPr/>
    <w:sdtContent>
      <w:p w14:paraId="43609F5A" w14:textId="36FBEDDE" w:rsidR="009069A8" w:rsidRDefault="009069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6D0">
          <w:rPr>
            <w:noProof/>
          </w:rPr>
          <w:t>1</w:t>
        </w:r>
        <w:r>
          <w:fldChar w:fldCharType="end"/>
        </w:r>
      </w:p>
    </w:sdtContent>
  </w:sdt>
  <w:p w14:paraId="5F73E10F" w14:textId="77777777" w:rsidR="009069A8" w:rsidRDefault="009069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6260E" w14:textId="77777777" w:rsidR="00630C53" w:rsidRDefault="00630C53" w:rsidP="009069A8">
      <w:pPr>
        <w:spacing w:after="0" w:line="240" w:lineRule="auto"/>
      </w:pPr>
      <w:r>
        <w:separator/>
      </w:r>
    </w:p>
  </w:footnote>
  <w:footnote w:type="continuationSeparator" w:id="0">
    <w:p w14:paraId="67EE38F2" w14:textId="77777777" w:rsidR="00630C53" w:rsidRDefault="00630C53" w:rsidP="0090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B236D"/>
    <w:multiLevelType w:val="hybridMultilevel"/>
    <w:tmpl w:val="6936D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6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81CBB"/>
    <w:multiLevelType w:val="hybridMultilevel"/>
    <w:tmpl w:val="E50A59C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E7BCC"/>
    <w:multiLevelType w:val="multilevel"/>
    <w:tmpl w:val="5B66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29E608D"/>
    <w:multiLevelType w:val="hybridMultilevel"/>
    <w:tmpl w:val="8F6A3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8"/>
    <w:rsid w:val="00045948"/>
    <w:rsid w:val="00050F66"/>
    <w:rsid w:val="000558BD"/>
    <w:rsid w:val="000A5532"/>
    <w:rsid w:val="000B0536"/>
    <w:rsid w:val="000E1F68"/>
    <w:rsid w:val="000F7E68"/>
    <w:rsid w:val="0010567E"/>
    <w:rsid w:val="00142480"/>
    <w:rsid w:val="00147BB3"/>
    <w:rsid w:val="0016652A"/>
    <w:rsid w:val="00170CDF"/>
    <w:rsid w:val="001B51AC"/>
    <w:rsid w:val="00203B6A"/>
    <w:rsid w:val="00232C78"/>
    <w:rsid w:val="002440F5"/>
    <w:rsid w:val="002475FF"/>
    <w:rsid w:val="00276A5C"/>
    <w:rsid w:val="00281B90"/>
    <w:rsid w:val="00284D22"/>
    <w:rsid w:val="00294DA1"/>
    <w:rsid w:val="002950A9"/>
    <w:rsid w:val="002B71F4"/>
    <w:rsid w:val="002C67F7"/>
    <w:rsid w:val="002E5A2B"/>
    <w:rsid w:val="00312A44"/>
    <w:rsid w:val="003315D7"/>
    <w:rsid w:val="003478EA"/>
    <w:rsid w:val="003568D7"/>
    <w:rsid w:val="003929B9"/>
    <w:rsid w:val="003A5B5E"/>
    <w:rsid w:val="003B36C7"/>
    <w:rsid w:val="003B63E5"/>
    <w:rsid w:val="003C6D75"/>
    <w:rsid w:val="004077BB"/>
    <w:rsid w:val="004617F5"/>
    <w:rsid w:val="00465B5A"/>
    <w:rsid w:val="004746D0"/>
    <w:rsid w:val="0047741B"/>
    <w:rsid w:val="00525C74"/>
    <w:rsid w:val="005332E2"/>
    <w:rsid w:val="005A03C5"/>
    <w:rsid w:val="005B1D42"/>
    <w:rsid w:val="005D2B9A"/>
    <w:rsid w:val="005D369A"/>
    <w:rsid w:val="005F512B"/>
    <w:rsid w:val="005F7D13"/>
    <w:rsid w:val="00610E6D"/>
    <w:rsid w:val="006173A7"/>
    <w:rsid w:val="00621123"/>
    <w:rsid w:val="00630C53"/>
    <w:rsid w:val="00644182"/>
    <w:rsid w:val="006A061A"/>
    <w:rsid w:val="006B01C4"/>
    <w:rsid w:val="006D357A"/>
    <w:rsid w:val="006D47C4"/>
    <w:rsid w:val="006D5F9A"/>
    <w:rsid w:val="0072065A"/>
    <w:rsid w:val="00726BCF"/>
    <w:rsid w:val="00733554"/>
    <w:rsid w:val="00794C0A"/>
    <w:rsid w:val="007A3592"/>
    <w:rsid w:val="007A6004"/>
    <w:rsid w:val="007B0C5A"/>
    <w:rsid w:val="00854C4B"/>
    <w:rsid w:val="00860A29"/>
    <w:rsid w:val="0089098F"/>
    <w:rsid w:val="008F7C18"/>
    <w:rsid w:val="009069A8"/>
    <w:rsid w:val="009432FC"/>
    <w:rsid w:val="00961AE8"/>
    <w:rsid w:val="00962418"/>
    <w:rsid w:val="00976C8E"/>
    <w:rsid w:val="009C668D"/>
    <w:rsid w:val="009E6337"/>
    <w:rsid w:val="00A046FB"/>
    <w:rsid w:val="00A1443E"/>
    <w:rsid w:val="00A2235A"/>
    <w:rsid w:val="00AB7DEC"/>
    <w:rsid w:val="00AC12A5"/>
    <w:rsid w:val="00B31135"/>
    <w:rsid w:val="00B43D23"/>
    <w:rsid w:val="00B46F9C"/>
    <w:rsid w:val="00C52519"/>
    <w:rsid w:val="00C671C3"/>
    <w:rsid w:val="00C86772"/>
    <w:rsid w:val="00CA029F"/>
    <w:rsid w:val="00CF345C"/>
    <w:rsid w:val="00D13A53"/>
    <w:rsid w:val="00D5132F"/>
    <w:rsid w:val="00D95A6E"/>
    <w:rsid w:val="00DC2D81"/>
    <w:rsid w:val="00E0247F"/>
    <w:rsid w:val="00E03ABC"/>
    <w:rsid w:val="00E234C6"/>
    <w:rsid w:val="00E50003"/>
    <w:rsid w:val="00EA13D5"/>
    <w:rsid w:val="00EA7DB9"/>
    <w:rsid w:val="00EB084B"/>
    <w:rsid w:val="00EC4030"/>
    <w:rsid w:val="00EC50EF"/>
    <w:rsid w:val="00EF60EB"/>
    <w:rsid w:val="00F41053"/>
    <w:rsid w:val="00F73199"/>
    <w:rsid w:val="00F75FEA"/>
    <w:rsid w:val="00F96B5E"/>
    <w:rsid w:val="00FA0DBB"/>
    <w:rsid w:val="00FA1EAA"/>
    <w:rsid w:val="00FC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9A8"/>
  </w:style>
  <w:style w:type="paragraph" w:styleId="Zpat">
    <w:name w:val="footer"/>
    <w:basedOn w:val="Normln"/>
    <w:link w:val="Zpat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9A8"/>
  </w:style>
  <w:style w:type="paragraph" w:customStyle="1" w:styleId="Odstavec11">
    <w:name w:val="Odstavec 1.1"/>
    <w:basedOn w:val="Normln"/>
    <w:uiPriority w:val="99"/>
    <w:qFormat/>
    <w:rsid w:val="00312A44"/>
    <w:pPr>
      <w:keepLines/>
      <w:numPr>
        <w:ilvl w:val="1"/>
        <w:numId w:val="11"/>
      </w:numPr>
      <w:tabs>
        <w:tab w:val="left" w:pos="709"/>
      </w:tabs>
      <w:spacing w:before="180" w:after="120" w:line="240" w:lineRule="auto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Odstavec1111">
    <w:name w:val="Odstavec 1.1.1.1"/>
    <w:basedOn w:val="Textvbloku"/>
    <w:uiPriority w:val="99"/>
    <w:qFormat/>
    <w:rsid w:val="00312A44"/>
    <w:pPr>
      <w:numPr>
        <w:ilvl w:val="3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60"/>
        <w:tab w:val="num" w:pos="1153"/>
        <w:tab w:val="left" w:pos="2552"/>
      </w:tabs>
      <w:spacing w:after="0" w:line="240" w:lineRule="auto"/>
      <w:ind w:left="2551" w:right="0" w:hanging="992"/>
      <w:jc w:val="both"/>
    </w:pPr>
    <w:rPr>
      <w:rFonts w:ascii="Arial" w:eastAsia="Times New Roman" w:hAnsi="Arial" w:cs="Arial"/>
      <w:i w:val="0"/>
      <w:iCs w:val="0"/>
      <w:color w:val="auto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312A44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ezmezer">
    <w:name w:val="No Spacing"/>
    <w:uiPriority w:val="1"/>
    <w:qFormat/>
    <w:rsid w:val="00733554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9A8"/>
  </w:style>
  <w:style w:type="paragraph" w:styleId="Zpat">
    <w:name w:val="footer"/>
    <w:basedOn w:val="Normln"/>
    <w:link w:val="Zpat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9A8"/>
  </w:style>
  <w:style w:type="paragraph" w:customStyle="1" w:styleId="Odstavec11">
    <w:name w:val="Odstavec 1.1"/>
    <w:basedOn w:val="Normln"/>
    <w:uiPriority w:val="99"/>
    <w:qFormat/>
    <w:rsid w:val="00312A44"/>
    <w:pPr>
      <w:keepLines/>
      <w:numPr>
        <w:ilvl w:val="1"/>
        <w:numId w:val="11"/>
      </w:numPr>
      <w:tabs>
        <w:tab w:val="left" w:pos="709"/>
      </w:tabs>
      <w:spacing w:before="180" w:after="120" w:line="240" w:lineRule="auto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Odstavec1111">
    <w:name w:val="Odstavec 1.1.1.1"/>
    <w:basedOn w:val="Textvbloku"/>
    <w:uiPriority w:val="99"/>
    <w:qFormat/>
    <w:rsid w:val="00312A44"/>
    <w:pPr>
      <w:numPr>
        <w:ilvl w:val="3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60"/>
        <w:tab w:val="num" w:pos="1153"/>
        <w:tab w:val="left" w:pos="2552"/>
      </w:tabs>
      <w:spacing w:after="0" w:line="240" w:lineRule="auto"/>
      <w:ind w:left="2551" w:right="0" w:hanging="992"/>
      <w:jc w:val="both"/>
    </w:pPr>
    <w:rPr>
      <w:rFonts w:ascii="Arial" w:eastAsia="Times New Roman" w:hAnsi="Arial" w:cs="Arial"/>
      <w:i w:val="0"/>
      <w:iCs w:val="0"/>
      <w:color w:val="auto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312A44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ezmezer">
    <w:name w:val="No Spacing"/>
    <w:uiPriority w:val="1"/>
    <w:qFormat/>
    <w:rsid w:val="00733554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7E09B-B365-4263-94F3-C3C3F243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1084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Pavla Burdíková</cp:lastModifiedBy>
  <cp:revision>8</cp:revision>
  <cp:lastPrinted>2017-01-30T09:47:00Z</cp:lastPrinted>
  <dcterms:created xsi:type="dcterms:W3CDTF">2018-05-28T09:01:00Z</dcterms:created>
  <dcterms:modified xsi:type="dcterms:W3CDTF">2018-05-30T09:50:00Z</dcterms:modified>
</cp:coreProperties>
</file>