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EF9B" w14:textId="77777777" w:rsidR="000D10EE" w:rsidRPr="009E62EB" w:rsidRDefault="000D10EE" w:rsidP="000D10EE">
      <w:pPr>
        <w:jc w:val="center"/>
        <w:rPr>
          <w:rFonts w:ascii="Univers Com 45 Light" w:hAnsi="Univers Com 45 Light"/>
          <w:b/>
          <w:sz w:val="28"/>
          <w:szCs w:val="28"/>
        </w:rPr>
      </w:pPr>
      <w:r w:rsidRPr="009E62EB">
        <w:rPr>
          <w:rFonts w:ascii="Univers Com 45 Light" w:hAnsi="Univers Com 45 Light"/>
          <w:b/>
          <w:sz w:val="28"/>
          <w:szCs w:val="28"/>
        </w:rPr>
        <w:t>Servisní smlouva</w:t>
      </w:r>
    </w:p>
    <w:p w14:paraId="119B38A3" w14:textId="5A6682ED" w:rsidR="00400D70" w:rsidRPr="00215CBA" w:rsidRDefault="00400D70" w:rsidP="000D10EE">
      <w:pPr>
        <w:jc w:val="center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Uzavřená dle </w:t>
      </w:r>
      <w:proofErr w:type="spellStart"/>
      <w:r w:rsidRPr="00215CBA">
        <w:rPr>
          <w:rFonts w:ascii="Univers Com 45 Light" w:hAnsi="Univers Com 45 Light"/>
          <w:sz w:val="22"/>
          <w:szCs w:val="22"/>
        </w:rPr>
        <w:t>ust</w:t>
      </w:r>
      <w:proofErr w:type="spellEnd"/>
      <w:r w:rsidRPr="00215CBA">
        <w:rPr>
          <w:rFonts w:ascii="Univers Com 45 Light" w:hAnsi="Univers Com 45 Light"/>
          <w:sz w:val="22"/>
          <w:szCs w:val="22"/>
        </w:rPr>
        <w:t>. § 2586 a násl. Občanského zákoníku</w:t>
      </w:r>
    </w:p>
    <w:p w14:paraId="6E8010BB" w14:textId="77777777" w:rsidR="000D10EE" w:rsidRPr="00215CBA" w:rsidRDefault="000D10EE" w:rsidP="000D10EE">
      <w:pPr>
        <w:jc w:val="center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 </w:t>
      </w:r>
    </w:p>
    <w:p w14:paraId="420EC6DA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078C9BEE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Smluvní strany:</w:t>
      </w:r>
    </w:p>
    <w:p w14:paraId="3846BBA0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</w:p>
    <w:p w14:paraId="0C98AB84" w14:textId="77777777" w:rsidR="00C0612E" w:rsidRPr="00215CBA" w:rsidRDefault="00C0612E" w:rsidP="00C0612E">
      <w:pPr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Národní technická knihovna</w:t>
      </w:r>
    </w:p>
    <w:p w14:paraId="57F897E1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Sídlo: Technická 6/2710, 160 80 Praha 6.</w:t>
      </w:r>
    </w:p>
    <w:p w14:paraId="76E78407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IČO: 6138 7142</w:t>
      </w:r>
    </w:p>
    <w:p w14:paraId="2AC0F2F6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Bankovní spojení: ČNB, </w:t>
      </w:r>
      <w:proofErr w:type="spellStart"/>
      <w:proofErr w:type="gramStart"/>
      <w:r w:rsidRPr="00215CBA">
        <w:rPr>
          <w:rFonts w:ascii="Univers Com 45 Light" w:hAnsi="Univers Com 45 Light"/>
          <w:sz w:val="22"/>
          <w:szCs w:val="22"/>
        </w:rPr>
        <w:t>č.ú</w:t>
      </w:r>
      <w:proofErr w:type="spellEnd"/>
      <w:r w:rsidRPr="00215CBA">
        <w:rPr>
          <w:rFonts w:ascii="Univers Com 45 Light" w:hAnsi="Univers Com 45 Light"/>
          <w:sz w:val="22"/>
          <w:szCs w:val="22"/>
        </w:rPr>
        <w:t>. 8032031/0710</w:t>
      </w:r>
      <w:proofErr w:type="gramEnd"/>
      <w:r w:rsidRPr="00215CBA">
        <w:rPr>
          <w:rFonts w:ascii="Univers Com 45 Light" w:hAnsi="Univers Com 45 Light"/>
          <w:sz w:val="22"/>
          <w:szCs w:val="22"/>
        </w:rPr>
        <w:t>.</w:t>
      </w:r>
    </w:p>
    <w:p w14:paraId="473588EE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Zastoupena: Ing. Martin Svoboda, ředitel</w:t>
      </w:r>
    </w:p>
    <w:p w14:paraId="6BD2E9D3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</w:p>
    <w:p w14:paraId="15613BEA" w14:textId="77777777" w:rsidR="00C0612E" w:rsidRPr="00215CBA" w:rsidRDefault="00C0612E" w:rsidP="00C0612E">
      <w:pPr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dále jen </w:t>
      </w:r>
      <w:r w:rsidRPr="00215CBA">
        <w:rPr>
          <w:rFonts w:ascii="Univers Com 45 Light" w:hAnsi="Univers Com 45 Light"/>
          <w:b/>
          <w:sz w:val="22"/>
          <w:szCs w:val="22"/>
        </w:rPr>
        <w:t xml:space="preserve">„objednatel“, </w:t>
      </w:r>
    </w:p>
    <w:p w14:paraId="4E444803" w14:textId="77777777" w:rsidR="00C0612E" w:rsidRPr="00215CBA" w:rsidRDefault="00C0612E" w:rsidP="00C0612E">
      <w:pPr>
        <w:rPr>
          <w:rFonts w:ascii="Univers Com 45 Light" w:hAnsi="Univers Com 45 Light"/>
          <w:b/>
          <w:sz w:val="22"/>
          <w:szCs w:val="22"/>
        </w:rPr>
      </w:pPr>
    </w:p>
    <w:p w14:paraId="2C8B8A49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a</w:t>
      </w:r>
    </w:p>
    <w:p w14:paraId="0044DB47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</w:p>
    <w:p w14:paraId="6C9CF494" w14:textId="263303CC" w:rsidR="00C0612E" w:rsidRPr="0076167C" w:rsidRDefault="0076167C" w:rsidP="00C0612E">
      <w:pPr>
        <w:rPr>
          <w:rFonts w:ascii="Univers Com 45 Light" w:hAnsi="Univers Com 45 Light"/>
          <w:b/>
          <w:sz w:val="22"/>
          <w:szCs w:val="22"/>
        </w:rPr>
      </w:pPr>
      <w:r w:rsidRPr="0076167C">
        <w:rPr>
          <w:rFonts w:ascii="Univers Com 45 Light" w:hAnsi="Univers Com 45 Light"/>
          <w:b/>
          <w:sz w:val="22"/>
          <w:szCs w:val="22"/>
        </w:rPr>
        <w:t>Profesionální protipožární systémy s.r.o.</w:t>
      </w:r>
    </w:p>
    <w:p w14:paraId="5C5FBE09" w14:textId="0E255E3D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Sídlo: </w:t>
      </w:r>
      <w:r w:rsidR="0076167C">
        <w:rPr>
          <w:rFonts w:ascii="Univers Com 45 Light" w:hAnsi="Univers Com 45 Light"/>
          <w:sz w:val="22"/>
          <w:szCs w:val="22"/>
        </w:rPr>
        <w:t>Klenovka 15, 535 01 Přelouč</w:t>
      </w:r>
    </w:p>
    <w:p w14:paraId="600A59A0" w14:textId="4A9CF552" w:rsidR="00C0612E" w:rsidRPr="00215CBA" w:rsidRDefault="00C0612E" w:rsidP="00C0612E">
      <w:pPr>
        <w:outlineLvl w:val="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IČO: </w:t>
      </w:r>
      <w:r w:rsidR="0076167C">
        <w:rPr>
          <w:rFonts w:ascii="Univers Com 45 Light" w:hAnsi="Univers Com 45 Light"/>
          <w:sz w:val="22"/>
          <w:szCs w:val="22"/>
        </w:rPr>
        <w:t>27921328</w:t>
      </w:r>
    </w:p>
    <w:p w14:paraId="081D40B8" w14:textId="027C163F" w:rsidR="00C0612E" w:rsidRPr="00215CBA" w:rsidRDefault="00C0612E" w:rsidP="00C0612E">
      <w:pPr>
        <w:outlineLvl w:val="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Bankovní spojení: </w:t>
      </w:r>
      <w:r w:rsidR="0076167C">
        <w:rPr>
          <w:rFonts w:ascii="Univers Com 45 Light" w:hAnsi="Univers Com 45 Light"/>
          <w:sz w:val="22"/>
          <w:szCs w:val="22"/>
        </w:rPr>
        <w:t>43-305330297/0100</w:t>
      </w:r>
    </w:p>
    <w:p w14:paraId="65489467" w14:textId="6D6E1EFD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Zastoupen: </w:t>
      </w:r>
      <w:r w:rsidR="0076167C">
        <w:rPr>
          <w:rFonts w:ascii="Univers Com 45 Light" w:hAnsi="Univers Com 45 Light"/>
          <w:sz w:val="22"/>
          <w:szCs w:val="22"/>
        </w:rPr>
        <w:t>Lukáš Bláha, jednatel</w:t>
      </w:r>
    </w:p>
    <w:p w14:paraId="2C723126" w14:textId="77777777" w:rsidR="00C0612E" w:rsidRPr="00215CBA" w:rsidRDefault="00C0612E" w:rsidP="00C0612E">
      <w:pPr>
        <w:rPr>
          <w:rFonts w:ascii="Univers Com 45 Light" w:hAnsi="Univers Com 45 Light"/>
          <w:b/>
          <w:sz w:val="22"/>
          <w:szCs w:val="22"/>
        </w:rPr>
      </w:pPr>
    </w:p>
    <w:p w14:paraId="33D450B4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dále jen</w:t>
      </w:r>
      <w:r w:rsidRPr="00215CBA">
        <w:rPr>
          <w:rFonts w:ascii="Univers Com 45 Light" w:hAnsi="Univers Com 45 Light"/>
          <w:b/>
          <w:sz w:val="22"/>
          <w:szCs w:val="22"/>
        </w:rPr>
        <w:t xml:space="preserve"> „zhotovitel“,</w:t>
      </w:r>
    </w:p>
    <w:p w14:paraId="7328D152" w14:textId="77777777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</w:p>
    <w:p w14:paraId="7FF31F03" w14:textId="192EA5CC" w:rsidR="00C0612E" w:rsidRPr="00215CBA" w:rsidRDefault="00C0612E" w:rsidP="00C0612E">
      <w:pPr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uzavírají tuto Servisní smlouvu</w:t>
      </w:r>
    </w:p>
    <w:p w14:paraId="5A82D904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68CC5CE5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I.</w:t>
      </w:r>
    </w:p>
    <w:p w14:paraId="0314B35B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Předmět smlouvy</w:t>
      </w:r>
    </w:p>
    <w:p w14:paraId="4C316EB1" w14:textId="2FA85F75" w:rsidR="000D10EE" w:rsidRPr="00215CBA" w:rsidRDefault="000D10EE" w:rsidP="000D10EE">
      <w:pPr>
        <w:numPr>
          <w:ilvl w:val="0"/>
          <w:numId w:val="1"/>
        </w:numPr>
        <w:spacing w:after="120"/>
        <w:jc w:val="both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Touto smlouvou se </w:t>
      </w:r>
      <w:r w:rsidR="00C0612E" w:rsidRPr="00215CBA">
        <w:rPr>
          <w:rFonts w:ascii="Univers Com 45 Light" w:hAnsi="Univers Com 45 Light"/>
          <w:sz w:val="22"/>
          <w:szCs w:val="22"/>
        </w:rPr>
        <w:t>zhotovitel</w:t>
      </w:r>
      <w:r w:rsidRPr="00215CBA">
        <w:rPr>
          <w:rFonts w:ascii="Univers Com 45 Light" w:hAnsi="Univers Com 45 Light"/>
          <w:sz w:val="22"/>
          <w:szCs w:val="22"/>
        </w:rPr>
        <w:t xml:space="preserve"> zavazuje</w:t>
      </w:r>
      <w:r w:rsidR="00400D70" w:rsidRPr="00215CBA">
        <w:rPr>
          <w:rFonts w:ascii="Univers Com 45 Light" w:hAnsi="Univers Com 45 Light"/>
          <w:sz w:val="22"/>
          <w:szCs w:val="22"/>
        </w:rPr>
        <w:t xml:space="preserve"> na svůj náklad a nebezpečí provést pro objednatele dílo spočívající v provádění pravidelných servisních služeb, jak jsou popsány v této smlouvě</w:t>
      </w:r>
      <w:r w:rsidRPr="00215CBA">
        <w:rPr>
          <w:rFonts w:ascii="Univers Com 45 Light" w:hAnsi="Univers Com 45 Light"/>
          <w:sz w:val="22"/>
          <w:szCs w:val="22"/>
        </w:rPr>
        <w:t xml:space="preserve"> k stabilnímu hasicímu zařízení FOGTEC (dále jen „SHZ FOGTEC“), a to v rozsahu popsaném v této smlouvě.</w:t>
      </w:r>
    </w:p>
    <w:p w14:paraId="1F7064D5" w14:textId="4755C6F6" w:rsidR="000D10EE" w:rsidRPr="00215CBA" w:rsidRDefault="00C0612E" w:rsidP="000D10EE">
      <w:pPr>
        <w:numPr>
          <w:ilvl w:val="0"/>
          <w:numId w:val="1"/>
        </w:numPr>
        <w:spacing w:after="120"/>
        <w:jc w:val="both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zaplatit za poskytnuté servisní služby smluvenou cenu.</w:t>
      </w:r>
    </w:p>
    <w:p w14:paraId="35D8F268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5ED84E01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II.</w:t>
      </w:r>
    </w:p>
    <w:p w14:paraId="2B356E7B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 xml:space="preserve">Místo plnění </w:t>
      </w:r>
    </w:p>
    <w:p w14:paraId="3BDC30A9" w14:textId="4924EB31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Místo provádění </w:t>
      </w:r>
      <w:r w:rsidR="00400D70" w:rsidRPr="00215CBA">
        <w:rPr>
          <w:rFonts w:ascii="Univers Com 45 Light" w:hAnsi="Univers Com 45 Light"/>
          <w:sz w:val="22"/>
          <w:szCs w:val="22"/>
        </w:rPr>
        <w:t xml:space="preserve">díla - </w:t>
      </w:r>
      <w:r w:rsidRPr="00215CBA">
        <w:rPr>
          <w:rFonts w:ascii="Univers Com 45 Light" w:hAnsi="Univers Com 45 Light"/>
          <w:sz w:val="22"/>
          <w:szCs w:val="22"/>
        </w:rPr>
        <w:t xml:space="preserve">servisních služeb je na adrese Technická 6, Praha 6, prostory v budově Národní technické knihovny. </w:t>
      </w:r>
    </w:p>
    <w:p w14:paraId="0943A448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03020C51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III.</w:t>
      </w:r>
    </w:p>
    <w:p w14:paraId="009F2EB6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Rozsah servisních služeb</w:t>
      </w:r>
    </w:p>
    <w:p w14:paraId="75CFA0D5" w14:textId="77777777" w:rsidR="000D10EE" w:rsidRPr="00215CBA" w:rsidRDefault="000D10EE" w:rsidP="000D10EE">
      <w:pPr>
        <w:numPr>
          <w:ilvl w:val="0"/>
          <w:numId w:val="5"/>
        </w:numPr>
        <w:spacing w:after="120"/>
        <w:ind w:left="357" w:hanging="357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Servisními službami se rozumí průběžný servis, půlroční kontrola a roční kontrola.</w:t>
      </w:r>
    </w:p>
    <w:p w14:paraId="3959FC5E" w14:textId="46CAF230" w:rsidR="000D10EE" w:rsidRPr="00215CBA" w:rsidRDefault="00C0612E" w:rsidP="000D10EE">
      <w:pPr>
        <w:numPr>
          <w:ilvl w:val="0"/>
          <w:numId w:val="5"/>
        </w:numPr>
        <w:spacing w:after="120"/>
        <w:ind w:left="357" w:hanging="357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provádět průběžný servis SHZ FOGTEC na základě objednávek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>e.</w:t>
      </w:r>
    </w:p>
    <w:p w14:paraId="5D769922" w14:textId="16D4E72C" w:rsidR="00C728D5" w:rsidRPr="00215CBA" w:rsidRDefault="00C728D5" w:rsidP="000D10EE">
      <w:pPr>
        <w:numPr>
          <w:ilvl w:val="0"/>
          <w:numId w:val="5"/>
        </w:numPr>
        <w:spacing w:after="120"/>
        <w:ind w:left="357" w:hanging="357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 se zavazuje provádět měsíční kontrolu SHZ FOGTEC podle platných norem EN-ČSN v rozsahu uvedeném v příloze č. 1, která je nedílnou součástí této smlouvy.</w:t>
      </w:r>
    </w:p>
    <w:p w14:paraId="4C3365A9" w14:textId="0AF5C4AA" w:rsidR="000D10EE" w:rsidRPr="00215CBA" w:rsidRDefault="00C0612E" w:rsidP="000D10EE">
      <w:pPr>
        <w:numPr>
          <w:ilvl w:val="0"/>
          <w:numId w:val="5"/>
        </w:numPr>
        <w:spacing w:after="120"/>
        <w:ind w:left="357" w:hanging="357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provádět půlroční kontrolu SHZ FOGTEC podle platných norem EN-ČSN v rozsahu uvedeném v příloze č. 1, která je nedílnou součástí této smlouvy.</w:t>
      </w:r>
    </w:p>
    <w:p w14:paraId="6ACFD11E" w14:textId="69A0BFBC" w:rsidR="000D10EE" w:rsidRPr="00215CBA" w:rsidRDefault="00C0612E" w:rsidP="000D10EE">
      <w:pPr>
        <w:numPr>
          <w:ilvl w:val="0"/>
          <w:numId w:val="5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lastRenderedPageBreak/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provádět roční kontrolu SHZ FOGTEC podle platných norem EN-ČSN v rozsahu uvedeném v příloze č. 1, která je nedílnou součástí této smlouvy.</w:t>
      </w:r>
    </w:p>
    <w:p w14:paraId="41966C1A" w14:textId="474E247A" w:rsidR="000D10EE" w:rsidRPr="00215CBA" w:rsidRDefault="00C0612E" w:rsidP="000D10EE">
      <w:pPr>
        <w:numPr>
          <w:ilvl w:val="0"/>
          <w:numId w:val="5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poskytovat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>i telefonickou podporu</w:t>
      </w:r>
      <w:r w:rsidR="0076167C">
        <w:rPr>
          <w:rFonts w:ascii="Univers Com 45 Light" w:hAnsi="Univers Com 45 Light"/>
          <w:sz w:val="22"/>
          <w:szCs w:val="22"/>
        </w:rPr>
        <w:t xml:space="preserve"> na tel. čísle </w:t>
      </w:r>
      <w:r w:rsidR="00C728D5" w:rsidRPr="00215CBA">
        <w:rPr>
          <w:rFonts w:ascii="Univers Com 45 Light" w:hAnsi="Univers Com 45 Light"/>
          <w:sz w:val="22"/>
          <w:szCs w:val="22"/>
        </w:rPr>
        <w:t>…………………….</w:t>
      </w:r>
    </w:p>
    <w:p w14:paraId="42BDF331" w14:textId="0E61DC8C" w:rsidR="000D10EE" w:rsidRPr="00215CBA" w:rsidRDefault="00C0612E" w:rsidP="000D10EE">
      <w:pPr>
        <w:numPr>
          <w:ilvl w:val="0"/>
          <w:numId w:val="5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garantuje servisní zásah v</w:t>
      </w:r>
      <w:r w:rsidR="009E62EB" w:rsidRPr="00215CBA">
        <w:rPr>
          <w:rFonts w:ascii="Univers Com 45 Light" w:hAnsi="Univers Com 45 Light"/>
          <w:sz w:val="22"/>
          <w:szCs w:val="22"/>
        </w:rPr>
        <w:t> </w:t>
      </w:r>
      <w:r w:rsidR="000D10EE" w:rsidRPr="00215CBA">
        <w:rPr>
          <w:rFonts w:ascii="Univers Com 45 Light" w:hAnsi="Univers Com 45 Light"/>
          <w:sz w:val="22"/>
          <w:szCs w:val="22"/>
        </w:rPr>
        <w:t>pracovní dny do 24 hodin, mimo pracovní dny do 48 hodin od nahlášení závady.</w:t>
      </w:r>
    </w:p>
    <w:p w14:paraId="0C277F29" w14:textId="27C75FFD" w:rsidR="000D10EE" w:rsidRPr="00215CBA" w:rsidRDefault="00C0612E" w:rsidP="000D10EE">
      <w:pPr>
        <w:numPr>
          <w:ilvl w:val="0"/>
          <w:numId w:val="5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nebude účtovat servisní práce, které netrvají déle</w:t>
      </w:r>
      <w:r w:rsidR="009E62EB" w:rsidRPr="00215CBA">
        <w:rPr>
          <w:rFonts w:ascii="Univers Com 45 Light" w:hAnsi="Univers Com 45 Light"/>
          <w:sz w:val="22"/>
          <w:szCs w:val="22"/>
        </w:rPr>
        <w:t>,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než 2 hodiny</w:t>
      </w:r>
      <w:r w:rsidR="00400D70" w:rsidRPr="00215CBA">
        <w:rPr>
          <w:rFonts w:ascii="Univers Com 45 Light" w:hAnsi="Univers Com 45 Light"/>
          <w:sz w:val="22"/>
          <w:szCs w:val="22"/>
        </w:rPr>
        <w:t xml:space="preserve"> resp. </w:t>
      </w:r>
      <w:r w:rsidR="009E62EB" w:rsidRPr="00215CBA">
        <w:rPr>
          <w:rFonts w:ascii="Univers Com 45 Light" w:hAnsi="Univers Com 45 Light"/>
          <w:sz w:val="22"/>
          <w:szCs w:val="22"/>
        </w:rPr>
        <w:t>o</w:t>
      </w:r>
      <w:r w:rsidR="00400D70" w:rsidRPr="00215CBA">
        <w:rPr>
          <w:rFonts w:ascii="Univers Com 45 Light" w:hAnsi="Univers Com 45 Light"/>
          <w:sz w:val="22"/>
          <w:szCs w:val="22"/>
        </w:rPr>
        <w:t>dměna za tyto práce je obsažena v ceně díla uvedené v čl. IV. Této smlouvy</w:t>
      </w:r>
    </w:p>
    <w:p w14:paraId="624611FF" w14:textId="1E1D6C24" w:rsidR="000D10EE" w:rsidRPr="00215CBA" w:rsidRDefault="00C0612E" w:rsidP="000D10EE">
      <w:pPr>
        <w:numPr>
          <w:ilvl w:val="0"/>
          <w:numId w:val="5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nebude účtovat drobný materiál v ceně do 500Kč.</w:t>
      </w:r>
    </w:p>
    <w:p w14:paraId="352D5621" w14:textId="77777777" w:rsidR="000D10EE" w:rsidRPr="00215CBA" w:rsidRDefault="000D10EE" w:rsidP="000D10EE">
      <w:pPr>
        <w:numPr>
          <w:ilvl w:val="0"/>
          <w:numId w:val="5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O poskytnutí každé servisní služby bude sepsán protokol, který bude podepsán oběma smluvními stranami. </w:t>
      </w:r>
    </w:p>
    <w:p w14:paraId="274DF872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IV.</w:t>
      </w:r>
    </w:p>
    <w:p w14:paraId="7540F9B0" w14:textId="198507C9" w:rsidR="000D10EE" w:rsidRPr="00215CBA" w:rsidRDefault="007F0A99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Cena</w:t>
      </w:r>
    </w:p>
    <w:p w14:paraId="657EAA91" w14:textId="1B061690" w:rsidR="007F0A99" w:rsidRPr="00215CBA" w:rsidRDefault="007F0A99" w:rsidP="007F0A99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left" w:pos="66"/>
        </w:tabs>
        <w:jc w:val="left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Cena </w:t>
      </w:r>
      <w:r w:rsidR="00400D70" w:rsidRPr="00215CBA">
        <w:rPr>
          <w:rFonts w:ascii="Univers Com 45 Light" w:hAnsi="Univers Com 45 Light"/>
          <w:sz w:val="22"/>
          <w:szCs w:val="22"/>
        </w:rPr>
        <w:t xml:space="preserve">díla </w:t>
      </w:r>
      <w:r w:rsidRPr="00215CBA">
        <w:rPr>
          <w:rFonts w:ascii="Univers Com 45 Light" w:hAnsi="Univers Com 45 Light"/>
          <w:sz w:val="22"/>
          <w:szCs w:val="22"/>
        </w:rPr>
        <w:t>je stanovena jako cena nejvýše přípustná, kterou není možné, s výjimkou případu uvedeného v Článku IV, odst. 3 této Smlouvy, překročit, přičemž činí:</w:t>
      </w:r>
    </w:p>
    <w:p w14:paraId="476276E2" w14:textId="6547ED54" w:rsidR="007F0A99" w:rsidRPr="00215CBA" w:rsidRDefault="0076167C" w:rsidP="007F0A99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66"/>
        </w:tabs>
        <w:ind w:left="426"/>
        <w:jc w:val="left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600.000,- </w:t>
      </w:r>
      <w:r w:rsidR="007F0A99" w:rsidRPr="00215CBA">
        <w:rPr>
          <w:rFonts w:ascii="Univers Com 45 Light" w:hAnsi="Univers Com 45 Light"/>
          <w:sz w:val="22"/>
          <w:szCs w:val="22"/>
        </w:rPr>
        <w:t>Kč bez DPH</w:t>
      </w:r>
    </w:p>
    <w:p w14:paraId="27779FC2" w14:textId="296CA788" w:rsidR="007F0A99" w:rsidRPr="00215CBA" w:rsidRDefault="0076167C" w:rsidP="007F0A99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66"/>
        </w:tabs>
        <w:ind w:left="426"/>
        <w:jc w:val="left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126.000,- </w:t>
      </w:r>
      <w:r w:rsidR="007F0A99" w:rsidRPr="00215CBA">
        <w:rPr>
          <w:rFonts w:ascii="Univers Com 45 Light" w:hAnsi="Univers Com 45 Light"/>
          <w:sz w:val="22"/>
          <w:szCs w:val="22"/>
        </w:rPr>
        <w:t>Kč DPH</w:t>
      </w:r>
    </w:p>
    <w:p w14:paraId="33389F48" w14:textId="2AF89AFC" w:rsidR="007F0A99" w:rsidRPr="00215CBA" w:rsidRDefault="0076167C" w:rsidP="007F0A99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66"/>
        </w:tabs>
        <w:spacing w:after="120"/>
        <w:ind w:left="425"/>
        <w:jc w:val="left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726.000,- </w:t>
      </w:r>
      <w:r w:rsidR="007F0A99" w:rsidRPr="00215CBA">
        <w:rPr>
          <w:rFonts w:ascii="Univers Com 45 Light" w:hAnsi="Univers Com 45 Light"/>
          <w:sz w:val="22"/>
          <w:szCs w:val="22"/>
        </w:rPr>
        <w:t>Kč včetně DPH</w:t>
      </w:r>
    </w:p>
    <w:p w14:paraId="1E4363C7" w14:textId="77777777" w:rsidR="007F0A99" w:rsidRPr="00215CBA" w:rsidRDefault="007F0A99" w:rsidP="007F0A99">
      <w:pPr>
        <w:numPr>
          <w:ilvl w:val="0"/>
          <w:numId w:val="3"/>
        </w:numPr>
        <w:tabs>
          <w:tab w:val="left" w:pos="66"/>
        </w:tabs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DPH se pro účely této Smlouvy rozumí peněžní částka, jejíž výše odpovídá výši daně z přidané hodnoty vypočtené dle zákona č. 235/2004 Sb., o dani z přidané hodnoty, ve znění pozdějších předpisů. </w:t>
      </w:r>
    </w:p>
    <w:p w14:paraId="1A577BDF" w14:textId="77777777" w:rsidR="007F0A99" w:rsidRPr="00215CBA" w:rsidRDefault="007F0A99" w:rsidP="007F0A99">
      <w:pPr>
        <w:pStyle w:val="Textodst1sl"/>
        <w:numPr>
          <w:ilvl w:val="0"/>
          <w:numId w:val="3"/>
        </w:numPr>
        <w:tabs>
          <w:tab w:val="clear" w:pos="284"/>
          <w:tab w:val="left" w:pos="66"/>
        </w:tabs>
        <w:spacing w:before="0" w:after="120"/>
        <w:jc w:val="left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Cenu Díla je možno překročit pouze v případě, že dojde ke změnám daňových právních předpisů, které budou mít prokazatelný vliv na výši Ceny Díla, a to zejména v případě zvýšení sazby DPH. </w:t>
      </w:r>
    </w:p>
    <w:p w14:paraId="2937E4CB" w14:textId="77777777" w:rsidR="007F0A99" w:rsidRPr="00215CBA" w:rsidRDefault="007F0A99" w:rsidP="007F0A99">
      <w:pPr>
        <w:pStyle w:val="Textodst1sl"/>
        <w:numPr>
          <w:ilvl w:val="0"/>
          <w:numId w:val="3"/>
        </w:numPr>
        <w:tabs>
          <w:tab w:val="clear" w:pos="284"/>
          <w:tab w:val="left" w:pos="66"/>
        </w:tabs>
        <w:spacing w:before="0"/>
        <w:jc w:val="left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Cena Díla v sobě zahrnuje veškeré náklady nezbytné k řádnému, úplnému a kvalitnímu provedení Díla, včetně všech rizik a vlivů během provádění Díla, zejména náklady na dopravu a obal.</w:t>
      </w:r>
    </w:p>
    <w:p w14:paraId="544AB464" w14:textId="6C6E62C7" w:rsidR="007F0A99" w:rsidRPr="00215CBA" w:rsidRDefault="007F0A99" w:rsidP="007F0A99">
      <w:pPr>
        <w:pStyle w:val="Odstavecseseznamem"/>
        <w:numPr>
          <w:ilvl w:val="0"/>
          <w:numId w:val="3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Splatnost daňového dokladu - faktury je 30 dnů od jeho odeslání na adresu objednatele.</w:t>
      </w:r>
    </w:p>
    <w:p w14:paraId="06CB8902" w14:textId="77777777" w:rsidR="000D10EE" w:rsidRPr="00215CBA" w:rsidRDefault="000D10EE" w:rsidP="000D10EE">
      <w:p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  </w:t>
      </w:r>
    </w:p>
    <w:p w14:paraId="4953D4A3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V.</w:t>
      </w:r>
    </w:p>
    <w:p w14:paraId="301152EC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Sjednání servisních služeb</w:t>
      </w:r>
    </w:p>
    <w:p w14:paraId="23A6FC2E" w14:textId="698FC8D5" w:rsidR="000D10EE" w:rsidRPr="00215CBA" w:rsidRDefault="00C0612E" w:rsidP="000D10EE">
      <w:pPr>
        <w:numPr>
          <w:ilvl w:val="0"/>
          <w:numId w:val="4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u </w:t>
      </w: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>e v případě potřeby bez odkladu objednat servisní službu, a to na telefo</w:t>
      </w:r>
      <w:r w:rsidR="0076167C">
        <w:rPr>
          <w:rFonts w:ascii="Univers Com 45 Light" w:hAnsi="Univers Com 45 Light"/>
          <w:sz w:val="22"/>
          <w:szCs w:val="22"/>
        </w:rPr>
        <w:t>nních číslech: …………………….</w:t>
      </w:r>
      <w:bookmarkStart w:id="0" w:name="_GoBack"/>
      <w:bookmarkEnd w:id="0"/>
    </w:p>
    <w:p w14:paraId="27FD882A" w14:textId="792D5CE5" w:rsidR="000D10EE" w:rsidRPr="00215CBA" w:rsidRDefault="00C0612E" w:rsidP="000D10EE">
      <w:pPr>
        <w:numPr>
          <w:ilvl w:val="0"/>
          <w:numId w:val="4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nastoupit na poskytnutí servisní služby do 24hodin od nahlášení, bude-li kontaktován v pracovní den, a do 48hodin od nahlášení, bude-li kontaktován mimo pracovní dny.</w:t>
      </w:r>
    </w:p>
    <w:p w14:paraId="445D8CDF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53F22A24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VI.</w:t>
      </w:r>
    </w:p>
    <w:p w14:paraId="0C478CD6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Práva a povinnosti stran</w:t>
      </w:r>
    </w:p>
    <w:p w14:paraId="2FF2947B" w14:textId="4AF880C4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je povinen zajistit mlčenlivost svých zaměstnanců o veškerých údajích, s kterými se v průběhu poskytování servisních služeb dle této smlouvy u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e seznámili, a které souvisejí s předmětem činnosti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>e.</w:t>
      </w:r>
    </w:p>
    <w:p w14:paraId="08370901" w14:textId="6CAF1E32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je povinen seznámit své zaměstnance s provozním řádem a bezpečnostní směrnicí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e a zajistit, aby zaměstnanci při vstupu a pobytu v objektu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e tyto předpisy dodržovali. </w:t>
      </w:r>
    </w:p>
    <w:p w14:paraId="4261286E" w14:textId="7F1ABF1F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lastRenderedPageBreak/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je povinen při podpisu této smlouvy předložit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i seznam zaměstnanců, kteří budou provádět servisní služby. Případné změny v seznamu je </w:t>
      </w: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povinen bez odkladu ohlásit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>i. Osoby v seznamu nezapsané jsou oprávněny vstupovat do objektu pouze při řešení a odstraňování havárií.</w:t>
      </w:r>
    </w:p>
    <w:p w14:paraId="2458DF3A" w14:textId="011A6F09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je povinen za nedodržení nástupu na poskytnutí servisní služby dle čl. V. odst. 3 této smlouvy zaplatit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i smluvní pokutu ve výši </w:t>
      </w:r>
      <w:r w:rsidR="00353E24" w:rsidRPr="00215CBA">
        <w:rPr>
          <w:rFonts w:ascii="Univers Com 45 Light" w:hAnsi="Univers Com 45 Light"/>
          <w:sz w:val="22"/>
          <w:szCs w:val="22"/>
        </w:rPr>
        <w:t>1.0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00,- Kč za každou hodinu prodlení. </w:t>
      </w:r>
    </w:p>
    <w:p w14:paraId="007870B1" w14:textId="0C5D1F9D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je povinen na vlastní náklady odstranit škody, které vznikly jeho servisní činností.</w:t>
      </w:r>
    </w:p>
    <w:p w14:paraId="2787E7C1" w14:textId="7919D104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se zavazuje umožnit osobám uvedeným v seznamu dle odstavce 3 tohoto článku přístup k prostorám, kde mají být prováděny servisní služby a po dobu poskytování servisních služeb zajistit parkovací místo pro servisní vůz. </w:t>
      </w:r>
    </w:p>
    <w:p w14:paraId="23D2AC76" w14:textId="2F4AD7F1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garantuje, že plnění této smlouvy bude zcela v souladu s příslušnými právními předpisy a včas písemně upozorní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e o všech termínech a lhůtách, které jsou s poskytováním plnění spojena. To platí zejména o všech termínech revizí, zkoušek nebo servisních zásahů v následujících 12 měsících po ukončení této smlouvy – všechny toto údaje je </w:t>
      </w: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povinen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i písemně předat nejpozději 90 dní před ukončením této smlouvy (bez ohledu na to, zda k ukončení dojde uplynutím doby, na kterou je smlouvy sjednána nebo dříve v důsledku výpovědi této smlouvy). V případě nesplnění této povinnosti je </w:t>
      </w: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povinen uhradit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>i smluvní pokutu ve výši 50.000,- Kč za každý jednotlivý případ porušení této povinnosti.</w:t>
      </w:r>
    </w:p>
    <w:p w14:paraId="642EE592" w14:textId="3CF8F73A" w:rsidR="000D10EE" w:rsidRPr="00215CBA" w:rsidRDefault="00C0612E" w:rsidP="000D10EE">
      <w:pPr>
        <w:numPr>
          <w:ilvl w:val="0"/>
          <w:numId w:val="6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garantuje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i, že po celou dobu plnění smlouvy je pojištěn za škodu způsobenou třetím osobám ve výši min. 10.000.000,- Kč. </w:t>
      </w: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je povinen prokázat tuto skutečnost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i na jeho výzvu do 3 pracovních dnů od doručení výzvy. V případě nesplnění této povinnosti je </w:t>
      </w: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povinen uhradit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>i smluvní pokutu ve výši 1.000.000,- Kč za každý jednotlivý případ porušení této povinnosti.</w:t>
      </w:r>
    </w:p>
    <w:p w14:paraId="762A0B28" w14:textId="77777777" w:rsidR="000D10EE" w:rsidRPr="00215CBA" w:rsidRDefault="000D10EE" w:rsidP="000D10EE">
      <w:pPr>
        <w:spacing w:after="120"/>
        <w:ind w:left="340"/>
        <w:jc w:val="both"/>
        <w:rPr>
          <w:rFonts w:ascii="Univers Com 45 Light" w:hAnsi="Univers Com 45 Light"/>
          <w:sz w:val="22"/>
          <w:szCs w:val="22"/>
        </w:rPr>
      </w:pPr>
    </w:p>
    <w:p w14:paraId="45FB0274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VII.</w:t>
      </w:r>
    </w:p>
    <w:p w14:paraId="4999FEF9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Doba trvání smlouvy</w:t>
      </w:r>
    </w:p>
    <w:p w14:paraId="33D76056" w14:textId="17B5550F" w:rsidR="000D10EE" w:rsidRPr="00215CBA" w:rsidRDefault="000D10EE" w:rsidP="000D10EE">
      <w:pPr>
        <w:numPr>
          <w:ilvl w:val="0"/>
          <w:numId w:val="7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Tato smlouva se uzavírá na dobu určitou 3 let</w:t>
      </w:r>
      <w:r w:rsidR="00400D70" w:rsidRPr="00215CBA">
        <w:rPr>
          <w:rFonts w:ascii="Univers Com 45 Light" w:hAnsi="Univers Com 45 Light"/>
          <w:sz w:val="22"/>
          <w:szCs w:val="22"/>
        </w:rPr>
        <w:t xml:space="preserve"> s účinností ode dne podpisu této smlouvy</w:t>
      </w:r>
      <w:r w:rsidRPr="00215CBA">
        <w:rPr>
          <w:rFonts w:ascii="Univers Com 45 Light" w:hAnsi="Univers Com 45 Light"/>
          <w:sz w:val="22"/>
          <w:szCs w:val="22"/>
        </w:rPr>
        <w:t>.</w:t>
      </w:r>
    </w:p>
    <w:p w14:paraId="6897A0D3" w14:textId="77777777" w:rsidR="000D10EE" w:rsidRPr="00215CBA" w:rsidRDefault="000D10EE" w:rsidP="000D10EE">
      <w:pPr>
        <w:numPr>
          <w:ilvl w:val="0"/>
          <w:numId w:val="7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Smluvní strany mohou tuto smlouvu písemně vypovědět s tří měsíční výpovědní lhůtou, která začíná běžet prvním dnem měsíce následujícího po měsíci, kdy byla výpověď doručena druhé smluvní straně, a to i bez udání důvodu.</w:t>
      </w:r>
    </w:p>
    <w:p w14:paraId="1C01B9D6" w14:textId="26A8C4FF" w:rsidR="000D10EE" w:rsidRPr="00215CBA" w:rsidRDefault="00C0612E" w:rsidP="000D10EE">
      <w:pPr>
        <w:numPr>
          <w:ilvl w:val="0"/>
          <w:numId w:val="7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Zhotovitel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i </w:t>
      </w:r>
      <w:r w:rsidRPr="00215CBA">
        <w:rPr>
          <w:rFonts w:ascii="Univers Com 45 Light" w:hAnsi="Univers Com 45 Light"/>
          <w:sz w:val="22"/>
          <w:szCs w:val="22"/>
        </w:rPr>
        <w:t>objednatel</w:t>
      </w:r>
      <w:r w:rsidR="000D10EE" w:rsidRPr="00215CBA">
        <w:rPr>
          <w:rFonts w:ascii="Univers Com 45 Light" w:hAnsi="Univers Com 45 Light"/>
          <w:sz w:val="22"/>
          <w:szCs w:val="22"/>
        </w:rPr>
        <w:t xml:space="preserve"> mohou tuto smlouvu písemně vypovědět s 1 měsíční výpovědní lhůtou, pokud druhá smluvní strana přes písemné upozornění neplní své závazky vyplývající z této smlouvy. Výpovědní lhůta v takovém případě začíná běžet prvním dnem měsíce následujícího po měsíci, kdy byla výpověď doručena druhé smluvní straně.  </w:t>
      </w:r>
    </w:p>
    <w:p w14:paraId="094311E6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6D125F25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VIII.</w:t>
      </w:r>
    </w:p>
    <w:p w14:paraId="74D9104A" w14:textId="77777777" w:rsidR="000D10EE" w:rsidRPr="00215CBA" w:rsidRDefault="000D10EE" w:rsidP="000D10EE">
      <w:pPr>
        <w:spacing w:after="120"/>
        <w:jc w:val="center"/>
        <w:rPr>
          <w:rFonts w:ascii="Univers Com 45 Light" w:hAnsi="Univers Com 45 Light"/>
          <w:b/>
          <w:sz w:val="22"/>
          <w:szCs w:val="22"/>
        </w:rPr>
      </w:pPr>
      <w:r w:rsidRPr="00215CBA">
        <w:rPr>
          <w:rFonts w:ascii="Univers Com 45 Light" w:hAnsi="Univers Com 45 Light"/>
          <w:b/>
          <w:sz w:val="22"/>
          <w:szCs w:val="22"/>
        </w:rPr>
        <w:t>Závěrečná ustanovení</w:t>
      </w:r>
    </w:p>
    <w:p w14:paraId="4652DED8" w14:textId="77777777" w:rsidR="000D10EE" w:rsidRPr="00215CBA" w:rsidRDefault="000D10EE" w:rsidP="000D10EE">
      <w:pPr>
        <w:numPr>
          <w:ilvl w:val="0"/>
          <w:numId w:val="2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Vztahy mezi smluvními stranami, které nejsou výslovně upraveny touto smlouvou, se řídí příslušnými ustanoveními občanského zákoníku.</w:t>
      </w:r>
    </w:p>
    <w:p w14:paraId="743BD6F6" w14:textId="77777777" w:rsidR="000D10EE" w:rsidRPr="00215CBA" w:rsidRDefault="000D10EE" w:rsidP="000D10EE">
      <w:pPr>
        <w:numPr>
          <w:ilvl w:val="0"/>
          <w:numId w:val="2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Případné změny v označení či zastoupení smluvních stran je povinna smluvní strana, u které změna nastala, písemně oznámit a doložit prokazatelným způsobem bez zbytečného odkladu druhé smluvní straně. Jakékoliv jiné změny nebo doplňky této smlouvy jsou platné a účinné pouze formou písemných oboustranně podepsaných dodatků.</w:t>
      </w:r>
    </w:p>
    <w:p w14:paraId="3E228116" w14:textId="25426B7F" w:rsidR="00BB3F66" w:rsidRPr="00215CBA" w:rsidRDefault="00BB3F66" w:rsidP="000D10EE">
      <w:pPr>
        <w:numPr>
          <w:ilvl w:val="0"/>
          <w:numId w:val="2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 w:cs="Arial"/>
          <w:sz w:val="22"/>
          <w:szCs w:val="22"/>
        </w:rPr>
        <w:lastRenderedPageBreak/>
        <w:t xml:space="preserve">Smluvní strany dále berou na vědomí a souhlasí s tím, že smlouva bude zveřejněna v registru smluv v souladu se zákonem </w:t>
      </w:r>
      <w:r w:rsidRPr="00215CBA">
        <w:rPr>
          <w:rFonts w:ascii="Univers Com 45 Light" w:hAnsi="Univers Com 45 Light" w:cs="Arial"/>
          <w:iCs/>
          <w:sz w:val="22"/>
          <w:szCs w:val="22"/>
        </w:rPr>
        <w:t>č. 340/2015 Sb., o zvláštních podmínkách účinnosti některých smluv, uveřejňování těchto smluv a o registru smluv (zákon o registru smluv), ve znění pozdějšího předpisu (dále jen „</w:t>
      </w:r>
      <w:r w:rsidRPr="00215CBA">
        <w:rPr>
          <w:rFonts w:ascii="Univers Com 45 Light" w:hAnsi="Univers Com 45 Light" w:cs="Arial"/>
          <w:b/>
          <w:iCs/>
          <w:sz w:val="22"/>
          <w:szCs w:val="22"/>
        </w:rPr>
        <w:t>zákon o registru smluv</w:t>
      </w:r>
      <w:r w:rsidRPr="00215CBA">
        <w:rPr>
          <w:rFonts w:ascii="Univers Com 45 Light" w:hAnsi="Univers Com 45 Light" w:cs="Arial"/>
          <w:iCs/>
          <w:sz w:val="22"/>
          <w:szCs w:val="22"/>
        </w:rPr>
        <w:t>“). Uveřejnění smlouvy podle zákona zajistí Objednatel bez zbytečného odkladu po podpisu Smlouvy. Objednatel</w:t>
      </w:r>
      <w:r w:rsidRPr="00215CBA">
        <w:rPr>
          <w:rFonts w:ascii="Univers Com 45 Light" w:hAnsi="Univers Com 45 Light" w:cs="Arial"/>
          <w:sz w:val="22"/>
          <w:szCs w:val="22"/>
        </w:rPr>
        <w:t xml:space="preserve"> je oprávněn takto uveřejnit smlouvu v plném znění.</w:t>
      </w:r>
    </w:p>
    <w:p w14:paraId="36B29B0C" w14:textId="77777777" w:rsidR="000D10EE" w:rsidRPr="00215CBA" w:rsidRDefault="000D10EE" w:rsidP="000D10EE">
      <w:pPr>
        <w:numPr>
          <w:ilvl w:val="0"/>
          <w:numId w:val="2"/>
        </w:numPr>
        <w:spacing w:after="120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Tato smlouva je sepsána ve dvou vyhotoveních, z nichž obě smluvní strany obdrží po jednom vyhotovení.</w:t>
      </w:r>
    </w:p>
    <w:p w14:paraId="7CF2E29D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0CEC9747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6B74242E" w14:textId="77777777" w:rsidR="000D10EE" w:rsidRPr="00215CBA" w:rsidRDefault="000D10EE" w:rsidP="000D10EE">
      <w:pPr>
        <w:spacing w:after="120"/>
        <w:jc w:val="both"/>
        <w:rPr>
          <w:rFonts w:ascii="Univers Com 45 Light" w:hAnsi="Univers Com 45 Light"/>
          <w:sz w:val="22"/>
          <w:szCs w:val="22"/>
        </w:rPr>
      </w:pPr>
    </w:p>
    <w:p w14:paraId="619CEB0D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V Praze dne:</w:t>
      </w:r>
    </w:p>
    <w:p w14:paraId="5BF232C1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0022A6AE" w14:textId="77777777" w:rsidR="00BB3F66" w:rsidRDefault="00BB3F66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1CD6143C" w14:textId="77777777" w:rsidR="009E62EB" w:rsidRPr="00215CBA" w:rsidRDefault="009E62EB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7591F891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7BF9C670" w14:textId="3E1CC6B2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 xml:space="preserve">Za </w:t>
      </w:r>
      <w:r w:rsidR="00C0612E" w:rsidRPr="00215CBA">
        <w:rPr>
          <w:rFonts w:ascii="Univers Com 45 Light" w:hAnsi="Univers Com 45 Light"/>
          <w:sz w:val="22"/>
          <w:szCs w:val="22"/>
        </w:rPr>
        <w:t>zhotovitel</w:t>
      </w:r>
      <w:r w:rsidRPr="00215CBA">
        <w:rPr>
          <w:rFonts w:ascii="Univers Com 45 Light" w:hAnsi="Univers Com 45 Light"/>
          <w:sz w:val="22"/>
          <w:szCs w:val="22"/>
        </w:rPr>
        <w:t>e:</w:t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  <w:t xml:space="preserve">Za </w:t>
      </w:r>
      <w:r w:rsidR="00C0612E" w:rsidRPr="00215CBA">
        <w:rPr>
          <w:rFonts w:ascii="Univers Com 45 Light" w:hAnsi="Univers Com 45 Light"/>
          <w:sz w:val="22"/>
          <w:szCs w:val="22"/>
        </w:rPr>
        <w:t>objednatel</w:t>
      </w:r>
      <w:r w:rsidRPr="00215CBA">
        <w:rPr>
          <w:rFonts w:ascii="Univers Com 45 Light" w:hAnsi="Univers Com 45 Light"/>
          <w:sz w:val="22"/>
          <w:szCs w:val="22"/>
        </w:rPr>
        <w:t>e:</w:t>
      </w:r>
    </w:p>
    <w:p w14:paraId="383EA8F4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56E472A1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150E6A1A" w14:textId="77777777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</w:p>
    <w:p w14:paraId="6509123A" w14:textId="70FF618B" w:rsidR="000D10EE" w:rsidRPr="00215CBA" w:rsidRDefault="000D10EE" w:rsidP="000D10EE">
      <w:pPr>
        <w:jc w:val="both"/>
        <w:rPr>
          <w:rFonts w:ascii="Univers Com 45 Light" w:hAnsi="Univers Com 45 Light"/>
          <w:sz w:val="22"/>
          <w:szCs w:val="22"/>
        </w:rPr>
      </w:pPr>
      <w:r w:rsidRPr="00215CBA">
        <w:rPr>
          <w:rFonts w:ascii="Univers Com 45 Light" w:hAnsi="Univers Com 45 Light"/>
          <w:sz w:val="22"/>
          <w:szCs w:val="22"/>
        </w:rPr>
        <w:t>..............................................</w:t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</w:r>
      <w:r w:rsidRPr="00215CBA">
        <w:rPr>
          <w:rFonts w:ascii="Univers Com 45 Light" w:hAnsi="Univers Com 45 Light"/>
          <w:sz w:val="22"/>
          <w:szCs w:val="22"/>
        </w:rPr>
        <w:tab/>
        <w:t>..............................................</w:t>
      </w:r>
    </w:p>
    <w:p w14:paraId="280D3069" w14:textId="77777777" w:rsidR="00CA7D8D" w:rsidRPr="00215CBA" w:rsidRDefault="00CA7D8D">
      <w:pPr>
        <w:rPr>
          <w:rFonts w:ascii="Univers Com 45 Light" w:hAnsi="Univers Com 45 Light"/>
          <w:sz w:val="22"/>
          <w:szCs w:val="22"/>
        </w:rPr>
      </w:pPr>
    </w:p>
    <w:sectPr w:rsidR="00CA7D8D" w:rsidRPr="00215CBA" w:rsidSect="00A51531">
      <w:footerReference w:type="even" r:id="rId7"/>
      <w:footerReference w:type="default" r:id="rId8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06FF" w14:textId="77777777" w:rsidR="00580438" w:rsidRDefault="00580438">
      <w:r>
        <w:separator/>
      </w:r>
    </w:p>
  </w:endnote>
  <w:endnote w:type="continuationSeparator" w:id="0">
    <w:p w14:paraId="0F6D385D" w14:textId="77777777" w:rsidR="00580438" w:rsidRDefault="0058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45 Light">
    <w:altName w:val="Corbe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530E6" w14:textId="77777777" w:rsidR="00EC360A" w:rsidRDefault="000D10EE" w:rsidP="00AB5F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1D925" w14:textId="77777777" w:rsidR="00EC360A" w:rsidRDefault="005804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B3B01" w14:textId="5A34DF31" w:rsidR="00EC360A" w:rsidRPr="00E06077" w:rsidRDefault="000D10EE">
    <w:pPr>
      <w:pStyle w:val="Zpat"/>
      <w:rPr>
        <w:rFonts w:ascii="Arial Narrow" w:hAnsi="Arial Narrow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938E5" w14:textId="77777777" w:rsidR="00580438" w:rsidRDefault="00580438">
      <w:r>
        <w:separator/>
      </w:r>
    </w:p>
  </w:footnote>
  <w:footnote w:type="continuationSeparator" w:id="0">
    <w:p w14:paraId="748A9C8E" w14:textId="77777777" w:rsidR="00580438" w:rsidRDefault="0058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3A9A"/>
    <w:multiLevelType w:val="hybridMultilevel"/>
    <w:tmpl w:val="BE6E156C"/>
    <w:lvl w:ilvl="0" w:tplc="AFFAA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EC520D"/>
    <w:multiLevelType w:val="hybridMultilevel"/>
    <w:tmpl w:val="E8884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02E21"/>
    <w:multiLevelType w:val="multilevel"/>
    <w:tmpl w:val="D20A4BF2"/>
    <w:lvl w:ilvl="0">
      <w:start w:val="1"/>
      <w:numFmt w:val="decimal"/>
      <w:suff w:val="nothing"/>
      <w:lvlText w:val="Článek %1."/>
      <w:lvlJc w:val="left"/>
      <w:rPr>
        <w:rFonts w:ascii="Univers Com 45 Light" w:hAnsi="Univers Com 45 Light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950"/>
        </w:tabs>
        <w:ind w:left="7950" w:hanging="720"/>
      </w:pPr>
      <w:rPr>
        <w:rFonts w:ascii="Univers Com 45 Light" w:hAnsi="Univers Com 45 Light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5312"/>
        </w:tabs>
        <w:ind w:left="531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4304"/>
        </w:tabs>
        <w:ind w:left="4304" w:hanging="618"/>
      </w:pPr>
      <w:rPr>
        <w:rFonts w:ascii="Univers Com 45 Light" w:eastAsia="Times New Roman" w:hAnsi="Univers Com 45 Light" w:cs="Times New Roman" w:hint="default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/>
      </w:pPr>
      <w:rPr>
        <w:rFonts w:cs="Times New Roman"/>
      </w:rPr>
    </w:lvl>
  </w:abstractNum>
  <w:abstractNum w:abstractNumId="3">
    <w:nsid w:val="2EF65128"/>
    <w:multiLevelType w:val="hybridMultilevel"/>
    <w:tmpl w:val="722EDEAE"/>
    <w:lvl w:ilvl="0" w:tplc="5DDC30B4">
      <w:start w:val="1"/>
      <w:numFmt w:val="decimal"/>
      <w:lvlText w:val="(%1)"/>
      <w:lvlJc w:val="left"/>
      <w:pPr>
        <w:tabs>
          <w:tab w:val="num" w:pos="2608"/>
        </w:tabs>
        <w:ind w:left="2685" w:hanging="2685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BA01C98">
      <w:start w:val="1"/>
      <w:numFmt w:val="decimal"/>
      <w:lvlText w:val="(%3)"/>
      <w:lvlJc w:val="left"/>
      <w:pPr>
        <w:tabs>
          <w:tab w:val="num" w:pos="3405"/>
        </w:tabs>
        <w:ind w:left="3405" w:hanging="705"/>
      </w:pPr>
      <w:rPr>
        <w:rFonts w:ascii="Arial" w:hAnsi="Arial" w:cs="Arial" w:hint="default"/>
        <w:b w:val="0"/>
        <w:i w:val="0"/>
        <w:sz w:val="24"/>
        <w:szCs w:val="24"/>
      </w:rPr>
    </w:lvl>
    <w:lvl w:ilvl="3" w:tplc="8C7AA31C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E004456"/>
    <w:multiLevelType w:val="hybridMultilevel"/>
    <w:tmpl w:val="B86CB5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060484"/>
    <w:multiLevelType w:val="hybridMultilevel"/>
    <w:tmpl w:val="0E7019EC"/>
    <w:lvl w:ilvl="0" w:tplc="DBCA4C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D4C16"/>
    <w:multiLevelType w:val="hybridMultilevel"/>
    <w:tmpl w:val="3278A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7841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AF7731"/>
    <w:multiLevelType w:val="hybridMultilevel"/>
    <w:tmpl w:val="E154DA08"/>
    <w:lvl w:ilvl="0" w:tplc="4F8AC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943D8"/>
    <w:multiLevelType w:val="hybridMultilevel"/>
    <w:tmpl w:val="1B5626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DB82C4B"/>
    <w:multiLevelType w:val="hybridMultilevel"/>
    <w:tmpl w:val="61FC7AA6"/>
    <w:lvl w:ilvl="0" w:tplc="837CB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B16CE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793A1300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EE"/>
    <w:rsid w:val="0007640E"/>
    <w:rsid w:val="000D10EE"/>
    <w:rsid w:val="00215CBA"/>
    <w:rsid w:val="00286239"/>
    <w:rsid w:val="00353E24"/>
    <w:rsid w:val="00400D70"/>
    <w:rsid w:val="00580438"/>
    <w:rsid w:val="006055F6"/>
    <w:rsid w:val="0076167C"/>
    <w:rsid w:val="007F0A99"/>
    <w:rsid w:val="00827D77"/>
    <w:rsid w:val="009E62EB"/>
    <w:rsid w:val="00AD2B7A"/>
    <w:rsid w:val="00B06525"/>
    <w:rsid w:val="00BB3F66"/>
    <w:rsid w:val="00C0612E"/>
    <w:rsid w:val="00C728D5"/>
    <w:rsid w:val="00CA7D8D"/>
    <w:rsid w:val="00E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6F2"/>
  <w15:docId w15:val="{6E80D0C9-58D8-4352-9008-2FD9229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0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10EE"/>
  </w:style>
  <w:style w:type="character" w:customStyle="1" w:styleId="platne1">
    <w:name w:val="platne1"/>
    <w:basedOn w:val="Standardnpsmoodstavce"/>
    <w:rsid w:val="000D10EE"/>
  </w:style>
  <w:style w:type="character" w:styleId="Odkaznakoment">
    <w:name w:val="annotation reference"/>
    <w:uiPriority w:val="99"/>
    <w:semiHidden/>
    <w:unhideWhenUsed/>
    <w:rsid w:val="000D1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1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1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65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65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1sl">
    <w:name w:val="Text odst.1čísl"/>
    <w:basedOn w:val="Normln"/>
    <w:uiPriority w:val="99"/>
    <w:rsid w:val="007F0A99"/>
    <w:pPr>
      <w:numPr>
        <w:ilvl w:val="1"/>
        <w:numId w:val="8"/>
      </w:numPr>
      <w:tabs>
        <w:tab w:val="left" w:pos="0"/>
        <w:tab w:val="left" w:pos="284"/>
        <w:tab w:val="num" w:pos="720"/>
      </w:tabs>
      <w:spacing w:before="80"/>
      <w:ind w:left="72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uiPriority w:val="99"/>
    <w:rsid w:val="007F0A99"/>
    <w:pPr>
      <w:numPr>
        <w:ilvl w:val="3"/>
      </w:numPr>
      <w:tabs>
        <w:tab w:val="num" w:pos="2778"/>
      </w:tabs>
      <w:spacing w:before="0"/>
      <w:ind w:left="2778"/>
      <w:outlineLvl w:val="3"/>
    </w:pPr>
  </w:style>
  <w:style w:type="paragraph" w:customStyle="1" w:styleId="Textodst2slovan">
    <w:name w:val="Text odst.2 číslovaný"/>
    <w:basedOn w:val="Textodst1sl"/>
    <w:uiPriority w:val="99"/>
    <w:rsid w:val="007F0A99"/>
    <w:pPr>
      <w:numPr>
        <w:ilvl w:val="2"/>
      </w:numPr>
      <w:tabs>
        <w:tab w:val="clear" w:pos="0"/>
        <w:tab w:val="clear" w:pos="284"/>
        <w:tab w:val="num" w:pos="992"/>
      </w:tabs>
      <w:spacing w:before="0"/>
      <w:ind w:left="992"/>
      <w:outlineLvl w:val="2"/>
    </w:pPr>
  </w:style>
  <w:style w:type="paragraph" w:styleId="Odstavecseseznamem">
    <w:name w:val="List Paragraph"/>
    <w:basedOn w:val="Normln"/>
    <w:uiPriority w:val="34"/>
    <w:qFormat/>
    <w:rsid w:val="007F0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D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70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D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Pavlík</dc:creator>
  <cp:lastModifiedBy>Vladimír Pavlík</cp:lastModifiedBy>
  <cp:revision>6</cp:revision>
  <cp:lastPrinted>2018-04-04T07:56:00Z</cp:lastPrinted>
  <dcterms:created xsi:type="dcterms:W3CDTF">2018-04-04T05:18:00Z</dcterms:created>
  <dcterms:modified xsi:type="dcterms:W3CDTF">2018-05-30T10:04:00Z</dcterms:modified>
</cp:coreProperties>
</file>