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Vážený pane Pytlíku</w:t>
      </w:r>
      <w:r>
        <w:rPr>
          <w:rFonts w:ascii="Calibri" w:hAnsi="Calibri"/>
          <w:color w:val="006FC9"/>
          <w:sz w:val="22"/>
          <w:szCs w:val="22"/>
          <w:shd w:val="clear" w:color="auto" w:fill="FFFFFF"/>
        </w:rPr>
        <w:t>,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na základě Smlouvy o průběžném zajišťování kurzů češtiny pro osoby s udělenou mezinárodní ochranou na období 2018 - 2020 tímto objednávám: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1)      Oslovení oprávněných osob uvedených v přiloženém seznamu, které dosud nebyly osloveny. Prosím o přednostní oslovení nových oprávněných osob z let 2018 a 2017. Oslovení bude probíhat v jazyce, kterým příslušná osoba hovoří. 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2)      Úvodní vstupní pedagogickou diagnostiku nově oslovených oprávněných osob a rozřazení těchto oprávněných osob do kurzů podle zjištěných vstupních úrovní jazykových kompetencí a jazykových skupin a předložení souhrnné přehledové zprávy o rozřazení oprávněných osob do kurzů. V případě oprávněných osob, kterým je v současné době výuka českého jazyka poskytována, a výuka ze strany AUČCJ tedy plynule naváže na již probíhající výuku těchto osob, postačí namísto úvodní vstupní diagnostiky ověření stávajících znalostí českého jazyka oprávněných osob ze strany lektora/lektorky v rámci kurzu.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3)      Proškolení nových lektorů před zahájením výuky i v jejím průběhu.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 xml:space="preserve">4)      Předložení měsíčního rozpisu výuky českého jazyka v integračních azylových střediscích Správy uprchlických zařízení i mimo tato zařízení v místě pobytu oprávněné osoby, na období od 1. do 30. dubna 2018. Součástí bude program kurzů, informace o místech výuky, dnech a hodinách výuky, soupis oprávněných osob účastnících se kurzů a jejich rozřazení do jednotlivých kurzů. </w:t>
      </w: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212121"/>
          <w:sz w:val="20"/>
          <w:szCs w:val="20"/>
        </w:rPr>
        <w:t>5</w:t>
      </w:r>
      <w:r>
        <w:rPr>
          <w:rFonts w:ascii="Calibri" w:hAnsi="Calibri"/>
          <w:color w:val="1F497D"/>
          <w:sz w:val="22"/>
          <w:szCs w:val="22"/>
        </w:rPr>
        <w:t>)      Výuku kurzů českého jazyka pro oprávněné osoby v přiloženém seznamu v rozsahu 400 hodin/osoba. Pro osoby ubytované v integračních azylových střediscích je požadována výuka 4 x 4 vyučovací hodiny týdně, pro oprávněné osoby žijící mimo integrační azylová střediska bude výuka zajištěna dle jejich časových možností v rozsahu 8 – 16 vyučovacích hodin týdně, a to buď výukou skupinovou, nebo individuální. Ve výjimečných, odůvodněných případech s přihlédnutím k individuálním potřebám oprávněných osob může výuka probíhat v nižší intenzitě, než jak je uvedeno výše. V takových případech žádáme o informaci v měsíčním rozpisu i v následné měsíční zprávě, zda byla některým oprávněným osobám snížena intenzita výuky, kolika osobám, z jakých důvodů a v jaké intenzitě výuka probíhala. Termín zahájení výuky: 1. 4. 2018.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212121"/>
          <w:sz w:val="20"/>
          <w:szCs w:val="20"/>
        </w:rPr>
        <w:t>6</w:t>
      </w:r>
      <w:r>
        <w:rPr>
          <w:rFonts w:ascii="Calibri" w:hAnsi="Calibri"/>
          <w:color w:val="1F497D"/>
          <w:sz w:val="22"/>
          <w:szCs w:val="22"/>
        </w:rPr>
        <w:t xml:space="preserve">)      Vedení evidence a docházky oprávněných osob formou individuálních listů. Je nutné evidovat i osoby, které nabídku kurzu odmítly nebo se nedostavily na kurz nebo přestaly docházet do kurzů. Žádáme o informaci v měsíční zprávě o průběžných výsledcích oslovování oprávněných osob, jejich zájmu o výuku a jejich docházce. 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212121"/>
          <w:sz w:val="20"/>
          <w:szCs w:val="20"/>
        </w:rPr>
        <w:t>7</w:t>
      </w:r>
      <w:r>
        <w:rPr>
          <w:rFonts w:ascii="Calibri" w:hAnsi="Calibri"/>
          <w:color w:val="1F497D"/>
          <w:sz w:val="22"/>
          <w:szCs w:val="22"/>
        </w:rPr>
        <w:t>)      Bezplatné dodání učebnic, pracovních listů a dalších výukových materiálů a učebních pomůcek každé oprávněné osobě.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8</w:t>
      </w:r>
      <w:r>
        <w:rPr>
          <w:rFonts w:ascii="Calibri" w:hAnsi="Calibri"/>
          <w:color w:val="1F497D"/>
          <w:sz w:val="22"/>
          <w:szCs w:val="22"/>
        </w:rPr>
        <w:t>)      Zajištění metodického vedení výuky.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212121"/>
          <w:sz w:val="20"/>
          <w:szCs w:val="20"/>
        </w:rPr>
        <w:t>9</w:t>
      </w:r>
      <w:r>
        <w:rPr>
          <w:rFonts w:ascii="Calibri" w:hAnsi="Calibri"/>
          <w:color w:val="1F497D"/>
          <w:sz w:val="22"/>
          <w:szCs w:val="22"/>
        </w:rPr>
        <w:t>)   V případě potřeby zajištění hlídání dětí (do 10 let věku) oprávněné osoby během její účasti na kurzu českého jazyka. Hlídání dětí může být realizováno i formou samostatné výuky českého jazyka.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ind w:hanging="360"/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10)   Zaslání měsíční zprávy o výuce proběhlé v dubnu, která bude obsahovat přehled kurzů, jejich hodinovou dotaci, místa, dny a hodiny výuky a seznam účastníků kurzů. Tyto informace mohou mít podobu docházkových listů oprávněných osob a stručné souhrnné informace. Měsíční zpráva bude též obsahovat informace uvedené v bodech 5) a 6). Měsíční zpráva bude přílohou faktury za plnění výše uvedené smlouvy v dubnu 2018. Termín: 14. 5. 2018.</w:t>
      </w:r>
    </w:p>
    <w:p w:rsidR="00C054F2" w:rsidRDefault="00C054F2" w:rsidP="00C054F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​ ​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 xml:space="preserve">Veškeré výše požadované dokumenty prosím zašlete elektronicky na mou emailovou adresu, s výjimkou docházkových listů. Kopii docházkových listů prosím zašlete fyzicky poštou na adresu níže. 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 xml:space="preserve">Žádám Vás o potvrzení přijetí této objednávky pokud možno obratem odpovědí na tento email. 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Děkuji Vám za spolupráci.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054F2" w:rsidRDefault="00C054F2" w:rsidP="00C054F2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alibri" w:hAnsi="Calibri"/>
          <w:color w:val="1F497D"/>
          <w:sz w:val="22"/>
          <w:szCs w:val="22"/>
        </w:rPr>
        <w:t>S pozdravem</w:t>
      </w:r>
    </w:p>
    <w:p w:rsidR="002A6187" w:rsidRDefault="002A6187"/>
    <w:sectPr w:rsidR="002A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F2"/>
    <w:rsid w:val="002A6187"/>
    <w:rsid w:val="00C0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4E54-DD35-44DD-98F4-9B7F7948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4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Bernkopfová Michala</dc:creator>
  <cp:keywords/>
  <dc:description/>
  <cp:lastModifiedBy>Bernkopfová Michala</cp:lastModifiedBy>
  <cp:revision>1</cp:revision>
  <dcterms:created xsi:type="dcterms:W3CDTF">2018-05-14T13:54:00Z</dcterms:created>
  <dcterms:modified xsi:type="dcterms:W3CDTF">2018-05-14T13:56:00Z</dcterms:modified>
</cp:coreProperties>
</file>