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B6BEE" w14:textId="77777777" w:rsidR="00496D6D" w:rsidRPr="00685450" w:rsidRDefault="00496D6D" w:rsidP="00023D5B">
      <w:pPr>
        <w:pStyle w:val="Nadpis1"/>
        <w:spacing w:after="0"/>
        <w:rPr>
          <w:rFonts w:ascii="Arial" w:hAnsi="Arial" w:cs="Arial"/>
          <w:sz w:val="18"/>
          <w:szCs w:val="18"/>
        </w:rPr>
      </w:pPr>
      <w:bookmarkStart w:id="0" w:name="_GoBack"/>
      <w:bookmarkEnd w:id="0"/>
      <w:r w:rsidRPr="00685450">
        <w:rPr>
          <w:rFonts w:ascii="Arial" w:hAnsi="Arial" w:cs="Arial"/>
          <w:sz w:val="18"/>
          <w:szCs w:val="18"/>
        </w:rPr>
        <w:t>NÁJEMNÍ SMLOUVA</w:t>
      </w:r>
    </w:p>
    <w:p w14:paraId="0A4B6BEF" w14:textId="77777777" w:rsidR="008538B6" w:rsidRPr="00685450" w:rsidRDefault="008538B6" w:rsidP="00023D5B">
      <w:pPr>
        <w:jc w:val="center"/>
        <w:rPr>
          <w:rFonts w:ascii="Arial" w:hAnsi="Arial" w:cs="Arial"/>
          <w:b/>
          <w:sz w:val="18"/>
          <w:szCs w:val="18"/>
        </w:rPr>
      </w:pPr>
    </w:p>
    <w:p w14:paraId="0A4B6BF0" w14:textId="77777777" w:rsidR="008538B6" w:rsidRPr="00685450" w:rsidRDefault="008538B6" w:rsidP="00023D5B">
      <w:pPr>
        <w:rPr>
          <w:rFonts w:ascii="Arial" w:hAnsi="Arial" w:cs="Arial"/>
          <w:b/>
          <w:sz w:val="18"/>
          <w:szCs w:val="18"/>
        </w:rPr>
      </w:pPr>
      <w:r w:rsidRPr="00685450">
        <w:rPr>
          <w:rFonts w:ascii="Arial" w:hAnsi="Arial" w:cs="Arial"/>
          <w:b/>
          <w:sz w:val="18"/>
          <w:szCs w:val="18"/>
        </w:rPr>
        <w:t>Všeobecná fakultní nemocnice v Praze</w:t>
      </w:r>
    </w:p>
    <w:p w14:paraId="0A4B6BF1" w14:textId="77777777" w:rsidR="008538B6" w:rsidRPr="00685450" w:rsidRDefault="008538B6" w:rsidP="00023D5B">
      <w:pPr>
        <w:rPr>
          <w:rFonts w:ascii="Arial" w:hAnsi="Arial" w:cs="Arial"/>
          <w:sz w:val="18"/>
          <w:szCs w:val="18"/>
        </w:rPr>
      </w:pPr>
      <w:r w:rsidRPr="00685450">
        <w:rPr>
          <w:rFonts w:ascii="Arial" w:hAnsi="Arial" w:cs="Arial"/>
          <w:sz w:val="18"/>
          <w:szCs w:val="18"/>
        </w:rPr>
        <w:t>se sídlem:</w:t>
      </w:r>
      <w:r w:rsidR="00023D5B" w:rsidRPr="00685450">
        <w:rPr>
          <w:rFonts w:ascii="Arial" w:hAnsi="Arial" w:cs="Arial"/>
          <w:sz w:val="18"/>
          <w:szCs w:val="18"/>
        </w:rPr>
        <w:tab/>
      </w:r>
      <w:r w:rsidR="00023D5B" w:rsidRPr="00685450">
        <w:rPr>
          <w:rFonts w:ascii="Arial" w:hAnsi="Arial" w:cs="Arial"/>
          <w:sz w:val="18"/>
          <w:szCs w:val="18"/>
        </w:rPr>
        <w:tab/>
      </w:r>
      <w:r w:rsidRPr="00685450">
        <w:rPr>
          <w:rFonts w:ascii="Arial" w:hAnsi="Arial" w:cs="Arial"/>
          <w:sz w:val="18"/>
          <w:szCs w:val="18"/>
        </w:rPr>
        <w:t xml:space="preserve">U Nemocnice </w:t>
      </w:r>
      <w:r w:rsidR="00023D5B" w:rsidRPr="00685450">
        <w:rPr>
          <w:rFonts w:ascii="Arial" w:hAnsi="Arial" w:cs="Arial"/>
          <w:sz w:val="18"/>
          <w:szCs w:val="18"/>
        </w:rPr>
        <w:t>499/</w:t>
      </w:r>
      <w:r w:rsidRPr="00685450">
        <w:rPr>
          <w:rFonts w:ascii="Arial" w:hAnsi="Arial" w:cs="Arial"/>
          <w:sz w:val="18"/>
          <w:szCs w:val="18"/>
        </w:rPr>
        <w:t>2, 128 08 Praha 2</w:t>
      </w:r>
    </w:p>
    <w:p w14:paraId="0A4B6BF2" w14:textId="77777777" w:rsidR="008538B6" w:rsidRPr="00685450" w:rsidRDefault="00FE4D62" w:rsidP="00023D5B">
      <w:pPr>
        <w:rPr>
          <w:rFonts w:ascii="Arial" w:hAnsi="Arial" w:cs="Arial"/>
          <w:sz w:val="18"/>
          <w:szCs w:val="18"/>
        </w:rPr>
      </w:pPr>
      <w:r w:rsidRPr="00685450">
        <w:rPr>
          <w:rFonts w:ascii="Arial" w:hAnsi="Arial" w:cs="Arial"/>
          <w:sz w:val="18"/>
          <w:szCs w:val="18"/>
        </w:rPr>
        <w:t>IČ:00064165</w:t>
      </w:r>
      <w:r w:rsidR="00023D5B" w:rsidRPr="00685450">
        <w:rPr>
          <w:rFonts w:ascii="Arial" w:hAnsi="Arial" w:cs="Arial"/>
          <w:sz w:val="18"/>
          <w:szCs w:val="18"/>
        </w:rPr>
        <w:tab/>
      </w:r>
      <w:r w:rsidR="00023D5B" w:rsidRPr="00685450">
        <w:rPr>
          <w:rFonts w:ascii="Arial" w:hAnsi="Arial" w:cs="Arial"/>
          <w:sz w:val="18"/>
          <w:szCs w:val="18"/>
        </w:rPr>
        <w:tab/>
      </w:r>
      <w:r w:rsidR="008538B6" w:rsidRPr="00685450">
        <w:rPr>
          <w:rFonts w:ascii="Arial" w:hAnsi="Arial" w:cs="Arial"/>
          <w:sz w:val="18"/>
          <w:szCs w:val="18"/>
        </w:rPr>
        <w:t>DIČ:CZ00064165</w:t>
      </w:r>
    </w:p>
    <w:p w14:paraId="0A4B6BF3" w14:textId="77777777" w:rsidR="008538B6" w:rsidRPr="00685450" w:rsidRDefault="00167E2B" w:rsidP="00023D5B">
      <w:pPr>
        <w:rPr>
          <w:rFonts w:ascii="Arial" w:hAnsi="Arial" w:cs="Arial"/>
          <w:sz w:val="18"/>
          <w:szCs w:val="18"/>
        </w:rPr>
      </w:pPr>
      <w:r w:rsidRPr="00685450">
        <w:rPr>
          <w:rFonts w:ascii="Arial" w:hAnsi="Arial" w:cs="Arial"/>
          <w:sz w:val="18"/>
          <w:szCs w:val="18"/>
        </w:rPr>
        <w:t>zastoupená</w:t>
      </w:r>
      <w:r w:rsidR="008538B6" w:rsidRPr="00685450">
        <w:rPr>
          <w:rFonts w:ascii="Arial" w:hAnsi="Arial" w:cs="Arial"/>
          <w:sz w:val="18"/>
          <w:szCs w:val="18"/>
        </w:rPr>
        <w:t>:</w:t>
      </w:r>
      <w:r w:rsidR="00023D5B" w:rsidRPr="00685450">
        <w:rPr>
          <w:rFonts w:ascii="Arial" w:hAnsi="Arial" w:cs="Arial"/>
          <w:sz w:val="18"/>
          <w:szCs w:val="18"/>
        </w:rPr>
        <w:tab/>
      </w:r>
      <w:r w:rsidR="00023D5B" w:rsidRPr="00685450">
        <w:rPr>
          <w:rFonts w:ascii="Arial" w:hAnsi="Arial" w:cs="Arial"/>
          <w:sz w:val="18"/>
          <w:szCs w:val="18"/>
        </w:rPr>
        <w:tab/>
      </w:r>
      <w:r w:rsidR="008538B6" w:rsidRPr="00685450">
        <w:rPr>
          <w:rFonts w:ascii="Arial" w:hAnsi="Arial" w:cs="Arial"/>
          <w:sz w:val="18"/>
          <w:szCs w:val="18"/>
        </w:rPr>
        <w:t>Mgr. Danou Juráskovou, Ph.D., MBA, ředitelkou</w:t>
      </w:r>
    </w:p>
    <w:p w14:paraId="0A4B6BF4" w14:textId="77777777" w:rsidR="008538B6" w:rsidRPr="00685450" w:rsidRDefault="00FE4D62" w:rsidP="00023D5B">
      <w:pPr>
        <w:rPr>
          <w:rFonts w:ascii="Arial" w:hAnsi="Arial" w:cs="Arial"/>
          <w:sz w:val="18"/>
          <w:szCs w:val="18"/>
        </w:rPr>
      </w:pPr>
      <w:r w:rsidRPr="00685450">
        <w:rPr>
          <w:rFonts w:ascii="Arial" w:hAnsi="Arial" w:cs="Arial"/>
          <w:sz w:val="18"/>
          <w:szCs w:val="18"/>
        </w:rPr>
        <w:t>bankovní spojení:</w:t>
      </w:r>
      <w:r w:rsidR="00023D5B" w:rsidRPr="00685450">
        <w:rPr>
          <w:rFonts w:ascii="Arial" w:hAnsi="Arial" w:cs="Arial"/>
          <w:sz w:val="18"/>
          <w:szCs w:val="18"/>
        </w:rPr>
        <w:tab/>
      </w:r>
      <w:r w:rsidR="00685450">
        <w:rPr>
          <w:rFonts w:ascii="Arial" w:hAnsi="Arial" w:cs="Arial"/>
          <w:sz w:val="18"/>
          <w:szCs w:val="18"/>
        </w:rPr>
        <w:tab/>
      </w:r>
      <w:r w:rsidR="008538B6" w:rsidRPr="00685450">
        <w:rPr>
          <w:rFonts w:ascii="Arial" w:hAnsi="Arial" w:cs="Arial"/>
          <w:sz w:val="18"/>
          <w:szCs w:val="18"/>
        </w:rPr>
        <w:t>Komerční banka, a.s., pobočka Praha 2</w:t>
      </w:r>
    </w:p>
    <w:p w14:paraId="0A4B6BF5" w14:textId="77777777" w:rsidR="008538B6" w:rsidRPr="00685450" w:rsidRDefault="008538B6" w:rsidP="00023D5B">
      <w:pPr>
        <w:rPr>
          <w:rFonts w:ascii="Arial" w:hAnsi="Arial" w:cs="Arial"/>
          <w:sz w:val="18"/>
          <w:szCs w:val="18"/>
        </w:rPr>
      </w:pPr>
      <w:r w:rsidRPr="00685450">
        <w:rPr>
          <w:rFonts w:ascii="Arial" w:hAnsi="Arial" w:cs="Arial"/>
          <w:sz w:val="18"/>
          <w:szCs w:val="18"/>
        </w:rPr>
        <w:t xml:space="preserve">                                 </w:t>
      </w:r>
      <w:r w:rsidRPr="00685450">
        <w:rPr>
          <w:rFonts w:ascii="Arial" w:hAnsi="Arial" w:cs="Arial"/>
          <w:sz w:val="18"/>
          <w:szCs w:val="18"/>
        </w:rPr>
        <w:tab/>
        <w:t xml:space="preserve">číslo účtu: 24035021/0100  </w:t>
      </w:r>
    </w:p>
    <w:p w14:paraId="0A4B6BF6" w14:textId="77777777" w:rsidR="008538B6" w:rsidRPr="00685450" w:rsidRDefault="004F508D" w:rsidP="00023D5B">
      <w:pPr>
        <w:rPr>
          <w:rFonts w:ascii="Arial" w:hAnsi="Arial" w:cs="Arial"/>
          <w:sz w:val="18"/>
          <w:szCs w:val="18"/>
        </w:rPr>
      </w:pPr>
      <w:r>
        <w:rPr>
          <w:rFonts w:ascii="Arial" w:hAnsi="Arial" w:cs="Arial"/>
          <w:sz w:val="18"/>
          <w:szCs w:val="18"/>
        </w:rPr>
        <w:t>j</w:t>
      </w:r>
      <w:r w:rsidRPr="00685450">
        <w:rPr>
          <w:rFonts w:ascii="Arial" w:hAnsi="Arial" w:cs="Arial"/>
          <w:sz w:val="18"/>
          <w:szCs w:val="18"/>
        </w:rPr>
        <w:t xml:space="preserve">ako </w:t>
      </w:r>
      <w:r w:rsidRPr="004F508D">
        <w:rPr>
          <w:rFonts w:ascii="Arial" w:hAnsi="Arial" w:cs="Arial"/>
          <w:b/>
          <w:sz w:val="18"/>
          <w:szCs w:val="18"/>
        </w:rPr>
        <w:t>pronajímatel</w:t>
      </w:r>
      <w:r w:rsidR="008538B6" w:rsidRPr="00685450">
        <w:rPr>
          <w:rFonts w:ascii="Arial" w:hAnsi="Arial" w:cs="Arial"/>
          <w:sz w:val="18"/>
          <w:szCs w:val="18"/>
        </w:rPr>
        <w:t xml:space="preserve"> na straně jedné (dále jen „pronajímatel“)</w:t>
      </w:r>
    </w:p>
    <w:p w14:paraId="0A4B6BF7" w14:textId="77777777" w:rsidR="008538B6" w:rsidRPr="00685450" w:rsidRDefault="008538B6" w:rsidP="00023D5B">
      <w:pPr>
        <w:rPr>
          <w:rFonts w:ascii="Arial" w:hAnsi="Arial" w:cs="Arial"/>
          <w:sz w:val="18"/>
          <w:szCs w:val="18"/>
        </w:rPr>
      </w:pPr>
    </w:p>
    <w:p w14:paraId="0A4B6BF8" w14:textId="77777777" w:rsidR="008538B6" w:rsidRPr="00685450" w:rsidRDefault="008538B6" w:rsidP="00023D5B">
      <w:pPr>
        <w:jc w:val="center"/>
        <w:rPr>
          <w:rFonts w:ascii="Arial" w:hAnsi="Arial" w:cs="Arial"/>
          <w:sz w:val="18"/>
          <w:szCs w:val="18"/>
        </w:rPr>
      </w:pPr>
      <w:r w:rsidRPr="00685450">
        <w:rPr>
          <w:rFonts w:ascii="Arial" w:hAnsi="Arial" w:cs="Arial"/>
          <w:sz w:val="18"/>
          <w:szCs w:val="18"/>
        </w:rPr>
        <w:t>a</w:t>
      </w:r>
    </w:p>
    <w:p w14:paraId="0A4B6BF9" w14:textId="77777777" w:rsidR="008538B6" w:rsidRPr="00685450" w:rsidRDefault="008538B6" w:rsidP="00023D5B">
      <w:pPr>
        <w:rPr>
          <w:rFonts w:ascii="Arial" w:hAnsi="Arial" w:cs="Arial"/>
          <w:b/>
          <w:sz w:val="18"/>
          <w:szCs w:val="18"/>
        </w:rPr>
      </w:pPr>
    </w:p>
    <w:p w14:paraId="0A4B6BFA" w14:textId="77777777" w:rsidR="00CD283A" w:rsidRPr="00685450" w:rsidRDefault="00761AFA" w:rsidP="00CD283A">
      <w:pPr>
        <w:rPr>
          <w:rFonts w:ascii="Arial" w:hAnsi="Arial" w:cs="Arial"/>
          <w:b/>
          <w:sz w:val="18"/>
          <w:szCs w:val="18"/>
        </w:rPr>
      </w:pPr>
      <w:r w:rsidRPr="00685450">
        <w:rPr>
          <w:rFonts w:ascii="Arial" w:hAnsi="Arial" w:cs="Arial"/>
          <w:b/>
          <w:sz w:val="18"/>
          <w:szCs w:val="18"/>
        </w:rPr>
        <w:t>Společnost pro mukopolysacharidosu</w:t>
      </w:r>
    </w:p>
    <w:p w14:paraId="0A4B6BFB" w14:textId="77777777" w:rsidR="003A4C35" w:rsidRDefault="003A4C35" w:rsidP="00CD283A">
      <w:pPr>
        <w:rPr>
          <w:rFonts w:ascii="Arial" w:hAnsi="Arial" w:cs="Arial"/>
          <w:sz w:val="18"/>
          <w:szCs w:val="18"/>
        </w:rPr>
      </w:pPr>
      <w:r>
        <w:rPr>
          <w:rFonts w:ascii="Arial" w:hAnsi="Arial" w:cs="Arial"/>
          <w:sz w:val="18"/>
          <w:szCs w:val="18"/>
        </w:rPr>
        <w:t>zapsaná ve spolkovém rejstříku vedeném Krajským soudem v Ostravě, oddíl L, vložka 2770</w:t>
      </w:r>
    </w:p>
    <w:p w14:paraId="0A4B6BFC" w14:textId="77777777" w:rsidR="00CD283A" w:rsidRPr="00685450" w:rsidRDefault="00CD283A" w:rsidP="00CD283A">
      <w:pPr>
        <w:rPr>
          <w:rFonts w:ascii="Arial" w:hAnsi="Arial" w:cs="Arial"/>
          <w:sz w:val="18"/>
          <w:szCs w:val="18"/>
        </w:rPr>
      </w:pPr>
      <w:r w:rsidRPr="00685450">
        <w:rPr>
          <w:rFonts w:ascii="Arial" w:hAnsi="Arial" w:cs="Arial"/>
          <w:sz w:val="18"/>
          <w:szCs w:val="18"/>
        </w:rPr>
        <w:t>se sídlem:</w:t>
      </w:r>
      <w:r w:rsidRPr="00685450">
        <w:rPr>
          <w:rFonts w:ascii="Arial" w:hAnsi="Arial" w:cs="Arial"/>
          <w:sz w:val="18"/>
          <w:szCs w:val="18"/>
        </w:rPr>
        <w:tab/>
      </w:r>
      <w:r w:rsidRPr="00685450">
        <w:rPr>
          <w:rFonts w:ascii="Arial" w:hAnsi="Arial" w:cs="Arial"/>
          <w:sz w:val="18"/>
          <w:szCs w:val="18"/>
        </w:rPr>
        <w:tab/>
      </w:r>
      <w:r w:rsidR="00FE4473" w:rsidRPr="00685450">
        <w:rPr>
          <w:rFonts w:ascii="Arial" w:hAnsi="Arial" w:cs="Arial"/>
          <w:sz w:val="18"/>
          <w:szCs w:val="18"/>
        </w:rPr>
        <w:t>Chaloupky 35, 772 00 Olomouc</w:t>
      </w:r>
      <w:r w:rsidRPr="00685450">
        <w:rPr>
          <w:rFonts w:ascii="Arial" w:hAnsi="Arial" w:cs="Arial"/>
          <w:sz w:val="18"/>
          <w:szCs w:val="18"/>
        </w:rPr>
        <w:tab/>
        <w:t xml:space="preserve">   </w:t>
      </w:r>
      <w:r w:rsidRPr="00685450">
        <w:rPr>
          <w:rFonts w:ascii="Arial" w:hAnsi="Arial" w:cs="Arial"/>
          <w:sz w:val="18"/>
          <w:szCs w:val="18"/>
        </w:rPr>
        <w:tab/>
      </w:r>
    </w:p>
    <w:p w14:paraId="0A4B6BFD" w14:textId="77777777" w:rsidR="00FE4473" w:rsidRPr="00685450" w:rsidRDefault="00CD283A" w:rsidP="00CD283A">
      <w:pPr>
        <w:rPr>
          <w:rFonts w:ascii="Arial" w:hAnsi="Arial" w:cs="Arial"/>
          <w:sz w:val="18"/>
          <w:szCs w:val="18"/>
        </w:rPr>
      </w:pPr>
      <w:r w:rsidRPr="00685450">
        <w:rPr>
          <w:rFonts w:ascii="Arial" w:hAnsi="Arial" w:cs="Arial"/>
          <w:sz w:val="18"/>
          <w:szCs w:val="18"/>
        </w:rPr>
        <w:t>IČ:</w:t>
      </w:r>
      <w:r w:rsidRPr="00685450">
        <w:rPr>
          <w:rFonts w:ascii="Arial" w:hAnsi="Arial" w:cs="Arial"/>
          <w:sz w:val="18"/>
          <w:szCs w:val="18"/>
        </w:rPr>
        <w:tab/>
      </w:r>
      <w:r w:rsidRPr="00685450">
        <w:rPr>
          <w:rFonts w:ascii="Arial" w:hAnsi="Arial" w:cs="Arial"/>
          <w:sz w:val="18"/>
          <w:szCs w:val="18"/>
        </w:rPr>
        <w:tab/>
      </w:r>
      <w:r w:rsidRPr="00685450">
        <w:rPr>
          <w:rFonts w:ascii="Arial" w:hAnsi="Arial" w:cs="Arial"/>
          <w:sz w:val="18"/>
          <w:szCs w:val="18"/>
        </w:rPr>
        <w:tab/>
      </w:r>
      <w:r w:rsidR="00FE4473" w:rsidRPr="00685450">
        <w:rPr>
          <w:rFonts w:ascii="Arial" w:hAnsi="Arial" w:cs="Arial"/>
          <w:sz w:val="18"/>
          <w:szCs w:val="18"/>
        </w:rPr>
        <w:t>61985112</w:t>
      </w:r>
    </w:p>
    <w:p w14:paraId="0A4B6BFE" w14:textId="77777777" w:rsidR="00CD283A" w:rsidRPr="00685450" w:rsidRDefault="00FE4473" w:rsidP="00CD283A">
      <w:pPr>
        <w:rPr>
          <w:rFonts w:ascii="Arial" w:hAnsi="Arial" w:cs="Arial"/>
          <w:sz w:val="18"/>
          <w:szCs w:val="18"/>
        </w:rPr>
      </w:pPr>
      <w:r w:rsidRPr="00685450">
        <w:rPr>
          <w:rFonts w:ascii="Arial" w:hAnsi="Arial" w:cs="Arial"/>
          <w:sz w:val="18"/>
          <w:szCs w:val="18"/>
        </w:rPr>
        <w:t>zastoupená:</w:t>
      </w:r>
      <w:r w:rsidRPr="00685450">
        <w:rPr>
          <w:rFonts w:ascii="Arial" w:hAnsi="Arial" w:cs="Arial"/>
          <w:sz w:val="18"/>
          <w:szCs w:val="18"/>
        </w:rPr>
        <w:tab/>
      </w:r>
      <w:r w:rsidRPr="00685450">
        <w:rPr>
          <w:rFonts w:ascii="Arial" w:hAnsi="Arial" w:cs="Arial"/>
          <w:sz w:val="18"/>
          <w:szCs w:val="18"/>
        </w:rPr>
        <w:tab/>
        <w:t>doc. Mgr. PaeDr. Janem Michalíkem, Ph.D., předsedou</w:t>
      </w:r>
      <w:r w:rsidR="00CD283A" w:rsidRPr="00685450">
        <w:rPr>
          <w:rFonts w:ascii="Arial" w:hAnsi="Arial" w:cs="Arial"/>
          <w:sz w:val="18"/>
          <w:szCs w:val="18"/>
        </w:rPr>
        <w:tab/>
      </w:r>
      <w:r w:rsidR="00CD283A" w:rsidRPr="00685450">
        <w:rPr>
          <w:rFonts w:ascii="Arial" w:hAnsi="Arial" w:cs="Arial"/>
          <w:sz w:val="18"/>
          <w:szCs w:val="18"/>
        </w:rPr>
        <w:tab/>
      </w:r>
      <w:r w:rsidR="00CD283A" w:rsidRPr="00685450">
        <w:rPr>
          <w:rFonts w:ascii="Arial" w:hAnsi="Arial" w:cs="Arial"/>
          <w:sz w:val="18"/>
          <w:szCs w:val="18"/>
        </w:rPr>
        <w:tab/>
        <w:t xml:space="preserve">   </w:t>
      </w:r>
    </w:p>
    <w:p w14:paraId="0A4B6BFF" w14:textId="77777777" w:rsidR="00CD283A" w:rsidRPr="00685450" w:rsidRDefault="00CD283A" w:rsidP="00EF5E43">
      <w:pPr>
        <w:tabs>
          <w:tab w:val="left" w:pos="2268"/>
        </w:tabs>
        <w:rPr>
          <w:rFonts w:ascii="Arial" w:hAnsi="Arial" w:cs="Arial"/>
          <w:sz w:val="18"/>
          <w:szCs w:val="18"/>
        </w:rPr>
      </w:pPr>
      <w:r w:rsidRPr="00685450">
        <w:rPr>
          <w:rFonts w:ascii="Arial" w:hAnsi="Arial" w:cs="Arial"/>
          <w:sz w:val="18"/>
          <w:szCs w:val="18"/>
        </w:rPr>
        <w:t>bankovní spojení:</w:t>
      </w:r>
      <w:r w:rsidR="00685450" w:rsidRPr="00685450">
        <w:rPr>
          <w:rFonts w:ascii="Arial" w:hAnsi="Arial" w:cs="Arial"/>
          <w:sz w:val="18"/>
          <w:szCs w:val="18"/>
        </w:rPr>
        <w:t xml:space="preserve">         </w:t>
      </w:r>
      <w:r w:rsidR="00685450">
        <w:rPr>
          <w:rFonts w:ascii="Arial" w:hAnsi="Arial" w:cs="Arial"/>
          <w:sz w:val="18"/>
          <w:szCs w:val="18"/>
        </w:rPr>
        <w:t xml:space="preserve">      </w:t>
      </w:r>
      <w:r w:rsidR="00EF5E43" w:rsidRPr="00685450">
        <w:rPr>
          <w:rFonts w:ascii="Arial" w:hAnsi="Arial" w:cs="Arial"/>
          <w:sz w:val="18"/>
          <w:szCs w:val="18"/>
        </w:rPr>
        <w:t>ČSOB</w:t>
      </w:r>
      <w:r w:rsidR="004F508D">
        <w:rPr>
          <w:rFonts w:ascii="Arial" w:hAnsi="Arial" w:cs="Arial"/>
          <w:sz w:val="18"/>
          <w:szCs w:val="18"/>
        </w:rPr>
        <w:t>, a.s., pobočka</w:t>
      </w:r>
      <w:r w:rsidR="00EF5E43" w:rsidRPr="00685450">
        <w:rPr>
          <w:rFonts w:ascii="Arial" w:hAnsi="Arial" w:cs="Arial"/>
          <w:sz w:val="18"/>
          <w:szCs w:val="18"/>
        </w:rPr>
        <w:t xml:space="preserve"> Olomouc</w:t>
      </w:r>
      <w:r w:rsidRPr="00685450">
        <w:rPr>
          <w:rFonts w:ascii="Arial" w:hAnsi="Arial" w:cs="Arial"/>
          <w:sz w:val="18"/>
          <w:szCs w:val="18"/>
        </w:rPr>
        <w:tab/>
        <w:t xml:space="preserve">                 </w:t>
      </w:r>
    </w:p>
    <w:p w14:paraId="0A4B6C00" w14:textId="77777777" w:rsidR="00CD283A" w:rsidRPr="00685450" w:rsidRDefault="00CD283A" w:rsidP="00EF5E43">
      <w:pPr>
        <w:pStyle w:val="Normlnweb"/>
        <w:spacing w:before="0" w:beforeAutospacing="0" w:after="0" w:afterAutospacing="0"/>
        <w:rPr>
          <w:rFonts w:ascii="Arial" w:hAnsi="Arial" w:cs="Arial"/>
          <w:sz w:val="18"/>
          <w:szCs w:val="18"/>
        </w:rPr>
      </w:pPr>
      <w:r w:rsidRPr="00685450">
        <w:rPr>
          <w:rFonts w:ascii="Arial" w:hAnsi="Arial" w:cs="Arial"/>
          <w:sz w:val="18"/>
          <w:szCs w:val="18"/>
        </w:rPr>
        <w:t xml:space="preserve">               </w:t>
      </w:r>
      <w:r w:rsidR="00FE4473" w:rsidRPr="00685450">
        <w:rPr>
          <w:rFonts w:ascii="Arial" w:hAnsi="Arial" w:cs="Arial"/>
          <w:sz w:val="18"/>
          <w:szCs w:val="18"/>
        </w:rPr>
        <w:t xml:space="preserve">  </w:t>
      </w:r>
      <w:r w:rsidR="00685450" w:rsidRPr="00685450">
        <w:rPr>
          <w:rFonts w:ascii="Arial" w:hAnsi="Arial" w:cs="Arial"/>
          <w:sz w:val="18"/>
          <w:szCs w:val="18"/>
        </w:rPr>
        <w:t xml:space="preserve">                      </w:t>
      </w:r>
      <w:r w:rsidR="00685450">
        <w:rPr>
          <w:rFonts w:ascii="Arial" w:hAnsi="Arial" w:cs="Arial"/>
          <w:sz w:val="18"/>
          <w:szCs w:val="18"/>
        </w:rPr>
        <w:t xml:space="preserve">    </w:t>
      </w:r>
      <w:r w:rsidRPr="00685450">
        <w:rPr>
          <w:rFonts w:ascii="Arial" w:hAnsi="Arial" w:cs="Arial"/>
          <w:sz w:val="18"/>
          <w:szCs w:val="18"/>
        </w:rPr>
        <w:t>číslo účtu:</w:t>
      </w:r>
      <w:r w:rsidR="00EF5E43" w:rsidRPr="00685450">
        <w:rPr>
          <w:rFonts w:ascii="Arial" w:hAnsi="Arial" w:cs="Arial"/>
          <w:sz w:val="18"/>
          <w:szCs w:val="18"/>
        </w:rPr>
        <w:t xml:space="preserve"> 108 775 975/0300</w:t>
      </w:r>
    </w:p>
    <w:p w14:paraId="0A4B6C01" w14:textId="77777777" w:rsidR="00CD283A" w:rsidRPr="00685450" w:rsidRDefault="00FE4473" w:rsidP="00EF5E43">
      <w:pPr>
        <w:rPr>
          <w:rFonts w:ascii="Arial" w:hAnsi="Arial" w:cs="Arial"/>
          <w:sz w:val="18"/>
          <w:szCs w:val="18"/>
        </w:rPr>
      </w:pPr>
      <w:r w:rsidRPr="00685450">
        <w:rPr>
          <w:rFonts w:ascii="Arial" w:hAnsi="Arial" w:cs="Arial"/>
          <w:sz w:val="18"/>
          <w:szCs w:val="18"/>
        </w:rPr>
        <w:t>plátce DPH:</w:t>
      </w:r>
      <w:r w:rsidRPr="00685450">
        <w:rPr>
          <w:rFonts w:ascii="Arial" w:hAnsi="Arial" w:cs="Arial"/>
          <w:sz w:val="18"/>
          <w:szCs w:val="18"/>
        </w:rPr>
        <w:tab/>
      </w:r>
      <w:r w:rsidRPr="00685450">
        <w:rPr>
          <w:rFonts w:ascii="Arial" w:hAnsi="Arial" w:cs="Arial"/>
          <w:sz w:val="18"/>
          <w:szCs w:val="18"/>
        </w:rPr>
        <w:tab/>
        <w:t xml:space="preserve"> </w:t>
      </w:r>
      <w:r w:rsidR="00CD283A" w:rsidRPr="00685450">
        <w:rPr>
          <w:rFonts w:ascii="Arial" w:hAnsi="Arial" w:cs="Arial"/>
          <w:sz w:val="18"/>
          <w:szCs w:val="18"/>
        </w:rPr>
        <w:t>ne</w:t>
      </w:r>
      <w:r w:rsidR="00CD283A" w:rsidRPr="00685450">
        <w:rPr>
          <w:rFonts w:ascii="Arial" w:hAnsi="Arial" w:cs="Arial"/>
          <w:sz w:val="18"/>
          <w:szCs w:val="18"/>
        </w:rPr>
        <w:tab/>
        <w:t xml:space="preserve">      </w:t>
      </w:r>
    </w:p>
    <w:p w14:paraId="0A4B6C02" w14:textId="77777777" w:rsidR="008538B6" w:rsidRPr="00685450" w:rsidRDefault="008538B6" w:rsidP="00EF5E43">
      <w:pPr>
        <w:rPr>
          <w:rFonts w:ascii="Arial" w:hAnsi="Arial" w:cs="Arial"/>
          <w:sz w:val="18"/>
          <w:szCs w:val="18"/>
        </w:rPr>
      </w:pPr>
      <w:r w:rsidRPr="00685450">
        <w:rPr>
          <w:rFonts w:ascii="Arial" w:hAnsi="Arial" w:cs="Arial"/>
          <w:sz w:val="18"/>
          <w:szCs w:val="18"/>
        </w:rPr>
        <w:t xml:space="preserve">jako </w:t>
      </w:r>
      <w:r w:rsidRPr="00685450">
        <w:rPr>
          <w:rFonts w:ascii="Arial" w:hAnsi="Arial" w:cs="Arial"/>
          <w:b/>
          <w:sz w:val="18"/>
          <w:szCs w:val="18"/>
        </w:rPr>
        <w:t>nájemce</w:t>
      </w:r>
      <w:r w:rsidRPr="00685450">
        <w:rPr>
          <w:rFonts w:ascii="Arial" w:hAnsi="Arial" w:cs="Arial"/>
          <w:sz w:val="18"/>
          <w:szCs w:val="18"/>
        </w:rPr>
        <w:t xml:space="preserve"> na straně jedné (dále jen </w:t>
      </w:r>
      <w:r w:rsidRPr="00685450">
        <w:rPr>
          <w:rFonts w:ascii="Arial" w:hAnsi="Arial" w:cs="Arial"/>
          <w:b/>
          <w:sz w:val="18"/>
          <w:szCs w:val="18"/>
        </w:rPr>
        <w:t>nájemce</w:t>
      </w:r>
      <w:r w:rsidRPr="00685450">
        <w:rPr>
          <w:rFonts w:ascii="Arial" w:hAnsi="Arial" w:cs="Arial"/>
          <w:sz w:val="18"/>
          <w:szCs w:val="18"/>
        </w:rPr>
        <w:t>)</w:t>
      </w:r>
    </w:p>
    <w:p w14:paraId="0A4B6C03" w14:textId="77777777" w:rsidR="00496D6D" w:rsidRPr="00685450" w:rsidRDefault="00496D6D" w:rsidP="00023D5B">
      <w:pPr>
        <w:rPr>
          <w:rFonts w:ascii="Arial" w:hAnsi="Arial" w:cs="Arial"/>
          <w:sz w:val="18"/>
          <w:szCs w:val="18"/>
        </w:rPr>
      </w:pPr>
    </w:p>
    <w:p w14:paraId="0A4B6C04" w14:textId="77777777" w:rsidR="00496D6D" w:rsidRPr="00685450" w:rsidRDefault="00496D6D" w:rsidP="00023D5B">
      <w:pPr>
        <w:rPr>
          <w:rFonts w:ascii="Arial" w:hAnsi="Arial" w:cs="Arial"/>
          <w:sz w:val="18"/>
          <w:szCs w:val="18"/>
        </w:rPr>
      </w:pPr>
    </w:p>
    <w:p w14:paraId="0A4B6C05" w14:textId="77777777" w:rsidR="00496D6D" w:rsidRPr="00685450" w:rsidRDefault="00496D6D" w:rsidP="00023D5B">
      <w:pPr>
        <w:pStyle w:val="Zkladntext"/>
        <w:rPr>
          <w:rFonts w:ascii="Arial" w:hAnsi="Arial" w:cs="Arial"/>
          <w:sz w:val="18"/>
          <w:szCs w:val="18"/>
        </w:rPr>
      </w:pPr>
      <w:r w:rsidRPr="00685450">
        <w:rPr>
          <w:rFonts w:ascii="Arial" w:hAnsi="Arial" w:cs="Arial"/>
          <w:sz w:val="18"/>
          <w:szCs w:val="18"/>
        </w:rPr>
        <w:t xml:space="preserve">uzavřeli dnešního dne, měsíce a roku </w:t>
      </w:r>
      <w:r w:rsidR="00167E2B" w:rsidRPr="00685450">
        <w:rPr>
          <w:rFonts w:ascii="Arial" w:hAnsi="Arial" w:cs="Arial"/>
          <w:sz w:val="18"/>
          <w:szCs w:val="18"/>
        </w:rPr>
        <w:t xml:space="preserve">ve smyslu ust. § </w:t>
      </w:r>
      <w:smartTag w:uri="urn:schemas-microsoft-com:office:smarttags" w:element="metricconverter">
        <w:smartTagPr>
          <w:attr w:name="ProductID" w:val="2302 a"/>
        </w:smartTagPr>
        <w:r w:rsidR="00167E2B" w:rsidRPr="00685450">
          <w:rPr>
            <w:rFonts w:ascii="Arial" w:hAnsi="Arial" w:cs="Arial"/>
            <w:sz w:val="18"/>
            <w:szCs w:val="18"/>
          </w:rPr>
          <w:t>2302 a</w:t>
        </w:r>
      </w:smartTag>
      <w:r w:rsidR="00167E2B" w:rsidRPr="00685450">
        <w:rPr>
          <w:rFonts w:ascii="Arial" w:hAnsi="Arial" w:cs="Arial"/>
          <w:sz w:val="18"/>
          <w:szCs w:val="18"/>
        </w:rPr>
        <w:t xml:space="preserve"> násl. </w:t>
      </w:r>
      <w:r w:rsidR="00B913FE" w:rsidRPr="00685450">
        <w:rPr>
          <w:rFonts w:ascii="Arial" w:hAnsi="Arial" w:cs="Arial"/>
          <w:sz w:val="18"/>
          <w:szCs w:val="18"/>
        </w:rPr>
        <w:t>z</w:t>
      </w:r>
      <w:r w:rsidR="00167E2B" w:rsidRPr="00685450">
        <w:rPr>
          <w:rFonts w:ascii="Arial" w:hAnsi="Arial" w:cs="Arial"/>
          <w:sz w:val="18"/>
          <w:szCs w:val="18"/>
        </w:rPr>
        <w:t>.č. 89/2012 Sb.</w:t>
      </w:r>
      <w:r w:rsidR="00023D5B" w:rsidRPr="00685450">
        <w:rPr>
          <w:rFonts w:ascii="Arial" w:hAnsi="Arial" w:cs="Arial"/>
          <w:sz w:val="18"/>
          <w:szCs w:val="18"/>
        </w:rPr>
        <w:t>,</w:t>
      </w:r>
      <w:r w:rsidR="00B913FE" w:rsidRPr="00685450">
        <w:rPr>
          <w:rFonts w:ascii="Arial" w:hAnsi="Arial" w:cs="Arial"/>
          <w:sz w:val="18"/>
          <w:szCs w:val="18"/>
        </w:rPr>
        <w:t xml:space="preserve"> </w:t>
      </w:r>
      <w:r w:rsidR="006A5A1B" w:rsidRPr="00685450">
        <w:rPr>
          <w:rFonts w:ascii="Arial" w:hAnsi="Arial" w:cs="Arial"/>
          <w:sz w:val="18"/>
          <w:szCs w:val="18"/>
        </w:rPr>
        <w:t>občanského zákoníku</w:t>
      </w:r>
      <w:r w:rsidR="006551EB" w:rsidRPr="00685450">
        <w:rPr>
          <w:rFonts w:ascii="Arial" w:hAnsi="Arial" w:cs="Arial"/>
          <w:sz w:val="18"/>
          <w:szCs w:val="18"/>
        </w:rPr>
        <w:t xml:space="preserve"> (dále jen </w:t>
      </w:r>
      <w:r w:rsidR="00B913FE" w:rsidRPr="00685450">
        <w:rPr>
          <w:rFonts w:ascii="Arial" w:hAnsi="Arial" w:cs="Arial"/>
          <w:sz w:val="18"/>
          <w:szCs w:val="18"/>
        </w:rPr>
        <w:t>občanský zákoník</w:t>
      </w:r>
      <w:r w:rsidR="006551EB" w:rsidRPr="00685450">
        <w:rPr>
          <w:rFonts w:ascii="Arial" w:hAnsi="Arial" w:cs="Arial"/>
          <w:sz w:val="18"/>
          <w:szCs w:val="18"/>
        </w:rPr>
        <w:t xml:space="preserve">) </w:t>
      </w:r>
      <w:r w:rsidR="006A5A1B" w:rsidRPr="00685450">
        <w:rPr>
          <w:rFonts w:ascii="Arial" w:hAnsi="Arial" w:cs="Arial"/>
          <w:sz w:val="18"/>
          <w:szCs w:val="18"/>
        </w:rPr>
        <w:t>v platném znění tuto</w:t>
      </w:r>
      <w:r w:rsidR="00016951" w:rsidRPr="00685450">
        <w:rPr>
          <w:rFonts w:ascii="Arial" w:hAnsi="Arial" w:cs="Arial"/>
          <w:sz w:val="18"/>
          <w:szCs w:val="18"/>
        </w:rPr>
        <w:t xml:space="preserve"> </w:t>
      </w:r>
    </w:p>
    <w:p w14:paraId="0A4B6C06" w14:textId="77777777" w:rsidR="00B913FE" w:rsidRPr="00685450" w:rsidRDefault="00B913FE" w:rsidP="00023D5B">
      <w:pPr>
        <w:pStyle w:val="Zkladntext"/>
        <w:rPr>
          <w:rFonts w:ascii="Arial" w:hAnsi="Arial" w:cs="Arial"/>
          <w:sz w:val="18"/>
          <w:szCs w:val="18"/>
        </w:rPr>
      </w:pPr>
    </w:p>
    <w:p w14:paraId="0A4B6C07" w14:textId="77777777" w:rsidR="00496D6D" w:rsidRPr="00685450" w:rsidRDefault="00496D6D" w:rsidP="00023D5B">
      <w:pPr>
        <w:jc w:val="center"/>
        <w:rPr>
          <w:rFonts w:ascii="Arial" w:hAnsi="Arial" w:cs="Arial"/>
          <w:b/>
          <w:sz w:val="18"/>
          <w:szCs w:val="18"/>
        </w:rPr>
      </w:pPr>
      <w:r w:rsidRPr="00685450">
        <w:rPr>
          <w:rFonts w:ascii="Arial" w:hAnsi="Arial" w:cs="Arial"/>
          <w:b/>
          <w:sz w:val="18"/>
          <w:szCs w:val="18"/>
        </w:rPr>
        <w:t xml:space="preserve"> </w:t>
      </w:r>
      <w:r w:rsidR="009B643E" w:rsidRPr="00685450">
        <w:rPr>
          <w:rFonts w:ascii="Arial" w:hAnsi="Arial" w:cs="Arial"/>
          <w:b/>
          <w:sz w:val="18"/>
          <w:szCs w:val="18"/>
        </w:rPr>
        <w:t>smlouvu</w:t>
      </w:r>
      <w:r w:rsidR="00167E2B" w:rsidRPr="00685450">
        <w:rPr>
          <w:rFonts w:ascii="Arial" w:hAnsi="Arial" w:cs="Arial"/>
          <w:b/>
          <w:sz w:val="18"/>
          <w:szCs w:val="18"/>
        </w:rPr>
        <w:t xml:space="preserve"> o nájmu prostor sloužících k podnikání</w:t>
      </w:r>
      <w:r w:rsidR="009B643E" w:rsidRPr="00685450">
        <w:rPr>
          <w:rFonts w:ascii="Arial" w:hAnsi="Arial" w:cs="Arial"/>
          <w:b/>
          <w:sz w:val="18"/>
          <w:szCs w:val="18"/>
        </w:rPr>
        <w:t>:</w:t>
      </w:r>
    </w:p>
    <w:p w14:paraId="0A4B6C08" w14:textId="77777777" w:rsidR="00CD22EC" w:rsidRPr="00685450" w:rsidRDefault="00CD22EC" w:rsidP="00023D5B">
      <w:pPr>
        <w:jc w:val="center"/>
        <w:rPr>
          <w:rFonts w:ascii="Arial" w:hAnsi="Arial" w:cs="Arial"/>
          <w:b/>
          <w:sz w:val="18"/>
          <w:szCs w:val="18"/>
        </w:rPr>
      </w:pPr>
    </w:p>
    <w:p w14:paraId="0A4B6C09" w14:textId="77777777" w:rsidR="00496D6D" w:rsidRPr="00685450" w:rsidRDefault="00496D6D" w:rsidP="00023D5B">
      <w:pPr>
        <w:pStyle w:val="Nadpis2"/>
        <w:spacing w:before="0" w:after="0"/>
        <w:rPr>
          <w:rFonts w:ascii="Arial" w:hAnsi="Arial" w:cs="Arial"/>
          <w:sz w:val="18"/>
          <w:szCs w:val="18"/>
        </w:rPr>
      </w:pPr>
      <w:r w:rsidRPr="00685450">
        <w:rPr>
          <w:rFonts w:ascii="Arial" w:hAnsi="Arial" w:cs="Arial"/>
          <w:sz w:val="18"/>
          <w:szCs w:val="18"/>
        </w:rPr>
        <w:t>Čl. I</w:t>
      </w:r>
    </w:p>
    <w:p w14:paraId="0A4B6C0A" w14:textId="77777777" w:rsidR="00496D6D" w:rsidRPr="00685450" w:rsidRDefault="00496D6D" w:rsidP="00023D5B">
      <w:pPr>
        <w:pStyle w:val="Podnadpis1"/>
        <w:spacing w:after="0"/>
        <w:rPr>
          <w:rFonts w:ascii="Arial" w:hAnsi="Arial" w:cs="Arial"/>
          <w:sz w:val="18"/>
          <w:szCs w:val="18"/>
        </w:rPr>
      </w:pPr>
      <w:r w:rsidRPr="00685450">
        <w:rPr>
          <w:rFonts w:ascii="Arial" w:hAnsi="Arial" w:cs="Arial"/>
          <w:sz w:val="18"/>
          <w:szCs w:val="18"/>
        </w:rPr>
        <w:t>Předmět, účel nájmu a předmět podnikání</w:t>
      </w:r>
    </w:p>
    <w:p w14:paraId="0A4B6C0B" w14:textId="77777777" w:rsidR="00CD283A" w:rsidRPr="00685450" w:rsidRDefault="00CD283A" w:rsidP="00CD283A">
      <w:pPr>
        <w:pStyle w:val="slovanodstavec"/>
        <w:spacing w:before="0" w:after="0"/>
        <w:rPr>
          <w:sz w:val="18"/>
          <w:szCs w:val="18"/>
        </w:rPr>
      </w:pPr>
      <w:r w:rsidRPr="00685450">
        <w:rPr>
          <w:sz w:val="18"/>
          <w:szCs w:val="18"/>
        </w:rPr>
        <w:t>Pronajímatel prohlašuje, že mu v souladu se zákonem č.219/2000 Sb., o majetku České republiky a jejím vystupování v právních vztazích</w:t>
      </w:r>
      <w:r w:rsidR="000F450E">
        <w:rPr>
          <w:sz w:val="18"/>
          <w:szCs w:val="18"/>
        </w:rPr>
        <w:t>, v platném znění</w:t>
      </w:r>
      <w:r w:rsidRPr="00685450">
        <w:rPr>
          <w:sz w:val="18"/>
          <w:szCs w:val="18"/>
        </w:rPr>
        <w:t xml:space="preserve"> a</w:t>
      </w:r>
      <w:r w:rsidR="00B36190">
        <w:rPr>
          <w:sz w:val="18"/>
          <w:szCs w:val="18"/>
        </w:rPr>
        <w:t xml:space="preserve"> </w:t>
      </w:r>
      <w:r w:rsidRPr="00685450">
        <w:rPr>
          <w:sz w:val="18"/>
          <w:szCs w:val="18"/>
        </w:rPr>
        <w:t>svým statutem</w:t>
      </w:r>
      <w:r w:rsidR="00B36190">
        <w:rPr>
          <w:sz w:val="18"/>
          <w:szCs w:val="18"/>
        </w:rPr>
        <w:t>,</w:t>
      </w:r>
      <w:r w:rsidRPr="00685450">
        <w:rPr>
          <w:sz w:val="18"/>
          <w:szCs w:val="18"/>
        </w:rPr>
        <w:t xml:space="preserve"> přísluší h</w:t>
      </w:r>
      <w:r w:rsidR="00A436CD" w:rsidRPr="00685450">
        <w:rPr>
          <w:sz w:val="18"/>
          <w:szCs w:val="18"/>
        </w:rPr>
        <w:t xml:space="preserve">ospodařit s objektem na adrese Ke Karlovu </w:t>
      </w:r>
      <w:r w:rsidR="00A436CD" w:rsidRPr="00955646">
        <w:rPr>
          <w:sz w:val="18"/>
          <w:szCs w:val="18"/>
        </w:rPr>
        <w:t>455/2</w:t>
      </w:r>
      <w:r w:rsidRPr="00955646">
        <w:rPr>
          <w:sz w:val="18"/>
          <w:szCs w:val="18"/>
        </w:rPr>
        <w:t>, Praha</w:t>
      </w:r>
      <w:r w:rsidR="00A436CD" w:rsidRPr="00955646">
        <w:rPr>
          <w:sz w:val="18"/>
          <w:szCs w:val="18"/>
        </w:rPr>
        <w:t xml:space="preserve"> 2</w:t>
      </w:r>
      <w:r w:rsidRPr="00955646">
        <w:rPr>
          <w:sz w:val="18"/>
          <w:szCs w:val="18"/>
        </w:rPr>
        <w:t>, postaveným na parcele č. 1</w:t>
      </w:r>
      <w:r w:rsidR="00A436CD" w:rsidRPr="00955646">
        <w:rPr>
          <w:sz w:val="18"/>
          <w:szCs w:val="18"/>
        </w:rPr>
        <w:t>449</w:t>
      </w:r>
      <w:r w:rsidRPr="00955646">
        <w:rPr>
          <w:sz w:val="18"/>
          <w:szCs w:val="18"/>
        </w:rPr>
        <w:t>, který je zapsán v katastru nemovitostí u Katastrálního úřadu</w:t>
      </w:r>
      <w:r w:rsidRPr="00685450">
        <w:rPr>
          <w:sz w:val="18"/>
          <w:szCs w:val="18"/>
        </w:rPr>
        <w:t xml:space="preserve"> pro hlavní město Prahu, Katastrálního pracoviště Praha</w:t>
      </w:r>
      <w:r w:rsidR="0072617E">
        <w:rPr>
          <w:sz w:val="18"/>
          <w:szCs w:val="18"/>
        </w:rPr>
        <w:t>,</w:t>
      </w:r>
      <w:r w:rsidRPr="00685450">
        <w:rPr>
          <w:sz w:val="18"/>
          <w:szCs w:val="18"/>
        </w:rPr>
        <w:t xml:space="preserve"> na listu vlastnictví č 1</w:t>
      </w:r>
      <w:r w:rsidR="00A436CD" w:rsidRPr="00685450">
        <w:rPr>
          <w:sz w:val="18"/>
          <w:szCs w:val="18"/>
        </w:rPr>
        <w:t>81</w:t>
      </w:r>
      <w:r w:rsidRPr="00685450">
        <w:rPr>
          <w:sz w:val="18"/>
          <w:szCs w:val="18"/>
        </w:rPr>
        <w:t xml:space="preserve"> pro k. ú. </w:t>
      </w:r>
      <w:r w:rsidR="00904A33" w:rsidRPr="00685450">
        <w:rPr>
          <w:sz w:val="18"/>
          <w:szCs w:val="18"/>
        </w:rPr>
        <w:t>Nové Město</w:t>
      </w:r>
      <w:r w:rsidRPr="00685450">
        <w:rPr>
          <w:sz w:val="18"/>
          <w:szCs w:val="18"/>
        </w:rPr>
        <w:t>, obec Praha.</w:t>
      </w:r>
    </w:p>
    <w:p w14:paraId="0A4B6C0C" w14:textId="77777777" w:rsidR="00CD283A" w:rsidRPr="00685450" w:rsidRDefault="00CD283A" w:rsidP="00CD283A">
      <w:pPr>
        <w:numPr>
          <w:ilvl w:val="0"/>
          <w:numId w:val="3"/>
        </w:numPr>
        <w:jc w:val="both"/>
        <w:rPr>
          <w:rFonts w:ascii="Arial" w:hAnsi="Arial" w:cs="Arial"/>
          <w:sz w:val="18"/>
          <w:szCs w:val="18"/>
        </w:rPr>
      </w:pPr>
      <w:r w:rsidRPr="00685450">
        <w:rPr>
          <w:rFonts w:ascii="Arial" w:hAnsi="Arial" w:cs="Arial"/>
          <w:sz w:val="18"/>
          <w:szCs w:val="18"/>
        </w:rPr>
        <w:t>Pronajímatel dává touto smlouvou nájemci do užívání nebytové prostory umístěné v</w:t>
      </w:r>
      <w:r w:rsidR="009E6A6B" w:rsidRPr="00685450">
        <w:rPr>
          <w:rFonts w:ascii="Arial" w:hAnsi="Arial" w:cs="Arial"/>
          <w:sz w:val="18"/>
          <w:szCs w:val="18"/>
        </w:rPr>
        <w:t> 3. patře</w:t>
      </w:r>
      <w:r w:rsidR="00EF5E43" w:rsidRPr="00685450">
        <w:rPr>
          <w:rFonts w:ascii="Arial" w:hAnsi="Arial" w:cs="Arial"/>
          <w:sz w:val="18"/>
          <w:szCs w:val="18"/>
        </w:rPr>
        <w:t xml:space="preserve"> objektu dle odst. 1 tohoto</w:t>
      </w:r>
      <w:r w:rsidR="00685450" w:rsidRPr="00685450">
        <w:rPr>
          <w:rFonts w:ascii="Arial" w:hAnsi="Arial" w:cs="Arial"/>
          <w:sz w:val="18"/>
          <w:szCs w:val="18"/>
        </w:rPr>
        <w:t xml:space="preserve"> článku smlouvy</w:t>
      </w:r>
      <w:r w:rsidR="00EF5E43" w:rsidRPr="00685450">
        <w:rPr>
          <w:rFonts w:ascii="Arial" w:hAnsi="Arial" w:cs="Arial"/>
          <w:sz w:val="18"/>
          <w:szCs w:val="18"/>
        </w:rPr>
        <w:t>,</w:t>
      </w:r>
      <w:r w:rsidR="00997474" w:rsidRPr="00685450">
        <w:rPr>
          <w:rFonts w:ascii="Arial" w:hAnsi="Arial" w:cs="Arial"/>
          <w:sz w:val="18"/>
          <w:szCs w:val="18"/>
        </w:rPr>
        <w:t xml:space="preserve"> </w:t>
      </w:r>
      <w:r w:rsidRPr="00685450">
        <w:rPr>
          <w:rFonts w:ascii="Arial" w:hAnsi="Arial" w:cs="Arial"/>
          <w:sz w:val="18"/>
          <w:szCs w:val="18"/>
        </w:rPr>
        <w:t xml:space="preserve">o </w:t>
      </w:r>
      <w:r w:rsidR="009E6A6B" w:rsidRPr="00685450">
        <w:rPr>
          <w:rFonts w:ascii="Arial" w:hAnsi="Arial" w:cs="Arial"/>
          <w:sz w:val="18"/>
          <w:szCs w:val="18"/>
        </w:rPr>
        <w:t xml:space="preserve">celkové </w:t>
      </w:r>
      <w:r w:rsidRPr="00685450">
        <w:rPr>
          <w:rFonts w:ascii="Arial" w:hAnsi="Arial" w:cs="Arial"/>
          <w:sz w:val="18"/>
          <w:szCs w:val="18"/>
        </w:rPr>
        <w:t xml:space="preserve">výměře </w:t>
      </w:r>
      <w:r w:rsidR="009E6A6B" w:rsidRPr="00685450">
        <w:rPr>
          <w:rFonts w:ascii="Arial" w:hAnsi="Arial" w:cs="Arial"/>
          <w:sz w:val="18"/>
          <w:szCs w:val="18"/>
        </w:rPr>
        <w:t>23</w:t>
      </w:r>
      <w:r w:rsidRPr="00685450">
        <w:rPr>
          <w:rFonts w:ascii="Arial" w:hAnsi="Arial" w:cs="Arial"/>
          <w:sz w:val="18"/>
          <w:szCs w:val="18"/>
        </w:rPr>
        <w:t>,</w:t>
      </w:r>
      <w:r w:rsidR="009E6A6B" w:rsidRPr="00685450">
        <w:rPr>
          <w:rFonts w:ascii="Arial" w:hAnsi="Arial" w:cs="Arial"/>
          <w:sz w:val="18"/>
          <w:szCs w:val="18"/>
        </w:rPr>
        <w:t>43</w:t>
      </w:r>
      <w:r w:rsidRPr="00685450">
        <w:rPr>
          <w:rFonts w:ascii="Arial" w:hAnsi="Arial" w:cs="Arial"/>
          <w:sz w:val="18"/>
          <w:szCs w:val="18"/>
        </w:rPr>
        <w:t xml:space="preserve"> m² (m. č. </w:t>
      </w:r>
      <w:r w:rsidR="00EF5E43" w:rsidRPr="00685450">
        <w:rPr>
          <w:rFonts w:ascii="Arial" w:hAnsi="Arial" w:cs="Arial"/>
          <w:sz w:val="18"/>
          <w:szCs w:val="18"/>
        </w:rPr>
        <w:t>3,69 o výměře 5,13 m² a m. č. 3.70 o výměře 18,30 m²</w:t>
      </w:r>
      <w:r w:rsidRPr="00685450">
        <w:rPr>
          <w:rFonts w:ascii="Arial" w:hAnsi="Arial" w:cs="Arial"/>
          <w:sz w:val="18"/>
          <w:szCs w:val="18"/>
        </w:rPr>
        <w:t xml:space="preserve">) – jejichž plánek je přílohou č. </w:t>
      </w:r>
      <w:r w:rsidR="00EF5E43" w:rsidRPr="00685450">
        <w:rPr>
          <w:rFonts w:ascii="Arial" w:hAnsi="Arial" w:cs="Arial"/>
          <w:sz w:val="18"/>
          <w:szCs w:val="18"/>
        </w:rPr>
        <w:t>1</w:t>
      </w:r>
      <w:r w:rsidRPr="00685450">
        <w:rPr>
          <w:rFonts w:ascii="Arial" w:hAnsi="Arial" w:cs="Arial"/>
          <w:sz w:val="18"/>
          <w:szCs w:val="18"/>
        </w:rPr>
        <w:t xml:space="preserve"> této smlouvy a je její nedílnou součástí (dále pronajaté prostory</w:t>
      </w:r>
      <w:r w:rsidR="00077529">
        <w:rPr>
          <w:rFonts w:ascii="Arial" w:hAnsi="Arial" w:cs="Arial"/>
          <w:sz w:val="18"/>
          <w:szCs w:val="18"/>
        </w:rPr>
        <w:t xml:space="preserve"> </w:t>
      </w:r>
      <w:r w:rsidR="00535377">
        <w:rPr>
          <w:rFonts w:ascii="Arial" w:hAnsi="Arial" w:cs="Arial"/>
          <w:sz w:val="18"/>
          <w:szCs w:val="18"/>
        </w:rPr>
        <w:t xml:space="preserve">nebo prostory případně </w:t>
      </w:r>
      <w:r w:rsidR="00077529">
        <w:rPr>
          <w:rFonts w:ascii="Arial" w:hAnsi="Arial" w:cs="Arial"/>
          <w:sz w:val="18"/>
          <w:szCs w:val="18"/>
        </w:rPr>
        <w:t>předmět nájmu</w:t>
      </w:r>
      <w:r w:rsidRPr="00685450">
        <w:rPr>
          <w:rFonts w:ascii="Arial" w:hAnsi="Arial" w:cs="Arial"/>
          <w:sz w:val="18"/>
          <w:szCs w:val="18"/>
        </w:rPr>
        <w:t>). Předmět nájmu vymezený v předchozí větě b</w:t>
      </w:r>
      <w:r w:rsidR="008A604E">
        <w:rPr>
          <w:rFonts w:ascii="Arial" w:hAnsi="Arial" w:cs="Arial"/>
          <w:sz w:val="18"/>
          <w:szCs w:val="18"/>
        </w:rPr>
        <w:t>yl</w:t>
      </w:r>
      <w:r w:rsidRPr="00685450">
        <w:rPr>
          <w:rFonts w:ascii="Arial" w:hAnsi="Arial" w:cs="Arial"/>
          <w:sz w:val="18"/>
          <w:szCs w:val="18"/>
        </w:rPr>
        <w:t xml:space="preserve"> nájemci předán </w:t>
      </w:r>
      <w:r w:rsidR="008A604E">
        <w:rPr>
          <w:rFonts w:ascii="Arial" w:hAnsi="Arial" w:cs="Arial"/>
          <w:sz w:val="18"/>
          <w:szCs w:val="18"/>
        </w:rPr>
        <w:t>dle čl.II.</w:t>
      </w:r>
      <w:r w:rsidR="009B39D1">
        <w:rPr>
          <w:rFonts w:ascii="Arial" w:hAnsi="Arial" w:cs="Arial"/>
          <w:sz w:val="18"/>
          <w:szCs w:val="18"/>
        </w:rPr>
        <w:t xml:space="preserve"> </w:t>
      </w:r>
      <w:r w:rsidR="008A604E">
        <w:rPr>
          <w:rFonts w:ascii="Arial" w:hAnsi="Arial" w:cs="Arial"/>
          <w:sz w:val="18"/>
          <w:szCs w:val="18"/>
        </w:rPr>
        <w:t>odst.1 smlouvy.</w:t>
      </w:r>
      <w:r w:rsidRPr="00685450">
        <w:rPr>
          <w:rFonts w:ascii="Arial" w:hAnsi="Arial" w:cs="Arial"/>
          <w:sz w:val="18"/>
          <w:szCs w:val="18"/>
        </w:rPr>
        <w:t xml:space="preserve"> </w:t>
      </w:r>
    </w:p>
    <w:p w14:paraId="0A4B6C0D" w14:textId="77777777" w:rsidR="00EF5E43" w:rsidRPr="00685450" w:rsidRDefault="00EF5E43" w:rsidP="00EF5E43">
      <w:pPr>
        <w:pStyle w:val="Odstavecseseznamem"/>
        <w:numPr>
          <w:ilvl w:val="0"/>
          <w:numId w:val="3"/>
        </w:numPr>
        <w:shd w:val="clear" w:color="auto" w:fill="FFFFFF"/>
        <w:spacing w:after="0" w:line="240" w:lineRule="auto"/>
        <w:jc w:val="both"/>
        <w:rPr>
          <w:rFonts w:ascii="Arial" w:eastAsia="Times New Roman" w:hAnsi="Arial" w:cs="Arial"/>
          <w:sz w:val="18"/>
          <w:szCs w:val="18"/>
          <w:lang w:eastAsia="cs-CZ"/>
        </w:rPr>
      </w:pPr>
      <w:r w:rsidRPr="00685450">
        <w:rPr>
          <w:rFonts w:ascii="Arial" w:eastAsia="Times New Roman" w:hAnsi="Arial" w:cs="Arial"/>
          <w:sz w:val="18"/>
          <w:szCs w:val="18"/>
          <w:lang w:eastAsia="cs-CZ"/>
        </w:rPr>
        <w:t xml:space="preserve">Nájemce je oprávněn provozovat ve výše specifikovaných prostorech služby </w:t>
      </w:r>
      <w:r w:rsidRPr="00685450">
        <w:rPr>
          <w:rFonts w:ascii="Arial" w:eastAsia="Times New Roman" w:hAnsi="Arial" w:cs="Arial"/>
          <w:b/>
          <w:sz w:val="18"/>
          <w:szCs w:val="18"/>
          <w:lang w:eastAsia="cs-CZ"/>
        </w:rPr>
        <w:t>Centra provázení</w:t>
      </w:r>
      <w:r w:rsidR="00DC7822">
        <w:rPr>
          <w:rFonts w:ascii="Arial" w:eastAsia="Times New Roman" w:hAnsi="Arial" w:cs="Arial"/>
          <w:b/>
          <w:sz w:val="18"/>
          <w:szCs w:val="18"/>
          <w:lang w:eastAsia="cs-CZ"/>
        </w:rPr>
        <w:t xml:space="preserve"> 2018 (dále jen Centrum)</w:t>
      </w:r>
      <w:r w:rsidRPr="00685450">
        <w:rPr>
          <w:rFonts w:ascii="Arial" w:eastAsia="Times New Roman" w:hAnsi="Arial" w:cs="Arial"/>
          <w:b/>
          <w:sz w:val="18"/>
          <w:szCs w:val="18"/>
          <w:lang w:eastAsia="cs-CZ"/>
        </w:rPr>
        <w:t>, neziskové a odborné poradenské služby pro rodiny dětí se závažnou zdravotní diagnózou</w:t>
      </w:r>
      <w:r w:rsidRPr="00685450">
        <w:rPr>
          <w:rFonts w:ascii="Arial" w:eastAsia="Times New Roman" w:hAnsi="Arial" w:cs="Arial"/>
          <w:sz w:val="18"/>
          <w:szCs w:val="18"/>
          <w:lang w:eastAsia="cs-CZ"/>
        </w:rPr>
        <w:t xml:space="preserve"> (vzácná onemocnění, metabolická onemocnění, děti</w:t>
      </w:r>
      <w:r w:rsidR="007B2D7D">
        <w:rPr>
          <w:rFonts w:ascii="Arial" w:eastAsia="Times New Roman" w:hAnsi="Arial" w:cs="Arial"/>
          <w:sz w:val="18"/>
          <w:szCs w:val="18"/>
          <w:lang w:eastAsia="cs-CZ"/>
        </w:rPr>
        <w:t xml:space="preserve"> </w:t>
      </w:r>
      <w:r w:rsidRPr="00685450">
        <w:rPr>
          <w:rFonts w:ascii="Arial" w:eastAsia="Times New Roman" w:hAnsi="Arial" w:cs="Arial"/>
          <w:sz w:val="18"/>
          <w:szCs w:val="18"/>
          <w:lang w:eastAsia="cs-CZ"/>
        </w:rPr>
        <w:t>předčasně narozené a s nízkou porodní hmotností)</w:t>
      </w:r>
      <w:r w:rsidR="003A4C35">
        <w:rPr>
          <w:rFonts w:ascii="Arial" w:eastAsia="Times New Roman" w:hAnsi="Arial" w:cs="Arial"/>
          <w:sz w:val="18"/>
          <w:szCs w:val="18"/>
          <w:lang w:eastAsia="cs-CZ"/>
        </w:rPr>
        <w:t>,</w:t>
      </w:r>
      <w:r w:rsidRPr="00685450">
        <w:rPr>
          <w:rFonts w:ascii="Arial" w:eastAsia="Times New Roman" w:hAnsi="Arial" w:cs="Arial"/>
          <w:sz w:val="18"/>
          <w:szCs w:val="18"/>
          <w:lang w:eastAsia="cs-CZ"/>
        </w:rPr>
        <w:t xml:space="preserve"> a to výhradně ve spolupráci s Klinikou dětského a dorostového lékařství pronajímatele</w:t>
      </w:r>
      <w:r w:rsidR="00DC7822">
        <w:rPr>
          <w:rFonts w:ascii="Arial" w:eastAsia="Times New Roman" w:hAnsi="Arial" w:cs="Arial"/>
          <w:sz w:val="18"/>
          <w:szCs w:val="18"/>
          <w:lang w:eastAsia="cs-CZ"/>
        </w:rPr>
        <w:t xml:space="preserve"> (dále jen KDDL).</w:t>
      </w:r>
    </w:p>
    <w:p w14:paraId="0A4B6C0E" w14:textId="77777777" w:rsidR="00CD22EC" w:rsidRPr="00685450" w:rsidRDefault="00CD22EC" w:rsidP="00023D5B">
      <w:pPr>
        <w:pStyle w:val="slovanodstavec"/>
        <w:numPr>
          <w:ilvl w:val="0"/>
          <w:numId w:val="0"/>
        </w:numPr>
        <w:spacing w:before="0" w:after="0"/>
        <w:ind w:left="360"/>
        <w:rPr>
          <w:sz w:val="18"/>
          <w:szCs w:val="18"/>
        </w:rPr>
      </w:pPr>
    </w:p>
    <w:p w14:paraId="0A4B6C0F" w14:textId="77777777" w:rsidR="00496D6D" w:rsidRPr="00685450" w:rsidRDefault="00496D6D" w:rsidP="00023D5B">
      <w:pPr>
        <w:pStyle w:val="Nadpis2"/>
        <w:spacing w:before="0" w:after="0"/>
        <w:rPr>
          <w:rFonts w:ascii="Arial" w:hAnsi="Arial" w:cs="Arial"/>
          <w:sz w:val="18"/>
          <w:szCs w:val="18"/>
        </w:rPr>
      </w:pPr>
      <w:r w:rsidRPr="00685450">
        <w:rPr>
          <w:rFonts w:ascii="Arial" w:hAnsi="Arial" w:cs="Arial"/>
          <w:sz w:val="18"/>
          <w:szCs w:val="18"/>
        </w:rPr>
        <w:t>Čl. II</w:t>
      </w:r>
    </w:p>
    <w:p w14:paraId="0A4B6C10" w14:textId="77777777" w:rsidR="00616205" w:rsidRPr="00685450" w:rsidRDefault="00496D6D" w:rsidP="00023D5B">
      <w:pPr>
        <w:pStyle w:val="Podnadpis1"/>
        <w:spacing w:after="0"/>
        <w:rPr>
          <w:rFonts w:ascii="Arial" w:hAnsi="Arial" w:cs="Arial"/>
          <w:sz w:val="18"/>
          <w:szCs w:val="18"/>
        </w:rPr>
      </w:pPr>
      <w:r w:rsidRPr="00685450">
        <w:rPr>
          <w:rFonts w:ascii="Arial" w:hAnsi="Arial" w:cs="Arial"/>
          <w:sz w:val="18"/>
          <w:szCs w:val="18"/>
        </w:rPr>
        <w:t>Doba nájmu</w:t>
      </w:r>
    </w:p>
    <w:p w14:paraId="0A4B6C11" w14:textId="77777777" w:rsidR="00CD22EC" w:rsidRPr="00685450" w:rsidRDefault="00CD22EC" w:rsidP="00B8564C">
      <w:pPr>
        <w:numPr>
          <w:ilvl w:val="0"/>
          <w:numId w:val="15"/>
        </w:numPr>
        <w:jc w:val="both"/>
        <w:rPr>
          <w:rFonts w:ascii="Arial" w:hAnsi="Arial" w:cs="Arial"/>
          <w:sz w:val="18"/>
          <w:szCs w:val="18"/>
        </w:rPr>
      </w:pPr>
      <w:r w:rsidRPr="00685450">
        <w:rPr>
          <w:rFonts w:ascii="Arial" w:hAnsi="Arial" w:cs="Arial"/>
          <w:sz w:val="18"/>
          <w:szCs w:val="18"/>
        </w:rPr>
        <w:t xml:space="preserve">Nájem prostor uvedených </w:t>
      </w:r>
      <w:r w:rsidR="006222D9">
        <w:rPr>
          <w:rFonts w:ascii="Arial" w:hAnsi="Arial" w:cs="Arial"/>
          <w:sz w:val="18"/>
          <w:szCs w:val="18"/>
        </w:rPr>
        <w:t>v čl. I</w:t>
      </w:r>
      <w:r w:rsidR="00ED79AD">
        <w:rPr>
          <w:rFonts w:ascii="Arial" w:hAnsi="Arial" w:cs="Arial"/>
          <w:sz w:val="18"/>
          <w:szCs w:val="18"/>
        </w:rPr>
        <w:t xml:space="preserve"> odst.</w:t>
      </w:r>
      <w:r w:rsidR="006222D9">
        <w:rPr>
          <w:rFonts w:ascii="Arial" w:hAnsi="Arial" w:cs="Arial"/>
          <w:sz w:val="18"/>
          <w:szCs w:val="18"/>
        </w:rPr>
        <w:t xml:space="preserve">2 </w:t>
      </w:r>
      <w:r w:rsidR="00ED79AD">
        <w:rPr>
          <w:rFonts w:ascii="Arial" w:hAnsi="Arial" w:cs="Arial"/>
          <w:sz w:val="18"/>
          <w:szCs w:val="18"/>
        </w:rPr>
        <w:t xml:space="preserve">smlouvy </w:t>
      </w:r>
      <w:r w:rsidR="00D63519">
        <w:rPr>
          <w:rFonts w:ascii="Arial" w:hAnsi="Arial" w:cs="Arial"/>
          <w:sz w:val="18"/>
          <w:szCs w:val="18"/>
        </w:rPr>
        <w:t xml:space="preserve"> </w:t>
      </w:r>
      <w:r w:rsidRPr="00685450">
        <w:rPr>
          <w:rFonts w:ascii="Arial" w:hAnsi="Arial" w:cs="Arial"/>
          <w:sz w:val="18"/>
          <w:szCs w:val="18"/>
        </w:rPr>
        <w:t xml:space="preserve">se sjednává </w:t>
      </w:r>
      <w:r w:rsidR="00F122BF">
        <w:rPr>
          <w:rFonts w:ascii="Arial" w:hAnsi="Arial" w:cs="Arial"/>
          <w:sz w:val="18"/>
          <w:szCs w:val="18"/>
        </w:rPr>
        <w:t xml:space="preserve"> od 1.12.2014</w:t>
      </w:r>
      <w:r w:rsidRPr="00685450">
        <w:rPr>
          <w:rFonts w:ascii="Arial" w:hAnsi="Arial" w:cs="Arial"/>
          <w:sz w:val="18"/>
          <w:szCs w:val="18"/>
        </w:rPr>
        <w:t xml:space="preserve"> na dobu určitou </w:t>
      </w:r>
      <w:r w:rsidR="00EF5E43" w:rsidRPr="00685450">
        <w:rPr>
          <w:rFonts w:ascii="Arial" w:hAnsi="Arial" w:cs="Arial"/>
          <w:sz w:val="18"/>
          <w:szCs w:val="18"/>
        </w:rPr>
        <w:t xml:space="preserve">do </w:t>
      </w:r>
      <w:r w:rsidR="00A87A9F" w:rsidRPr="00685450">
        <w:rPr>
          <w:rFonts w:ascii="Arial" w:hAnsi="Arial" w:cs="Arial"/>
          <w:sz w:val="18"/>
          <w:szCs w:val="18"/>
        </w:rPr>
        <w:t>30. 6. 2018</w:t>
      </w:r>
      <w:r w:rsidR="00EF5E43" w:rsidRPr="00685450">
        <w:rPr>
          <w:rFonts w:ascii="Arial" w:hAnsi="Arial" w:cs="Arial"/>
          <w:sz w:val="18"/>
          <w:szCs w:val="18"/>
        </w:rPr>
        <w:t>.</w:t>
      </w:r>
    </w:p>
    <w:p w14:paraId="0A4B6C12" w14:textId="77777777" w:rsidR="00A87A9F" w:rsidRPr="00685450" w:rsidRDefault="00CD22EC" w:rsidP="00B8564C">
      <w:pPr>
        <w:numPr>
          <w:ilvl w:val="0"/>
          <w:numId w:val="15"/>
        </w:numPr>
        <w:jc w:val="both"/>
        <w:rPr>
          <w:rFonts w:ascii="Arial" w:hAnsi="Arial" w:cs="Arial"/>
          <w:sz w:val="18"/>
          <w:szCs w:val="18"/>
        </w:rPr>
      </w:pPr>
      <w:r w:rsidRPr="00685450">
        <w:rPr>
          <w:rFonts w:ascii="Arial" w:hAnsi="Arial" w:cs="Arial"/>
          <w:sz w:val="18"/>
          <w:szCs w:val="18"/>
        </w:rPr>
        <w:t xml:space="preserve">Nájem sjednaný na dobu určitou skončí uplynutím doby, na kterou byl sjednán. </w:t>
      </w:r>
    </w:p>
    <w:p w14:paraId="0A4B6C13" w14:textId="77777777" w:rsidR="00CD283A" w:rsidRPr="00685450" w:rsidRDefault="00CD22EC" w:rsidP="00B8564C">
      <w:pPr>
        <w:numPr>
          <w:ilvl w:val="0"/>
          <w:numId w:val="15"/>
        </w:numPr>
        <w:jc w:val="both"/>
        <w:rPr>
          <w:rFonts w:ascii="Arial" w:hAnsi="Arial" w:cs="Arial"/>
          <w:sz w:val="18"/>
          <w:szCs w:val="18"/>
        </w:rPr>
      </w:pPr>
      <w:r w:rsidRPr="00685450">
        <w:rPr>
          <w:rFonts w:ascii="Arial" w:hAnsi="Arial" w:cs="Arial"/>
          <w:sz w:val="18"/>
          <w:szCs w:val="18"/>
        </w:rPr>
        <w:t xml:space="preserve">Obě smluvní strany mohou ukončit smluvní vztah výpovědí, </w:t>
      </w:r>
      <w:r w:rsidR="00AB2091" w:rsidRPr="00685450">
        <w:rPr>
          <w:rFonts w:ascii="Arial" w:hAnsi="Arial" w:cs="Arial"/>
          <w:sz w:val="18"/>
          <w:szCs w:val="18"/>
        </w:rPr>
        <w:t xml:space="preserve">s jednoměsíční výpovědní lhůtou a to pronajímatel </w:t>
      </w:r>
      <w:r w:rsidR="00043701">
        <w:rPr>
          <w:rFonts w:ascii="Arial" w:hAnsi="Arial" w:cs="Arial"/>
          <w:sz w:val="18"/>
          <w:szCs w:val="18"/>
        </w:rPr>
        <w:t xml:space="preserve">v </w:t>
      </w:r>
      <w:r w:rsidR="00AB2091" w:rsidRPr="00685450">
        <w:rPr>
          <w:rFonts w:ascii="Arial" w:hAnsi="Arial" w:cs="Arial"/>
          <w:sz w:val="18"/>
          <w:szCs w:val="18"/>
        </w:rPr>
        <w:t xml:space="preserve">případě, že nájemce užívá předmět nájmu v rozporu s touto smlouvu a dále v případě, že je o více než jeden měsíc v prodlení s placením nájemného nebo </w:t>
      </w:r>
      <w:r w:rsidR="00043701">
        <w:rPr>
          <w:rFonts w:ascii="Arial" w:hAnsi="Arial" w:cs="Arial"/>
          <w:sz w:val="18"/>
          <w:szCs w:val="18"/>
        </w:rPr>
        <w:t>paušálních úhrad dle článku III</w:t>
      </w:r>
      <w:r w:rsidR="00BD538A">
        <w:rPr>
          <w:rFonts w:ascii="Arial" w:hAnsi="Arial" w:cs="Arial"/>
          <w:sz w:val="18"/>
          <w:szCs w:val="18"/>
        </w:rPr>
        <w:t>.</w:t>
      </w:r>
      <w:r w:rsidR="00AB2091" w:rsidRPr="00685450">
        <w:rPr>
          <w:rFonts w:ascii="Arial" w:hAnsi="Arial" w:cs="Arial"/>
          <w:sz w:val="18"/>
          <w:szCs w:val="18"/>
        </w:rPr>
        <w:t xml:space="preserve"> odst. </w:t>
      </w:r>
      <w:r w:rsidR="00B8564C" w:rsidRPr="00685450">
        <w:rPr>
          <w:rFonts w:ascii="Arial" w:hAnsi="Arial" w:cs="Arial"/>
          <w:sz w:val="18"/>
          <w:szCs w:val="18"/>
        </w:rPr>
        <w:t>4</w:t>
      </w:r>
      <w:r w:rsidR="00AB2091" w:rsidRPr="00685450">
        <w:rPr>
          <w:rFonts w:ascii="Arial" w:hAnsi="Arial" w:cs="Arial"/>
          <w:sz w:val="18"/>
          <w:szCs w:val="18"/>
        </w:rPr>
        <w:t xml:space="preserve"> této smlouvy a nájemce v případě, že ztratí způsobilost k provozování činnosti, pro kterou si předmět nájmu najal, nebo když pronajímatel hrubě porušuje své povinnosti vyplývající z této smlouvy. Účinky výpovědi nastávají jejím doručením druhé smluvní straně.</w:t>
      </w:r>
      <w:r w:rsidR="006551EB" w:rsidRPr="00685450">
        <w:rPr>
          <w:rFonts w:ascii="Arial" w:hAnsi="Arial" w:cs="Arial"/>
          <w:sz w:val="18"/>
          <w:szCs w:val="18"/>
        </w:rPr>
        <w:t xml:space="preserve"> </w:t>
      </w:r>
    </w:p>
    <w:p w14:paraId="0A4B6C14" w14:textId="77777777" w:rsidR="00CD22EC" w:rsidRPr="00685450" w:rsidRDefault="006551EB" w:rsidP="00B8564C">
      <w:pPr>
        <w:numPr>
          <w:ilvl w:val="0"/>
          <w:numId w:val="15"/>
        </w:numPr>
        <w:jc w:val="both"/>
        <w:rPr>
          <w:rFonts w:ascii="Arial" w:hAnsi="Arial" w:cs="Arial"/>
          <w:sz w:val="18"/>
          <w:szCs w:val="18"/>
        </w:rPr>
      </w:pPr>
      <w:r w:rsidRPr="00685450">
        <w:rPr>
          <w:rFonts w:ascii="Arial" w:hAnsi="Arial" w:cs="Arial"/>
          <w:sz w:val="18"/>
          <w:szCs w:val="18"/>
        </w:rPr>
        <w:t xml:space="preserve">Porušuje-li některá ze stran zvlášť závažným způsobem své povinnosti, a tím způsobí druhé straně </w:t>
      </w:r>
      <w:r w:rsidR="00685450" w:rsidRPr="00685450">
        <w:rPr>
          <w:rFonts w:ascii="Arial" w:hAnsi="Arial" w:cs="Arial"/>
          <w:sz w:val="18"/>
          <w:szCs w:val="18"/>
        </w:rPr>
        <w:t>značnou újmu, má dotčená strana</w:t>
      </w:r>
      <w:r w:rsidR="00685450">
        <w:rPr>
          <w:rFonts w:ascii="Arial" w:hAnsi="Arial" w:cs="Arial"/>
          <w:sz w:val="18"/>
          <w:szCs w:val="18"/>
        </w:rPr>
        <w:t xml:space="preserve"> právo </w:t>
      </w:r>
      <w:r w:rsidRPr="00685450">
        <w:rPr>
          <w:rFonts w:ascii="Arial" w:hAnsi="Arial" w:cs="Arial"/>
          <w:sz w:val="18"/>
          <w:szCs w:val="18"/>
        </w:rPr>
        <w:t xml:space="preserve">od této smlouvy odstoupit. </w:t>
      </w:r>
      <w:r w:rsidR="00CD22EC" w:rsidRPr="00685450">
        <w:rPr>
          <w:rFonts w:ascii="Arial" w:hAnsi="Arial" w:cs="Arial"/>
          <w:sz w:val="18"/>
          <w:szCs w:val="18"/>
        </w:rPr>
        <w:t xml:space="preserve"> Pronajímatel má dále právo odstoupit od smlouvy v souladu s ustanovením § 27, odst. 2 zákona č. 219/2000 Sb. </w:t>
      </w:r>
      <w:r w:rsidR="00782C78">
        <w:rPr>
          <w:rFonts w:ascii="Arial" w:hAnsi="Arial" w:cs="Arial"/>
          <w:sz w:val="18"/>
          <w:szCs w:val="18"/>
        </w:rPr>
        <w:t xml:space="preserve">v platném znění, </w:t>
      </w:r>
      <w:r w:rsidR="00CD22EC" w:rsidRPr="00685450">
        <w:rPr>
          <w:rFonts w:ascii="Arial" w:hAnsi="Arial" w:cs="Arial"/>
          <w:sz w:val="18"/>
          <w:szCs w:val="18"/>
        </w:rPr>
        <w:t xml:space="preserve">v případech, kdy přestaly platit okolnosti, za kterých je pronajímatel oprávněn </w:t>
      </w:r>
      <w:r w:rsidR="00F403CA">
        <w:rPr>
          <w:rFonts w:ascii="Arial" w:hAnsi="Arial" w:cs="Arial"/>
          <w:sz w:val="18"/>
          <w:szCs w:val="18"/>
        </w:rPr>
        <w:t>dle daného ustanovení</w:t>
      </w:r>
      <w:r w:rsidR="00CD22EC" w:rsidRPr="00685450">
        <w:rPr>
          <w:rFonts w:ascii="Arial" w:hAnsi="Arial" w:cs="Arial"/>
          <w:sz w:val="18"/>
          <w:szCs w:val="18"/>
        </w:rPr>
        <w:t xml:space="preserve"> nebytové prostory pronajmout, tj. v případech, kdy je bude potřebovat k plnění funkcí státu nebo jiných úkolů v rámci své působnosti nebo stanoveného předmětu činnosti. </w:t>
      </w:r>
      <w:r w:rsidR="00043701">
        <w:rPr>
          <w:rFonts w:ascii="Arial" w:hAnsi="Arial" w:cs="Arial"/>
          <w:sz w:val="18"/>
          <w:szCs w:val="18"/>
        </w:rPr>
        <w:t>O</w:t>
      </w:r>
      <w:r w:rsidR="00CD22EC" w:rsidRPr="00685450">
        <w:rPr>
          <w:rFonts w:ascii="Arial" w:hAnsi="Arial" w:cs="Arial"/>
          <w:sz w:val="18"/>
          <w:szCs w:val="18"/>
        </w:rPr>
        <w:t>dstoupení musí být učiněno písemně, musí v něm být uveden důvod a doručeno druhé smluvní straně. Odstoupení od smlouvy nabývá účinnosti dnem doručení jejího písemného vyhotovení druhé smluvní straně.</w:t>
      </w:r>
    </w:p>
    <w:p w14:paraId="0A4B6C15" w14:textId="77777777" w:rsidR="00496D6D" w:rsidRPr="00685450" w:rsidRDefault="00496D6D" w:rsidP="00023D5B">
      <w:pPr>
        <w:pStyle w:val="Nadpis2"/>
        <w:spacing w:before="0" w:after="0"/>
        <w:rPr>
          <w:rFonts w:ascii="Arial" w:hAnsi="Arial" w:cs="Arial"/>
          <w:sz w:val="18"/>
          <w:szCs w:val="18"/>
        </w:rPr>
      </w:pPr>
      <w:r w:rsidRPr="00685450">
        <w:rPr>
          <w:rFonts w:ascii="Arial" w:hAnsi="Arial" w:cs="Arial"/>
          <w:sz w:val="18"/>
          <w:szCs w:val="18"/>
        </w:rPr>
        <w:lastRenderedPageBreak/>
        <w:t>Čl. III</w:t>
      </w:r>
    </w:p>
    <w:p w14:paraId="0A4B6C16" w14:textId="77777777" w:rsidR="00496D6D" w:rsidRPr="00685450" w:rsidRDefault="009B643E" w:rsidP="00023D5B">
      <w:pPr>
        <w:pStyle w:val="Podnadpis1"/>
        <w:spacing w:after="0"/>
        <w:rPr>
          <w:rFonts w:ascii="Arial" w:hAnsi="Arial" w:cs="Arial"/>
          <w:sz w:val="18"/>
          <w:szCs w:val="18"/>
        </w:rPr>
      </w:pPr>
      <w:r w:rsidRPr="00685450">
        <w:rPr>
          <w:rFonts w:ascii="Arial" w:hAnsi="Arial" w:cs="Arial"/>
          <w:sz w:val="18"/>
          <w:szCs w:val="18"/>
        </w:rPr>
        <w:t>Výše a splatnost</w:t>
      </w:r>
      <w:r w:rsidR="00496D6D" w:rsidRPr="00685450">
        <w:rPr>
          <w:rFonts w:ascii="Arial" w:hAnsi="Arial" w:cs="Arial"/>
          <w:sz w:val="18"/>
          <w:szCs w:val="18"/>
        </w:rPr>
        <w:t xml:space="preserve"> nájemného</w:t>
      </w:r>
    </w:p>
    <w:p w14:paraId="0A4B6C17" w14:textId="77777777" w:rsidR="00CD283A" w:rsidRPr="00685450" w:rsidRDefault="00CD283A" w:rsidP="00CD283A">
      <w:pPr>
        <w:pStyle w:val="slovanodstavec"/>
        <w:numPr>
          <w:ilvl w:val="0"/>
          <w:numId w:val="12"/>
        </w:numPr>
        <w:spacing w:before="0" w:after="0"/>
        <w:ind w:left="360"/>
        <w:rPr>
          <w:sz w:val="18"/>
          <w:szCs w:val="18"/>
        </w:rPr>
      </w:pPr>
      <w:r w:rsidRPr="00685450">
        <w:rPr>
          <w:sz w:val="18"/>
          <w:szCs w:val="18"/>
        </w:rPr>
        <w:t>Smluvní strany se dohodly na nájemném za užívání pronajatých prostor uvedených v čl. I</w:t>
      </w:r>
      <w:r w:rsidR="00D63519">
        <w:rPr>
          <w:sz w:val="18"/>
          <w:szCs w:val="18"/>
        </w:rPr>
        <w:t xml:space="preserve"> odst.</w:t>
      </w:r>
      <w:r w:rsidR="00863405" w:rsidRPr="00685450">
        <w:rPr>
          <w:sz w:val="18"/>
          <w:szCs w:val="18"/>
        </w:rPr>
        <w:t xml:space="preserve">2 </w:t>
      </w:r>
      <w:r w:rsidRPr="00685450">
        <w:rPr>
          <w:sz w:val="18"/>
          <w:szCs w:val="18"/>
        </w:rPr>
        <w:t xml:space="preserve">smlouvy ve výši </w:t>
      </w:r>
      <w:r w:rsidR="00A87A9F" w:rsidRPr="00685450">
        <w:rPr>
          <w:sz w:val="18"/>
          <w:szCs w:val="18"/>
        </w:rPr>
        <w:t>2 400</w:t>
      </w:r>
      <w:r w:rsidRPr="00685450">
        <w:rPr>
          <w:sz w:val="18"/>
          <w:szCs w:val="18"/>
        </w:rPr>
        <w:t>,- Kč bez DPH za m²/rok (cena určena</w:t>
      </w:r>
      <w:r w:rsidR="00A87A9F" w:rsidRPr="00685450">
        <w:rPr>
          <w:sz w:val="18"/>
          <w:szCs w:val="18"/>
        </w:rPr>
        <w:t xml:space="preserve"> </w:t>
      </w:r>
      <w:r w:rsidRPr="00685450">
        <w:rPr>
          <w:sz w:val="18"/>
          <w:szCs w:val="18"/>
        </w:rPr>
        <w:t>dle</w:t>
      </w:r>
      <w:r w:rsidR="00996EF7">
        <w:rPr>
          <w:sz w:val="18"/>
          <w:szCs w:val="18"/>
        </w:rPr>
        <w:t xml:space="preserve"> dokumentu</w:t>
      </w:r>
      <w:r w:rsidRPr="00685450">
        <w:rPr>
          <w:sz w:val="18"/>
          <w:szCs w:val="18"/>
        </w:rPr>
        <w:t xml:space="preserve"> PP-VFN-021.) Celková roční cena tedy činí </w:t>
      </w:r>
      <w:r w:rsidR="00A87A9F" w:rsidRPr="00685450">
        <w:rPr>
          <w:b/>
          <w:sz w:val="18"/>
          <w:szCs w:val="18"/>
        </w:rPr>
        <w:t>56 232</w:t>
      </w:r>
      <w:r w:rsidRPr="00685450">
        <w:rPr>
          <w:b/>
          <w:sz w:val="18"/>
          <w:szCs w:val="18"/>
        </w:rPr>
        <w:t xml:space="preserve">,- Kč </w:t>
      </w:r>
      <w:r w:rsidRPr="00685450">
        <w:rPr>
          <w:sz w:val="18"/>
          <w:szCs w:val="18"/>
        </w:rPr>
        <w:t>bez DPH.</w:t>
      </w:r>
      <w:r w:rsidR="00A87A9F" w:rsidRPr="00685450">
        <w:rPr>
          <w:sz w:val="18"/>
          <w:szCs w:val="18"/>
        </w:rPr>
        <w:t xml:space="preserve"> </w:t>
      </w:r>
    </w:p>
    <w:p w14:paraId="0A4B6C18" w14:textId="77777777" w:rsidR="00CD283A" w:rsidRPr="00685450" w:rsidRDefault="00CD283A" w:rsidP="00CD283A">
      <w:pPr>
        <w:pStyle w:val="slovanodstavec"/>
        <w:numPr>
          <w:ilvl w:val="0"/>
          <w:numId w:val="12"/>
        </w:numPr>
        <w:spacing w:before="0" w:after="0"/>
        <w:ind w:left="360"/>
        <w:rPr>
          <w:sz w:val="18"/>
          <w:szCs w:val="18"/>
        </w:rPr>
      </w:pPr>
      <w:r w:rsidRPr="00685450">
        <w:rPr>
          <w:sz w:val="18"/>
          <w:szCs w:val="18"/>
        </w:rPr>
        <w:t xml:space="preserve">Smluvní strany se dohodly, že </w:t>
      </w:r>
      <w:r w:rsidR="00305880">
        <w:rPr>
          <w:sz w:val="18"/>
          <w:szCs w:val="18"/>
        </w:rPr>
        <w:t xml:space="preserve">1/12 ročního </w:t>
      </w:r>
      <w:r w:rsidRPr="00685450">
        <w:rPr>
          <w:sz w:val="18"/>
          <w:szCs w:val="18"/>
        </w:rPr>
        <w:t>nájemné</w:t>
      </w:r>
      <w:r w:rsidR="00305880">
        <w:rPr>
          <w:sz w:val="18"/>
          <w:szCs w:val="18"/>
        </w:rPr>
        <w:t>ho</w:t>
      </w:r>
      <w:r w:rsidRPr="00685450">
        <w:rPr>
          <w:sz w:val="18"/>
          <w:szCs w:val="18"/>
        </w:rPr>
        <w:t xml:space="preserve"> uvedené</w:t>
      </w:r>
      <w:r w:rsidR="00305880">
        <w:rPr>
          <w:sz w:val="18"/>
          <w:szCs w:val="18"/>
        </w:rPr>
        <w:t>ho</w:t>
      </w:r>
      <w:r w:rsidRPr="00685450">
        <w:rPr>
          <w:sz w:val="18"/>
          <w:szCs w:val="18"/>
        </w:rPr>
        <w:t xml:space="preserve"> </w:t>
      </w:r>
      <w:r w:rsidRPr="00685450">
        <w:rPr>
          <w:color w:val="000000"/>
          <w:sz w:val="18"/>
          <w:szCs w:val="18"/>
        </w:rPr>
        <w:t>v odst. 1 tohoto článku</w:t>
      </w:r>
      <w:r w:rsidR="00375C3D">
        <w:rPr>
          <w:color w:val="000000"/>
          <w:sz w:val="18"/>
          <w:szCs w:val="18"/>
        </w:rPr>
        <w:t xml:space="preserve">, tj. 4.686,- Kč, </w:t>
      </w:r>
      <w:r w:rsidRPr="00685450">
        <w:rPr>
          <w:sz w:val="18"/>
          <w:szCs w:val="18"/>
        </w:rPr>
        <w:t>bude pronajímatel fakturovat měsíčně. Faktury vystavené pronajímatelem budou mít všechny náležitosti řádného daňového dokladu dle platné právní úpravy</w:t>
      </w:r>
      <w:r w:rsidR="00A27287">
        <w:rPr>
          <w:sz w:val="18"/>
          <w:szCs w:val="18"/>
        </w:rPr>
        <w:t>.</w:t>
      </w:r>
      <w:r w:rsidRPr="00685450">
        <w:rPr>
          <w:sz w:val="18"/>
          <w:szCs w:val="18"/>
        </w:rPr>
        <w:t xml:space="preserve"> </w:t>
      </w:r>
      <w:r w:rsidR="00A27287">
        <w:rPr>
          <w:sz w:val="18"/>
          <w:szCs w:val="18"/>
        </w:rPr>
        <w:t>S</w:t>
      </w:r>
      <w:r w:rsidRPr="00685450">
        <w:rPr>
          <w:sz w:val="18"/>
          <w:szCs w:val="18"/>
        </w:rPr>
        <w:t xml:space="preserve">mluvní strany se dohodly na jejich splatnosti 14 dní od data </w:t>
      </w:r>
      <w:r w:rsidR="0039765F">
        <w:rPr>
          <w:sz w:val="18"/>
          <w:szCs w:val="18"/>
        </w:rPr>
        <w:t>doručení</w:t>
      </w:r>
      <w:r w:rsidRPr="00685450">
        <w:rPr>
          <w:sz w:val="18"/>
          <w:szCs w:val="18"/>
        </w:rPr>
        <w:t xml:space="preserve"> s tím, že budou doručen</w:t>
      </w:r>
      <w:r w:rsidR="0012589F">
        <w:rPr>
          <w:sz w:val="18"/>
          <w:szCs w:val="18"/>
        </w:rPr>
        <w:t>y</w:t>
      </w:r>
      <w:r w:rsidRPr="00685450">
        <w:rPr>
          <w:sz w:val="18"/>
          <w:szCs w:val="18"/>
        </w:rPr>
        <w:t xml:space="preserve"> nájemci ve lhůtě nejpozději do 15. kalendářního dne příslušného měsíce, za který je nájemné poukazováno. Nájemné bude hrazeno bezhotovostním převodem na účet pronajímatele uvedený v záhlaví této smlouvy.</w:t>
      </w:r>
    </w:p>
    <w:p w14:paraId="0A4B6C19" w14:textId="77777777" w:rsidR="00CD283A" w:rsidRPr="00685450" w:rsidRDefault="00CD283A" w:rsidP="00CD283A">
      <w:pPr>
        <w:pStyle w:val="slovanodstavec"/>
        <w:numPr>
          <w:ilvl w:val="0"/>
          <w:numId w:val="12"/>
        </w:numPr>
        <w:spacing w:before="0" w:after="0"/>
        <w:ind w:left="360"/>
        <w:rPr>
          <w:sz w:val="18"/>
          <w:szCs w:val="18"/>
        </w:rPr>
      </w:pPr>
      <w:r w:rsidRPr="00685450">
        <w:rPr>
          <w:sz w:val="18"/>
          <w:szCs w:val="18"/>
        </w:rPr>
        <w:t>V případě prodlení nájemce se zaplacením nájemného je pronajímatel oprávněn požadovat zaplacení smluvního úroku z prodlení ve výši 0,05 % z dlužné částky za každý kalendářní den prodlení.</w:t>
      </w:r>
    </w:p>
    <w:p w14:paraId="0A4B6C1A" w14:textId="77777777" w:rsidR="00CD283A" w:rsidRPr="00685450" w:rsidRDefault="00CD283A" w:rsidP="00CD283A">
      <w:pPr>
        <w:pStyle w:val="slovanodstavec"/>
        <w:numPr>
          <w:ilvl w:val="0"/>
          <w:numId w:val="12"/>
        </w:numPr>
        <w:spacing w:before="0" w:after="0"/>
        <w:ind w:left="360"/>
        <w:rPr>
          <w:sz w:val="18"/>
          <w:szCs w:val="18"/>
        </w:rPr>
      </w:pPr>
      <w:r w:rsidRPr="00685450">
        <w:rPr>
          <w:sz w:val="18"/>
          <w:szCs w:val="18"/>
        </w:rPr>
        <w:t>Vedle nájemného bude nájemce hradit dle této smlouvy měsíční paušální úhrady za plnění poskytovaná v souvislosti s užíváním nebytových prostor</w:t>
      </w:r>
      <w:r w:rsidR="00535CCC">
        <w:rPr>
          <w:sz w:val="18"/>
          <w:szCs w:val="18"/>
        </w:rPr>
        <w:t xml:space="preserve"> (služby)</w:t>
      </w:r>
      <w:r w:rsidRPr="00685450">
        <w:rPr>
          <w:sz w:val="18"/>
          <w:szCs w:val="18"/>
        </w:rPr>
        <w:t>, vždy do 5. kalendářního dne následujícího měsíce po měsíci, za který jsou paušální poplatky hrazeny, a to za:</w:t>
      </w:r>
    </w:p>
    <w:p w14:paraId="0A4B6C1B" w14:textId="77777777" w:rsidR="00A87A9F" w:rsidRPr="00685450" w:rsidRDefault="00CD283A" w:rsidP="00CD283A">
      <w:pPr>
        <w:numPr>
          <w:ilvl w:val="0"/>
          <w:numId w:val="13"/>
        </w:numPr>
        <w:jc w:val="both"/>
        <w:rPr>
          <w:rFonts w:ascii="Arial" w:hAnsi="Arial" w:cs="Arial"/>
          <w:sz w:val="18"/>
          <w:szCs w:val="18"/>
        </w:rPr>
      </w:pPr>
      <w:r w:rsidRPr="00685450">
        <w:rPr>
          <w:rFonts w:ascii="Arial" w:hAnsi="Arial" w:cs="Arial"/>
          <w:sz w:val="18"/>
          <w:szCs w:val="18"/>
        </w:rPr>
        <w:t>odvoz odpadu</w:t>
      </w:r>
      <w:r w:rsidRPr="00685450">
        <w:rPr>
          <w:rFonts w:ascii="Arial" w:hAnsi="Arial" w:cs="Arial"/>
          <w:sz w:val="18"/>
          <w:szCs w:val="18"/>
        </w:rPr>
        <w:tab/>
      </w:r>
      <w:r w:rsidRPr="00685450">
        <w:rPr>
          <w:rFonts w:ascii="Arial" w:hAnsi="Arial" w:cs="Arial"/>
          <w:sz w:val="18"/>
          <w:szCs w:val="18"/>
        </w:rPr>
        <w:tab/>
      </w:r>
      <w:r w:rsidRPr="00685450">
        <w:rPr>
          <w:rFonts w:ascii="Arial" w:hAnsi="Arial" w:cs="Arial"/>
          <w:sz w:val="18"/>
          <w:szCs w:val="18"/>
        </w:rPr>
        <w:tab/>
        <w:t xml:space="preserve">           </w:t>
      </w:r>
      <w:r w:rsidRPr="00685450">
        <w:rPr>
          <w:rFonts w:ascii="Arial" w:hAnsi="Arial" w:cs="Arial"/>
          <w:sz w:val="18"/>
          <w:szCs w:val="18"/>
        </w:rPr>
        <w:tab/>
      </w:r>
      <w:r w:rsidR="00A87A9F" w:rsidRPr="00685450">
        <w:rPr>
          <w:rFonts w:ascii="Arial" w:hAnsi="Arial" w:cs="Arial"/>
          <w:sz w:val="18"/>
          <w:szCs w:val="18"/>
        </w:rPr>
        <w:t>120</w:t>
      </w:r>
      <w:r w:rsidRPr="00685450">
        <w:rPr>
          <w:rFonts w:ascii="Arial" w:hAnsi="Arial" w:cs="Arial"/>
          <w:sz w:val="18"/>
          <w:szCs w:val="18"/>
        </w:rPr>
        <w:t xml:space="preserve">,- Kč včetně DPH </w:t>
      </w:r>
    </w:p>
    <w:p w14:paraId="0A4B6C1C" w14:textId="77777777" w:rsidR="00A87A9F" w:rsidRPr="00685450" w:rsidRDefault="00685450" w:rsidP="00CD283A">
      <w:pPr>
        <w:numPr>
          <w:ilvl w:val="0"/>
          <w:numId w:val="13"/>
        </w:numPr>
        <w:jc w:val="both"/>
        <w:rPr>
          <w:rFonts w:ascii="Arial" w:hAnsi="Arial" w:cs="Arial"/>
          <w:sz w:val="18"/>
          <w:szCs w:val="18"/>
        </w:rPr>
      </w:pPr>
      <w:r>
        <w:rPr>
          <w:rFonts w:ascii="Arial" w:hAnsi="Arial" w:cs="Arial"/>
          <w:sz w:val="18"/>
          <w:szCs w:val="18"/>
        </w:rPr>
        <w:t>elektrickou energii</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87A9F" w:rsidRPr="00685450">
        <w:rPr>
          <w:rFonts w:ascii="Arial" w:hAnsi="Arial" w:cs="Arial"/>
          <w:sz w:val="18"/>
          <w:szCs w:val="18"/>
        </w:rPr>
        <w:t>260</w:t>
      </w:r>
      <w:r w:rsidR="00CD283A" w:rsidRPr="00685450">
        <w:rPr>
          <w:rFonts w:ascii="Arial" w:hAnsi="Arial" w:cs="Arial"/>
          <w:i/>
          <w:sz w:val="18"/>
          <w:szCs w:val="18"/>
        </w:rPr>
        <w:t>,-</w:t>
      </w:r>
      <w:r w:rsidR="00CD283A" w:rsidRPr="00685450">
        <w:rPr>
          <w:rFonts w:ascii="Arial" w:hAnsi="Arial" w:cs="Arial"/>
          <w:sz w:val="18"/>
          <w:szCs w:val="18"/>
        </w:rPr>
        <w:t xml:space="preserve"> Kč včetně DPH </w:t>
      </w:r>
    </w:p>
    <w:p w14:paraId="0A4B6C1D" w14:textId="77777777" w:rsidR="00A87A9F" w:rsidRPr="00685450" w:rsidRDefault="00CD283A" w:rsidP="00CD283A">
      <w:pPr>
        <w:numPr>
          <w:ilvl w:val="0"/>
          <w:numId w:val="13"/>
        </w:numPr>
        <w:jc w:val="both"/>
        <w:rPr>
          <w:rFonts w:ascii="Arial" w:hAnsi="Arial" w:cs="Arial"/>
          <w:sz w:val="18"/>
          <w:szCs w:val="18"/>
        </w:rPr>
      </w:pPr>
      <w:r w:rsidRPr="00685450">
        <w:rPr>
          <w:rFonts w:ascii="Arial" w:hAnsi="Arial" w:cs="Arial"/>
          <w:sz w:val="18"/>
          <w:szCs w:val="18"/>
        </w:rPr>
        <w:t>odběr tepla a TÚV</w:t>
      </w:r>
      <w:r w:rsidRPr="00685450">
        <w:rPr>
          <w:rFonts w:ascii="Arial" w:hAnsi="Arial" w:cs="Arial"/>
          <w:sz w:val="18"/>
          <w:szCs w:val="18"/>
        </w:rPr>
        <w:tab/>
      </w:r>
      <w:r w:rsidRPr="00685450">
        <w:rPr>
          <w:rFonts w:ascii="Arial" w:hAnsi="Arial" w:cs="Arial"/>
          <w:sz w:val="18"/>
          <w:szCs w:val="18"/>
        </w:rPr>
        <w:tab/>
        <w:t xml:space="preserve">        </w:t>
      </w:r>
      <w:r w:rsidR="00685450">
        <w:rPr>
          <w:rFonts w:ascii="Arial" w:hAnsi="Arial" w:cs="Arial"/>
          <w:sz w:val="18"/>
          <w:szCs w:val="18"/>
        </w:rPr>
        <w:t xml:space="preserve">     </w:t>
      </w:r>
      <w:r w:rsidR="00A87A9F" w:rsidRPr="00685450">
        <w:rPr>
          <w:rFonts w:ascii="Arial" w:hAnsi="Arial" w:cs="Arial"/>
          <w:sz w:val="18"/>
          <w:szCs w:val="18"/>
        </w:rPr>
        <w:t>1</w:t>
      </w:r>
      <w:r w:rsidRPr="00685450">
        <w:rPr>
          <w:rFonts w:ascii="Arial" w:hAnsi="Arial" w:cs="Arial"/>
          <w:sz w:val="18"/>
          <w:szCs w:val="18"/>
        </w:rPr>
        <w:t xml:space="preserve"> </w:t>
      </w:r>
      <w:r w:rsidR="00A87A9F" w:rsidRPr="00685450">
        <w:rPr>
          <w:rFonts w:ascii="Arial" w:hAnsi="Arial" w:cs="Arial"/>
          <w:sz w:val="18"/>
          <w:szCs w:val="18"/>
        </w:rPr>
        <w:t>255</w:t>
      </w:r>
      <w:r w:rsidRPr="00685450">
        <w:rPr>
          <w:rFonts w:ascii="Arial" w:hAnsi="Arial" w:cs="Arial"/>
          <w:sz w:val="18"/>
          <w:szCs w:val="18"/>
        </w:rPr>
        <w:t xml:space="preserve">,- Kč včetně DPH </w:t>
      </w:r>
    </w:p>
    <w:p w14:paraId="0A4B6C1E" w14:textId="77777777" w:rsidR="00A87A9F" w:rsidRPr="00685450" w:rsidRDefault="00CD283A" w:rsidP="00CD283A">
      <w:pPr>
        <w:numPr>
          <w:ilvl w:val="0"/>
          <w:numId w:val="13"/>
        </w:numPr>
        <w:jc w:val="both"/>
        <w:rPr>
          <w:rFonts w:ascii="Arial" w:hAnsi="Arial" w:cs="Arial"/>
          <w:sz w:val="18"/>
          <w:szCs w:val="18"/>
        </w:rPr>
      </w:pPr>
      <w:r w:rsidRPr="00685450">
        <w:rPr>
          <w:rFonts w:ascii="Arial" w:hAnsi="Arial" w:cs="Arial"/>
          <w:sz w:val="18"/>
          <w:szCs w:val="18"/>
        </w:rPr>
        <w:t>vodné a stočné</w:t>
      </w:r>
      <w:r w:rsidRPr="00685450">
        <w:rPr>
          <w:rFonts w:ascii="Arial" w:hAnsi="Arial" w:cs="Arial"/>
          <w:sz w:val="18"/>
          <w:szCs w:val="18"/>
        </w:rPr>
        <w:tab/>
      </w:r>
      <w:r w:rsidRPr="00685450">
        <w:rPr>
          <w:rFonts w:ascii="Arial" w:hAnsi="Arial" w:cs="Arial"/>
          <w:sz w:val="18"/>
          <w:szCs w:val="18"/>
        </w:rPr>
        <w:tab/>
      </w:r>
      <w:r w:rsidRPr="00685450">
        <w:rPr>
          <w:rFonts w:ascii="Arial" w:hAnsi="Arial" w:cs="Arial"/>
          <w:sz w:val="18"/>
          <w:szCs w:val="18"/>
        </w:rPr>
        <w:tab/>
        <w:t xml:space="preserve">            </w:t>
      </w:r>
      <w:r w:rsidRPr="00685450">
        <w:rPr>
          <w:rFonts w:ascii="Arial" w:hAnsi="Arial" w:cs="Arial"/>
          <w:sz w:val="18"/>
          <w:szCs w:val="18"/>
        </w:rPr>
        <w:tab/>
      </w:r>
      <w:r w:rsidR="00685450">
        <w:rPr>
          <w:rFonts w:ascii="Arial" w:hAnsi="Arial" w:cs="Arial"/>
          <w:sz w:val="18"/>
          <w:szCs w:val="18"/>
        </w:rPr>
        <w:t xml:space="preserve"> </w:t>
      </w:r>
      <w:r w:rsidRPr="00685450">
        <w:rPr>
          <w:rFonts w:ascii="Arial" w:hAnsi="Arial" w:cs="Arial"/>
          <w:sz w:val="18"/>
          <w:szCs w:val="18"/>
        </w:rPr>
        <w:t>1</w:t>
      </w:r>
      <w:r w:rsidR="00A87A9F" w:rsidRPr="00685450">
        <w:rPr>
          <w:rFonts w:ascii="Arial" w:hAnsi="Arial" w:cs="Arial"/>
          <w:sz w:val="18"/>
          <w:szCs w:val="18"/>
        </w:rPr>
        <w:t>6</w:t>
      </w:r>
      <w:r w:rsidRPr="00685450">
        <w:rPr>
          <w:rFonts w:ascii="Arial" w:hAnsi="Arial" w:cs="Arial"/>
          <w:sz w:val="18"/>
          <w:szCs w:val="18"/>
        </w:rPr>
        <w:t>0</w:t>
      </w:r>
      <w:r w:rsidRPr="00685450">
        <w:rPr>
          <w:rFonts w:ascii="Arial" w:hAnsi="Arial" w:cs="Arial"/>
          <w:i/>
          <w:sz w:val="18"/>
          <w:szCs w:val="18"/>
        </w:rPr>
        <w:t>,-</w:t>
      </w:r>
      <w:r w:rsidRPr="00685450">
        <w:rPr>
          <w:rFonts w:ascii="Arial" w:hAnsi="Arial" w:cs="Arial"/>
          <w:sz w:val="18"/>
          <w:szCs w:val="18"/>
        </w:rPr>
        <w:t xml:space="preserve"> Kč včetně DPH </w:t>
      </w:r>
    </w:p>
    <w:p w14:paraId="0A4B6C1F" w14:textId="77777777" w:rsidR="00A87A9F" w:rsidRPr="00685450" w:rsidRDefault="00A87A9F" w:rsidP="00CD283A">
      <w:pPr>
        <w:numPr>
          <w:ilvl w:val="0"/>
          <w:numId w:val="13"/>
        </w:numPr>
        <w:jc w:val="both"/>
        <w:rPr>
          <w:rFonts w:ascii="Arial" w:hAnsi="Arial" w:cs="Arial"/>
          <w:sz w:val="18"/>
          <w:szCs w:val="18"/>
        </w:rPr>
      </w:pPr>
      <w:r w:rsidRPr="00685450">
        <w:rPr>
          <w:rFonts w:ascii="Arial" w:hAnsi="Arial" w:cs="Arial"/>
          <w:sz w:val="18"/>
          <w:szCs w:val="18"/>
        </w:rPr>
        <w:t>úklid</w:t>
      </w:r>
      <w:r w:rsidRPr="00685450">
        <w:rPr>
          <w:rFonts w:ascii="Arial" w:hAnsi="Arial" w:cs="Arial"/>
          <w:sz w:val="18"/>
          <w:szCs w:val="18"/>
        </w:rPr>
        <w:tab/>
      </w:r>
      <w:r w:rsidRPr="00685450">
        <w:rPr>
          <w:rFonts w:ascii="Arial" w:hAnsi="Arial" w:cs="Arial"/>
          <w:sz w:val="18"/>
          <w:szCs w:val="18"/>
        </w:rPr>
        <w:tab/>
      </w:r>
      <w:r w:rsidRPr="00685450">
        <w:rPr>
          <w:rFonts w:ascii="Arial" w:hAnsi="Arial" w:cs="Arial"/>
          <w:sz w:val="18"/>
          <w:szCs w:val="18"/>
        </w:rPr>
        <w:tab/>
      </w:r>
      <w:r w:rsidRPr="00685450">
        <w:rPr>
          <w:rFonts w:ascii="Arial" w:hAnsi="Arial" w:cs="Arial"/>
          <w:sz w:val="18"/>
          <w:szCs w:val="18"/>
        </w:rPr>
        <w:tab/>
      </w:r>
      <w:r w:rsidRPr="00685450">
        <w:rPr>
          <w:rFonts w:ascii="Arial" w:hAnsi="Arial" w:cs="Arial"/>
          <w:sz w:val="18"/>
          <w:szCs w:val="18"/>
        </w:rPr>
        <w:tab/>
      </w:r>
      <w:r w:rsidR="00685450">
        <w:rPr>
          <w:rFonts w:ascii="Arial" w:hAnsi="Arial" w:cs="Arial"/>
          <w:sz w:val="18"/>
          <w:szCs w:val="18"/>
        </w:rPr>
        <w:t xml:space="preserve"> </w:t>
      </w:r>
      <w:r w:rsidRPr="00685450">
        <w:rPr>
          <w:rFonts w:ascii="Arial" w:hAnsi="Arial" w:cs="Arial"/>
          <w:sz w:val="18"/>
          <w:szCs w:val="18"/>
        </w:rPr>
        <w:t>300,- Kč včetně DPH</w:t>
      </w:r>
    </w:p>
    <w:p w14:paraId="0A4B6C20" w14:textId="77777777" w:rsidR="00CD283A" w:rsidRPr="00685450" w:rsidRDefault="00CD283A" w:rsidP="00CD283A">
      <w:pPr>
        <w:ind w:left="360"/>
        <w:jc w:val="both"/>
        <w:rPr>
          <w:rFonts w:ascii="Arial" w:hAnsi="Arial" w:cs="Arial"/>
          <w:sz w:val="18"/>
          <w:szCs w:val="18"/>
        </w:rPr>
      </w:pPr>
      <w:r w:rsidRPr="00685450">
        <w:rPr>
          <w:rFonts w:ascii="Arial" w:hAnsi="Arial" w:cs="Arial"/>
          <w:sz w:val="18"/>
          <w:szCs w:val="18"/>
        </w:rPr>
        <w:t>----------------------------------------------------------------------------------------------------------------------------------</w:t>
      </w:r>
    </w:p>
    <w:p w14:paraId="0A4B6C21" w14:textId="77777777" w:rsidR="00CD283A" w:rsidRPr="00955646" w:rsidRDefault="00CD283A" w:rsidP="00CD283A">
      <w:pPr>
        <w:ind w:left="360"/>
        <w:jc w:val="both"/>
        <w:rPr>
          <w:rFonts w:ascii="Arial" w:hAnsi="Arial" w:cs="Arial"/>
          <w:sz w:val="18"/>
          <w:szCs w:val="18"/>
        </w:rPr>
      </w:pPr>
      <w:r w:rsidRPr="00955646">
        <w:rPr>
          <w:rFonts w:ascii="Arial" w:hAnsi="Arial" w:cs="Arial"/>
          <w:sz w:val="18"/>
          <w:szCs w:val="18"/>
        </w:rPr>
        <w:t>celkem</w:t>
      </w:r>
      <w:r w:rsidRPr="00955646">
        <w:rPr>
          <w:rFonts w:ascii="Arial" w:hAnsi="Arial" w:cs="Arial"/>
          <w:sz w:val="18"/>
          <w:szCs w:val="18"/>
        </w:rPr>
        <w:tab/>
      </w:r>
      <w:r w:rsidRPr="00955646">
        <w:rPr>
          <w:rFonts w:ascii="Arial" w:hAnsi="Arial" w:cs="Arial"/>
          <w:sz w:val="18"/>
          <w:szCs w:val="18"/>
        </w:rPr>
        <w:tab/>
      </w:r>
      <w:r w:rsidRPr="00955646">
        <w:rPr>
          <w:rFonts w:ascii="Arial" w:hAnsi="Arial" w:cs="Arial"/>
          <w:sz w:val="18"/>
          <w:szCs w:val="18"/>
        </w:rPr>
        <w:tab/>
      </w:r>
      <w:r w:rsidRPr="00955646">
        <w:rPr>
          <w:rFonts w:ascii="Arial" w:hAnsi="Arial" w:cs="Arial"/>
          <w:sz w:val="18"/>
          <w:szCs w:val="18"/>
        </w:rPr>
        <w:tab/>
        <w:t xml:space="preserve">             </w:t>
      </w:r>
      <w:r w:rsidR="005F3726" w:rsidRPr="00955646">
        <w:rPr>
          <w:rFonts w:ascii="Arial" w:hAnsi="Arial" w:cs="Arial"/>
          <w:sz w:val="18"/>
          <w:szCs w:val="18"/>
        </w:rPr>
        <w:t>209</w:t>
      </w:r>
      <w:r w:rsidR="00A87A9F" w:rsidRPr="00955646">
        <w:rPr>
          <w:rFonts w:ascii="Arial" w:hAnsi="Arial" w:cs="Arial"/>
          <w:sz w:val="18"/>
          <w:szCs w:val="18"/>
        </w:rPr>
        <w:t>5</w:t>
      </w:r>
      <w:r w:rsidRPr="00955646">
        <w:rPr>
          <w:rFonts w:ascii="Arial" w:hAnsi="Arial" w:cs="Arial"/>
          <w:i/>
          <w:sz w:val="18"/>
          <w:szCs w:val="18"/>
        </w:rPr>
        <w:t>,-</w:t>
      </w:r>
      <w:r w:rsidRPr="00955646">
        <w:rPr>
          <w:rFonts w:ascii="Arial" w:hAnsi="Arial" w:cs="Arial"/>
          <w:sz w:val="18"/>
          <w:szCs w:val="18"/>
        </w:rPr>
        <w:t xml:space="preserve"> Kč včetně DPH </w:t>
      </w:r>
    </w:p>
    <w:p w14:paraId="0A4B6C22" w14:textId="77777777" w:rsidR="00CD283A" w:rsidRPr="00685450" w:rsidRDefault="00CD283A" w:rsidP="00CD283A">
      <w:pPr>
        <w:pStyle w:val="slovanodstavec"/>
        <w:numPr>
          <w:ilvl w:val="0"/>
          <w:numId w:val="12"/>
        </w:numPr>
        <w:spacing w:before="0" w:after="0"/>
        <w:ind w:left="360"/>
        <w:rPr>
          <w:sz w:val="18"/>
          <w:szCs w:val="18"/>
        </w:rPr>
      </w:pPr>
      <w:r w:rsidRPr="00685450">
        <w:rPr>
          <w:sz w:val="18"/>
          <w:szCs w:val="18"/>
        </w:rPr>
        <w:t>Nájemce bere na vědomí, že pronajímatel je oprávněn pro každý následující rok počínaje rokem 2015 vždy zpětně od 1. ledna zvýšit dohodnuté nájemné o částku odpovídající celkovému nárůstu spotřebitelských cen za předchozí rok, vyhlášeného Českým statistickým úřadem. Základem pro úpravu výše nájemného je roční nájemné, které byl nájemce naposled povinen hradit pronajímateli. Zvýšení nájemného platí pro celý příslušný kalendářní rok.</w:t>
      </w:r>
    </w:p>
    <w:p w14:paraId="0A4B6C23" w14:textId="77777777" w:rsidR="00496D6D" w:rsidRPr="00685450" w:rsidRDefault="00B50EE7" w:rsidP="00B50EE7">
      <w:pPr>
        <w:pStyle w:val="Nadpis2"/>
        <w:spacing w:before="0" w:after="0"/>
        <w:jc w:val="left"/>
        <w:rPr>
          <w:rFonts w:ascii="Arial" w:hAnsi="Arial" w:cs="Arial"/>
          <w:sz w:val="18"/>
          <w:szCs w:val="18"/>
        </w:rPr>
      </w:pPr>
      <w:r>
        <w:rPr>
          <w:rFonts w:ascii="Arial" w:hAnsi="Arial" w:cs="Arial"/>
          <w:sz w:val="18"/>
          <w:szCs w:val="18"/>
        </w:rPr>
        <w:t xml:space="preserve">                                                                                       </w:t>
      </w:r>
      <w:r w:rsidR="00496D6D" w:rsidRPr="00685450">
        <w:rPr>
          <w:rFonts w:ascii="Arial" w:hAnsi="Arial" w:cs="Arial"/>
          <w:sz w:val="18"/>
          <w:szCs w:val="18"/>
        </w:rPr>
        <w:t>Čl. IV</w:t>
      </w:r>
    </w:p>
    <w:p w14:paraId="0A4B6C24" w14:textId="77777777" w:rsidR="00496D6D" w:rsidRPr="00685450" w:rsidRDefault="00496D6D" w:rsidP="00023D5B">
      <w:pPr>
        <w:pStyle w:val="Podnadpis1"/>
        <w:spacing w:after="0"/>
        <w:rPr>
          <w:rFonts w:ascii="Arial" w:hAnsi="Arial" w:cs="Arial"/>
          <w:sz w:val="18"/>
          <w:szCs w:val="18"/>
        </w:rPr>
      </w:pPr>
      <w:r w:rsidRPr="00685450">
        <w:rPr>
          <w:rFonts w:ascii="Arial" w:hAnsi="Arial" w:cs="Arial"/>
          <w:sz w:val="18"/>
          <w:szCs w:val="18"/>
        </w:rPr>
        <w:t>Práva a povinnosti pronajímatele</w:t>
      </w:r>
    </w:p>
    <w:p w14:paraId="0A4B6C25" w14:textId="77777777" w:rsidR="00496D6D" w:rsidRPr="00685450" w:rsidRDefault="00496D6D" w:rsidP="00023D5B">
      <w:pPr>
        <w:pStyle w:val="slovanodstavec"/>
        <w:numPr>
          <w:ilvl w:val="0"/>
          <w:numId w:val="1"/>
        </w:numPr>
        <w:spacing w:before="0" w:after="0"/>
        <w:rPr>
          <w:sz w:val="18"/>
          <w:szCs w:val="18"/>
        </w:rPr>
      </w:pPr>
      <w:r w:rsidRPr="00685450">
        <w:rPr>
          <w:sz w:val="18"/>
          <w:szCs w:val="18"/>
        </w:rPr>
        <w:t>Pronajímatel je povinen zabezpečovat řádné plnění služeb, jejichž poskytování je s užíváním pronajatých prostor spojeno</w:t>
      </w:r>
      <w:r w:rsidR="005C4969" w:rsidRPr="00685450">
        <w:rPr>
          <w:sz w:val="18"/>
          <w:szCs w:val="18"/>
        </w:rPr>
        <w:t>,</w:t>
      </w:r>
      <w:r w:rsidRPr="00685450">
        <w:rPr>
          <w:sz w:val="18"/>
          <w:szCs w:val="18"/>
        </w:rPr>
        <w:t xml:space="preserve"> pronajímatel však neodpovídá za nedostatky na poskytovaných službách, jejichž dodávky a kvalita nemohou být pronajímatelem ovlivněny.</w:t>
      </w:r>
    </w:p>
    <w:p w14:paraId="0A4B6C26" w14:textId="77777777" w:rsidR="00496D6D" w:rsidRPr="00685450" w:rsidRDefault="00496D6D" w:rsidP="00023D5B">
      <w:pPr>
        <w:pStyle w:val="slovanodstavec"/>
        <w:numPr>
          <w:ilvl w:val="0"/>
          <w:numId w:val="1"/>
        </w:numPr>
        <w:spacing w:before="0" w:after="0"/>
        <w:rPr>
          <w:sz w:val="18"/>
          <w:szCs w:val="18"/>
        </w:rPr>
      </w:pPr>
      <w:r w:rsidRPr="00685450">
        <w:rPr>
          <w:sz w:val="18"/>
          <w:szCs w:val="18"/>
        </w:rPr>
        <w:t xml:space="preserve">Pronajímatel je oprávněn vstoupit do pronajatých prostor po předchozím </w:t>
      </w:r>
      <w:r w:rsidR="00685450" w:rsidRPr="00685450">
        <w:rPr>
          <w:sz w:val="18"/>
          <w:szCs w:val="18"/>
        </w:rPr>
        <w:t xml:space="preserve">telefonickém </w:t>
      </w:r>
      <w:r w:rsidRPr="00685450">
        <w:rPr>
          <w:sz w:val="18"/>
          <w:szCs w:val="18"/>
        </w:rPr>
        <w:t xml:space="preserve">oznámení nájemci </w:t>
      </w:r>
      <w:r w:rsidR="00685450" w:rsidRPr="00685450">
        <w:rPr>
          <w:sz w:val="18"/>
          <w:szCs w:val="18"/>
        </w:rPr>
        <w:t xml:space="preserve">min. 24. hodin před plánovanou kontrolou, a to </w:t>
      </w:r>
      <w:r w:rsidRPr="00685450">
        <w:rPr>
          <w:sz w:val="18"/>
          <w:szCs w:val="18"/>
        </w:rPr>
        <w:t xml:space="preserve">v provozní době nájemce za účelem </w:t>
      </w:r>
      <w:r w:rsidR="00685450" w:rsidRPr="00685450">
        <w:rPr>
          <w:sz w:val="18"/>
          <w:szCs w:val="18"/>
        </w:rPr>
        <w:t>prohlídky</w:t>
      </w:r>
      <w:r w:rsidRPr="00685450">
        <w:rPr>
          <w:sz w:val="18"/>
          <w:szCs w:val="18"/>
        </w:rPr>
        <w:t xml:space="preserve"> stavu pronajatých prostor. V případě nebezpečí vzniku škody na majetku nebo zdraví osob je pronajímatel oprávněn vstoupit do pronajatých prostor kdykoli a bez předchozího oznámení a</w:t>
      </w:r>
      <w:r w:rsidR="000A577B" w:rsidRPr="00685450">
        <w:rPr>
          <w:sz w:val="18"/>
          <w:szCs w:val="18"/>
        </w:rPr>
        <w:t> </w:t>
      </w:r>
      <w:r w:rsidRPr="00685450">
        <w:rPr>
          <w:sz w:val="18"/>
          <w:szCs w:val="18"/>
        </w:rPr>
        <w:t>provést opravu.</w:t>
      </w:r>
    </w:p>
    <w:p w14:paraId="0A4B6C27" w14:textId="77777777" w:rsidR="00023D5B" w:rsidRPr="00685450" w:rsidRDefault="00023D5B" w:rsidP="00023D5B">
      <w:pPr>
        <w:pStyle w:val="Nadpis2"/>
        <w:spacing w:before="0" w:after="0"/>
        <w:jc w:val="both"/>
        <w:rPr>
          <w:rFonts w:ascii="Arial" w:hAnsi="Arial" w:cs="Arial"/>
          <w:sz w:val="18"/>
          <w:szCs w:val="18"/>
        </w:rPr>
      </w:pPr>
    </w:p>
    <w:p w14:paraId="0A4B6C28" w14:textId="77777777" w:rsidR="00496D6D" w:rsidRPr="00685450" w:rsidRDefault="00496D6D" w:rsidP="00023D5B">
      <w:pPr>
        <w:pStyle w:val="Nadpis2"/>
        <w:spacing w:before="0" w:after="0"/>
        <w:rPr>
          <w:rFonts w:ascii="Arial" w:hAnsi="Arial" w:cs="Arial"/>
          <w:sz w:val="18"/>
          <w:szCs w:val="18"/>
        </w:rPr>
      </w:pPr>
      <w:r w:rsidRPr="00685450">
        <w:rPr>
          <w:rFonts w:ascii="Arial" w:hAnsi="Arial" w:cs="Arial"/>
          <w:sz w:val="18"/>
          <w:szCs w:val="18"/>
        </w:rPr>
        <w:t>Čl. V</w:t>
      </w:r>
    </w:p>
    <w:p w14:paraId="0A4B6C29" w14:textId="77777777" w:rsidR="00BF1EDB" w:rsidRPr="00685450" w:rsidRDefault="00496D6D" w:rsidP="00023D5B">
      <w:pPr>
        <w:pStyle w:val="Podnadpis1"/>
        <w:spacing w:after="0"/>
        <w:rPr>
          <w:rFonts w:ascii="Arial" w:hAnsi="Arial" w:cs="Arial"/>
          <w:sz w:val="18"/>
          <w:szCs w:val="18"/>
        </w:rPr>
      </w:pPr>
      <w:r w:rsidRPr="00685450">
        <w:rPr>
          <w:rFonts w:ascii="Arial" w:hAnsi="Arial" w:cs="Arial"/>
          <w:sz w:val="18"/>
          <w:szCs w:val="18"/>
        </w:rPr>
        <w:t>Práva a povinnosti nájemce</w:t>
      </w:r>
    </w:p>
    <w:p w14:paraId="0A4B6C2A" w14:textId="77777777" w:rsidR="009774CA" w:rsidRPr="00685450" w:rsidRDefault="007D0112" w:rsidP="00023D5B">
      <w:pPr>
        <w:pStyle w:val="slovanodstavec"/>
        <w:numPr>
          <w:ilvl w:val="0"/>
          <w:numId w:val="2"/>
        </w:numPr>
        <w:spacing w:before="0" w:after="0"/>
        <w:rPr>
          <w:sz w:val="18"/>
          <w:szCs w:val="18"/>
        </w:rPr>
      </w:pPr>
      <w:r w:rsidRPr="00685450">
        <w:rPr>
          <w:sz w:val="18"/>
          <w:szCs w:val="18"/>
        </w:rPr>
        <w:t>Nájemce je oprávněn a povinen užívat pronajaté prostory řádně a jen k účelu, který byl dohodnut v této smlouvě. Při užívání pronajatých prostor je nájemce povinen počínat si tak, aby nerušil či neobtěžoval pronajímatele, ostatní nájemce či třetí osoby. Nájemce je povinen respektovat skutečnost, že pronajaté prostory se nacházejí v areálu nemocnice, z čehož může vyplývat určitý zvláštní režim pro nájemce či určitá omezení.</w:t>
      </w:r>
    </w:p>
    <w:p w14:paraId="0A4B6C2B" w14:textId="77777777" w:rsidR="00B913FE" w:rsidRPr="00685450" w:rsidRDefault="00A87A9F" w:rsidP="00023D5B">
      <w:pPr>
        <w:pStyle w:val="slovanodstavec"/>
        <w:numPr>
          <w:ilvl w:val="0"/>
          <w:numId w:val="2"/>
        </w:numPr>
        <w:spacing w:before="0" w:after="0"/>
        <w:rPr>
          <w:sz w:val="18"/>
          <w:szCs w:val="18"/>
        </w:rPr>
      </w:pPr>
      <w:r w:rsidRPr="00DD0C2F">
        <w:rPr>
          <w:sz w:val="18"/>
          <w:szCs w:val="18"/>
        </w:rPr>
        <w:t xml:space="preserve">Nájemce je oprávněn </w:t>
      </w:r>
      <w:r w:rsidR="00B913FE" w:rsidRPr="00DD0C2F">
        <w:rPr>
          <w:sz w:val="18"/>
          <w:szCs w:val="18"/>
        </w:rPr>
        <w:t>ve</w:t>
      </w:r>
      <w:r w:rsidR="00747E06" w:rsidRPr="00DD0C2F">
        <w:rPr>
          <w:sz w:val="18"/>
          <w:szCs w:val="18"/>
        </w:rPr>
        <w:t xml:space="preserve"> smyslu § 2305 občanského </w:t>
      </w:r>
      <w:r w:rsidR="00B913FE" w:rsidRPr="00DD0C2F">
        <w:rPr>
          <w:sz w:val="18"/>
          <w:szCs w:val="18"/>
        </w:rPr>
        <w:t>zákoníku</w:t>
      </w:r>
      <w:r w:rsidR="00CD387A">
        <w:rPr>
          <w:sz w:val="18"/>
          <w:szCs w:val="18"/>
        </w:rPr>
        <w:t xml:space="preserve">, v platném znění, </w:t>
      </w:r>
      <w:r w:rsidR="00843FA5" w:rsidRPr="00DD0C2F">
        <w:rPr>
          <w:sz w:val="18"/>
          <w:szCs w:val="18"/>
        </w:rPr>
        <w:t xml:space="preserve">na domě </w:t>
      </w:r>
      <w:r w:rsidR="00747E06" w:rsidRPr="00DD0C2F">
        <w:rPr>
          <w:sz w:val="18"/>
          <w:szCs w:val="18"/>
        </w:rPr>
        <w:t xml:space="preserve">čp. </w:t>
      </w:r>
      <w:r w:rsidR="00DD0C2F" w:rsidRPr="00DD0C2F">
        <w:rPr>
          <w:sz w:val="18"/>
          <w:szCs w:val="18"/>
        </w:rPr>
        <w:t>455/2</w:t>
      </w:r>
      <w:r w:rsidR="00843FA5" w:rsidRPr="00DD0C2F">
        <w:rPr>
          <w:sz w:val="18"/>
          <w:szCs w:val="18"/>
        </w:rPr>
        <w:t xml:space="preserve"> </w:t>
      </w:r>
      <w:r w:rsidR="00DD0C2F" w:rsidRPr="00DD0C2F">
        <w:rPr>
          <w:sz w:val="18"/>
          <w:szCs w:val="18"/>
        </w:rPr>
        <w:t xml:space="preserve">v ulici Ke Karlovu </w:t>
      </w:r>
      <w:r w:rsidR="00843FA5" w:rsidRPr="00DD0C2F">
        <w:rPr>
          <w:sz w:val="18"/>
          <w:szCs w:val="18"/>
        </w:rPr>
        <w:t>umístit se souhlasem pronajímatele a v sou</w:t>
      </w:r>
      <w:r w:rsidR="00747E06" w:rsidRPr="00DD0C2F">
        <w:rPr>
          <w:sz w:val="18"/>
          <w:szCs w:val="18"/>
        </w:rPr>
        <w:t>ladu s přísl. právními předpisy označení své provozovny,</w:t>
      </w:r>
      <w:r w:rsidR="00843FA5" w:rsidRPr="00DD0C2F">
        <w:rPr>
          <w:sz w:val="18"/>
          <w:szCs w:val="18"/>
        </w:rPr>
        <w:t xml:space="preserve"> návěstí apod.  Toto </w:t>
      </w:r>
      <w:r w:rsidR="00611DE7" w:rsidRPr="00DD0C2F">
        <w:rPr>
          <w:sz w:val="18"/>
          <w:szCs w:val="18"/>
        </w:rPr>
        <w:t>označení</w:t>
      </w:r>
      <w:r w:rsidR="00843FA5" w:rsidRPr="00DD0C2F">
        <w:rPr>
          <w:sz w:val="18"/>
          <w:szCs w:val="18"/>
        </w:rPr>
        <w:t xml:space="preserve"> je nájemce </w:t>
      </w:r>
      <w:r w:rsidR="00611DE7" w:rsidRPr="00DD0C2F">
        <w:rPr>
          <w:sz w:val="18"/>
          <w:szCs w:val="18"/>
        </w:rPr>
        <w:t xml:space="preserve">povinen </w:t>
      </w:r>
      <w:r w:rsidR="00843FA5" w:rsidRPr="00DD0C2F">
        <w:rPr>
          <w:sz w:val="18"/>
          <w:szCs w:val="18"/>
        </w:rPr>
        <w:t>p</w:t>
      </w:r>
      <w:r w:rsidR="00611DE7" w:rsidRPr="00DD0C2F">
        <w:rPr>
          <w:sz w:val="18"/>
          <w:szCs w:val="18"/>
        </w:rPr>
        <w:t>ři</w:t>
      </w:r>
      <w:r w:rsidR="00843FA5" w:rsidRPr="00DD0C2F">
        <w:rPr>
          <w:sz w:val="18"/>
          <w:szCs w:val="18"/>
        </w:rPr>
        <w:t xml:space="preserve"> </w:t>
      </w:r>
      <w:r w:rsidR="00611DE7" w:rsidRPr="00DD0C2F">
        <w:rPr>
          <w:sz w:val="18"/>
          <w:szCs w:val="18"/>
        </w:rPr>
        <w:t>s</w:t>
      </w:r>
      <w:r w:rsidR="00843FA5" w:rsidRPr="00DD0C2F">
        <w:rPr>
          <w:sz w:val="18"/>
          <w:szCs w:val="18"/>
        </w:rPr>
        <w:t>končení nájmu odstranit a uvést tuto část domu do původního</w:t>
      </w:r>
      <w:r w:rsidR="00843FA5" w:rsidRPr="00685450">
        <w:rPr>
          <w:sz w:val="18"/>
          <w:szCs w:val="18"/>
        </w:rPr>
        <w:t xml:space="preserve"> stavu.    </w:t>
      </w:r>
      <w:r w:rsidR="00B913FE" w:rsidRPr="00685450">
        <w:rPr>
          <w:sz w:val="18"/>
          <w:szCs w:val="18"/>
        </w:rPr>
        <w:t xml:space="preserve">  </w:t>
      </w:r>
    </w:p>
    <w:p w14:paraId="0A4B6C2C" w14:textId="77777777" w:rsidR="00496D6D" w:rsidRPr="00685450" w:rsidRDefault="00BF1EDB" w:rsidP="0027290C">
      <w:pPr>
        <w:pStyle w:val="slovanodstavec"/>
        <w:numPr>
          <w:ilvl w:val="0"/>
          <w:numId w:val="2"/>
        </w:numPr>
        <w:spacing w:before="0" w:after="0"/>
        <w:rPr>
          <w:sz w:val="18"/>
          <w:szCs w:val="18"/>
        </w:rPr>
      </w:pPr>
      <w:r w:rsidRPr="00685450">
        <w:rPr>
          <w:sz w:val="18"/>
          <w:szCs w:val="18"/>
        </w:rPr>
        <w:t xml:space="preserve">Nájemce </w:t>
      </w:r>
      <w:r w:rsidR="007D0112" w:rsidRPr="00685450">
        <w:rPr>
          <w:sz w:val="18"/>
          <w:szCs w:val="18"/>
        </w:rPr>
        <w:t>je oprávněn provádět změny na pronajatých prostorách pouze s předchozím pís</w:t>
      </w:r>
      <w:r w:rsidR="00A06BE5" w:rsidRPr="00685450">
        <w:rPr>
          <w:sz w:val="18"/>
          <w:szCs w:val="18"/>
        </w:rPr>
        <w:t xml:space="preserve">emným souhlasem pronajímatele. </w:t>
      </w:r>
      <w:r w:rsidR="00496D6D" w:rsidRPr="00685450">
        <w:rPr>
          <w:sz w:val="18"/>
          <w:szCs w:val="18"/>
        </w:rPr>
        <w:t>Nájemce je povinen dodržovat v pronajatých prostorách zákaz kouření tak, jak jej ukládá zákon č. 379/2005 Sb., o opatřeních k ochraně před škodami působenými tabákovými výrobky, alkoholem a jinými návykovými látkami</w:t>
      </w:r>
      <w:r w:rsidR="00D136BB">
        <w:rPr>
          <w:sz w:val="18"/>
          <w:szCs w:val="18"/>
        </w:rPr>
        <w:t>, v platném znění.</w:t>
      </w:r>
    </w:p>
    <w:p w14:paraId="0A4B6C2D" w14:textId="77777777" w:rsidR="00685450" w:rsidRPr="00685450" w:rsidRDefault="003254E7" w:rsidP="0027290C">
      <w:pPr>
        <w:pStyle w:val="slovanodstavec"/>
        <w:numPr>
          <w:ilvl w:val="0"/>
          <w:numId w:val="2"/>
        </w:numPr>
        <w:spacing w:before="0" w:after="0"/>
        <w:rPr>
          <w:sz w:val="18"/>
          <w:szCs w:val="18"/>
        </w:rPr>
      </w:pPr>
      <w:r w:rsidRPr="00685450">
        <w:rPr>
          <w:sz w:val="18"/>
          <w:szCs w:val="18"/>
        </w:rPr>
        <w:t xml:space="preserve">Nájemce se zavazuje, že bude dodržovat </w:t>
      </w:r>
      <w:r w:rsidR="00685450" w:rsidRPr="00685450">
        <w:rPr>
          <w:sz w:val="18"/>
          <w:szCs w:val="18"/>
        </w:rPr>
        <w:t xml:space="preserve">obecné </w:t>
      </w:r>
      <w:r w:rsidRPr="00685450">
        <w:rPr>
          <w:sz w:val="18"/>
          <w:szCs w:val="18"/>
        </w:rPr>
        <w:t>hlukové limity, tzn. vzhledem k umístění pronajatých prostor v areálu nemocnice</w:t>
      </w:r>
      <w:r w:rsidR="00743D30" w:rsidRPr="00685450">
        <w:rPr>
          <w:sz w:val="18"/>
          <w:szCs w:val="18"/>
        </w:rPr>
        <w:t>,</w:t>
      </w:r>
      <w:r w:rsidRPr="00685450">
        <w:rPr>
          <w:sz w:val="18"/>
          <w:szCs w:val="18"/>
        </w:rPr>
        <w:t xml:space="preserve"> bude dbát na to, aby zákazníci, ale i jeho zaměstnanci nerušili svým hlasitým hovorem nebo jiným způsobem pacienty a zdravotnický personál nemocnice. Na tyto výše uvedené skutečnosti je povinen nájemce všechny </w:t>
      </w:r>
      <w:r w:rsidR="00AE529C">
        <w:rPr>
          <w:sz w:val="18"/>
          <w:szCs w:val="18"/>
        </w:rPr>
        <w:t xml:space="preserve">své </w:t>
      </w:r>
      <w:r w:rsidRPr="00685450">
        <w:rPr>
          <w:sz w:val="18"/>
          <w:szCs w:val="18"/>
        </w:rPr>
        <w:t xml:space="preserve">zákazníky a své zaměstnance jasně a srozumitelně upozornit. </w:t>
      </w:r>
    </w:p>
    <w:p w14:paraId="0A4B6C2E" w14:textId="77777777" w:rsidR="00496D6D" w:rsidRPr="00685450" w:rsidRDefault="00496D6D" w:rsidP="0027290C">
      <w:pPr>
        <w:pStyle w:val="slovanodstavec"/>
        <w:numPr>
          <w:ilvl w:val="0"/>
          <w:numId w:val="2"/>
        </w:numPr>
        <w:spacing w:before="0" w:after="0"/>
        <w:rPr>
          <w:sz w:val="18"/>
          <w:szCs w:val="18"/>
        </w:rPr>
      </w:pPr>
      <w:r w:rsidRPr="00685450">
        <w:rPr>
          <w:sz w:val="18"/>
          <w:szCs w:val="18"/>
        </w:rPr>
        <w:t xml:space="preserve">Nájemce je povinen v pronajatých prostorách provádět běžnou údržbu a drobné opravy a odstraňovat závady či poškození, které </w:t>
      </w:r>
      <w:r w:rsidR="00DC4E4C">
        <w:rPr>
          <w:sz w:val="18"/>
          <w:szCs w:val="18"/>
        </w:rPr>
        <w:t xml:space="preserve">sám </w:t>
      </w:r>
      <w:r w:rsidRPr="00685450">
        <w:rPr>
          <w:sz w:val="18"/>
          <w:szCs w:val="18"/>
        </w:rPr>
        <w:t>způsobil či třetí osoby, kterým nájemce umožnil přístup do pronajatých prostor.</w:t>
      </w:r>
    </w:p>
    <w:p w14:paraId="0A4B6C2F" w14:textId="77777777" w:rsidR="00496D6D" w:rsidRPr="00685450" w:rsidRDefault="00496D6D" w:rsidP="00023D5B">
      <w:pPr>
        <w:pStyle w:val="slovanodstavec"/>
        <w:numPr>
          <w:ilvl w:val="0"/>
          <w:numId w:val="2"/>
        </w:numPr>
        <w:spacing w:before="0" w:after="0"/>
        <w:rPr>
          <w:sz w:val="18"/>
          <w:szCs w:val="18"/>
        </w:rPr>
      </w:pPr>
      <w:r w:rsidRPr="00685450">
        <w:rPr>
          <w:sz w:val="18"/>
          <w:szCs w:val="18"/>
        </w:rPr>
        <w:t>Nájemce je povinen chránit pronajaté prostory před poškozením nebo jakýmkoliv zničením.</w:t>
      </w:r>
    </w:p>
    <w:p w14:paraId="0A4B6C30" w14:textId="77777777" w:rsidR="00A06BE5" w:rsidRPr="00685450" w:rsidRDefault="00A06BE5" w:rsidP="00023D5B">
      <w:pPr>
        <w:pStyle w:val="slovanodstavec"/>
        <w:numPr>
          <w:ilvl w:val="0"/>
          <w:numId w:val="2"/>
        </w:numPr>
        <w:spacing w:before="0" w:after="0"/>
        <w:rPr>
          <w:sz w:val="18"/>
          <w:szCs w:val="18"/>
        </w:rPr>
      </w:pPr>
      <w:r w:rsidRPr="00685450">
        <w:rPr>
          <w:sz w:val="18"/>
          <w:szCs w:val="18"/>
        </w:rPr>
        <w:t xml:space="preserve">Nájemce je povinen třídit odpady (plast, papír, sklo a směsný odpad) a ukládat do nádob k tomu určených v areálu </w:t>
      </w:r>
      <w:r w:rsidR="007A544C">
        <w:rPr>
          <w:sz w:val="18"/>
          <w:szCs w:val="18"/>
        </w:rPr>
        <w:t>pronajímatele</w:t>
      </w:r>
      <w:r w:rsidRPr="00685450">
        <w:rPr>
          <w:sz w:val="18"/>
          <w:szCs w:val="18"/>
        </w:rPr>
        <w:t xml:space="preserve">. Pro ukládání odpadu </w:t>
      </w:r>
      <w:r w:rsidR="00B0674B">
        <w:rPr>
          <w:sz w:val="18"/>
          <w:szCs w:val="18"/>
        </w:rPr>
        <w:t>je povinen po</w:t>
      </w:r>
      <w:r w:rsidRPr="00685450">
        <w:rPr>
          <w:sz w:val="18"/>
          <w:szCs w:val="18"/>
        </w:rPr>
        <w:t xml:space="preserve">užívat pytle dle vnitřní směrnice VFN SM-VFN-27, která je přílohou č. </w:t>
      </w:r>
      <w:r w:rsidR="00B8564C" w:rsidRPr="00685450">
        <w:rPr>
          <w:sz w:val="18"/>
          <w:szCs w:val="18"/>
        </w:rPr>
        <w:t>2</w:t>
      </w:r>
      <w:r w:rsidRPr="00685450">
        <w:rPr>
          <w:sz w:val="18"/>
          <w:szCs w:val="18"/>
        </w:rPr>
        <w:t xml:space="preserve"> smlouvy.</w:t>
      </w:r>
    </w:p>
    <w:p w14:paraId="0A4B6C31" w14:textId="77777777" w:rsidR="00A06BE5" w:rsidRPr="00685450" w:rsidRDefault="00A06BE5" w:rsidP="00023D5B">
      <w:pPr>
        <w:pStyle w:val="slovanodstavec"/>
        <w:numPr>
          <w:ilvl w:val="0"/>
          <w:numId w:val="2"/>
        </w:numPr>
        <w:spacing w:before="0" w:after="0"/>
        <w:rPr>
          <w:sz w:val="18"/>
          <w:szCs w:val="18"/>
        </w:rPr>
      </w:pPr>
      <w:r w:rsidRPr="00685450">
        <w:rPr>
          <w:sz w:val="18"/>
          <w:szCs w:val="18"/>
        </w:rPr>
        <w:t xml:space="preserve">Předání a likvidaci jiných produkovaných </w:t>
      </w:r>
      <w:r w:rsidR="00516D74" w:rsidRPr="00685450">
        <w:rPr>
          <w:sz w:val="18"/>
          <w:szCs w:val="18"/>
        </w:rPr>
        <w:t>odpadů (biologicky</w:t>
      </w:r>
      <w:r w:rsidRPr="00685450">
        <w:rPr>
          <w:sz w:val="18"/>
          <w:szCs w:val="18"/>
        </w:rPr>
        <w:t xml:space="preserve"> rozložitelné odpady, nebezpečné odpady, stavební odpady apod.) si zajišťuje nájemce na vlastní náklady samostatně</w:t>
      </w:r>
      <w:r w:rsidR="00AD0F98" w:rsidRPr="00685450">
        <w:rPr>
          <w:sz w:val="18"/>
          <w:szCs w:val="18"/>
        </w:rPr>
        <w:t>.</w:t>
      </w:r>
      <w:r w:rsidRPr="00685450">
        <w:rPr>
          <w:sz w:val="18"/>
          <w:szCs w:val="18"/>
        </w:rPr>
        <w:t xml:space="preserve"> Na vyžádání oddělení odpadového hospodářství</w:t>
      </w:r>
      <w:r w:rsidR="00A03F0A">
        <w:rPr>
          <w:sz w:val="18"/>
          <w:szCs w:val="18"/>
        </w:rPr>
        <w:t xml:space="preserve"> pronajímatele</w:t>
      </w:r>
      <w:r w:rsidRPr="00685450">
        <w:rPr>
          <w:sz w:val="18"/>
          <w:szCs w:val="18"/>
        </w:rPr>
        <w:t xml:space="preserve"> je povinen prokázat průběžnou evidenci odpadů a doklady o předání oprávněné osobě.</w:t>
      </w:r>
    </w:p>
    <w:p w14:paraId="0A4B6C32" w14:textId="77777777" w:rsidR="00685450" w:rsidRPr="00685450" w:rsidRDefault="00496D6D" w:rsidP="00EA1ED2">
      <w:pPr>
        <w:pStyle w:val="slovanodstavec"/>
        <w:numPr>
          <w:ilvl w:val="0"/>
          <w:numId w:val="2"/>
        </w:numPr>
        <w:spacing w:before="0" w:after="0"/>
        <w:rPr>
          <w:sz w:val="18"/>
          <w:szCs w:val="18"/>
        </w:rPr>
      </w:pPr>
      <w:r w:rsidRPr="00685450">
        <w:rPr>
          <w:sz w:val="18"/>
          <w:szCs w:val="18"/>
        </w:rPr>
        <w:lastRenderedPageBreak/>
        <w:t xml:space="preserve">Nájemce má právo vybavit pronajaté prostory věcmi sloužícími k naplnění účelu nájmu. </w:t>
      </w:r>
    </w:p>
    <w:p w14:paraId="0A4B6C33" w14:textId="77777777" w:rsidR="00B8564C" w:rsidRPr="00685450" w:rsidRDefault="00496D6D" w:rsidP="00EA1ED2">
      <w:pPr>
        <w:pStyle w:val="slovanodstavec"/>
        <w:numPr>
          <w:ilvl w:val="0"/>
          <w:numId w:val="2"/>
        </w:numPr>
        <w:spacing w:before="0" w:after="0"/>
        <w:rPr>
          <w:sz w:val="18"/>
          <w:szCs w:val="18"/>
        </w:rPr>
      </w:pPr>
      <w:r w:rsidRPr="00685450">
        <w:rPr>
          <w:sz w:val="18"/>
          <w:szCs w:val="18"/>
        </w:rPr>
        <w:t xml:space="preserve">Nájemce je povinen dodržovat při užívání pronajatých prostor </w:t>
      </w:r>
      <w:r w:rsidR="00685450" w:rsidRPr="00685450">
        <w:rPr>
          <w:sz w:val="18"/>
          <w:szCs w:val="18"/>
        </w:rPr>
        <w:t xml:space="preserve">obecně závazné </w:t>
      </w:r>
      <w:r w:rsidRPr="00685450">
        <w:rPr>
          <w:sz w:val="18"/>
          <w:szCs w:val="18"/>
        </w:rPr>
        <w:t xml:space="preserve">hygienické a bezpečnostní předpisy, jakož i předpisy požární ochrany a prohlašuje, že jejich obsah mu je znám. </w:t>
      </w:r>
    </w:p>
    <w:p w14:paraId="0A4B6C34" w14:textId="77777777" w:rsidR="0009717E" w:rsidRPr="00685450" w:rsidRDefault="00496D6D" w:rsidP="00023D5B">
      <w:pPr>
        <w:pStyle w:val="slovanodstavec"/>
        <w:numPr>
          <w:ilvl w:val="0"/>
          <w:numId w:val="2"/>
        </w:numPr>
        <w:spacing w:before="0" w:after="0"/>
        <w:rPr>
          <w:sz w:val="18"/>
          <w:szCs w:val="18"/>
        </w:rPr>
      </w:pPr>
      <w:r w:rsidRPr="00685450">
        <w:rPr>
          <w:sz w:val="18"/>
          <w:szCs w:val="18"/>
        </w:rPr>
        <w:t xml:space="preserve">Po skončení nájemního vztahu se nájemce zavazuje odevzdat pronajímateli pronajaté prostory s přihlédnutím k běžnému opotřebení, a to nejpozději následující den po ukončení nájemní </w:t>
      </w:r>
      <w:r w:rsidR="009B643E" w:rsidRPr="00685450">
        <w:rPr>
          <w:sz w:val="18"/>
          <w:szCs w:val="18"/>
        </w:rPr>
        <w:t>smlouvy. Předání</w:t>
      </w:r>
      <w:r w:rsidR="008E168F" w:rsidRPr="00685450">
        <w:rPr>
          <w:sz w:val="18"/>
          <w:szCs w:val="18"/>
        </w:rPr>
        <w:t xml:space="preserve"> prostor </w:t>
      </w:r>
      <w:r w:rsidR="00E21752" w:rsidRPr="00685450">
        <w:rPr>
          <w:sz w:val="18"/>
          <w:szCs w:val="18"/>
        </w:rPr>
        <w:t>je nájemce povinen dojednat předem s pronajímatelem</w:t>
      </w:r>
      <w:r w:rsidR="008E168F" w:rsidRPr="00685450">
        <w:rPr>
          <w:sz w:val="18"/>
          <w:szCs w:val="18"/>
        </w:rPr>
        <w:t>.</w:t>
      </w:r>
      <w:r w:rsidRPr="00685450">
        <w:rPr>
          <w:sz w:val="18"/>
          <w:szCs w:val="18"/>
        </w:rPr>
        <w:t xml:space="preserve"> Cena </w:t>
      </w:r>
      <w:r w:rsidR="00747E7A" w:rsidRPr="00685450">
        <w:rPr>
          <w:sz w:val="18"/>
          <w:szCs w:val="18"/>
        </w:rPr>
        <w:t xml:space="preserve">případného </w:t>
      </w:r>
      <w:r w:rsidRPr="00685450">
        <w:rPr>
          <w:sz w:val="18"/>
          <w:szCs w:val="18"/>
        </w:rPr>
        <w:t>zhodnocení pronajatých prostor může být započítána na případné škody na pronajatých prostorách způsoben</w:t>
      </w:r>
      <w:r w:rsidR="005662ED" w:rsidRPr="00685450">
        <w:rPr>
          <w:sz w:val="18"/>
          <w:szCs w:val="18"/>
        </w:rPr>
        <w:t>é</w:t>
      </w:r>
      <w:r w:rsidRPr="00685450">
        <w:rPr>
          <w:sz w:val="18"/>
          <w:szCs w:val="18"/>
        </w:rPr>
        <w:t xml:space="preserve"> nájemcem</w:t>
      </w:r>
      <w:r w:rsidR="00B01E97" w:rsidRPr="00685450">
        <w:rPr>
          <w:sz w:val="18"/>
          <w:szCs w:val="18"/>
        </w:rPr>
        <w:t>.</w:t>
      </w:r>
    </w:p>
    <w:p w14:paraId="0A4B6C35" w14:textId="77777777" w:rsidR="008E168F" w:rsidRPr="00685450" w:rsidRDefault="008E168F" w:rsidP="00023D5B">
      <w:pPr>
        <w:pStyle w:val="slovanodstavec"/>
        <w:numPr>
          <w:ilvl w:val="0"/>
          <w:numId w:val="2"/>
        </w:numPr>
        <w:spacing w:before="0" w:after="0"/>
        <w:rPr>
          <w:sz w:val="18"/>
          <w:szCs w:val="18"/>
        </w:rPr>
      </w:pPr>
      <w:r w:rsidRPr="00685450">
        <w:rPr>
          <w:sz w:val="18"/>
          <w:szCs w:val="18"/>
        </w:rPr>
        <w:t>V případě, že nebudou prostory</w:t>
      </w:r>
      <w:r w:rsidR="009B643E" w:rsidRPr="00685450">
        <w:rPr>
          <w:sz w:val="18"/>
          <w:szCs w:val="18"/>
        </w:rPr>
        <w:t xml:space="preserve"> předány den po ukončení nájmu, </w:t>
      </w:r>
      <w:r w:rsidR="007F3DD7" w:rsidRPr="00685450">
        <w:rPr>
          <w:sz w:val="18"/>
          <w:szCs w:val="18"/>
        </w:rPr>
        <w:t>je</w:t>
      </w:r>
      <w:r w:rsidR="009B643E" w:rsidRPr="00685450">
        <w:rPr>
          <w:sz w:val="18"/>
          <w:szCs w:val="18"/>
        </w:rPr>
        <w:t xml:space="preserve"> stanovena smluvní pokuta </w:t>
      </w:r>
      <w:r w:rsidR="007F3DD7" w:rsidRPr="00685450">
        <w:rPr>
          <w:sz w:val="18"/>
          <w:szCs w:val="18"/>
        </w:rPr>
        <w:t xml:space="preserve">ve výši </w:t>
      </w:r>
      <w:r w:rsidR="009B643E" w:rsidRPr="00685450">
        <w:rPr>
          <w:sz w:val="18"/>
          <w:szCs w:val="18"/>
        </w:rPr>
        <w:t>1000,- Kč za každý den prodlení.</w:t>
      </w:r>
    </w:p>
    <w:p w14:paraId="0A4B6C36" w14:textId="77777777" w:rsidR="000E3001" w:rsidRPr="00685450" w:rsidRDefault="0009717E" w:rsidP="00023D5B">
      <w:pPr>
        <w:pStyle w:val="slovanodstavec"/>
        <w:numPr>
          <w:ilvl w:val="0"/>
          <w:numId w:val="2"/>
        </w:numPr>
        <w:spacing w:before="0" w:after="0"/>
        <w:rPr>
          <w:sz w:val="18"/>
          <w:szCs w:val="18"/>
        </w:rPr>
      </w:pPr>
      <w:r w:rsidRPr="00685450">
        <w:rPr>
          <w:sz w:val="18"/>
          <w:szCs w:val="18"/>
        </w:rPr>
        <w:t xml:space="preserve">Nájemce má právo </w:t>
      </w:r>
      <w:r w:rsidR="00C560DE" w:rsidRPr="00685450">
        <w:rPr>
          <w:sz w:val="18"/>
          <w:szCs w:val="18"/>
        </w:rPr>
        <w:t xml:space="preserve">zřídit užívací právo k </w:t>
      </w:r>
      <w:r w:rsidRPr="00685450">
        <w:rPr>
          <w:sz w:val="18"/>
          <w:szCs w:val="18"/>
        </w:rPr>
        <w:t>pronajat</w:t>
      </w:r>
      <w:r w:rsidR="00C560DE" w:rsidRPr="00685450">
        <w:rPr>
          <w:sz w:val="18"/>
          <w:szCs w:val="18"/>
        </w:rPr>
        <w:t>ým</w:t>
      </w:r>
      <w:r w:rsidRPr="00685450">
        <w:rPr>
          <w:sz w:val="18"/>
          <w:szCs w:val="18"/>
        </w:rPr>
        <w:t xml:space="preserve"> prostor</w:t>
      </w:r>
      <w:r w:rsidR="00C560DE" w:rsidRPr="00685450">
        <w:rPr>
          <w:sz w:val="18"/>
          <w:szCs w:val="18"/>
        </w:rPr>
        <w:t>ám</w:t>
      </w:r>
      <w:r w:rsidRPr="00685450">
        <w:rPr>
          <w:sz w:val="18"/>
          <w:szCs w:val="18"/>
        </w:rPr>
        <w:t xml:space="preserve"> nebo jejich část</w:t>
      </w:r>
      <w:r w:rsidR="00C560DE" w:rsidRPr="00685450">
        <w:rPr>
          <w:sz w:val="18"/>
          <w:szCs w:val="18"/>
        </w:rPr>
        <w:t>i</w:t>
      </w:r>
      <w:r w:rsidRPr="00685450">
        <w:rPr>
          <w:sz w:val="18"/>
          <w:szCs w:val="18"/>
        </w:rPr>
        <w:t xml:space="preserve"> </w:t>
      </w:r>
      <w:r w:rsidR="00843FA5" w:rsidRPr="00685450">
        <w:rPr>
          <w:sz w:val="18"/>
          <w:szCs w:val="18"/>
        </w:rPr>
        <w:t xml:space="preserve">třetí osobě </w:t>
      </w:r>
      <w:r w:rsidR="000E0ECD" w:rsidRPr="00685450">
        <w:rPr>
          <w:sz w:val="18"/>
          <w:szCs w:val="18"/>
        </w:rPr>
        <w:t xml:space="preserve">pouze </w:t>
      </w:r>
      <w:r w:rsidR="000E3001" w:rsidRPr="00685450">
        <w:rPr>
          <w:sz w:val="18"/>
          <w:szCs w:val="18"/>
        </w:rPr>
        <w:t>s </w:t>
      </w:r>
      <w:r w:rsidR="00587F58" w:rsidRPr="00685450">
        <w:rPr>
          <w:sz w:val="18"/>
          <w:szCs w:val="18"/>
        </w:rPr>
        <w:t>předchozím písemným souhlasem</w:t>
      </w:r>
      <w:r w:rsidR="00B01E97" w:rsidRPr="00685450">
        <w:rPr>
          <w:sz w:val="18"/>
          <w:szCs w:val="18"/>
        </w:rPr>
        <w:t xml:space="preserve"> pronajímatele.</w:t>
      </w:r>
      <w:r w:rsidR="00587F58" w:rsidRPr="00685450">
        <w:rPr>
          <w:sz w:val="18"/>
          <w:szCs w:val="18"/>
        </w:rPr>
        <w:t xml:space="preserve"> </w:t>
      </w:r>
    </w:p>
    <w:p w14:paraId="0A4B6C37" w14:textId="77777777" w:rsidR="00843FA5" w:rsidRPr="00A106BC" w:rsidRDefault="00CD473E" w:rsidP="00A106BC">
      <w:pPr>
        <w:pStyle w:val="slovanodstavec"/>
        <w:numPr>
          <w:ilvl w:val="0"/>
          <w:numId w:val="2"/>
        </w:numPr>
        <w:spacing w:before="0" w:after="0"/>
        <w:rPr>
          <w:sz w:val="18"/>
          <w:szCs w:val="18"/>
        </w:rPr>
      </w:pPr>
      <w:r w:rsidRPr="00685450">
        <w:rPr>
          <w:sz w:val="18"/>
          <w:szCs w:val="18"/>
        </w:rPr>
        <w:t>Nájemce je povinen na svůj náklad zajistit zabezpečení jím užívaného předmětu nájmu proti neoprávněnému vniknutí třetích osob</w:t>
      </w:r>
      <w:r w:rsidR="00942D87" w:rsidRPr="00685450">
        <w:rPr>
          <w:sz w:val="18"/>
          <w:szCs w:val="18"/>
        </w:rPr>
        <w:t>,</w:t>
      </w:r>
      <w:r w:rsidRPr="00685450">
        <w:rPr>
          <w:sz w:val="18"/>
          <w:szCs w:val="18"/>
        </w:rPr>
        <w:t xml:space="preserve"> rovněž tak na vlastní náklad zajistit pojištění věcí, umístěných v předmětu nájmu proti vzniku škodn</w:t>
      </w:r>
      <w:r w:rsidR="00141DEC" w:rsidRPr="00685450">
        <w:rPr>
          <w:sz w:val="18"/>
          <w:szCs w:val="18"/>
        </w:rPr>
        <w:t>ý</w:t>
      </w:r>
      <w:r w:rsidRPr="00685450">
        <w:rPr>
          <w:sz w:val="18"/>
          <w:szCs w:val="18"/>
        </w:rPr>
        <w:t>ch událostí</w:t>
      </w:r>
      <w:r w:rsidR="00B01E97" w:rsidRPr="00685450">
        <w:rPr>
          <w:sz w:val="18"/>
          <w:szCs w:val="18"/>
        </w:rPr>
        <w:t>.</w:t>
      </w:r>
    </w:p>
    <w:p w14:paraId="0A4B6C38" w14:textId="77777777" w:rsidR="00C55496" w:rsidRDefault="00C55496" w:rsidP="00023D5B">
      <w:pPr>
        <w:pStyle w:val="slovanodstavec"/>
        <w:numPr>
          <w:ilvl w:val="0"/>
          <w:numId w:val="2"/>
        </w:numPr>
        <w:spacing w:before="0" w:after="0"/>
        <w:rPr>
          <w:sz w:val="18"/>
          <w:szCs w:val="18"/>
        </w:rPr>
      </w:pPr>
      <w:r>
        <w:rPr>
          <w:sz w:val="18"/>
          <w:szCs w:val="18"/>
        </w:rPr>
        <w:t xml:space="preserve">Smluvní strany se dále dohodly, že zaměstnanci pronajímatele – lékaři KDDL po sdělení závažné diagnózy zdravotního stavu (zejména metabolická onemocnění, děti s velmi nízkou porodní hmotností a předčasně narozené děti) doporučí rodičům těchto dětí ve vhodném okamžiku využít nabídky a podpory ze strany </w:t>
      </w:r>
      <w:r w:rsidR="00AE72F7">
        <w:rPr>
          <w:sz w:val="18"/>
          <w:szCs w:val="18"/>
        </w:rPr>
        <w:t>C</w:t>
      </w:r>
      <w:r w:rsidR="007A28E0">
        <w:rPr>
          <w:sz w:val="18"/>
          <w:szCs w:val="18"/>
        </w:rPr>
        <w:t>entra. Případný kontakt se uskuteční na bázi dobrovolnosti a svobodného rozhodnutí rodičů.</w:t>
      </w:r>
    </w:p>
    <w:p w14:paraId="0A4B6C39" w14:textId="77777777" w:rsidR="007A28E0" w:rsidRDefault="007A28E0" w:rsidP="00023D5B">
      <w:pPr>
        <w:pStyle w:val="slovanodstavec"/>
        <w:numPr>
          <w:ilvl w:val="0"/>
          <w:numId w:val="2"/>
        </w:numPr>
        <w:spacing w:before="0" w:after="0"/>
        <w:rPr>
          <w:sz w:val="18"/>
          <w:szCs w:val="18"/>
        </w:rPr>
      </w:pPr>
      <w:r>
        <w:rPr>
          <w:sz w:val="18"/>
          <w:szCs w:val="18"/>
        </w:rPr>
        <w:t xml:space="preserve">Nájemce bude prostřednictvím dvou svých zkušených pracovnic poskytovat rodinám dětí se závažným onemocněním a postižením: krizovou intervenci, sociálně právní poradenství a podporu v náročné životní situaci. Na činnosti </w:t>
      </w:r>
      <w:r w:rsidR="00F70A02">
        <w:rPr>
          <w:sz w:val="18"/>
          <w:szCs w:val="18"/>
        </w:rPr>
        <w:t>C</w:t>
      </w:r>
      <w:r>
        <w:rPr>
          <w:sz w:val="18"/>
          <w:szCs w:val="18"/>
        </w:rPr>
        <w:t xml:space="preserve">entra budou participovat rovněž psycholog, případně další zdravotnický zaměstnanec pronajímatele. Za pomoci lékařů KDDL </w:t>
      </w:r>
      <w:r w:rsidR="005C663E">
        <w:rPr>
          <w:sz w:val="18"/>
          <w:szCs w:val="18"/>
        </w:rPr>
        <w:t xml:space="preserve">(spolupráce) </w:t>
      </w:r>
      <w:r>
        <w:rPr>
          <w:sz w:val="18"/>
          <w:szCs w:val="18"/>
        </w:rPr>
        <w:t>bude prováděno i měření základních parametrů účinnosti poskytované podpory.</w:t>
      </w:r>
    </w:p>
    <w:p w14:paraId="0A4B6C3A" w14:textId="77777777" w:rsidR="007A28E0" w:rsidRDefault="007A28E0" w:rsidP="00023D5B">
      <w:pPr>
        <w:pStyle w:val="slovanodstavec"/>
        <w:numPr>
          <w:ilvl w:val="0"/>
          <w:numId w:val="2"/>
        </w:numPr>
        <w:spacing w:before="0" w:after="0"/>
        <w:rPr>
          <w:sz w:val="18"/>
          <w:szCs w:val="18"/>
        </w:rPr>
      </w:pPr>
      <w:r>
        <w:rPr>
          <w:sz w:val="18"/>
          <w:szCs w:val="18"/>
        </w:rPr>
        <w:t>Smluvní strany jsou povinny v průběhu spolupráce i po jejím ukončení dbát o ochranu údajů a informací o pacientech podle příslušných právních předpisů.</w:t>
      </w:r>
    </w:p>
    <w:p w14:paraId="0A4B6C3B" w14:textId="77777777" w:rsidR="007A28E0" w:rsidRPr="00685450" w:rsidRDefault="007A28E0" w:rsidP="00023D5B">
      <w:pPr>
        <w:pStyle w:val="slovanodstavec"/>
        <w:numPr>
          <w:ilvl w:val="0"/>
          <w:numId w:val="2"/>
        </w:numPr>
        <w:spacing w:before="0" w:after="0"/>
        <w:rPr>
          <w:sz w:val="18"/>
          <w:szCs w:val="18"/>
        </w:rPr>
      </w:pPr>
      <w:r>
        <w:rPr>
          <w:sz w:val="18"/>
          <w:szCs w:val="18"/>
        </w:rPr>
        <w:t xml:space="preserve">Nájemce není oprávněn požadovat přístup ke zdravotnické dokumentaci pacientů </w:t>
      </w:r>
      <w:r w:rsidR="00C470CC">
        <w:rPr>
          <w:sz w:val="18"/>
          <w:szCs w:val="18"/>
        </w:rPr>
        <w:t>(</w:t>
      </w:r>
      <w:r>
        <w:rPr>
          <w:sz w:val="18"/>
          <w:szCs w:val="18"/>
        </w:rPr>
        <w:t>dětí</w:t>
      </w:r>
      <w:r w:rsidR="00C470CC">
        <w:rPr>
          <w:sz w:val="18"/>
          <w:szCs w:val="18"/>
        </w:rPr>
        <w:t>),</w:t>
      </w:r>
      <w:r>
        <w:rPr>
          <w:sz w:val="18"/>
          <w:szCs w:val="18"/>
        </w:rPr>
        <w:t xml:space="preserve"> ani k jiným dokumentům obsahujícím informace o jejich zdravotním stavu. </w:t>
      </w:r>
      <w:r w:rsidR="005746F4">
        <w:rPr>
          <w:sz w:val="18"/>
          <w:szCs w:val="18"/>
        </w:rPr>
        <w:t>Záleží na rodičích (zákonném zástupci) dítěte, zda a jaký okruh údajů pracovnicím Centra sdělí.</w:t>
      </w:r>
    </w:p>
    <w:p w14:paraId="0A4B6C3C" w14:textId="77777777" w:rsidR="00023D5B" w:rsidRPr="00685450" w:rsidRDefault="00023D5B" w:rsidP="00023D5B">
      <w:pPr>
        <w:pStyle w:val="slovanodstavec"/>
        <w:numPr>
          <w:ilvl w:val="0"/>
          <w:numId w:val="0"/>
        </w:numPr>
        <w:spacing w:before="0" w:after="0"/>
        <w:rPr>
          <w:sz w:val="18"/>
          <w:szCs w:val="18"/>
        </w:rPr>
      </w:pPr>
    </w:p>
    <w:p w14:paraId="0A4B6C3D" w14:textId="77777777" w:rsidR="00496D6D" w:rsidRPr="00685450" w:rsidRDefault="00106FB3" w:rsidP="00023D5B">
      <w:pPr>
        <w:pStyle w:val="Nadpis2"/>
        <w:spacing w:before="0" w:after="0"/>
        <w:rPr>
          <w:rFonts w:ascii="Arial" w:hAnsi="Arial" w:cs="Arial"/>
          <w:sz w:val="18"/>
          <w:szCs w:val="18"/>
        </w:rPr>
      </w:pPr>
      <w:r w:rsidRPr="00685450">
        <w:rPr>
          <w:rFonts w:ascii="Arial" w:hAnsi="Arial" w:cs="Arial"/>
          <w:sz w:val="18"/>
          <w:szCs w:val="18"/>
        </w:rPr>
        <w:t>Čl. VI</w:t>
      </w:r>
    </w:p>
    <w:p w14:paraId="0A4B6C3E" w14:textId="77777777" w:rsidR="00496D6D" w:rsidRPr="00685450" w:rsidRDefault="00496D6D" w:rsidP="00023D5B">
      <w:pPr>
        <w:pStyle w:val="Podnadpis1"/>
        <w:spacing w:after="0"/>
        <w:rPr>
          <w:rFonts w:ascii="Arial" w:hAnsi="Arial" w:cs="Arial"/>
          <w:sz w:val="18"/>
          <w:szCs w:val="18"/>
        </w:rPr>
      </w:pPr>
      <w:r w:rsidRPr="00685450">
        <w:rPr>
          <w:rFonts w:ascii="Arial" w:hAnsi="Arial" w:cs="Arial"/>
          <w:sz w:val="18"/>
          <w:szCs w:val="18"/>
        </w:rPr>
        <w:t>Závěrečná ujednání</w:t>
      </w:r>
    </w:p>
    <w:p w14:paraId="0A4B6C3F" w14:textId="77777777" w:rsidR="0024489C" w:rsidRPr="00685450" w:rsidRDefault="0024489C" w:rsidP="00023D5B">
      <w:pPr>
        <w:numPr>
          <w:ilvl w:val="0"/>
          <w:numId w:val="6"/>
        </w:numPr>
        <w:ind w:left="360"/>
        <w:jc w:val="both"/>
        <w:rPr>
          <w:rFonts w:ascii="Arial" w:hAnsi="Arial" w:cs="Arial"/>
          <w:sz w:val="18"/>
          <w:szCs w:val="18"/>
        </w:rPr>
      </w:pPr>
      <w:r w:rsidRPr="00685450">
        <w:rPr>
          <w:rFonts w:ascii="Arial" w:hAnsi="Arial" w:cs="Arial"/>
          <w:sz w:val="18"/>
          <w:szCs w:val="18"/>
        </w:rPr>
        <w:t>Veškerá práva a povinnosti vyplývající z této smlouvy platí i pro jejich právní nástupce.</w:t>
      </w:r>
    </w:p>
    <w:p w14:paraId="0A4B6C40" w14:textId="77777777" w:rsidR="0024489C" w:rsidRPr="00685450" w:rsidRDefault="0024489C" w:rsidP="00023D5B">
      <w:pPr>
        <w:numPr>
          <w:ilvl w:val="0"/>
          <w:numId w:val="6"/>
        </w:numPr>
        <w:ind w:left="360"/>
        <w:jc w:val="both"/>
        <w:rPr>
          <w:rFonts w:ascii="Arial" w:hAnsi="Arial" w:cs="Arial"/>
          <w:sz w:val="18"/>
          <w:szCs w:val="18"/>
        </w:rPr>
      </w:pPr>
      <w:r w:rsidRPr="00685450">
        <w:rPr>
          <w:rFonts w:ascii="Arial" w:hAnsi="Arial" w:cs="Arial"/>
          <w:sz w:val="18"/>
          <w:szCs w:val="18"/>
        </w:rPr>
        <w:t>Tato smlouva je vyhotovena ve dvou exemplářích, z nichž každá strana obdrží po jednom.</w:t>
      </w:r>
    </w:p>
    <w:p w14:paraId="0A4B6C41" w14:textId="77777777" w:rsidR="0024489C" w:rsidRDefault="0024489C" w:rsidP="00023D5B">
      <w:pPr>
        <w:numPr>
          <w:ilvl w:val="0"/>
          <w:numId w:val="6"/>
        </w:numPr>
        <w:ind w:left="360"/>
        <w:jc w:val="both"/>
        <w:rPr>
          <w:rFonts w:ascii="Arial" w:hAnsi="Arial" w:cs="Arial"/>
          <w:sz w:val="18"/>
          <w:szCs w:val="18"/>
        </w:rPr>
      </w:pPr>
      <w:r w:rsidRPr="00685450">
        <w:rPr>
          <w:rFonts w:ascii="Arial" w:hAnsi="Arial" w:cs="Arial"/>
          <w:sz w:val="18"/>
          <w:szCs w:val="18"/>
        </w:rPr>
        <w:t>Případné změny a doplňky mohou být provedeny pouze písemně formou dodatků, a to po vzájemné dohodě smluvních stran.</w:t>
      </w:r>
    </w:p>
    <w:p w14:paraId="0A4B6C42" w14:textId="77777777" w:rsidR="00F3020F" w:rsidRPr="00685450" w:rsidRDefault="00F3020F" w:rsidP="00023D5B">
      <w:pPr>
        <w:numPr>
          <w:ilvl w:val="0"/>
          <w:numId w:val="6"/>
        </w:numPr>
        <w:ind w:left="360"/>
        <w:jc w:val="both"/>
        <w:rPr>
          <w:rFonts w:ascii="Arial" w:hAnsi="Arial" w:cs="Arial"/>
          <w:sz w:val="18"/>
          <w:szCs w:val="18"/>
        </w:rPr>
      </w:pPr>
      <w:r>
        <w:rPr>
          <w:rFonts w:ascii="Arial" w:hAnsi="Arial" w:cs="Arial"/>
          <w:sz w:val="18"/>
          <w:szCs w:val="18"/>
        </w:rPr>
        <w:t>Nájemce výslovně pro případ ukončení nájmu ze strany pronajímatele prohlašuje, že se vzdává práva na náhradu za převzetí zákaznické základny ve smyslu 2315 občanského zákoníku v platném znění.</w:t>
      </w:r>
    </w:p>
    <w:p w14:paraId="0A4B6C43" w14:textId="77777777" w:rsidR="0024489C" w:rsidRPr="00685450" w:rsidRDefault="0024489C" w:rsidP="00023D5B">
      <w:pPr>
        <w:numPr>
          <w:ilvl w:val="0"/>
          <w:numId w:val="6"/>
        </w:numPr>
        <w:ind w:left="360"/>
        <w:jc w:val="both"/>
        <w:rPr>
          <w:rFonts w:ascii="Arial" w:hAnsi="Arial" w:cs="Arial"/>
          <w:sz w:val="18"/>
          <w:szCs w:val="18"/>
        </w:rPr>
      </w:pPr>
      <w:r w:rsidRPr="00685450">
        <w:rPr>
          <w:rFonts w:ascii="Arial" w:hAnsi="Arial" w:cs="Arial"/>
          <w:sz w:val="18"/>
          <w:szCs w:val="18"/>
        </w:rPr>
        <w:t>Smluvní strany prohlašují, že tuto smlouvu neuzavřely v tísni, ani za nápadně nevýhodných podmínek a tato smlouva je projevem jejich vážné a svobodné vůle a na důkaz toho připojují svoje vlastnoruční podpisy.</w:t>
      </w:r>
    </w:p>
    <w:p w14:paraId="0A4B6C44" w14:textId="77777777" w:rsidR="0024489C" w:rsidRPr="00685450" w:rsidRDefault="00747E06" w:rsidP="00023D5B">
      <w:pPr>
        <w:numPr>
          <w:ilvl w:val="0"/>
          <w:numId w:val="6"/>
        </w:numPr>
        <w:ind w:left="360"/>
        <w:jc w:val="both"/>
        <w:rPr>
          <w:rFonts w:ascii="Arial" w:hAnsi="Arial" w:cs="Arial"/>
          <w:sz w:val="18"/>
          <w:szCs w:val="18"/>
        </w:rPr>
      </w:pPr>
      <w:r>
        <w:rPr>
          <w:rFonts w:ascii="Arial" w:hAnsi="Arial" w:cs="Arial"/>
          <w:sz w:val="18"/>
          <w:szCs w:val="18"/>
        </w:rPr>
        <w:t>Tato smlouva nabývá p</w:t>
      </w:r>
      <w:r w:rsidR="0024489C" w:rsidRPr="00685450">
        <w:rPr>
          <w:rFonts w:ascii="Arial" w:hAnsi="Arial" w:cs="Arial"/>
          <w:sz w:val="18"/>
          <w:szCs w:val="18"/>
        </w:rPr>
        <w:t xml:space="preserve">latnosti </w:t>
      </w:r>
      <w:r>
        <w:rPr>
          <w:rFonts w:ascii="Arial" w:hAnsi="Arial" w:cs="Arial"/>
          <w:sz w:val="18"/>
          <w:szCs w:val="18"/>
        </w:rPr>
        <w:t xml:space="preserve">a účinnosti </w:t>
      </w:r>
      <w:r w:rsidR="0024489C" w:rsidRPr="00685450">
        <w:rPr>
          <w:rFonts w:ascii="Arial" w:hAnsi="Arial" w:cs="Arial"/>
          <w:sz w:val="18"/>
          <w:szCs w:val="18"/>
        </w:rPr>
        <w:t>dnem p</w:t>
      </w:r>
      <w:r>
        <w:rPr>
          <w:rFonts w:ascii="Arial" w:hAnsi="Arial" w:cs="Arial"/>
          <w:sz w:val="18"/>
          <w:szCs w:val="18"/>
        </w:rPr>
        <w:t>odpisu oběma smluvními str</w:t>
      </w:r>
      <w:r w:rsidR="006D7D91">
        <w:rPr>
          <w:rFonts w:ascii="Arial" w:hAnsi="Arial" w:cs="Arial"/>
          <w:sz w:val="18"/>
          <w:szCs w:val="18"/>
        </w:rPr>
        <w:t>anami.</w:t>
      </w:r>
    </w:p>
    <w:p w14:paraId="0A4B6C45" w14:textId="77777777" w:rsidR="004F1980" w:rsidRPr="00685450" w:rsidRDefault="004F1980" w:rsidP="00023D5B">
      <w:pPr>
        <w:rPr>
          <w:rFonts w:ascii="Arial" w:hAnsi="Arial" w:cs="Arial"/>
          <w:sz w:val="18"/>
          <w:szCs w:val="18"/>
        </w:rPr>
      </w:pPr>
    </w:p>
    <w:p w14:paraId="0A4B6C46" w14:textId="77777777" w:rsidR="003A2F5C" w:rsidRPr="00685450" w:rsidRDefault="003A2F5C" w:rsidP="00023D5B">
      <w:pPr>
        <w:rPr>
          <w:rFonts w:ascii="Arial" w:hAnsi="Arial" w:cs="Arial"/>
          <w:sz w:val="18"/>
          <w:szCs w:val="18"/>
        </w:rPr>
      </w:pPr>
    </w:p>
    <w:p w14:paraId="0A4B6C47" w14:textId="77777777" w:rsidR="00B8564C" w:rsidRDefault="007F2ABA" w:rsidP="00023D5B">
      <w:pPr>
        <w:rPr>
          <w:rFonts w:ascii="Arial" w:hAnsi="Arial" w:cs="Arial"/>
          <w:sz w:val="18"/>
          <w:szCs w:val="18"/>
        </w:rPr>
      </w:pPr>
      <w:r w:rsidRPr="00685450">
        <w:rPr>
          <w:rFonts w:ascii="Arial" w:hAnsi="Arial" w:cs="Arial"/>
          <w:sz w:val="18"/>
          <w:szCs w:val="18"/>
        </w:rPr>
        <w:t xml:space="preserve">Přílohy: </w:t>
      </w:r>
      <w:r w:rsidR="00904FED" w:rsidRPr="00685450">
        <w:rPr>
          <w:rFonts w:ascii="Arial" w:hAnsi="Arial" w:cs="Arial"/>
          <w:sz w:val="18"/>
          <w:szCs w:val="18"/>
        </w:rPr>
        <w:tab/>
      </w:r>
      <w:r w:rsidRPr="00685450">
        <w:rPr>
          <w:rFonts w:ascii="Arial" w:hAnsi="Arial" w:cs="Arial"/>
          <w:sz w:val="18"/>
          <w:szCs w:val="18"/>
        </w:rPr>
        <w:t xml:space="preserve">Příloha č. </w:t>
      </w:r>
      <w:r w:rsidR="00B8564C" w:rsidRPr="00685450">
        <w:rPr>
          <w:rFonts w:ascii="Arial" w:hAnsi="Arial" w:cs="Arial"/>
          <w:sz w:val="18"/>
          <w:szCs w:val="18"/>
        </w:rPr>
        <w:t>1</w:t>
      </w:r>
      <w:r w:rsidRPr="00685450">
        <w:rPr>
          <w:rFonts w:ascii="Arial" w:hAnsi="Arial" w:cs="Arial"/>
          <w:sz w:val="18"/>
          <w:szCs w:val="18"/>
        </w:rPr>
        <w:t xml:space="preserve"> – </w:t>
      </w:r>
      <w:r w:rsidR="00B8564C" w:rsidRPr="00685450">
        <w:rPr>
          <w:rFonts w:ascii="Arial" w:hAnsi="Arial" w:cs="Arial"/>
          <w:sz w:val="18"/>
          <w:szCs w:val="18"/>
        </w:rPr>
        <w:t>Plánek pronajatých prostor</w:t>
      </w:r>
      <w:r w:rsidR="009B643E" w:rsidRPr="00685450">
        <w:rPr>
          <w:rFonts w:ascii="Arial" w:hAnsi="Arial" w:cs="Arial"/>
          <w:sz w:val="18"/>
          <w:szCs w:val="18"/>
        </w:rPr>
        <w:tab/>
      </w:r>
    </w:p>
    <w:p w14:paraId="0A4B6C48" w14:textId="77777777" w:rsidR="004F1980" w:rsidRPr="00685450" w:rsidRDefault="00516D74" w:rsidP="006222D9">
      <w:pPr>
        <w:ind w:firstLine="708"/>
        <w:rPr>
          <w:rFonts w:ascii="Arial" w:hAnsi="Arial" w:cs="Arial"/>
          <w:sz w:val="18"/>
          <w:szCs w:val="18"/>
        </w:rPr>
      </w:pPr>
      <w:r w:rsidRPr="00685450">
        <w:rPr>
          <w:rFonts w:ascii="Arial" w:hAnsi="Arial" w:cs="Arial"/>
          <w:sz w:val="18"/>
          <w:szCs w:val="18"/>
        </w:rPr>
        <w:t xml:space="preserve">Příloha č. </w:t>
      </w:r>
      <w:r w:rsidR="00B8564C" w:rsidRPr="00685450">
        <w:rPr>
          <w:rFonts w:ascii="Arial" w:hAnsi="Arial" w:cs="Arial"/>
          <w:sz w:val="18"/>
          <w:szCs w:val="18"/>
        </w:rPr>
        <w:t xml:space="preserve">2 </w:t>
      </w:r>
      <w:r w:rsidRPr="00685450">
        <w:rPr>
          <w:rFonts w:ascii="Arial" w:hAnsi="Arial" w:cs="Arial"/>
          <w:sz w:val="18"/>
          <w:szCs w:val="18"/>
        </w:rPr>
        <w:t>-  Směrnice VFN SM-VFN-27</w:t>
      </w:r>
    </w:p>
    <w:p w14:paraId="0A4B6C49" w14:textId="77777777" w:rsidR="004F1980" w:rsidRPr="00685450" w:rsidRDefault="004F1980" w:rsidP="00023D5B">
      <w:pPr>
        <w:rPr>
          <w:rFonts w:ascii="Arial" w:hAnsi="Arial" w:cs="Arial"/>
          <w:sz w:val="18"/>
          <w:szCs w:val="18"/>
        </w:rPr>
      </w:pPr>
    </w:p>
    <w:p w14:paraId="0A4B6C4A" w14:textId="77777777" w:rsidR="00005FBD" w:rsidRDefault="00005FBD" w:rsidP="00023D5B">
      <w:pPr>
        <w:tabs>
          <w:tab w:val="left" w:pos="5954"/>
        </w:tabs>
        <w:jc w:val="both"/>
        <w:rPr>
          <w:rFonts w:ascii="Arial" w:hAnsi="Arial" w:cs="Arial"/>
          <w:sz w:val="18"/>
          <w:szCs w:val="18"/>
        </w:rPr>
      </w:pPr>
    </w:p>
    <w:p w14:paraId="0A4B6C4B" w14:textId="77777777" w:rsidR="00005FBD" w:rsidRDefault="00005FBD" w:rsidP="00023D5B">
      <w:pPr>
        <w:tabs>
          <w:tab w:val="left" w:pos="5954"/>
        </w:tabs>
        <w:jc w:val="both"/>
        <w:rPr>
          <w:rFonts w:ascii="Arial" w:hAnsi="Arial" w:cs="Arial"/>
          <w:sz w:val="18"/>
          <w:szCs w:val="18"/>
        </w:rPr>
      </w:pPr>
    </w:p>
    <w:p w14:paraId="0A4B6C4C" w14:textId="77777777" w:rsidR="00005FBD" w:rsidRDefault="00005FBD" w:rsidP="00023D5B">
      <w:pPr>
        <w:tabs>
          <w:tab w:val="left" w:pos="5954"/>
        </w:tabs>
        <w:jc w:val="both"/>
        <w:rPr>
          <w:rFonts w:ascii="Arial" w:hAnsi="Arial" w:cs="Arial"/>
          <w:sz w:val="18"/>
          <w:szCs w:val="18"/>
        </w:rPr>
      </w:pPr>
    </w:p>
    <w:p w14:paraId="0A4B6C4D" w14:textId="77777777" w:rsidR="00516D74" w:rsidRPr="00685450" w:rsidRDefault="00E66E45" w:rsidP="00023D5B">
      <w:pPr>
        <w:tabs>
          <w:tab w:val="left" w:pos="5954"/>
        </w:tabs>
        <w:jc w:val="both"/>
        <w:rPr>
          <w:rFonts w:ascii="Arial" w:hAnsi="Arial" w:cs="Arial"/>
          <w:sz w:val="18"/>
          <w:szCs w:val="18"/>
        </w:rPr>
      </w:pPr>
      <w:r w:rsidRPr="00685450">
        <w:rPr>
          <w:rFonts w:ascii="Arial" w:hAnsi="Arial" w:cs="Arial"/>
          <w:sz w:val="18"/>
          <w:szCs w:val="18"/>
        </w:rPr>
        <w:t xml:space="preserve">V Praze dne </w:t>
      </w:r>
      <w:r w:rsidR="00516D74" w:rsidRPr="00685450">
        <w:rPr>
          <w:rFonts w:ascii="Arial" w:hAnsi="Arial" w:cs="Arial"/>
          <w:sz w:val="18"/>
          <w:szCs w:val="18"/>
        </w:rPr>
        <w:t>:</w:t>
      </w:r>
      <w:r w:rsidR="00B44ABF">
        <w:rPr>
          <w:rFonts w:ascii="Arial" w:hAnsi="Arial" w:cs="Arial"/>
          <w:sz w:val="18"/>
          <w:szCs w:val="18"/>
        </w:rPr>
        <w:t xml:space="preserve"> </w:t>
      </w:r>
      <w:r w:rsidR="00ED2209">
        <w:rPr>
          <w:rFonts w:ascii="Arial" w:hAnsi="Arial" w:cs="Arial"/>
          <w:sz w:val="18"/>
          <w:szCs w:val="18"/>
        </w:rPr>
        <w:t>1.12.2014</w:t>
      </w:r>
      <w:r w:rsidR="00B44ABF">
        <w:rPr>
          <w:rFonts w:ascii="Arial" w:hAnsi="Arial" w:cs="Arial"/>
          <w:sz w:val="18"/>
          <w:szCs w:val="18"/>
        </w:rPr>
        <w:t xml:space="preserve">                                                                           </w:t>
      </w:r>
      <w:r w:rsidR="008326DC">
        <w:rPr>
          <w:rFonts w:ascii="Arial" w:hAnsi="Arial" w:cs="Arial"/>
          <w:sz w:val="18"/>
          <w:szCs w:val="18"/>
        </w:rPr>
        <w:t xml:space="preserve"> </w:t>
      </w:r>
      <w:r w:rsidR="00B44ABF">
        <w:rPr>
          <w:rFonts w:ascii="Arial" w:hAnsi="Arial" w:cs="Arial"/>
          <w:sz w:val="18"/>
          <w:szCs w:val="18"/>
        </w:rPr>
        <w:t xml:space="preserve"> </w:t>
      </w:r>
      <w:r w:rsidR="00516D74" w:rsidRPr="00685450">
        <w:rPr>
          <w:rFonts w:ascii="Arial" w:hAnsi="Arial" w:cs="Arial"/>
          <w:sz w:val="18"/>
          <w:szCs w:val="18"/>
        </w:rPr>
        <w:t>V Praze dne:</w:t>
      </w:r>
      <w:r w:rsidR="00ED2209">
        <w:rPr>
          <w:rFonts w:ascii="Arial" w:hAnsi="Arial" w:cs="Arial"/>
          <w:sz w:val="18"/>
          <w:szCs w:val="18"/>
        </w:rPr>
        <w:t xml:space="preserve"> 1.12.2014</w:t>
      </w:r>
    </w:p>
    <w:p w14:paraId="0A4B6C4E" w14:textId="77777777" w:rsidR="004E2809" w:rsidRPr="00685450" w:rsidRDefault="004E2809" w:rsidP="00023D5B">
      <w:pPr>
        <w:tabs>
          <w:tab w:val="left" w:pos="5954"/>
        </w:tabs>
        <w:jc w:val="both"/>
        <w:rPr>
          <w:rFonts w:ascii="Arial" w:hAnsi="Arial" w:cs="Arial"/>
          <w:sz w:val="18"/>
          <w:szCs w:val="18"/>
        </w:rPr>
      </w:pPr>
    </w:p>
    <w:p w14:paraId="0A4B6C4F" w14:textId="77777777" w:rsidR="003A2F5C" w:rsidRPr="00685450" w:rsidRDefault="003A2F5C" w:rsidP="00023D5B">
      <w:pPr>
        <w:tabs>
          <w:tab w:val="left" w:pos="5954"/>
        </w:tabs>
        <w:jc w:val="both"/>
        <w:rPr>
          <w:rFonts w:ascii="Arial" w:hAnsi="Arial" w:cs="Arial"/>
          <w:sz w:val="18"/>
          <w:szCs w:val="18"/>
        </w:rPr>
      </w:pPr>
    </w:p>
    <w:p w14:paraId="0A4B6C50" w14:textId="77777777" w:rsidR="003A2F5C" w:rsidRPr="00685450" w:rsidRDefault="003A2F5C" w:rsidP="00023D5B">
      <w:pPr>
        <w:tabs>
          <w:tab w:val="left" w:pos="5954"/>
        </w:tabs>
        <w:jc w:val="both"/>
        <w:rPr>
          <w:rFonts w:ascii="Arial" w:hAnsi="Arial" w:cs="Arial"/>
          <w:sz w:val="18"/>
          <w:szCs w:val="18"/>
        </w:rPr>
      </w:pPr>
    </w:p>
    <w:p w14:paraId="0A4B6C51" w14:textId="77777777" w:rsidR="00904FED" w:rsidRPr="00685450" w:rsidRDefault="00904FED" w:rsidP="00023D5B">
      <w:pPr>
        <w:tabs>
          <w:tab w:val="left" w:pos="5954"/>
        </w:tabs>
        <w:jc w:val="both"/>
        <w:rPr>
          <w:rFonts w:ascii="Arial" w:hAnsi="Arial" w:cs="Arial"/>
          <w:sz w:val="18"/>
          <w:szCs w:val="18"/>
        </w:rPr>
      </w:pPr>
    </w:p>
    <w:p w14:paraId="0A4B6C52" w14:textId="77777777" w:rsidR="00904FED" w:rsidRDefault="006E12D5" w:rsidP="00023D5B">
      <w:pPr>
        <w:tabs>
          <w:tab w:val="left" w:pos="5954"/>
        </w:tabs>
        <w:jc w:val="both"/>
        <w:rPr>
          <w:rFonts w:ascii="Arial" w:hAnsi="Arial" w:cs="Arial"/>
          <w:sz w:val="18"/>
          <w:szCs w:val="18"/>
        </w:rPr>
      </w:pPr>
      <w:r>
        <w:rPr>
          <w:rFonts w:ascii="Arial" w:hAnsi="Arial" w:cs="Arial"/>
          <w:sz w:val="18"/>
          <w:szCs w:val="18"/>
        </w:rPr>
        <w:t xml:space="preserve">za pronajímatele:                                                                                      </w:t>
      </w:r>
      <w:r w:rsidR="008326DC">
        <w:rPr>
          <w:rFonts w:ascii="Arial" w:hAnsi="Arial" w:cs="Arial"/>
          <w:sz w:val="18"/>
          <w:szCs w:val="18"/>
        </w:rPr>
        <w:t xml:space="preserve"> </w:t>
      </w:r>
      <w:r>
        <w:rPr>
          <w:rFonts w:ascii="Arial" w:hAnsi="Arial" w:cs="Arial"/>
          <w:sz w:val="18"/>
          <w:szCs w:val="18"/>
        </w:rPr>
        <w:t xml:space="preserve"> za nájemce:</w:t>
      </w:r>
    </w:p>
    <w:p w14:paraId="0A4B6C53" w14:textId="77777777" w:rsidR="00685450" w:rsidRDefault="00685450" w:rsidP="00023D5B">
      <w:pPr>
        <w:tabs>
          <w:tab w:val="left" w:pos="5954"/>
        </w:tabs>
        <w:jc w:val="both"/>
        <w:rPr>
          <w:rFonts w:ascii="Arial" w:hAnsi="Arial" w:cs="Arial"/>
          <w:sz w:val="18"/>
          <w:szCs w:val="18"/>
        </w:rPr>
      </w:pPr>
    </w:p>
    <w:p w14:paraId="0A4B6C54" w14:textId="77777777" w:rsidR="00685450" w:rsidRDefault="00685450" w:rsidP="00023D5B">
      <w:pPr>
        <w:tabs>
          <w:tab w:val="left" w:pos="5954"/>
        </w:tabs>
        <w:jc w:val="both"/>
        <w:rPr>
          <w:rFonts w:ascii="Arial" w:hAnsi="Arial" w:cs="Arial"/>
          <w:sz w:val="18"/>
          <w:szCs w:val="18"/>
        </w:rPr>
      </w:pPr>
    </w:p>
    <w:p w14:paraId="0A4B6C55" w14:textId="77777777" w:rsidR="00685450" w:rsidRDefault="00685450" w:rsidP="00023D5B">
      <w:pPr>
        <w:tabs>
          <w:tab w:val="left" w:pos="5954"/>
        </w:tabs>
        <w:jc w:val="both"/>
        <w:rPr>
          <w:rFonts w:ascii="Arial" w:hAnsi="Arial" w:cs="Arial"/>
          <w:sz w:val="18"/>
          <w:szCs w:val="18"/>
        </w:rPr>
      </w:pPr>
    </w:p>
    <w:p w14:paraId="0A4B6C56" w14:textId="77777777" w:rsidR="00685450" w:rsidRDefault="00685450" w:rsidP="00023D5B">
      <w:pPr>
        <w:tabs>
          <w:tab w:val="left" w:pos="5954"/>
        </w:tabs>
        <w:jc w:val="both"/>
        <w:rPr>
          <w:rFonts w:ascii="Arial" w:hAnsi="Arial" w:cs="Arial"/>
          <w:sz w:val="18"/>
          <w:szCs w:val="18"/>
        </w:rPr>
      </w:pPr>
    </w:p>
    <w:p w14:paraId="0A4B6C57" w14:textId="77777777" w:rsidR="00587F58" w:rsidRPr="00685450" w:rsidRDefault="00587F58" w:rsidP="00023D5B">
      <w:pPr>
        <w:rPr>
          <w:rFonts w:ascii="Arial" w:hAnsi="Arial" w:cs="Arial"/>
          <w:sz w:val="18"/>
          <w:szCs w:val="18"/>
        </w:rPr>
      </w:pPr>
    </w:p>
    <w:p w14:paraId="0A4B6C58" w14:textId="77777777" w:rsidR="00EF1FA4" w:rsidRPr="00685450" w:rsidRDefault="009B643E" w:rsidP="00023D5B">
      <w:pPr>
        <w:rPr>
          <w:rFonts w:ascii="Arial" w:hAnsi="Arial" w:cs="Arial"/>
          <w:sz w:val="18"/>
          <w:szCs w:val="18"/>
        </w:rPr>
      </w:pPr>
      <w:r w:rsidRPr="00685450">
        <w:rPr>
          <w:rFonts w:ascii="Arial" w:hAnsi="Arial" w:cs="Arial"/>
          <w:sz w:val="18"/>
          <w:szCs w:val="18"/>
        </w:rPr>
        <w:t>Mgr. Dana Jurásková, Ph. D., MBA</w:t>
      </w:r>
      <w:r w:rsidR="00587F58" w:rsidRPr="00685450">
        <w:rPr>
          <w:rFonts w:ascii="Arial" w:hAnsi="Arial" w:cs="Arial"/>
          <w:sz w:val="18"/>
          <w:szCs w:val="18"/>
        </w:rPr>
        <w:tab/>
      </w:r>
      <w:r w:rsidR="00294659" w:rsidRPr="00685450">
        <w:rPr>
          <w:rFonts w:ascii="Arial" w:hAnsi="Arial" w:cs="Arial"/>
          <w:sz w:val="18"/>
          <w:szCs w:val="18"/>
        </w:rPr>
        <w:tab/>
      </w:r>
      <w:r w:rsidR="00294659" w:rsidRPr="00685450">
        <w:rPr>
          <w:rFonts w:ascii="Arial" w:hAnsi="Arial" w:cs="Arial"/>
          <w:sz w:val="18"/>
          <w:szCs w:val="18"/>
        </w:rPr>
        <w:tab/>
        <w:t xml:space="preserve">         </w:t>
      </w:r>
      <w:r w:rsidR="00685450">
        <w:rPr>
          <w:rFonts w:ascii="Arial" w:hAnsi="Arial" w:cs="Arial"/>
          <w:sz w:val="18"/>
          <w:szCs w:val="18"/>
        </w:rPr>
        <w:t xml:space="preserve">  </w:t>
      </w:r>
      <w:r w:rsidR="00B44ABF">
        <w:rPr>
          <w:rFonts w:ascii="Arial" w:hAnsi="Arial" w:cs="Arial"/>
          <w:sz w:val="18"/>
          <w:szCs w:val="18"/>
        </w:rPr>
        <w:t xml:space="preserve">                  </w:t>
      </w:r>
      <w:r w:rsidR="008326DC">
        <w:rPr>
          <w:rFonts w:ascii="Arial" w:hAnsi="Arial" w:cs="Arial"/>
          <w:sz w:val="18"/>
          <w:szCs w:val="18"/>
        </w:rPr>
        <w:t xml:space="preserve"> </w:t>
      </w:r>
      <w:r w:rsidR="00B44ABF">
        <w:rPr>
          <w:rFonts w:ascii="Arial" w:hAnsi="Arial" w:cs="Arial"/>
          <w:sz w:val="18"/>
          <w:szCs w:val="18"/>
        </w:rPr>
        <w:t xml:space="preserve"> </w:t>
      </w:r>
      <w:r w:rsidR="004434B2" w:rsidRPr="00685450">
        <w:rPr>
          <w:rFonts w:ascii="Arial" w:hAnsi="Arial" w:cs="Arial"/>
          <w:sz w:val="18"/>
          <w:szCs w:val="18"/>
        </w:rPr>
        <w:t>d</w:t>
      </w:r>
      <w:r w:rsidR="00B8564C" w:rsidRPr="00685450">
        <w:rPr>
          <w:rFonts w:ascii="Arial" w:hAnsi="Arial" w:cs="Arial"/>
          <w:sz w:val="18"/>
          <w:szCs w:val="18"/>
        </w:rPr>
        <w:t>oc. Mgr. Pae</w:t>
      </w:r>
      <w:r w:rsidR="004434B2" w:rsidRPr="00685450">
        <w:rPr>
          <w:rFonts w:ascii="Arial" w:hAnsi="Arial" w:cs="Arial"/>
          <w:sz w:val="18"/>
          <w:szCs w:val="18"/>
        </w:rPr>
        <w:t>d</w:t>
      </w:r>
      <w:r w:rsidR="00B8564C" w:rsidRPr="00685450">
        <w:rPr>
          <w:rFonts w:ascii="Arial" w:hAnsi="Arial" w:cs="Arial"/>
          <w:sz w:val="18"/>
          <w:szCs w:val="18"/>
        </w:rPr>
        <w:t>Dr Jan Michalík, Ph. D.</w:t>
      </w:r>
    </w:p>
    <w:p w14:paraId="0A4B6C59" w14:textId="77777777" w:rsidR="00EF1FA4" w:rsidRPr="00685450" w:rsidRDefault="004434B2" w:rsidP="00023D5B">
      <w:pPr>
        <w:rPr>
          <w:rFonts w:ascii="Arial" w:hAnsi="Arial" w:cs="Arial"/>
          <w:sz w:val="18"/>
          <w:szCs w:val="18"/>
        </w:rPr>
      </w:pPr>
      <w:r w:rsidRPr="00685450">
        <w:rPr>
          <w:rFonts w:ascii="Arial" w:hAnsi="Arial" w:cs="Arial"/>
          <w:sz w:val="18"/>
          <w:szCs w:val="18"/>
        </w:rPr>
        <w:t xml:space="preserve"> </w:t>
      </w:r>
      <w:r w:rsidR="009B643E" w:rsidRPr="00685450">
        <w:rPr>
          <w:rFonts w:ascii="Arial" w:hAnsi="Arial" w:cs="Arial"/>
          <w:sz w:val="18"/>
          <w:szCs w:val="18"/>
        </w:rPr>
        <w:t>ředitelka</w:t>
      </w:r>
      <w:r w:rsidR="00ED4A06" w:rsidRPr="00685450">
        <w:rPr>
          <w:rFonts w:ascii="Arial" w:hAnsi="Arial" w:cs="Arial"/>
          <w:sz w:val="18"/>
          <w:szCs w:val="18"/>
        </w:rPr>
        <w:t xml:space="preserve"> </w:t>
      </w:r>
      <w:r w:rsidR="007F3DD7" w:rsidRPr="00685450">
        <w:rPr>
          <w:rFonts w:ascii="Arial" w:hAnsi="Arial" w:cs="Arial"/>
          <w:sz w:val="18"/>
          <w:szCs w:val="18"/>
        </w:rPr>
        <w:t xml:space="preserve">                                                         </w:t>
      </w:r>
      <w:r w:rsidR="00B44ABF">
        <w:rPr>
          <w:rFonts w:ascii="Arial" w:hAnsi="Arial" w:cs="Arial"/>
          <w:sz w:val="18"/>
          <w:szCs w:val="18"/>
        </w:rPr>
        <w:t xml:space="preserve">                                         </w:t>
      </w:r>
      <w:r w:rsidR="007F3DD7" w:rsidRPr="00685450">
        <w:rPr>
          <w:rFonts w:ascii="Arial" w:hAnsi="Arial" w:cs="Arial"/>
          <w:sz w:val="18"/>
          <w:szCs w:val="18"/>
        </w:rPr>
        <w:t xml:space="preserve">  </w:t>
      </w:r>
      <w:r w:rsidR="00B8564C" w:rsidRPr="00685450">
        <w:rPr>
          <w:rFonts w:ascii="Arial" w:hAnsi="Arial" w:cs="Arial"/>
          <w:sz w:val="18"/>
          <w:szCs w:val="18"/>
        </w:rPr>
        <w:t xml:space="preserve">předseda </w:t>
      </w:r>
    </w:p>
    <w:p w14:paraId="0A4B6C5A" w14:textId="77777777" w:rsidR="00574E92" w:rsidRPr="00685450" w:rsidRDefault="00574E92" w:rsidP="00023D5B">
      <w:pPr>
        <w:rPr>
          <w:rFonts w:ascii="Arial" w:hAnsi="Arial" w:cs="Arial"/>
          <w:b/>
          <w:sz w:val="18"/>
          <w:szCs w:val="18"/>
        </w:rPr>
      </w:pPr>
    </w:p>
    <w:p w14:paraId="0A4B6C5B" w14:textId="77777777" w:rsidR="00B8635A" w:rsidRPr="00685450" w:rsidRDefault="00B8635A" w:rsidP="00023D5B">
      <w:pPr>
        <w:rPr>
          <w:rFonts w:ascii="Arial" w:hAnsi="Arial" w:cs="Arial"/>
          <w:sz w:val="18"/>
          <w:szCs w:val="18"/>
        </w:rPr>
      </w:pPr>
    </w:p>
    <w:p w14:paraId="0A4B6C5C" w14:textId="77777777" w:rsidR="00B8635A" w:rsidRPr="00685450" w:rsidRDefault="00B8635A" w:rsidP="00023D5B">
      <w:pPr>
        <w:rPr>
          <w:rFonts w:ascii="Arial" w:hAnsi="Arial" w:cs="Arial"/>
          <w:sz w:val="18"/>
          <w:szCs w:val="18"/>
        </w:rPr>
      </w:pPr>
    </w:p>
    <w:p w14:paraId="0A4B6C5D" w14:textId="77777777" w:rsidR="00B8635A" w:rsidRPr="00685450" w:rsidRDefault="00B8635A" w:rsidP="00023D5B">
      <w:pPr>
        <w:rPr>
          <w:rFonts w:ascii="Arial" w:hAnsi="Arial" w:cs="Arial"/>
          <w:sz w:val="18"/>
          <w:szCs w:val="18"/>
        </w:rPr>
      </w:pPr>
    </w:p>
    <w:p w14:paraId="0A4B6C5E" w14:textId="77777777" w:rsidR="00EF1FA4" w:rsidRPr="00685450" w:rsidRDefault="00B8635A" w:rsidP="00023D5B">
      <w:pPr>
        <w:rPr>
          <w:rFonts w:ascii="Arial" w:hAnsi="Arial" w:cs="Arial"/>
          <w:sz w:val="18"/>
          <w:szCs w:val="18"/>
        </w:rPr>
      </w:pPr>
      <w:r w:rsidRPr="00685450">
        <w:rPr>
          <w:rFonts w:ascii="Arial" w:hAnsi="Arial" w:cs="Arial"/>
          <w:sz w:val="18"/>
          <w:szCs w:val="18"/>
        </w:rPr>
        <w:tab/>
      </w:r>
      <w:r w:rsidRPr="00685450">
        <w:rPr>
          <w:rFonts w:ascii="Arial" w:hAnsi="Arial" w:cs="Arial"/>
          <w:sz w:val="18"/>
          <w:szCs w:val="18"/>
        </w:rPr>
        <w:tab/>
      </w:r>
      <w:r w:rsidRPr="00685450">
        <w:rPr>
          <w:rFonts w:ascii="Arial" w:hAnsi="Arial" w:cs="Arial"/>
          <w:sz w:val="18"/>
          <w:szCs w:val="18"/>
        </w:rPr>
        <w:tab/>
      </w:r>
      <w:r w:rsidRPr="00685450">
        <w:rPr>
          <w:rFonts w:ascii="Arial" w:hAnsi="Arial" w:cs="Arial"/>
          <w:sz w:val="18"/>
          <w:szCs w:val="18"/>
        </w:rPr>
        <w:tab/>
      </w:r>
      <w:r w:rsidRPr="00685450">
        <w:rPr>
          <w:rFonts w:ascii="Arial" w:hAnsi="Arial" w:cs="Arial"/>
          <w:sz w:val="18"/>
          <w:szCs w:val="18"/>
        </w:rPr>
        <w:tab/>
      </w:r>
      <w:r w:rsidRPr="00685450">
        <w:rPr>
          <w:rFonts w:ascii="Arial" w:hAnsi="Arial" w:cs="Arial"/>
          <w:sz w:val="18"/>
          <w:szCs w:val="18"/>
        </w:rPr>
        <w:tab/>
      </w:r>
      <w:r w:rsidRPr="00685450">
        <w:rPr>
          <w:rFonts w:ascii="Arial" w:hAnsi="Arial" w:cs="Arial"/>
          <w:sz w:val="18"/>
          <w:szCs w:val="18"/>
        </w:rPr>
        <w:tab/>
      </w:r>
      <w:r w:rsidRPr="00685450">
        <w:rPr>
          <w:rFonts w:ascii="Arial" w:hAnsi="Arial" w:cs="Arial"/>
          <w:sz w:val="18"/>
          <w:szCs w:val="18"/>
        </w:rPr>
        <w:tab/>
      </w:r>
    </w:p>
    <w:sectPr w:rsidR="00EF1FA4" w:rsidRPr="00685450" w:rsidSect="00461B05">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B6C61" w14:textId="77777777" w:rsidR="007A28E0" w:rsidRDefault="007A28E0">
      <w:r>
        <w:separator/>
      </w:r>
    </w:p>
  </w:endnote>
  <w:endnote w:type="continuationSeparator" w:id="0">
    <w:p w14:paraId="0A4B6C62" w14:textId="77777777" w:rsidR="007A28E0" w:rsidRDefault="007A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6C64" w14:textId="77777777" w:rsidR="007A28E0" w:rsidRDefault="00F2325C">
    <w:pPr>
      <w:pStyle w:val="Zpat"/>
      <w:framePr w:wrap="around" w:vAnchor="text" w:hAnchor="margin" w:xAlign="center" w:y="1"/>
      <w:rPr>
        <w:rStyle w:val="slostrnky"/>
      </w:rPr>
    </w:pPr>
    <w:r>
      <w:rPr>
        <w:rStyle w:val="slostrnky"/>
      </w:rPr>
      <w:fldChar w:fldCharType="begin"/>
    </w:r>
    <w:r w:rsidR="007A28E0">
      <w:rPr>
        <w:rStyle w:val="slostrnky"/>
      </w:rPr>
      <w:instrText xml:space="preserve">PAGE  </w:instrText>
    </w:r>
    <w:r>
      <w:rPr>
        <w:rStyle w:val="slostrnky"/>
      </w:rPr>
      <w:fldChar w:fldCharType="end"/>
    </w:r>
  </w:p>
  <w:p w14:paraId="0A4B6C65" w14:textId="77777777" w:rsidR="007A28E0" w:rsidRDefault="007A28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6C66" w14:textId="4AB8F3FE" w:rsidR="007A28E0" w:rsidRDefault="00F2325C">
    <w:pPr>
      <w:pStyle w:val="Zpat"/>
      <w:framePr w:wrap="around" w:vAnchor="text" w:hAnchor="margin" w:xAlign="center" w:y="1"/>
      <w:rPr>
        <w:rStyle w:val="slostrnky"/>
      </w:rPr>
    </w:pPr>
    <w:r>
      <w:rPr>
        <w:rStyle w:val="slostrnky"/>
      </w:rPr>
      <w:fldChar w:fldCharType="begin"/>
    </w:r>
    <w:r w:rsidR="007A28E0">
      <w:rPr>
        <w:rStyle w:val="slostrnky"/>
      </w:rPr>
      <w:instrText xml:space="preserve">PAGE  </w:instrText>
    </w:r>
    <w:r>
      <w:rPr>
        <w:rStyle w:val="slostrnky"/>
      </w:rPr>
      <w:fldChar w:fldCharType="separate"/>
    </w:r>
    <w:r w:rsidR="00163945">
      <w:rPr>
        <w:rStyle w:val="slostrnky"/>
        <w:noProof/>
      </w:rPr>
      <w:t>3</w:t>
    </w:r>
    <w:r>
      <w:rPr>
        <w:rStyle w:val="slostrnky"/>
      </w:rPr>
      <w:fldChar w:fldCharType="end"/>
    </w:r>
  </w:p>
  <w:p w14:paraId="0A4B6C67" w14:textId="77777777" w:rsidR="007A28E0" w:rsidRDefault="007A28E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6C69" w14:textId="77777777" w:rsidR="007A28E0" w:rsidRDefault="007A28E0" w:rsidP="00844CC7">
    <w:pPr>
      <w:pStyle w:val="Zpat"/>
      <w:jc w:val="center"/>
    </w:pPr>
    <w:r>
      <w:rPr>
        <w:rStyle w:val="slostrnky"/>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6C5F" w14:textId="77777777" w:rsidR="007A28E0" w:rsidRDefault="007A28E0">
      <w:r>
        <w:separator/>
      </w:r>
    </w:p>
  </w:footnote>
  <w:footnote w:type="continuationSeparator" w:id="0">
    <w:p w14:paraId="0A4B6C60" w14:textId="77777777" w:rsidR="007A28E0" w:rsidRDefault="007A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6C63" w14:textId="77777777" w:rsidR="007A28E0" w:rsidRPr="00844CC7" w:rsidRDefault="007A28E0" w:rsidP="00844CC7">
    <w:pPr>
      <w:pStyle w:val="Zhlav"/>
      <w:jc w:val="right"/>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6C68" w14:textId="77777777" w:rsidR="007A28E0" w:rsidRDefault="007A28E0">
    <w:pPr>
      <w:pStyle w:val="Zhlav"/>
    </w:pPr>
    <w:r>
      <w:t xml:space="preserve">                                                                                                                                                           PO 2250/S/14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216"/>
    <w:multiLevelType w:val="hybridMultilevel"/>
    <w:tmpl w:val="83C002D0"/>
    <w:lvl w:ilvl="0" w:tplc="74988C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0430B1"/>
    <w:multiLevelType w:val="hybridMultilevel"/>
    <w:tmpl w:val="680CF9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A3595F"/>
    <w:multiLevelType w:val="hybridMultilevel"/>
    <w:tmpl w:val="B9187144"/>
    <w:lvl w:ilvl="0" w:tplc="7F5A2D4A">
      <w:start w:val="1"/>
      <w:numFmt w:val="decimal"/>
      <w:pStyle w:val="slovanodstavec"/>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6A30CD"/>
    <w:multiLevelType w:val="hybridMultilevel"/>
    <w:tmpl w:val="ED00C39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104CCC"/>
    <w:multiLevelType w:val="hybridMultilevel"/>
    <w:tmpl w:val="C3DC7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A5318A"/>
    <w:multiLevelType w:val="hybridMultilevel"/>
    <w:tmpl w:val="6194ED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5916088"/>
    <w:multiLevelType w:val="hybridMultilevel"/>
    <w:tmpl w:val="056A209A"/>
    <w:lvl w:ilvl="0" w:tplc="A84CD964">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61D5EC8"/>
    <w:multiLevelType w:val="hybridMultilevel"/>
    <w:tmpl w:val="E4C86A36"/>
    <w:lvl w:ilvl="0" w:tplc="A84CD96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3D1BB0"/>
    <w:multiLevelType w:val="hybridMultilevel"/>
    <w:tmpl w:val="ADE0D8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FA569B9"/>
    <w:multiLevelType w:val="hybridMultilevel"/>
    <w:tmpl w:val="72DE112E"/>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83A1831"/>
    <w:multiLevelType w:val="hybridMultilevel"/>
    <w:tmpl w:val="712AC08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7CA1A2D"/>
    <w:multiLevelType w:val="hybridMultilevel"/>
    <w:tmpl w:val="C5FE21A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C8655CA"/>
    <w:multiLevelType w:val="hybridMultilevel"/>
    <w:tmpl w:val="D7B2496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1F04ECA"/>
    <w:multiLevelType w:val="hybridMultilevel"/>
    <w:tmpl w:val="B0EAAD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67E16B8"/>
    <w:multiLevelType w:val="hybridMultilevel"/>
    <w:tmpl w:val="9F5890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11"/>
  </w:num>
  <w:num w:numId="5">
    <w:abstractNumId w:val="7"/>
  </w:num>
  <w:num w:numId="6">
    <w:abstractNumId w:val="0"/>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3"/>
  </w:num>
  <w:num w:numId="12">
    <w:abstractNumId w:val="4"/>
  </w:num>
  <w:num w:numId="13">
    <w:abstractNumId w:val="3"/>
  </w:num>
  <w:num w:numId="14">
    <w:abstractNumId w:val="14"/>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0FF"/>
    <w:rsid w:val="000019F9"/>
    <w:rsid w:val="00004BE7"/>
    <w:rsid w:val="00005FBD"/>
    <w:rsid w:val="00006DF1"/>
    <w:rsid w:val="00007B8B"/>
    <w:rsid w:val="0001391F"/>
    <w:rsid w:val="00016951"/>
    <w:rsid w:val="00021383"/>
    <w:rsid w:val="00023D5B"/>
    <w:rsid w:val="00031775"/>
    <w:rsid w:val="00033D0F"/>
    <w:rsid w:val="00040103"/>
    <w:rsid w:val="00043701"/>
    <w:rsid w:val="00046EE3"/>
    <w:rsid w:val="00047BD6"/>
    <w:rsid w:val="00051C91"/>
    <w:rsid w:val="00052725"/>
    <w:rsid w:val="00062A67"/>
    <w:rsid w:val="000633CC"/>
    <w:rsid w:val="00067E23"/>
    <w:rsid w:val="00077529"/>
    <w:rsid w:val="00082360"/>
    <w:rsid w:val="00085292"/>
    <w:rsid w:val="00085F02"/>
    <w:rsid w:val="0009274E"/>
    <w:rsid w:val="0009717E"/>
    <w:rsid w:val="000A091B"/>
    <w:rsid w:val="000A577B"/>
    <w:rsid w:val="000A67EB"/>
    <w:rsid w:val="000B00DE"/>
    <w:rsid w:val="000B6DFF"/>
    <w:rsid w:val="000C476A"/>
    <w:rsid w:val="000E0ECD"/>
    <w:rsid w:val="000E3001"/>
    <w:rsid w:val="000E4B20"/>
    <w:rsid w:val="000E5FC8"/>
    <w:rsid w:val="000E7403"/>
    <w:rsid w:val="000F2EE5"/>
    <w:rsid w:val="000F450E"/>
    <w:rsid w:val="000F6273"/>
    <w:rsid w:val="000F7267"/>
    <w:rsid w:val="00101CB5"/>
    <w:rsid w:val="0010628D"/>
    <w:rsid w:val="00106FB3"/>
    <w:rsid w:val="0011091A"/>
    <w:rsid w:val="00111742"/>
    <w:rsid w:val="0012028D"/>
    <w:rsid w:val="00120B2A"/>
    <w:rsid w:val="00121E14"/>
    <w:rsid w:val="0012589F"/>
    <w:rsid w:val="001265A4"/>
    <w:rsid w:val="00126B4F"/>
    <w:rsid w:val="00141B46"/>
    <w:rsid w:val="00141DEC"/>
    <w:rsid w:val="00162962"/>
    <w:rsid w:val="0016302A"/>
    <w:rsid w:val="00163945"/>
    <w:rsid w:val="00165E00"/>
    <w:rsid w:val="00165F0F"/>
    <w:rsid w:val="00167E2B"/>
    <w:rsid w:val="00176276"/>
    <w:rsid w:val="00176279"/>
    <w:rsid w:val="0019519F"/>
    <w:rsid w:val="001972ED"/>
    <w:rsid w:val="001A0B4A"/>
    <w:rsid w:val="001A14CE"/>
    <w:rsid w:val="001A2F8C"/>
    <w:rsid w:val="001A337C"/>
    <w:rsid w:val="001B46C5"/>
    <w:rsid w:val="001D061A"/>
    <w:rsid w:val="001E556D"/>
    <w:rsid w:val="001E5B6E"/>
    <w:rsid w:val="001E5C67"/>
    <w:rsid w:val="001F175F"/>
    <w:rsid w:val="001F277F"/>
    <w:rsid w:val="001F630D"/>
    <w:rsid w:val="00220009"/>
    <w:rsid w:val="00220178"/>
    <w:rsid w:val="00221889"/>
    <w:rsid w:val="0022195B"/>
    <w:rsid w:val="00223C64"/>
    <w:rsid w:val="0022657A"/>
    <w:rsid w:val="0023533F"/>
    <w:rsid w:val="00236C96"/>
    <w:rsid w:val="00237AA6"/>
    <w:rsid w:val="00241482"/>
    <w:rsid w:val="00243E0D"/>
    <w:rsid w:val="0024489C"/>
    <w:rsid w:val="002450D3"/>
    <w:rsid w:val="0025148C"/>
    <w:rsid w:val="00264CDF"/>
    <w:rsid w:val="0027290C"/>
    <w:rsid w:val="00280817"/>
    <w:rsid w:val="00284B1C"/>
    <w:rsid w:val="00292182"/>
    <w:rsid w:val="00293041"/>
    <w:rsid w:val="00293F2B"/>
    <w:rsid w:val="00294659"/>
    <w:rsid w:val="002A5A3B"/>
    <w:rsid w:val="002B2850"/>
    <w:rsid w:val="002B3929"/>
    <w:rsid w:val="002C10E8"/>
    <w:rsid w:val="002C5AF2"/>
    <w:rsid w:val="002D718B"/>
    <w:rsid w:val="002D7AA1"/>
    <w:rsid w:val="0030542A"/>
    <w:rsid w:val="003054F0"/>
    <w:rsid w:val="00305880"/>
    <w:rsid w:val="003106EA"/>
    <w:rsid w:val="00317556"/>
    <w:rsid w:val="003254E7"/>
    <w:rsid w:val="003273EA"/>
    <w:rsid w:val="00330C65"/>
    <w:rsid w:val="00334F03"/>
    <w:rsid w:val="00344186"/>
    <w:rsid w:val="00354797"/>
    <w:rsid w:val="003558D6"/>
    <w:rsid w:val="0035776C"/>
    <w:rsid w:val="003607F2"/>
    <w:rsid w:val="003706DA"/>
    <w:rsid w:val="00371C84"/>
    <w:rsid w:val="00375C3D"/>
    <w:rsid w:val="00385A25"/>
    <w:rsid w:val="00385E07"/>
    <w:rsid w:val="0039097E"/>
    <w:rsid w:val="00390ACB"/>
    <w:rsid w:val="003963CE"/>
    <w:rsid w:val="0039765F"/>
    <w:rsid w:val="003A2F5C"/>
    <w:rsid w:val="003A2F8B"/>
    <w:rsid w:val="003A4C35"/>
    <w:rsid w:val="003B06D2"/>
    <w:rsid w:val="003B18B7"/>
    <w:rsid w:val="003B4A7D"/>
    <w:rsid w:val="003C6037"/>
    <w:rsid w:val="003D3983"/>
    <w:rsid w:val="003E1772"/>
    <w:rsid w:val="003E1CDB"/>
    <w:rsid w:val="003E4D83"/>
    <w:rsid w:val="003F021B"/>
    <w:rsid w:val="003F59BB"/>
    <w:rsid w:val="00400815"/>
    <w:rsid w:val="00401609"/>
    <w:rsid w:val="004030F0"/>
    <w:rsid w:val="004042C5"/>
    <w:rsid w:val="00404D80"/>
    <w:rsid w:val="00411A2C"/>
    <w:rsid w:val="00423F27"/>
    <w:rsid w:val="004266F1"/>
    <w:rsid w:val="00431843"/>
    <w:rsid w:val="0044236F"/>
    <w:rsid w:val="004434B2"/>
    <w:rsid w:val="00444D00"/>
    <w:rsid w:val="004505FB"/>
    <w:rsid w:val="004528F2"/>
    <w:rsid w:val="00453235"/>
    <w:rsid w:val="00461B05"/>
    <w:rsid w:val="0046621A"/>
    <w:rsid w:val="00467D08"/>
    <w:rsid w:val="00474405"/>
    <w:rsid w:val="004811D8"/>
    <w:rsid w:val="00495709"/>
    <w:rsid w:val="00496D6D"/>
    <w:rsid w:val="004975BA"/>
    <w:rsid w:val="004B091F"/>
    <w:rsid w:val="004C33C7"/>
    <w:rsid w:val="004C4D5E"/>
    <w:rsid w:val="004C5958"/>
    <w:rsid w:val="004C68F1"/>
    <w:rsid w:val="004D4C43"/>
    <w:rsid w:val="004E08E9"/>
    <w:rsid w:val="004E2809"/>
    <w:rsid w:val="004F1980"/>
    <w:rsid w:val="004F491E"/>
    <w:rsid w:val="004F508D"/>
    <w:rsid w:val="004F5D46"/>
    <w:rsid w:val="004F6C7C"/>
    <w:rsid w:val="00514C69"/>
    <w:rsid w:val="00516D74"/>
    <w:rsid w:val="0052087F"/>
    <w:rsid w:val="005236C1"/>
    <w:rsid w:val="005237AF"/>
    <w:rsid w:val="00534889"/>
    <w:rsid w:val="00535377"/>
    <w:rsid w:val="0053593E"/>
    <w:rsid w:val="00535CCC"/>
    <w:rsid w:val="005412BD"/>
    <w:rsid w:val="00541B8B"/>
    <w:rsid w:val="00551CBE"/>
    <w:rsid w:val="00556263"/>
    <w:rsid w:val="005639C6"/>
    <w:rsid w:val="005662ED"/>
    <w:rsid w:val="00572270"/>
    <w:rsid w:val="005746F4"/>
    <w:rsid w:val="005748DF"/>
    <w:rsid w:val="00574E92"/>
    <w:rsid w:val="00580D4A"/>
    <w:rsid w:val="00582B23"/>
    <w:rsid w:val="00582B50"/>
    <w:rsid w:val="005878DE"/>
    <w:rsid w:val="00587F58"/>
    <w:rsid w:val="0059092C"/>
    <w:rsid w:val="00592FE3"/>
    <w:rsid w:val="005951D6"/>
    <w:rsid w:val="00597842"/>
    <w:rsid w:val="005A3E98"/>
    <w:rsid w:val="005A4836"/>
    <w:rsid w:val="005B20CE"/>
    <w:rsid w:val="005B2F19"/>
    <w:rsid w:val="005B4290"/>
    <w:rsid w:val="005B6054"/>
    <w:rsid w:val="005B68FB"/>
    <w:rsid w:val="005C0DCD"/>
    <w:rsid w:val="005C4969"/>
    <w:rsid w:val="005C663E"/>
    <w:rsid w:val="005C76B4"/>
    <w:rsid w:val="005D12D5"/>
    <w:rsid w:val="005D3448"/>
    <w:rsid w:val="005E370D"/>
    <w:rsid w:val="005E395D"/>
    <w:rsid w:val="005F2D93"/>
    <w:rsid w:val="005F3726"/>
    <w:rsid w:val="005F41B5"/>
    <w:rsid w:val="00600911"/>
    <w:rsid w:val="00604193"/>
    <w:rsid w:val="006076C9"/>
    <w:rsid w:val="0061069B"/>
    <w:rsid w:val="00611DE7"/>
    <w:rsid w:val="00611EDC"/>
    <w:rsid w:val="00613C3C"/>
    <w:rsid w:val="006156E5"/>
    <w:rsid w:val="006161B7"/>
    <w:rsid w:val="00616205"/>
    <w:rsid w:val="00617C1B"/>
    <w:rsid w:val="00620CD0"/>
    <w:rsid w:val="006222D9"/>
    <w:rsid w:val="00627CF4"/>
    <w:rsid w:val="00635CC1"/>
    <w:rsid w:val="00653F32"/>
    <w:rsid w:val="006551EB"/>
    <w:rsid w:val="006654C6"/>
    <w:rsid w:val="00670380"/>
    <w:rsid w:val="00673967"/>
    <w:rsid w:val="0068356A"/>
    <w:rsid w:val="006844BA"/>
    <w:rsid w:val="00684C76"/>
    <w:rsid w:val="00685450"/>
    <w:rsid w:val="0069149B"/>
    <w:rsid w:val="0069189B"/>
    <w:rsid w:val="00692878"/>
    <w:rsid w:val="00694442"/>
    <w:rsid w:val="006A101A"/>
    <w:rsid w:val="006A4846"/>
    <w:rsid w:val="006A5A1B"/>
    <w:rsid w:val="006B6F63"/>
    <w:rsid w:val="006C0D71"/>
    <w:rsid w:val="006C6807"/>
    <w:rsid w:val="006D0E34"/>
    <w:rsid w:val="006D7D91"/>
    <w:rsid w:val="006E12D5"/>
    <w:rsid w:val="006E2A5C"/>
    <w:rsid w:val="006F0BA4"/>
    <w:rsid w:val="00721C7D"/>
    <w:rsid w:val="00722EBC"/>
    <w:rsid w:val="0072617E"/>
    <w:rsid w:val="00726FD1"/>
    <w:rsid w:val="00735943"/>
    <w:rsid w:val="00741B05"/>
    <w:rsid w:val="00743D30"/>
    <w:rsid w:val="00745985"/>
    <w:rsid w:val="00747E06"/>
    <w:rsid w:val="00747E7A"/>
    <w:rsid w:val="007522BD"/>
    <w:rsid w:val="00753E0D"/>
    <w:rsid w:val="007541FD"/>
    <w:rsid w:val="00761043"/>
    <w:rsid w:val="00761AFA"/>
    <w:rsid w:val="0076505A"/>
    <w:rsid w:val="007778EA"/>
    <w:rsid w:val="00777E25"/>
    <w:rsid w:val="00782C78"/>
    <w:rsid w:val="0078300A"/>
    <w:rsid w:val="007838C1"/>
    <w:rsid w:val="00783F3D"/>
    <w:rsid w:val="0079236B"/>
    <w:rsid w:val="00793FCB"/>
    <w:rsid w:val="007A10EC"/>
    <w:rsid w:val="007A16C9"/>
    <w:rsid w:val="007A1729"/>
    <w:rsid w:val="007A28E0"/>
    <w:rsid w:val="007A32DC"/>
    <w:rsid w:val="007A544C"/>
    <w:rsid w:val="007B27DB"/>
    <w:rsid w:val="007B2D7D"/>
    <w:rsid w:val="007B544D"/>
    <w:rsid w:val="007C132C"/>
    <w:rsid w:val="007C28DD"/>
    <w:rsid w:val="007C361F"/>
    <w:rsid w:val="007C4C4E"/>
    <w:rsid w:val="007D0112"/>
    <w:rsid w:val="007D063A"/>
    <w:rsid w:val="007D4A6C"/>
    <w:rsid w:val="007D7EA9"/>
    <w:rsid w:val="007E2871"/>
    <w:rsid w:val="007E799B"/>
    <w:rsid w:val="007E7BF0"/>
    <w:rsid w:val="007F2ABA"/>
    <w:rsid w:val="007F3481"/>
    <w:rsid w:val="007F3DD7"/>
    <w:rsid w:val="007F641A"/>
    <w:rsid w:val="007F7C4F"/>
    <w:rsid w:val="00801E85"/>
    <w:rsid w:val="00807AB7"/>
    <w:rsid w:val="00807D29"/>
    <w:rsid w:val="00813F86"/>
    <w:rsid w:val="00814424"/>
    <w:rsid w:val="00821528"/>
    <w:rsid w:val="00822BED"/>
    <w:rsid w:val="008326DC"/>
    <w:rsid w:val="00843FA5"/>
    <w:rsid w:val="00844CC7"/>
    <w:rsid w:val="008467EC"/>
    <w:rsid w:val="008531E9"/>
    <w:rsid w:val="00853740"/>
    <w:rsid w:val="008538B6"/>
    <w:rsid w:val="0085616E"/>
    <w:rsid w:val="00857A9B"/>
    <w:rsid w:val="00862712"/>
    <w:rsid w:val="00863405"/>
    <w:rsid w:val="0086356E"/>
    <w:rsid w:val="00864A7E"/>
    <w:rsid w:val="008650EE"/>
    <w:rsid w:val="008822DF"/>
    <w:rsid w:val="008971ED"/>
    <w:rsid w:val="008A604E"/>
    <w:rsid w:val="008A7820"/>
    <w:rsid w:val="008B4761"/>
    <w:rsid w:val="008D6465"/>
    <w:rsid w:val="008D6B74"/>
    <w:rsid w:val="008E0FE6"/>
    <w:rsid w:val="008E168F"/>
    <w:rsid w:val="008E5A4D"/>
    <w:rsid w:val="008E7C9D"/>
    <w:rsid w:val="008F76A6"/>
    <w:rsid w:val="00901D06"/>
    <w:rsid w:val="00904A33"/>
    <w:rsid w:val="00904FED"/>
    <w:rsid w:val="00911BDD"/>
    <w:rsid w:val="0091708D"/>
    <w:rsid w:val="0092699D"/>
    <w:rsid w:val="00933CEB"/>
    <w:rsid w:val="009354DF"/>
    <w:rsid w:val="00937A61"/>
    <w:rsid w:val="00940AFF"/>
    <w:rsid w:val="00942D87"/>
    <w:rsid w:val="00943C7D"/>
    <w:rsid w:val="00943D32"/>
    <w:rsid w:val="00944CCB"/>
    <w:rsid w:val="00945394"/>
    <w:rsid w:val="009541D6"/>
    <w:rsid w:val="00955646"/>
    <w:rsid w:val="009565C9"/>
    <w:rsid w:val="009774CA"/>
    <w:rsid w:val="009829A3"/>
    <w:rsid w:val="00983802"/>
    <w:rsid w:val="00985DBD"/>
    <w:rsid w:val="0099055D"/>
    <w:rsid w:val="00990855"/>
    <w:rsid w:val="00993180"/>
    <w:rsid w:val="00996EF7"/>
    <w:rsid w:val="00997474"/>
    <w:rsid w:val="009A36E4"/>
    <w:rsid w:val="009A46D3"/>
    <w:rsid w:val="009A5C1C"/>
    <w:rsid w:val="009A6D13"/>
    <w:rsid w:val="009B39D1"/>
    <w:rsid w:val="009B5032"/>
    <w:rsid w:val="009B5A73"/>
    <w:rsid w:val="009B643E"/>
    <w:rsid w:val="009B69B9"/>
    <w:rsid w:val="009B72B4"/>
    <w:rsid w:val="009C0029"/>
    <w:rsid w:val="009C2EB5"/>
    <w:rsid w:val="009C332D"/>
    <w:rsid w:val="009C5F82"/>
    <w:rsid w:val="009D342B"/>
    <w:rsid w:val="009D699E"/>
    <w:rsid w:val="009E6A6B"/>
    <w:rsid w:val="009E6D0F"/>
    <w:rsid w:val="009F06D2"/>
    <w:rsid w:val="009F2137"/>
    <w:rsid w:val="009F6D34"/>
    <w:rsid w:val="009F6E20"/>
    <w:rsid w:val="009F7EA1"/>
    <w:rsid w:val="00A00849"/>
    <w:rsid w:val="00A03F0A"/>
    <w:rsid w:val="00A06BE5"/>
    <w:rsid w:val="00A07ED4"/>
    <w:rsid w:val="00A106BC"/>
    <w:rsid w:val="00A15062"/>
    <w:rsid w:val="00A20057"/>
    <w:rsid w:val="00A2046C"/>
    <w:rsid w:val="00A224E8"/>
    <w:rsid w:val="00A26959"/>
    <w:rsid w:val="00A27287"/>
    <w:rsid w:val="00A36024"/>
    <w:rsid w:val="00A364E1"/>
    <w:rsid w:val="00A42C06"/>
    <w:rsid w:val="00A436CD"/>
    <w:rsid w:val="00A45472"/>
    <w:rsid w:val="00A45CC4"/>
    <w:rsid w:val="00A4620E"/>
    <w:rsid w:val="00A50625"/>
    <w:rsid w:val="00A5139C"/>
    <w:rsid w:val="00A73132"/>
    <w:rsid w:val="00A761CA"/>
    <w:rsid w:val="00A77D90"/>
    <w:rsid w:val="00A847C0"/>
    <w:rsid w:val="00A87A9F"/>
    <w:rsid w:val="00A92DB3"/>
    <w:rsid w:val="00AA3C87"/>
    <w:rsid w:val="00AB2091"/>
    <w:rsid w:val="00AB59BC"/>
    <w:rsid w:val="00AC0045"/>
    <w:rsid w:val="00AC3B8D"/>
    <w:rsid w:val="00AC7F9D"/>
    <w:rsid w:val="00AD0F98"/>
    <w:rsid w:val="00AD2AD3"/>
    <w:rsid w:val="00AD3327"/>
    <w:rsid w:val="00AD4566"/>
    <w:rsid w:val="00AE1B75"/>
    <w:rsid w:val="00AE529C"/>
    <w:rsid w:val="00AE6B50"/>
    <w:rsid w:val="00AE6E7B"/>
    <w:rsid w:val="00AE72F7"/>
    <w:rsid w:val="00AF26E8"/>
    <w:rsid w:val="00AF4271"/>
    <w:rsid w:val="00AF48CE"/>
    <w:rsid w:val="00AF5D8D"/>
    <w:rsid w:val="00B00CDF"/>
    <w:rsid w:val="00B01E97"/>
    <w:rsid w:val="00B02773"/>
    <w:rsid w:val="00B0674B"/>
    <w:rsid w:val="00B14F7A"/>
    <w:rsid w:val="00B17D94"/>
    <w:rsid w:val="00B23328"/>
    <w:rsid w:val="00B2487F"/>
    <w:rsid w:val="00B257C9"/>
    <w:rsid w:val="00B27160"/>
    <w:rsid w:val="00B278BD"/>
    <w:rsid w:val="00B31039"/>
    <w:rsid w:val="00B36190"/>
    <w:rsid w:val="00B427C1"/>
    <w:rsid w:val="00B44ABF"/>
    <w:rsid w:val="00B44EC6"/>
    <w:rsid w:val="00B44F44"/>
    <w:rsid w:val="00B50EE7"/>
    <w:rsid w:val="00B52AE4"/>
    <w:rsid w:val="00B561B2"/>
    <w:rsid w:val="00B61BFD"/>
    <w:rsid w:val="00B63A31"/>
    <w:rsid w:val="00B64C26"/>
    <w:rsid w:val="00B66B13"/>
    <w:rsid w:val="00B7185D"/>
    <w:rsid w:val="00B7503D"/>
    <w:rsid w:val="00B77CCE"/>
    <w:rsid w:val="00B815AD"/>
    <w:rsid w:val="00B8492A"/>
    <w:rsid w:val="00B8564C"/>
    <w:rsid w:val="00B856E8"/>
    <w:rsid w:val="00B8635A"/>
    <w:rsid w:val="00B913FE"/>
    <w:rsid w:val="00BA2A22"/>
    <w:rsid w:val="00BA35ED"/>
    <w:rsid w:val="00BA6C2C"/>
    <w:rsid w:val="00BB1704"/>
    <w:rsid w:val="00BB229C"/>
    <w:rsid w:val="00BB33E7"/>
    <w:rsid w:val="00BB67B0"/>
    <w:rsid w:val="00BB6DAD"/>
    <w:rsid w:val="00BB751F"/>
    <w:rsid w:val="00BB7981"/>
    <w:rsid w:val="00BC23B8"/>
    <w:rsid w:val="00BC4484"/>
    <w:rsid w:val="00BC603C"/>
    <w:rsid w:val="00BD24B4"/>
    <w:rsid w:val="00BD538A"/>
    <w:rsid w:val="00BD5887"/>
    <w:rsid w:val="00BD7902"/>
    <w:rsid w:val="00BE42D8"/>
    <w:rsid w:val="00BE488D"/>
    <w:rsid w:val="00BF088C"/>
    <w:rsid w:val="00BF1EDB"/>
    <w:rsid w:val="00BF69D4"/>
    <w:rsid w:val="00C01CEF"/>
    <w:rsid w:val="00C02DE3"/>
    <w:rsid w:val="00C0488A"/>
    <w:rsid w:val="00C0546A"/>
    <w:rsid w:val="00C14FAE"/>
    <w:rsid w:val="00C15FAD"/>
    <w:rsid w:val="00C22132"/>
    <w:rsid w:val="00C26C7F"/>
    <w:rsid w:val="00C27793"/>
    <w:rsid w:val="00C33197"/>
    <w:rsid w:val="00C333DC"/>
    <w:rsid w:val="00C33C76"/>
    <w:rsid w:val="00C370AB"/>
    <w:rsid w:val="00C376C5"/>
    <w:rsid w:val="00C457BF"/>
    <w:rsid w:val="00C46F00"/>
    <w:rsid w:val="00C470CC"/>
    <w:rsid w:val="00C47A46"/>
    <w:rsid w:val="00C55496"/>
    <w:rsid w:val="00C560DE"/>
    <w:rsid w:val="00C573DB"/>
    <w:rsid w:val="00C63DD5"/>
    <w:rsid w:val="00C63F56"/>
    <w:rsid w:val="00C64763"/>
    <w:rsid w:val="00C735FC"/>
    <w:rsid w:val="00C82AA5"/>
    <w:rsid w:val="00C83C86"/>
    <w:rsid w:val="00C8661D"/>
    <w:rsid w:val="00C92E13"/>
    <w:rsid w:val="00CA4D0C"/>
    <w:rsid w:val="00CA5196"/>
    <w:rsid w:val="00CB1CBD"/>
    <w:rsid w:val="00CB215E"/>
    <w:rsid w:val="00CB33FA"/>
    <w:rsid w:val="00CB40FF"/>
    <w:rsid w:val="00CC0314"/>
    <w:rsid w:val="00CC0B44"/>
    <w:rsid w:val="00CC4FE0"/>
    <w:rsid w:val="00CD22EC"/>
    <w:rsid w:val="00CD283A"/>
    <w:rsid w:val="00CD387A"/>
    <w:rsid w:val="00CD473E"/>
    <w:rsid w:val="00CE3FE1"/>
    <w:rsid w:val="00CF1689"/>
    <w:rsid w:val="00CF2599"/>
    <w:rsid w:val="00D06163"/>
    <w:rsid w:val="00D136BB"/>
    <w:rsid w:val="00D163DA"/>
    <w:rsid w:val="00D248A7"/>
    <w:rsid w:val="00D2512A"/>
    <w:rsid w:val="00D278C9"/>
    <w:rsid w:val="00D33DAA"/>
    <w:rsid w:val="00D416C7"/>
    <w:rsid w:val="00D509DA"/>
    <w:rsid w:val="00D537BC"/>
    <w:rsid w:val="00D63519"/>
    <w:rsid w:val="00D65EA1"/>
    <w:rsid w:val="00D67B96"/>
    <w:rsid w:val="00D74F11"/>
    <w:rsid w:val="00D80953"/>
    <w:rsid w:val="00D828DD"/>
    <w:rsid w:val="00D8462E"/>
    <w:rsid w:val="00D9120E"/>
    <w:rsid w:val="00D9546E"/>
    <w:rsid w:val="00D9696B"/>
    <w:rsid w:val="00DA2494"/>
    <w:rsid w:val="00DA3036"/>
    <w:rsid w:val="00DB3AD9"/>
    <w:rsid w:val="00DC4924"/>
    <w:rsid w:val="00DC4E4C"/>
    <w:rsid w:val="00DC7822"/>
    <w:rsid w:val="00DC7B2E"/>
    <w:rsid w:val="00DD0C2F"/>
    <w:rsid w:val="00DD4270"/>
    <w:rsid w:val="00DD464E"/>
    <w:rsid w:val="00DD46CA"/>
    <w:rsid w:val="00DE061A"/>
    <w:rsid w:val="00DE2432"/>
    <w:rsid w:val="00DE2F84"/>
    <w:rsid w:val="00DE3D4C"/>
    <w:rsid w:val="00E01149"/>
    <w:rsid w:val="00E02C2C"/>
    <w:rsid w:val="00E03045"/>
    <w:rsid w:val="00E06B37"/>
    <w:rsid w:val="00E07571"/>
    <w:rsid w:val="00E21752"/>
    <w:rsid w:val="00E23BF0"/>
    <w:rsid w:val="00E27CF9"/>
    <w:rsid w:val="00E30D4D"/>
    <w:rsid w:val="00E31784"/>
    <w:rsid w:val="00E33160"/>
    <w:rsid w:val="00E3343F"/>
    <w:rsid w:val="00E33B0A"/>
    <w:rsid w:val="00E34F67"/>
    <w:rsid w:val="00E373EE"/>
    <w:rsid w:val="00E44E8B"/>
    <w:rsid w:val="00E5102B"/>
    <w:rsid w:val="00E52F64"/>
    <w:rsid w:val="00E537AB"/>
    <w:rsid w:val="00E5670D"/>
    <w:rsid w:val="00E56853"/>
    <w:rsid w:val="00E6110B"/>
    <w:rsid w:val="00E62BF5"/>
    <w:rsid w:val="00E66E45"/>
    <w:rsid w:val="00E717AF"/>
    <w:rsid w:val="00E766EC"/>
    <w:rsid w:val="00E769CE"/>
    <w:rsid w:val="00E8011E"/>
    <w:rsid w:val="00E82D7D"/>
    <w:rsid w:val="00E85BBB"/>
    <w:rsid w:val="00E954B4"/>
    <w:rsid w:val="00EA16CB"/>
    <w:rsid w:val="00EA1ED2"/>
    <w:rsid w:val="00EB0D80"/>
    <w:rsid w:val="00EB0FA6"/>
    <w:rsid w:val="00EB1D9B"/>
    <w:rsid w:val="00EB44ED"/>
    <w:rsid w:val="00EC52A3"/>
    <w:rsid w:val="00EC6D3C"/>
    <w:rsid w:val="00ED2209"/>
    <w:rsid w:val="00ED3456"/>
    <w:rsid w:val="00ED4956"/>
    <w:rsid w:val="00ED4A06"/>
    <w:rsid w:val="00ED4A4F"/>
    <w:rsid w:val="00ED79AD"/>
    <w:rsid w:val="00EE500C"/>
    <w:rsid w:val="00EF11A5"/>
    <w:rsid w:val="00EF1FA4"/>
    <w:rsid w:val="00EF5E43"/>
    <w:rsid w:val="00F01507"/>
    <w:rsid w:val="00F06513"/>
    <w:rsid w:val="00F122BF"/>
    <w:rsid w:val="00F14301"/>
    <w:rsid w:val="00F1790B"/>
    <w:rsid w:val="00F2325C"/>
    <w:rsid w:val="00F26411"/>
    <w:rsid w:val="00F27420"/>
    <w:rsid w:val="00F3020F"/>
    <w:rsid w:val="00F374B3"/>
    <w:rsid w:val="00F403CA"/>
    <w:rsid w:val="00F43F63"/>
    <w:rsid w:val="00F46CE2"/>
    <w:rsid w:val="00F527C5"/>
    <w:rsid w:val="00F52AE7"/>
    <w:rsid w:val="00F5484D"/>
    <w:rsid w:val="00F60C69"/>
    <w:rsid w:val="00F62DD2"/>
    <w:rsid w:val="00F64D8B"/>
    <w:rsid w:val="00F66AB5"/>
    <w:rsid w:val="00F70A02"/>
    <w:rsid w:val="00F80C3E"/>
    <w:rsid w:val="00F81EC4"/>
    <w:rsid w:val="00F86C9D"/>
    <w:rsid w:val="00FA0606"/>
    <w:rsid w:val="00FA1FE3"/>
    <w:rsid w:val="00FC22C9"/>
    <w:rsid w:val="00FC6E7B"/>
    <w:rsid w:val="00FD58DE"/>
    <w:rsid w:val="00FE1599"/>
    <w:rsid w:val="00FE27BD"/>
    <w:rsid w:val="00FE4473"/>
    <w:rsid w:val="00FE4D62"/>
    <w:rsid w:val="00FF0ED9"/>
    <w:rsid w:val="00FF4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A4B6BEE"/>
  <w15:docId w15:val="{75930CB0-F2CE-4A38-A857-0E95A115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61B05"/>
  </w:style>
  <w:style w:type="paragraph" w:styleId="Nadpis1">
    <w:name w:val="heading 1"/>
    <w:basedOn w:val="Normln"/>
    <w:next w:val="Normln"/>
    <w:qFormat/>
    <w:rsid w:val="00A847C0"/>
    <w:pPr>
      <w:keepNext/>
      <w:spacing w:after="240"/>
      <w:jc w:val="center"/>
      <w:outlineLvl w:val="0"/>
    </w:pPr>
    <w:rPr>
      <w:rFonts w:ascii="Tahoma" w:hAnsi="Tahoma"/>
      <w:b/>
      <w:sz w:val="24"/>
    </w:rPr>
  </w:style>
  <w:style w:type="paragraph" w:styleId="Nadpis2">
    <w:name w:val="heading 2"/>
    <w:basedOn w:val="Normln"/>
    <w:next w:val="Normln"/>
    <w:qFormat/>
    <w:rsid w:val="00B427C1"/>
    <w:pPr>
      <w:keepNext/>
      <w:spacing w:before="240" w:after="240"/>
      <w:jc w:val="center"/>
      <w:outlineLvl w:val="1"/>
    </w:pPr>
    <w:rPr>
      <w:rFonts w:ascii="Tahoma" w:hAnsi="Tahom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61B05"/>
    <w:pPr>
      <w:jc w:val="center"/>
    </w:pPr>
    <w:rPr>
      <w:rFonts w:ascii="Arial Narrow" w:hAnsi="Arial Narrow"/>
      <w:b/>
      <w:sz w:val="28"/>
    </w:rPr>
  </w:style>
  <w:style w:type="paragraph" w:styleId="Zkladntext">
    <w:name w:val="Body Text"/>
    <w:basedOn w:val="Normln"/>
    <w:rsid w:val="00461B05"/>
    <w:pPr>
      <w:jc w:val="both"/>
    </w:pPr>
    <w:rPr>
      <w:rFonts w:ascii="Arial Narrow" w:hAnsi="Arial Narrow"/>
      <w:sz w:val="22"/>
    </w:rPr>
  </w:style>
  <w:style w:type="paragraph" w:styleId="Zpat">
    <w:name w:val="footer"/>
    <w:basedOn w:val="Normln"/>
    <w:rsid w:val="00461B05"/>
    <w:pPr>
      <w:tabs>
        <w:tab w:val="center" w:pos="4536"/>
        <w:tab w:val="right" w:pos="9072"/>
      </w:tabs>
    </w:pPr>
  </w:style>
  <w:style w:type="character" w:styleId="slostrnky">
    <w:name w:val="page number"/>
    <w:basedOn w:val="Standardnpsmoodstavce"/>
    <w:rsid w:val="00461B05"/>
  </w:style>
  <w:style w:type="paragraph" w:customStyle="1" w:styleId="Spolenost">
    <w:name w:val="Společnost"/>
    <w:basedOn w:val="Normln"/>
    <w:rsid w:val="00A847C0"/>
    <w:pPr>
      <w:spacing w:before="240" w:line="360" w:lineRule="auto"/>
    </w:pPr>
    <w:rPr>
      <w:rFonts w:ascii="Tahoma" w:hAnsi="Tahoma" w:cs="Tahoma"/>
      <w:b/>
      <w:sz w:val="24"/>
    </w:rPr>
  </w:style>
  <w:style w:type="paragraph" w:customStyle="1" w:styleId="Podnadpis1">
    <w:name w:val="Podnadpis1"/>
    <w:basedOn w:val="Nadpis2"/>
    <w:rsid w:val="00627CF4"/>
    <w:pPr>
      <w:spacing w:before="0"/>
    </w:pPr>
  </w:style>
  <w:style w:type="paragraph" w:customStyle="1" w:styleId="slovanodstavec">
    <w:name w:val="Číslovaný odstavec"/>
    <w:basedOn w:val="Zkladntext"/>
    <w:autoRedefine/>
    <w:rsid w:val="001F175F"/>
    <w:pPr>
      <w:numPr>
        <w:numId w:val="3"/>
      </w:numPr>
      <w:spacing w:before="120" w:after="240"/>
    </w:pPr>
    <w:rPr>
      <w:rFonts w:ascii="Arial" w:hAnsi="Arial" w:cs="Arial"/>
      <w:sz w:val="20"/>
    </w:rPr>
  </w:style>
  <w:style w:type="paragraph" w:customStyle="1" w:styleId="Zkladntextodstavc">
    <w:name w:val="Základní text odstavců"/>
    <w:basedOn w:val="Zkladntext"/>
    <w:rsid w:val="00616205"/>
    <w:pPr>
      <w:spacing w:after="120"/>
    </w:pPr>
    <w:rPr>
      <w:rFonts w:ascii="Tahoma" w:hAnsi="Tahoma"/>
      <w:szCs w:val="22"/>
    </w:rPr>
  </w:style>
  <w:style w:type="paragraph" w:styleId="Rozloendokumentu">
    <w:name w:val="Document Map"/>
    <w:basedOn w:val="Normln"/>
    <w:semiHidden/>
    <w:rsid w:val="00221889"/>
    <w:pPr>
      <w:shd w:val="clear" w:color="auto" w:fill="000080"/>
    </w:pPr>
    <w:rPr>
      <w:rFonts w:ascii="Tahoma" w:hAnsi="Tahoma" w:cs="Tahoma"/>
    </w:rPr>
  </w:style>
  <w:style w:type="paragraph" w:styleId="Zhlav">
    <w:name w:val="header"/>
    <w:basedOn w:val="Normln"/>
    <w:rsid w:val="00844CC7"/>
    <w:pPr>
      <w:tabs>
        <w:tab w:val="center" w:pos="4536"/>
        <w:tab w:val="right" w:pos="9072"/>
      </w:tabs>
    </w:pPr>
  </w:style>
  <w:style w:type="paragraph" w:styleId="Textbubliny">
    <w:name w:val="Balloon Text"/>
    <w:basedOn w:val="Normln"/>
    <w:semiHidden/>
    <w:rsid w:val="00FE27BD"/>
    <w:rPr>
      <w:rFonts w:ascii="Tahoma" w:hAnsi="Tahoma" w:cs="Tahoma"/>
      <w:sz w:val="16"/>
      <w:szCs w:val="16"/>
    </w:rPr>
  </w:style>
  <w:style w:type="character" w:styleId="Odkaznakoment">
    <w:name w:val="annotation reference"/>
    <w:semiHidden/>
    <w:rsid w:val="00B01E97"/>
    <w:rPr>
      <w:sz w:val="16"/>
      <w:szCs w:val="16"/>
    </w:rPr>
  </w:style>
  <w:style w:type="paragraph" w:styleId="Textkomente">
    <w:name w:val="annotation text"/>
    <w:basedOn w:val="Normln"/>
    <w:semiHidden/>
    <w:rsid w:val="00B01E97"/>
  </w:style>
  <w:style w:type="paragraph" w:styleId="Pedmtkomente">
    <w:name w:val="annotation subject"/>
    <w:basedOn w:val="Textkomente"/>
    <w:next w:val="Textkomente"/>
    <w:semiHidden/>
    <w:rsid w:val="00B01E97"/>
    <w:rPr>
      <w:b/>
      <w:bCs/>
    </w:rPr>
  </w:style>
  <w:style w:type="paragraph" w:styleId="Revize">
    <w:name w:val="Revision"/>
    <w:hidden/>
    <w:uiPriority w:val="99"/>
    <w:semiHidden/>
    <w:rsid w:val="007A32DC"/>
  </w:style>
  <w:style w:type="paragraph" w:styleId="Textpoznpodarou">
    <w:name w:val="footnote text"/>
    <w:basedOn w:val="Normln"/>
    <w:link w:val="TextpoznpodarouChar"/>
    <w:rsid w:val="00CD283A"/>
  </w:style>
  <w:style w:type="character" w:customStyle="1" w:styleId="TextpoznpodarouChar">
    <w:name w:val="Text pozn. pod čarou Char"/>
    <w:basedOn w:val="Standardnpsmoodstavce"/>
    <w:link w:val="Textpoznpodarou"/>
    <w:rsid w:val="00CD283A"/>
  </w:style>
  <w:style w:type="paragraph" w:styleId="Odstavecseseznamem">
    <w:name w:val="List Paragraph"/>
    <w:basedOn w:val="Normln"/>
    <w:uiPriority w:val="34"/>
    <w:qFormat/>
    <w:rsid w:val="00EF5E43"/>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EF5E43"/>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70592">
      <w:bodyDiv w:val="1"/>
      <w:marLeft w:val="0"/>
      <w:marRight w:val="0"/>
      <w:marTop w:val="0"/>
      <w:marBottom w:val="0"/>
      <w:divBdr>
        <w:top w:val="none" w:sz="0" w:space="0" w:color="auto"/>
        <w:left w:val="none" w:sz="0" w:space="0" w:color="auto"/>
        <w:bottom w:val="none" w:sz="0" w:space="0" w:color="auto"/>
        <w:right w:val="none" w:sz="0" w:space="0" w:color="auto"/>
      </w:divBdr>
    </w:div>
    <w:div w:id="18293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equestID xmlns="acca34e4-9ecd-41c8-99eb-d6aa654aaa55">537</RequestID>
    <PocetZnRetezec xmlns="acca34e4-9ecd-41c8-99eb-d6aa654aaa55">3</PocetZnRetezec>
    <Block_WF xmlns="acca34e4-9ecd-41c8-99eb-d6aa654aaa55">0</Block_WF>
    <ZkracenyRetezec xmlns="acca34e4-9ecd-41c8-99eb-d6aa654aaa55">537-2250/2250-2014%20RS.docx</ZkracenyRetezec>
    <Smazat xmlns="acca34e4-9ecd-41c8-99eb-d6aa654aaa55">&lt;a href="/sites/evidencesmluv/_layouts/15/IniWrkflIP.aspx?List=%7b44b44870-78c6-45e2-bbaf-ee3bbc51e808%7d&amp;amp;ID=284&amp;amp;ItemGuid=%7bBE8A1DCE-333F-4AFC-988B-70475BAB0027%7d&amp;amp;TemplateID=%7bc9672366-ba83-4c7a-b3ac-82af318e27d3%7d"&gt;&lt;img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6043eca0f1231364b1e706c321a37d0d">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f1a7dafb3160a0acaeeba1f16f148e6d"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5" nillable="true" ma:displayName="Hodnota ID dokumentu" ma:description="Hodnota ID dokumentu přiřazená této položce" ma:internalName="_dlc_DocId" ma:readOnly="true">
      <xsd:simpleType>
        <xsd:restriction base="dms:Text"/>
      </xsd:simpleType>
    </xsd:element>
    <xsd:element name="_dlc_DocIdUrl" ma:index="16"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59FB34F0D2D6549B83784B4C9E4C669" ma:contentTypeVersion="11" ma:contentTypeDescription="Create a new document." ma:contentTypeScope="" ma:versionID="36d8655f97b3ef7bbe6b5862c2e9c752">
  <xsd:schema xmlns:xsd="http://www.w3.org/2001/XMLSchema" xmlns:xs="http://www.w3.org/2001/XMLSchema" xmlns:p="http://schemas.microsoft.com/office/2006/metadata/properties" xmlns:ns2="acca34e4-9ecd-41c8-99eb-d6aa654aaa55" targetNamespace="http://schemas.microsoft.com/office/2006/metadata/properties" ma:root="true" ma:fieldsID="f32e939119b17909d116ae41835abab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3D5EF-F777-458F-BF30-97977DBCF124}"/>
</file>

<file path=customXml/itemProps2.xml><?xml version="1.0" encoding="utf-8"?>
<ds:datastoreItem xmlns:ds="http://schemas.openxmlformats.org/officeDocument/2006/customXml" ds:itemID="{1AC989D1-75D0-464A-BDD6-D7291D008668}"/>
</file>

<file path=customXml/itemProps3.xml><?xml version="1.0" encoding="utf-8"?>
<ds:datastoreItem xmlns:ds="http://schemas.openxmlformats.org/officeDocument/2006/customXml" ds:itemID="{AE2E3D31-CCB3-4911-BCA1-84F75E5D2121}"/>
</file>

<file path=customXml/itemProps4.xml><?xml version="1.0" encoding="utf-8"?>
<ds:datastoreItem xmlns:ds="http://schemas.openxmlformats.org/officeDocument/2006/customXml" ds:itemID="{54E1BAC8-C797-41BB-9E15-36266AC42B8E}"/>
</file>

<file path=customXml/itemProps5.xml><?xml version="1.0" encoding="utf-8"?>
<ds:datastoreItem xmlns:ds="http://schemas.openxmlformats.org/officeDocument/2006/customXml" ds:itemID="{7C57CB47-D950-4583-A9D9-DDB83F63CD05}"/>
</file>

<file path=docProps/app.xml><?xml version="1.0" encoding="utf-8"?>
<Properties xmlns="http://schemas.openxmlformats.org/officeDocument/2006/extended-properties" xmlns:vt="http://schemas.openxmlformats.org/officeDocument/2006/docPropsVTypes">
  <Template>Normal</Template>
  <TotalTime>0</TotalTime>
  <Pages>3</Pages>
  <Words>1884</Words>
  <Characters>11120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NÁJEMNÍ SMLOUVA</vt:lpstr>
    </vt:vector>
  </TitlesOfParts>
  <Company>vfn</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12670 - 2250-2014-D2_prodloužení doby nájmu_Společnost pro mukopolysacharidosu_TPU</dc:title>
  <dc:creator>pc</dc:creator>
  <cp:lastModifiedBy>Kopačková Tereza, Mgr.</cp:lastModifiedBy>
  <cp:revision>2</cp:revision>
  <cp:lastPrinted>2014-12-16T11:01:00Z</cp:lastPrinted>
  <dcterms:created xsi:type="dcterms:W3CDTF">2018-05-18T11:01:00Z</dcterms:created>
  <dcterms:modified xsi:type="dcterms:W3CDTF">2018-05-18T11:01:00Z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0x010100EFF427952D4E634383E9B8E9D938055A00459FB34F0D2D6549B83784B4C9E4C669</vt:lpwstr>
  </property>
  <property fmtid="{D5CDD505-2E9C-101B-9397-08002B2CF9AE}" pid="3" name="_dlc_DocIdItemGuid">
    <vt:lpwstr>6f2cded4-3c03-4430-83c6-e5c898760602</vt:lpwstr>
  </property>
  <property fmtid="{D5CDD505-2E9C-101B-9397-08002B2CF9AE}" pid="4" name="MSIP_Label_2063cd7f-2d21-486a-9f29-9c1683fdd175_Enabled">
    <vt:lpwstr>True</vt:lpwstr>
  </property>
  <property fmtid="{D5CDD505-2E9C-101B-9397-08002B2CF9AE}" pid="5" name="MSIP_Label_2063cd7f-2d21-486a-9f29-9c1683fdd175_Ref">
    <vt:lpwstr>https://api.informationprotection.azure.com/api/00000000-0000-0000-0000-000000000000</vt:lpwstr>
  </property>
  <property fmtid="{D5CDD505-2E9C-101B-9397-08002B2CF9AE}" pid="6" name="MSIP_Label_2063cd7f-2d21-486a-9f29-9c1683fdd175_AssignedBy">
    <vt:lpwstr>12252@vfn.cz</vt:lpwstr>
  </property>
  <property fmtid="{D5CDD505-2E9C-101B-9397-08002B2CF9AE}" pid="7" name="MSIP_Label_2063cd7f-2d21-486a-9f29-9c1683fdd175_DateCreated">
    <vt:lpwstr>2018-05-18T13:01:51.9051675+02:00</vt:lpwstr>
  </property>
  <property fmtid="{D5CDD505-2E9C-101B-9397-08002B2CF9AE}" pid="8" name="MSIP_Label_2063cd7f-2d21-486a-9f29-9c1683fdd175_Name">
    <vt:lpwstr>Veřejné</vt:lpwstr>
  </property>
  <property fmtid="{D5CDD505-2E9C-101B-9397-08002B2CF9AE}" pid="9" name="MSIP_Label_2063cd7f-2d21-486a-9f29-9c1683fdd175_Extended_MSFT_Method">
    <vt:lpwstr>Automatic</vt:lpwstr>
  </property>
  <property fmtid="{D5CDD505-2E9C-101B-9397-08002B2CF9AE}" pid="10" name="Sensitivity">
    <vt:lpwstr>Veřejné</vt:lpwstr>
  </property>
  <property fmtid="{D5CDD505-2E9C-101B-9397-08002B2CF9AE}" pid="11" name="WorkflowChangePath">
    <vt:lpwstr>7b6f7454-83d1-40ca-8657-403d3bdd2f8a,2;7b6f7454-83d1-40ca-8657-403d3bdd2f8a,2;7b6f7454-83d1-40ca-8657-403d3bdd2f8a,3;f07aef49-fb0a-4d0c-b6f5-e56a3108b97a,2;f07aef49-fb0a-4d0c-b6f5-e56a3108b97a,2;f07aef49-fb0a-4d0c-b6f5-e56a3108b97a,2;07c558eb-fb3f-4aee-9768-8e26cb40c866,3;07c558eb-fb3f-4aee-9768-8e26cb40c866,3;07c558eb-fb3f-4aee-9768-8e26cb40c866,3;</vt:lpwstr>
  </property>
  <property fmtid="{D5CDD505-2E9C-101B-9397-08002B2CF9AE}" pid="12" name="Block_WF">
    <vt:r8>1</vt:r8>
  </property>
</Properties>
</file>