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C922C" w14:textId="77777777" w:rsidR="009F2916" w:rsidRPr="00E35913" w:rsidRDefault="00DD1AB2" w:rsidP="00616442">
      <w:pPr>
        <w:spacing w:after="0" w:line="240" w:lineRule="auto"/>
        <w:jc w:val="center"/>
        <w:rPr>
          <w:rFonts w:ascii="Times New Roman" w:hAnsi="Times New Roman" w:cs="Times New Roman"/>
          <w:b/>
          <w:sz w:val="28"/>
          <w:szCs w:val="24"/>
        </w:rPr>
      </w:pPr>
      <w:r w:rsidRPr="00E35913">
        <w:rPr>
          <w:rFonts w:ascii="Times New Roman" w:hAnsi="Times New Roman" w:cs="Times New Roman"/>
          <w:b/>
          <w:sz w:val="28"/>
          <w:szCs w:val="24"/>
        </w:rPr>
        <w:t>SMLUVNÍ STRANY:</w:t>
      </w:r>
    </w:p>
    <w:p w14:paraId="70F0777A" w14:textId="77777777" w:rsidR="003C6E0A" w:rsidRPr="00E35913" w:rsidRDefault="003C6E0A" w:rsidP="000344BD">
      <w:pPr>
        <w:spacing w:after="0" w:line="240" w:lineRule="auto"/>
        <w:jc w:val="both"/>
        <w:rPr>
          <w:rFonts w:ascii="Times New Roman" w:hAnsi="Times New Roman" w:cs="Times New Roman"/>
          <w:sz w:val="24"/>
          <w:szCs w:val="24"/>
        </w:rPr>
      </w:pPr>
    </w:p>
    <w:p w14:paraId="542466D3" w14:textId="34330FF8" w:rsidR="003C6E0A" w:rsidRPr="007E77DE" w:rsidRDefault="003C6E0A" w:rsidP="000344BD">
      <w:pPr>
        <w:spacing w:after="0" w:line="240" w:lineRule="auto"/>
        <w:jc w:val="both"/>
        <w:rPr>
          <w:rFonts w:ascii="Times New Roman" w:hAnsi="Times New Roman" w:cs="Times New Roman"/>
          <w:b/>
          <w:sz w:val="24"/>
          <w:szCs w:val="24"/>
        </w:rPr>
      </w:pPr>
      <w:r w:rsidRPr="007E77DE">
        <w:rPr>
          <w:rFonts w:ascii="Times New Roman" w:hAnsi="Times New Roman" w:cs="Times New Roman"/>
          <w:sz w:val="24"/>
          <w:szCs w:val="24"/>
        </w:rPr>
        <w:t>Obchodní firma:</w:t>
      </w:r>
      <w:r w:rsidRPr="007E77DE">
        <w:rPr>
          <w:rFonts w:ascii="Times New Roman" w:hAnsi="Times New Roman" w:cs="Times New Roman"/>
          <w:sz w:val="24"/>
          <w:szCs w:val="24"/>
        </w:rPr>
        <w:tab/>
      </w:r>
      <w:r w:rsidR="007E77DE" w:rsidRPr="007E77DE">
        <w:rPr>
          <w:rFonts w:ascii="Times New Roman" w:hAnsi="Times New Roman" w:cs="Times New Roman"/>
          <w:b/>
          <w:sz w:val="24"/>
          <w:szCs w:val="24"/>
        </w:rPr>
        <w:t>Zimmer Czech, s.r.o.</w:t>
      </w:r>
    </w:p>
    <w:p w14:paraId="13898EE3" w14:textId="4944A651" w:rsidR="003C6E0A" w:rsidRPr="007E77DE" w:rsidRDefault="003C6E0A" w:rsidP="000344BD">
      <w:pPr>
        <w:spacing w:after="0" w:line="240" w:lineRule="auto"/>
        <w:jc w:val="both"/>
        <w:rPr>
          <w:rFonts w:ascii="Times New Roman" w:hAnsi="Times New Roman" w:cs="Times New Roman"/>
          <w:sz w:val="24"/>
          <w:szCs w:val="24"/>
        </w:rPr>
      </w:pPr>
      <w:r w:rsidRPr="007E77DE">
        <w:rPr>
          <w:rFonts w:ascii="Times New Roman" w:hAnsi="Times New Roman" w:cs="Times New Roman"/>
          <w:sz w:val="24"/>
          <w:szCs w:val="24"/>
        </w:rPr>
        <w:t>IČO:</w:t>
      </w:r>
      <w:r w:rsidRPr="007E77DE">
        <w:rPr>
          <w:rFonts w:ascii="Times New Roman" w:hAnsi="Times New Roman" w:cs="Times New Roman"/>
          <w:sz w:val="24"/>
          <w:szCs w:val="24"/>
        </w:rPr>
        <w:tab/>
      </w:r>
      <w:r w:rsidRPr="007E77DE">
        <w:rPr>
          <w:rFonts w:ascii="Times New Roman" w:hAnsi="Times New Roman" w:cs="Times New Roman"/>
          <w:sz w:val="24"/>
          <w:szCs w:val="24"/>
        </w:rPr>
        <w:tab/>
      </w:r>
      <w:r w:rsidRPr="007E77DE">
        <w:rPr>
          <w:rFonts w:ascii="Times New Roman" w:hAnsi="Times New Roman" w:cs="Times New Roman"/>
          <w:sz w:val="24"/>
          <w:szCs w:val="24"/>
        </w:rPr>
        <w:tab/>
      </w:r>
      <w:r w:rsidR="007E77DE">
        <w:rPr>
          <w:rFonts w:ascii="Times New Roman" w:hAnsi="Times New Roman" w:cs="Times New Roman"/>
          <w:sz w:val="24"/>
          <w:szCs w:val="24"/>
        </w:rPr>
        <w:t>25107976</w:t>
      </w:r>
    </w:p>
    <w:p w14:paraId="1F3B52F7" w14:textId="6BCA9803" w:rsidR="003C6E0A" w:rsidRPr="007E77DE" w:rsidRDefault="003C6E0A" w:rsidP="000344BD">
      <w:pPr>
        <w:spacing w:after="0" w:line="240" w:lineRule="auto"/>
        <w:jc w:val="both"/>
        <w:rPr>
          <w:rFonts w:ascii="Times New Roman" w:hAnsi="Times New Roman" w:cs="Times New Roman"/>
          <w:sz w:val="24"/>
          <w:szCs w:val="24"/>
        </w:rPr>
      </w:pPr>
      <w:r w:rsidRPr="007E77DE">
        <w:rPr>
          <w:rFonts w:ascii="Times New Roman" w:hAnsi="Times New Roman" w:cs="Times New Roman"/>
          <w:sz w:val="24"/>
          <w:szCs w:val="24"/>
        </w:rPr>
        <w:t>DIČ:</w:t>
      </w:r>
      <w:r w:rsidRPr="007E77DE">
        <w:rPr>
          <w:rFonts w:ascii="Times New Roman" w:hAnsi="Times New Roman" w:cs="Times New Roman"/>
          <w:sz w:val="24"/>
          <w:szCs w:val="24"/>
        </w:rPr>
        <w:tab/>
      </w:r>
      <w:r w:rsidRPr="007E77DE">
        <w:rPr>
          <w:rFonts w:ascii="Times New Roman" w:hAnsi="Times New Roman" w:cs="Times New Roman"/>
          <w:sz w:val="24"/>
          <w:szCs w:val="24"/>
        </w:rPr>
        <w:tab/>
      </w:r>
      <w:r w:rsidRPr="007E77DE">
        <w:rPr>
          <w:rFonts w:ascii="Times New Roman" w:hAnsi="Times New Roman" w:cs="Times New Roman"/>
          <w:sz w:val="24"/>
          <w:szCs w:val="24"/>
        </w:rPr>
        <w:tab/>
      </w:r>
      <w:r w:rsidR="007E77DE">
        <w:rPr>
          <w:rFonts w:ascii="Times New Roman" w:hAnsi="Times New Roman" w:cs="Times New Roman"/>
          <w:sz w:val="24"/>
          <w:szCs w:val="24"/>
        </w:rPr>
        <w:t>CZ25107976</w:t>
      </w:r>
    </w:p>
    <w:p w14:paraId="41EA7F8F" w14:textId="375DD135" w:rsidR="003C6E0A" w:rsidRPr="007E77DE" w:rsidRDefault="003C6E0A" w:rsidP="000344BD">
      <w:pPr>
        <w:spacing w:after="0" w:line="240" w:lineRule="auto"/>
        <w:jc w:val="both"/>
        <w:rPr>
          <w:rFonts w:ascii="Times New Roman" w:hAnsi="Times New Roman" w:cs="Times New Roman"/>
          <w:sz w:val="24"/>
          <w:szCs w:val="24"/>
        </w:rPr>
      </w:pPr>
      <w:r w:rsidRPr="007E77DE">
        <w:rPr>
          <w:rFonts w:ascii="Times New Roman" w:hAnsi="Times New Roman" w:cs="Times New Roman"/>
          <w:sz w:val="24"/>
          <w:szCs w:val="24"/>
        </w:rPr>
        <w:t>Sídlem:</w:t>
      </w:r>
      <w:r w:rsidRPr="007E77DE">
        <w:rPr>
          <w:rFonts w:ascii="Times New Roman" w:hAnsi="Times New Roman" w:cs="Times New Roman"/>
          <w:sz w:val="24"/>
          <w:szCs w:val="24"/>
        </w:rPr>
        <w:tab/>
      </w:r>
      <w:r w:rsidRPr="007E77DE">
        <w:rPr>
          <w:rFonts w:ascii="Times New Roman" w:hAnsi="Times New Roman" w:cs="Times New Roman"/>
          <w:sz w:val="24"/>
          <w:szCs w:val="24"/>
        </w:rPr>
        <w:tab/>
      </w:r>
      <w:r w:rsidR="007E77DE">
        <w:rPr>
          <w:rFonts w:ascii="Times New Roman" w:hAnsi="Times New Roman" w:cs="Times New Roman"/>
          <w:sz w:val="24"/>
          <w:szCs w:val="24"/>
        </w:rPr>
        <w:t>Na Vítězné pláni 1719/4, 140 00 Praha 4</w:t>
      </w:r>
    </w:p>
    <w:p w14:paraId="5C2C62C5" w14:textId="3FB693B5" w:rsidR="003C6E0A" w:rsidRPr="007E77DE" w:rsidRDefault="003C6E0A" w:rsidP="000344BD">
      <w:pPr>
        <w:spacing w:after="0" w:line="240" w:lineRule="auto"/>
        <w:jc w:val="both"/>
        <w:rPr>
          <w:rFonts w:ascii="Times New Roman" w:hAnsi="Times New Roman" w:cs="Times New Roman"/>
          <w:sz w:val="24"/>
          <w:szCs w:val="24"/>
        </w:rPr>
      </w:pPr>
      <w:r w:rsidRPr="007E77DE">
        <w:rPr>
          <w:rFonts w:ascii="Times New Roman" w:hAnsi="Times New Roman" w:cs="Times New Roman"/>
          <w:sz w:val="24"/>
          <w:szCs w:val="24"/>
        </w:rPr>
        <w:t>Zastoupena:</w:t>
      </w:r>
      <w:r w:rsidRPr="007E77DE">
        <w:rPr>
          <w:rFonts w:ascii="Times New Roman" w:hAnsi="Times New Roman" w:cs="Times New Roman"/>
          <w:sz w:val="24"/>
          <w:szCs w:val="24"/>
        </w:rPr>
        <w:tab/>
      </w:r>
      <w:r w:rsidRPr="007E77DE">
        <w:rPr>
          <w:rFonts w:ascii="Times New Roman" w:hAnsi="Times New Roman" w:cs="Times New Roman"/>
          <w:sz w:val="24"/>
          <w:szCs w:val="24"/>
        </w:rPr>
        <w:tab/>
      </w:r>
      <w:r w:rsidR="007E77DE">
        <w:rPr>
          <w:rFonts w:ascii="Times New Roman" w:hAnsi="Times New Roman" w:cs="Times New Roman"/>
          <w:sz w:val="24"/>
          <w:szCs w:val="24"/>
        </w:rPr>
        <w:t>Ing. Rostislavem Hartmanem,</w:t>
      </w:r>
      <w:r w:rsidRPr="007E77DE">
        <w:rPr>
          <w:rFonts w:ascii="Times New Roman" w:hAnsi="Times New Roman" w:cs="Times New Roman"/>
          <w:sz w:val="24"/>
          <w:szCs w:val="24"/>
        </w:rPr>
        <w:t xml:space="preserve"> jednatelem</w:t>
      </w:r>
    </w:p>
    <w:p w14:paraId="2DD606E5" w14:textId="5C015802" w:rsidR="003C6E0A" w:rsidRPr="007E77DE" w:rsidRDefault="003C6E0A" w:rsidP="000344BD">
      <w:pPr>
        <w:spacing w:after="0" w:line="240" w:lineRule="auto"/>
        <w:jc w:val="both"/>
        <w:rPr>
          <w:rFonts w:ascii="Times New Roman" w:hAnsi="Times New Roman" w:cs="Times New Roman"/>
          <w:sz w:val="24"/>
          <w:szCs w:val="24"/>
        </w:rPr>
      </w:pPr>
      <w:r w:rsidRPr="007E77DE">
        <w:rPr>
          <w:rFonts w:ascii="Times New Roman" w:hAnsi="Times New Roman" w:cs="Times New Roman"/>
          <w:sz w:val="24"/>
          <w:szCs w:val="24"/>
        </w:rPr>
        <w:t>Bankovní spojení:</w:t>
      </w:r>
      <w:r w:rsidRPr="007E77DE">
        <w:rPr>
          <w:rFonts w:ascii="Times New Roman" w:hAnsi="Times New Roman" w:cs="Times New Roman"/>
          <w:sz w:val="24"/>
          <w:szCs w:val="24"/>
        </w:rPr>
        <w:tab/>
      </w:r>
      <w:r w:rsidR="007E77DE" w:rsidRPr="007E77DE">
        <w:rPr>
          <w:rFonts w:ascii="Times New Roman" w:hAnsi="Times New Roman" w:cs="Times New Roman"/>
          <w:sz w:val="24"/>
          <w:szCs w:val="24"/>
          <w:highlight w:val="black"/>
        </w:rPr>
        <w:t>xxxxxx</w:t>
      </w:r>
    </w:p>
    <w:p w14:paraId="06D3452E" w14:textId="2642C407" w:rsidR="003C6E0A" w:rsidRPr="007E77DE" w:rsidRDefault="003C6E0A" w:rsidP="000344BD">
      <w:pPr>
        <w:spacing w:after="0" w:line="240" w:lineRule="auto"/>
        <w:jc w:val="both"/>
        <w:rPr>
          <w:rFonts w:ascii="Times New Roman" w:hAnsi="Times New Roman" w:cs="Times New Roman"/>
          <w:sz w:val="24"/>
          <w:szCs w:val="24"/>
        </w:rPr>
      </w:pPr>
      <w:r w:rsidRPr="007E77DE">
        <w:rPr>
          <w:rFonts w:ascii="Times New Roman" w:hAnsi="Times New Roman" w:cs="Times New Roman"/>
          <w:sz w:val="24"/>
          <w:szCs w:val="24"/>
        </w:rPr>
        <w:t>Číslo účtu:</w:t>
      </w:r>
      <w:r w:rsidRPr="007E77DE">
        <w:rPr>
          <w:rFonts w:ascii="Times New Roman" w:hAnsi="Times New Roman" w:cs="Times New Roman"/>
          <w:sz w:val="24"/>
          <w:szCs w:val="24"/>
        </w:rPr>
        <w:tab/>
      </w:r>
      <w:r w:rsidRPr="007E77DE">
        <w:rPr>
          <w:rFonts w:ascii="Times New Roman" w:hAnsi="Times New Roman" w:cs="Times New Roman"/>
          <w:sz w:val="24"/>
          <w:szCs w:val="24"/>
        </w:rPr>
        <w:tab/>
      </w:r>
      <w:r w:rsidR="007E77DE" w:rsidRPr="007E77DE">
        <w:rPr>
          <w:rFonts w:ascii="Times New Roman" w:hAnsi="Times New Roman" w:cs="Times New Roman"/>
          <w:sz w:val="24"/>
          <w:szCs w:val="24"/>
          <w:highlight w:val="black"/>
        </w:rPr>
        <w:t>xxxxxx</w:t>
      </w:r>
    </w:p>
    <w:p w14:paraId="5B17054A" w14:textId="77777777" w:rsidR="007E77DE" w:rsidRDefault="003C6E0A" w:rsidP="000344BD">
      <w:pPr>
        <w:spacing w:after="0" w:line="240" w:lineRule="auto"/>
        <w:jc w:val="both"/>
        <w:rPr>
          <w:rFonts w:ascii="Times New Roman" w:hAnsi="Times New Roman" w:cs="Times New Roman"/>
          <w:sz w:val="24"/>
          <w:szCs w:val="24"/>
        </w:rPr>
      </w:pPr>
      <w:r w:rsidRPr="007E77DE">
        <w:rPr>
          <w:rFonts w:ascii="Times New Roman" w:hAnsi="Times New Roman" w:cs="Times New Roman"/>
          <w:sz w:val="24"/>
          <w:szCs w:val="24"/>
        </w:rPr>
        <w:t>Sp. zn.:</w:t>
      </w:r>
      <w:r w:rsidRPr="007E77DE">
        <w:rPr>
          <w:rFonts w:ascii="Times New Roman" w:hAnsi="Times New Roman" w:cs="Times New Roman"/>
          <w:sz w:val="24"/>
          <w:szCs w:val="24"/>
        </w:rPr>
        <w:tab/>
      </w:r>
      <w:r w:rsidRPr="007E77DE">
        <w:rPr>
          <w:rFonts w:ascii="Times New Roman" w:hAnsi="Times New Roman" w:cs="Times New Roman"/>
          <w:sz w:val="24"/>
          <w:szCs w:val="24"/>
        </w:rPr>
        <w:tab/>
      </w:r>
      <w:r w:rsidR="007E77DE">
        <w:rPr>
          <w:rFonts w:ascii="Times New Roman" w:hAnsi="Times New Roman" w:cs="Times New Roman"/>
          <w:sz w:val="24"/>
          <w:szCs w:val="24"/>
        </w:rPr>
        <w:t>zapsaná v obchodním rejstříku vedeném u Městského soudu v Praze,</w:t>
      </w:r>
    </w:p>
    <w:p w14:paraId="72119BD9" w14:textId="0AD1ADE2" w:rsidR="003C6E0A" w:rsidRPr="007E77DE" w:rsidRDefault="007E77DE"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Oddíl C, vložka 50253</w:t>
      </w:r>
    </w:p>
    <w:p w14:paraId="50AB7753" w14:textId="5E2C8F3A" w:rsidR="00AE3C4B" w:rsidRPr="007E77DE" w:rsidRDefault="00AE3C4B" w:rsidP="000344BD">
      <w:pPr>
        <w:spacing w:after="0" w:line="240" w:lineRule="auto"/>
        <w:jc w:val="both"/>
        <w:rPr>
          <w:rFonts w:ascii="Times New Roman" w:hAnsi="Times New Roman" w:cs="Times New Roman"/>
          <w:sz w:val="24"/>
          <w:szCs w:val="24"/>
        </w:rPr>
      </w:pPr>
    </w:p>
    <w:p w14:paraId="6E7F8134" w14:textId="3F9C9D25" w:rsidR="00AE3C4B" w:rsidRPr="007E77DE" w:rsidRDefault="00AE3C4B" w:rsidP="000344BD">
      <w:pPr>
        <w:spacing w:after="0" w:line="240" w:lineRule="auto"/>
        <w:jc w:val="both"/>
        <w:rPr>
          <w:rFonts w:ascii="Times New Roman" w:hAnsi="Times New Roman" w:cs="Times New Roman"/>
          <w:sz w:val="24"/>
          <w:szCs w:val="24"/>
        </w:rPr>
      </w:pPr>
      <w:r w:rsidRPr="007E77DE">
        <w:rPr>
          <w:rFonts w:ascii="Times New Roman" w:hAnsi="Times New Roman" w:cs="Times New Roman"/>
          <w:sz w:val="24"/>
          <w:szCs w:val="24"/>
        </w:rPr>
        <w:t>Kontaktní osoba ve věcech technických:</w:t>
      </w:r>
      <w:r w:rsidR="007E77DE">
        <w:rPr>
          <w:rFonts w:ascii="Times New Roman" w:hAnsi="Times New Roman" w:cs="Times New Roman"/>
          <w:sz w:val="24"/>
          <w:szCs w:val="24"/>
        </w:rPr>
        <w:t xml:space="preserve"> </w:t>
      </w:r>
      <w:r w:rsidR="007E77DE" w:rsidRPr="007E77DE">
        <w:rPr>
          <w:rFonts w:ascii="Times New Roman" w:hAnsi="Times New Roman" w:cs="Times New Roman"/>
          <w:sz w:val="24"/>
          <w:szCs w:val="24"/>
          <w:highlight w:val="black"/>
        </w:rPr>
        <w:t>xxxxxx</w:t>
      </w:r>
      <w:r w:rsidR="007E77DE">
        <w:rPr>
          <w:rFonts w:ascii="Times New Roman" w:hAnsi="Times New Roman" w:cs="Times New Roman"/>
          <w:sz w:val="24"/>
          <w:szCs w:val="24"/>
        </w:rPr>
        <w:t xml:space="preserve">, tel.: </w:t>
      </w:r>
      <w:r w:rsidR="007E77DE" w:rsidRPr="007E77DE">
        <w:rPr>
          <w:rFonts w:ascii="Times New Roman" w:hAnsi="Times New Roman" w:cs="Times New Roman"/>
          <w:sz w:val="24"/>
          <w:szCs w:val="24"/>
          <w:highlight w:val="black"/>
        </w:rPr>
        <w:t>xxxxx</w:t>
      </w:r>
      <w:r w:rsidR="007E77DE">
        <w:rPr>
          <w:rFonts w:ascii="Times New Roman" w:hAnsi="Times New Roman" w:cs="Times New Roman"/>
          <w:sz w:val="24"/>
          <w:szCs w:val="24"/>
        </w:rPr>
        <w:t xml:space="preserve">, e-mail: </w:t>
      </w:r>
      <w:r w:rsidR="007E77DE" w:rsidRPr="007E77DE">
        <w:rPr>
          <w:rFonts w:ascii="Times New Roman" w:hAnsi="Times New Roman" w:cs="Times New Roman"/>
          <w:sz w:val="24"/>
          <w:szCs w:val="24"/>
          <w:highlight w:val="black"/>
        </w:rPr>
        <w:t>xxxxxx</w:t>
      </w:r>
    </w:p>
    <w:p w14:paraId="32FAD234" w14:textId="7A8F1B58" w:rsidR="00AE3C4B" w:rsidRPr="007E77DE" w:rsidRDefault="00AE3C4B" w:rsidP="000344BD">
      <w:pPr>
        <w:spacing w:after="0" w:line="240" w:lineRule="auto"/>
        <w:jc w:val="both"/>
        <w:rPr>
          <w:rFonts w:ascii="Times New Roman" w:hAnsi="Times New Roman" w:cs="Times New Roman"/>
          <w:sz w:val="24"/>
          <w:szCs w:val="24"/>
        </w:rPr>
      </w:pPr>
      <w:r w:rsidRPr="007E77DE">
        <w:rPr>
          <w:rFonts w:ascii="Times New Roman" w:hAnsi="Times New Roman" w:cs="Times New Roman"/>
          <w:sz w:val="24"/>
          <w:szCs w:val="24"/>
        </w:rPr>
        <w:t>Kontaktní osoba ve věcech smluvních:</w:t>
      </w:r>
      <w:r w:rsidR="007E77DE">
        <w:rPr>
          <w:rFonts w:ascii="Times New Roman" w:hAnsi="Times New Roman" w:cs="Times New Roman"/>
          <w:sz w:val="24"/>
          <w:szCs w:val="24"/>
        </w:rPr>
        <w:t xml:space="preserve">   </w:t>
      </w:r>
      <w:r w:rsidR="007E77DE" w:rsidRPr="007E77DE">
        <w:rPr>
          <w:rFonts w:ascii="Times New Roman" w:hAnsi="Times New Roman" w:cs="Times New Roman"/>
          <w:sz w:val="24"/>
          <w:szCs w:val="24"/>
          <w:highlight w:val="black"/>
        </w:rPr>
        <w:t>xxxxxx</w:t>
      </w:r>
      <w:r w:rsidR="007E77DE">
        <w:rPr>
          <w:rFonts w:ascii="Times New Roman" w:hAnsi="Times New Roman" w:cs="Times New Roman"/>
          <w:sz w:val="24"/>
          <w:szCs w:val="24"/>
        </w:rPr>
        <w:t xml:space="preserve">, tel.: </w:t>
      </w:r>
      <w:r w:rsidR="007E77DE" w:rsidRPr="007E77DE">
        <w:rPr>
          <w:rFonts w:ascii="Times New Roman" w:hAnsi="Times New Roman" w:cs="Times New Roman"/>
          <w:sz w:val="24"/>
          <w:szCs w:val="24"/>
          <w:highlight w:val="black"/>
        </w:rPr>
        <w:t>xxxxxx</w:t>
      </w:r>
      <w:r w:rsidR="007E77DE">
        <w:rPr>
          <w:rFonts w:ascii="Times New Roman" w:hAnsi="Times New Roman" w:cs="Times New Roman"/>
          <w:sz w:val="24"/>
          <w:szCs w:val="24"/>
        </w:rPr>
        <w:t xml:space="preserve">, e-mail: </w:t>
      </w:r>
      <w:r w:rsidR="007E77DE" w:rsidRPr="007E77DE">
        <w:rPr>
          <w:rFonts w:ascii="Times New Roman" w:hAnsi="Times New Roman" w:cs="Times New Roman"/>
          <w:sz w:val="24"/>
          <w:szCs w:val="24"/>
          <w:highlight w:val="black"/>
        </w:rPr>
        <w:t>xxxxxx</w:t>
      </w:r>
    </w:p>
    <w:p w14:paraId="6D753305" w14:textId="3565B0E3" w:rsidR="003C6E0A" w:rsidRPr="00E35913" w:rsidRDefault="003C6E0A" w:rsidP="000344BD">
      <w:pPr>
        <w:spacing w:after="0" w:line="240" w:lineRule="auto"/>
        <w:jc w:val="both"/>
        <w:rPr>
          <w:rFonts w:ascii="Times New Roman" w:hAnsi="Times New Roman" w:cs="Times New Roman"/>
          <w:sz w:val="24"/>
          <w:szCs w:val="24"/>
        </w:rPr>
      </w:pPr>
    </w:p>
    <w:p w14:paraId="44334572"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dále jen jako „</w:t>
      </w:r>
      <w:r w:rsidR="000344BD" w:rsidRPr="00E35913">
        <w:rPr>
          <w:rFonts w:ascii="Times New Roman" w:hAnsi="Times New Roman" w:cs="Times New Roman"/>
          <w:b/>
          <w:sz w:val="24"/>
          <w:szCs w:val="24"/>
        </w:rPr>
        <w:t>p</w:t>
      </w:r>
      <w:r w:rsidRPr="00E35913">
        <w:rPr>
          <w:rFonts w:ascii="Times New Roman" w:hAnsi="Times New Roman" w:cs="Times New Roman"/>
          <w:b/>
          <w:sz w:val="24"/>
          <w:szCs w:val="24"/>
        </w:rPr>
        <w:t>rodávající</w:t>
      </w:r>
      <w:r w:rsidRPr="00E35913">
        <w:rPr>
          <w:rFonts w:ascii="Times New Roman" w:hAnsi="Times New Roman" w:cs="Times New Roman"/>
          <w:sz w:val="24"/>
          <w:szCs w:val="24"/>
        </w:rPr>
        <w:t>“ na straně jedné</w:t>
      </w:r>
    </w:p>
    <w:p w14:paraId="7DFBFF5A" w14:textId="77777777" w:rsidR="003C6E0A" w:rsidRPr="00E35913" w:rsidRDefault="003C6E0A" w:rsidP="000344BD">
      <w:pPr>
        <w:spacing w:after="0" w:line="240" w:lineRule="auto"/>
        <w:jc w:val="both"/>
        <w:rPr>
          <w:rFonts w:ascii="Times New Roman" w:hAnsi="Times New Roman" w:cs="Times New Roman"/>
          <w:sz w:val="24"/>
          <w:szCs w:val="24"/>
        </w:rPr>
      </w:pPr>
    </w:p>
    <w:p w14:paraId="478010D6"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a</w:t>
      </w:r>
    </w:p>
    <w:p w14:paraId="1712C660" w14:textId="77777777" w:rsidR="003C6E0A" w:rsidRPr="00E35913" w:rsidRDefault="003C6E0A" w:rsidP="000344BD">
      <w:pPr>
        <w:spacing w:after="0" w:line="240" w:lineRule="auto"/>
        <w:jc w:val="both"/>
        <w:rPr>
          <w:rFonts w:ascii="Times New Roman" w:hAnsi="Times New Roman" w:cs="Times New Roman"/>
          <w:sz w:val="24"/>
          <w:szCs w:val="24"/>
        </w:rPr>
      </w:pPr>
    </w:p>
    <w:p w14:paraId="4651022E" w14:textId="77777777" w:rsidR="003C6E0A" w:rsidRPr="00E35913" w:rsidRDefault="003C6E0A" w:rsidP="000344BD">
      <w:pPr>
        <w:tabs>
          <w:tab w:val="left" w:pos="1985"/>
        </w:tabs>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Název:</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b/>
          <w:sz w:val="24"/>
          <w:szCs w:val="24"/>
        </w:rPr>
        <w:t>Nemocnice Na Homolce</w:t>
      </w:r>
    </w:p>
    <w:p w14:paraId="2CCD661E"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IČO:</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sz w:val="24"/>
          <w:szCs w:val="24"/>
        </w:rPr>
        <w:tab/>
        <w:t>00023884</w:t>
      </w:r>
    </w:p>
    <w:p w14:paraId="5ED36AB5"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DIČ:</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Pr="00E35913">
        <w:rPr>
          <w:rFonts w:ascii="Times New Roman" w:hAnsi="Times New Roman" w:cs="Times New Roman"/>
          <w:sz w:val="24"/>
          <w:szCs w:val="24"/>
        </w:rPr>
        <w:tab/>
        <w:t>CZ00023884</w:t>
      </w:r>
    </w:p>
    <w:p w14:paraId="6FB18B7A"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Sídlem:</w:t>
      </w:r>
      <w:r w:rsidRPr="00E35913">
        <w:rPr>
          <w:rFonts w:ascii="Times New Roman" w:hAnsi="Times New Roman" w:cs="Times New Roman"/>
          <w:sz w:val="24"/>
          <w:szCs w:val="24"/>
        </w:rPr>
        <w:tab/>
      </w:r>
      <w:r w:rsidRPr="00E35913">
        <w:rPr>
          <w:rFonts w:ascii="Times New Roman" w:hAnsi="Times New Roman" w:cs="Times New Roman"/>
          <w:sz w:val="24"/>
          <w:szCs w:val="24"/>
        </w:rPr>
        <w:tab/>
        <w:t xml:space="preserve">Roentgenova 37/2, 150 30 Praha 5 </w:t>
      </w:r>
    </w:p>
    <w:p w14:paraId="0940AC7A" w14:textId="77777777"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Zastoupena:</w:t>
      </w:r>
      <w:r w:rsidRPr="00E35913">
        <w:rPr>
          <w:rFonts w:ascii="Times New Roman" w:hAnsi="Times New Roman" w:cs="Times New Roman"/>
          <w:sz w:val="24"/>
          <w:szCs w:val="24"/>
        </w:rPr>
        <w:tab/>
      </w:r>
      <w:r w:rsidRPr="00E35913">
        <w:rPr>
          <w:rFonts w:ascii="Times New Roman" w:hAnsi="Times New Roman" w:cs="Times New Roman"/>
          <w:sz w:val="24"/>
          <w:szCs w:val="24"/>
        </w:rPr>
        <w:tab/>
        <w:t>Dr. Ing. Ivanem Olivou, ředitelem nemocnice</w:t>
      </w:r>
    </w:p>
    <w:p w14:paraId="11258031" w14:textId="20300AA8"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Bankovní spojení:</w:t>
      </w:r>
      <w:r w:rsidRPr="00E35913">
        <w:rPr>
          <w:rFonts w:ascii="Times New Roman" w:hAnsi="Times New Roman" w:cs="Times New Roman"/>
          <w:sz w:val="24"/>
          <w:szCs w:val="24"/>
        </w:rPr>
        <w:tab/>
      </w:r>
      <w:r w:rsidR="00810842" w:rsidRPr="00810842">
        <w:rPr>
          <w:rFonts w:ascii="Times New Roman" w:hAnsi="Times New Roman" w:cs="Times New Roman"/>
          <w:sz w:val="24"/>
          <w:szCs w:val="24"/>
          <w:highlight w:val="black"/>
        </w:rPr>
        <w:t>xxxxxx</w:t>
      </w:r>
    </w:p>
    <w:p w14:paraId="66B3904B" w14:textId="22B5EA4B" w:rsidR="003C6E0A"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Číslo účtu:</w:t>
      </w:r>
      <w:r w:rsidRPr="00E35913">
        <w:rPr>
          <w:rFonts w:ascii="Times New Roman" w:hAnsi="Times New Roman" w:cs="Times New Roman"/>
          <w:sz w:val="24"/>
          <w:szCs w:val="24"/>
        </w:rPr>
        <w:tab/>
      </w:r>
      <w:r w:rsidRPr="00E35913">
        <w:rPr>
          <w:rFonts w:ascii="Times New Roman" w:hAnsi="Times New Roman" w:cs="Times New Roman"/>
          <w:sz w:val="24"/>
          <w:szCs w:val="24"/>
        </w:rPr>
        <w:tab/>
      </w:r>
      <w:r w:rsidR="00810842" w:rsidRPr="00810842">
        <w:rPr>
          <w:rFonts w:ascii="Times New Roman" w:hAnsi="Times New Roman" w:cs="Times New Roman"/>
          <w:sz w:val="24"/>
          <w:szCs w:val="24"/>
          <w:highlight w:val="black"/>
        </w:rPr>
        <w:t>xxxxxx</w:t>
      </w:r>
    </w:p>
    <w:p w14:paraId="0A41BBC3" w14:textId="284D6BC8" w:rsidR="00AE3C4B" w:rsidRDefault="00AE3C4B" w:rsidP="000344BD">
      <w:pPr>
        <w:spacing w:after="0" w:line="240" w:lineRule="auto"/>
        <w:jc w:val="both"/>
        <w:rPr>
          <w:rFonts w:ascii="Times New Roman" w:hAnsi="Times New Roman" w:cs="Times New Roman"/>
          <w:sz w:val="24"/>
          <w:szCs w:val="24"/>
        </w:rPr>
      </w:pPr>
    </w:p>
    <w:p w14:paraId="480C9E61" w14:textId="77777777" w:rsidR="00AE3C4B" w:rsidRDefault="00AE3C4B" w:rsidP="000344B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Kontaktní osoba kupujícího: </w:t>
      </w:r>
    </w:p>
    <w:p w14:paraId="3D2CA8F4" w14:textId="608AB725" w:rsidR="00AE3C4B" w:rsidRPr="00E35913" w:rsidRDefault="00810842" w:rsidP="000344BD">
      <w:pPr>
        <w:spacing w:after="0" w:line="240" w:lineRule="auto"/>
        <w:jc w:val="both"/>
        <w:rPr>
          <w:rFonts w:ascii="Times New Roman" w:hAnsi="Times New Roman" w:cs="Times New Roman"/>
          <w:sz w:val="24"/>
          <w:szCs w:val="24"/>
        </w:rPr>
      </w:pPr>
      <w:r w:rsidRPr="00810842">
        <w:rPr>
          <w:rFonts w:ascii="Times New Roman" w:hAnsi="Times New Roman" w:cs="Times New Roman"/>
          <w:sz w:val="24"/>
          <w:szCs w:val="24"/>
          <w:highlight w:val="black"/>
        </w:rPr>
        <w:t>xxxxxx</w:t>
      </w:r>
      <w:r w:rsidR="00AE3C4B">
        <w:rPr>
          <w:rFonts w:ascii="Times New Roman" w:hAnsi="Times New Roman" w:cs="Times New Roman"/>
          <w:sz w:val="24"/>
          <w:szCs w:val="24"/>
        </w:rPr>
        <w:t xml:space="preserve">, </w:t>
      </w:r>
      <w:r>
        <w:rPr>
          <w:rFonts w:ascii="Times New Roman" w:hAnsi="Times New Roman" w:cs="Times New Roman"/>
          <w:sz w:val="24"/>
          <w:szCs w:val="24"/>
        </w:rPr>
        <w:t xml:space="preserve">tel.: </w:t>
      </w:r>
      <w:r w:rsidRPr="00810842">
        <w:rPr>
          <w:rFonts w:ascii="Times New Roman" w:hAnsi="Times New Roman" w:cs="Times New Roman"/>
          <w:sz w:val="24"/>
          <w:szCs w:val="24"/>
          <w:highlight w:val="black"/>
        </w:rPr>
        <w:t>xxxxxx</w:t>
      </w:r>
      <w:r w:rsidR="00AE3C4B">
        <w:rPr>
          <w:rFonts w:ascii="Times New Roman" w:hAnsi="Times New Roman" w:cs="Times New Roman"/>
          <w:sz w:val="24"/>
          <w:szCs w:val="24"/>
        </w:rPr>
        <w:t xml:space="preserve">, </w:t>
      </w:r>
      <w:r>
        <w:rPr>
          <w:rFonts w:ascii="Times New Roman" w:hAnsi="Times New Roman" w:cs="Times New Roman"/>
          <w:sz w:val="24"/>
          <w:szCs w:val="24"/>
        </w:rPr>
        <w:t xml:space="preserve">e-mail: </w:t>
      </w:r>
      <w:r w:rsidRPr="00810842">
        <w:rPr>
          <w:rFonts w:ascii="Times New Roman" w:hAnsi="Times New Roman" w:cs="Times New Roman"/>
          <w:sz w:val="24"/>
          <w:szCs w:val="24"/>
          <w:highlight w:val="black"/>
        </w:rPr>
        <w:t>xxxxxx</w:t>
      </w:r>
    </w:p>
    <w:p w14:paraId="11B38BCE" w14:textId="77777777" w:rsidR="00A96802" w:rsidRPr="00E35913" w:rsidRDefault="00A96802" w:rsidP="000344BD">
      <w:pPr>
        <w:spacing w:after="0" w:line="240" w:lineRule="auto"/>
        <w:jc w:val="both"/>
        <w:rPr>
          <w:rFonts w:ascii="Times New Roman" w:hAnsi="Times New Roman" w:cs="Times New Roman"/>
          <w:sz w:val="24"/>
          <w:szCs w:val="24"/>
        </w:rPr>
      </w:pPr>
    </w:p>
    <w:p w14:paraId="18FC6993" w14:textId="1AE6A443" w:rsidR="003C6E0A" w:rsidRPr="00E35913" w:rsidRDefault="003C6E0A" w:rsidP="000344BD">
      <w:pPr>
        <w:spacing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dále jen jako „</w:t>
      </w:r>
      <w:r w:rsidR="000344BD" w:rsidRPr="00E35913">
        <w:rPr>
          <w:rFonts w:ascii="Times New Roman" w:hAnsi="Times New Roman" w:cs="Times New Roman"/>
          <w:b/>
          <w:sz w:val="24"/>
          <w:szCs w:val="24"/>
        </w:rPr>
        <w:t>k</w:t>
      </w:r>
      <w:r w:rsidRPr="00E35913">
        <w:rPr>
          <w:rFonts w:ascii="Times New Roman" w:hAnsi="Times New Roman" w:cs="Times New Roman"/>
          <w:b/>
          <w:sz w:val="24"/>
          <w:szCs w:val="24"/>
        </w:rPr>
        <w:t>upující</w:t>
      </w:r>
      <w:r w:rsidRPr="00E35913">
        <w:rPr>
          <w:rFonts w:ascii="Times New Roman" w:hAnsi="Times New Roman" w:cs="Times New Roman"/>
          <w:sz w:val="24"/>
          <w:szCs w:val="24"/>
        </w:rPr>
        <w:t>“ na straně druhé</w:t>
      </w:r>
    </w:p>
    <w:p w14:paraId="266AF263" w14:textId="77777777" w:rsidR="003C6E0A" w:rsidRPr="00E35913" w:rsidRDefault="003C6E0A" w:rsidP="000344BD">
      <w:pPr>
        <w:spacing w:after="0" w:line="240" w:lineRule="auto"/>
        <w:jc w:val="both"/>
        <w:rPr>
          <w:rFonts w:ascii="Times New Roman" w:hAnsi="Times New Roman" w:cs="Times New Roman"/>
          <w:sz w:val="24"/>
          <w:szCs w:val="24"/>
          <w:highlight w:val="yellow"/>
        </w:rPr>
      </w:pPr>
    </w:p>
    <w:p w14:paraId="6FE18C77" w14:textId="77777777" w:rsidR="009F2916" w:rsidRPr="00E35913" w:rsidRDefault="009F2916" w:rsidP="000344BD">
      <w:pPr>
        <w:spacing w:after="0" w:line="240" w:lineRule="auto"/>
        <w:jc w:val="both"/>
        <w:rPr>
          <w:rFonts w:ascii="Times New Roman" w:hAnsi="Times New Roman" w:cs="Times New Roman"/>
          <w:snapToGrid w:val="0"/>
          <w:sz w:val="24"/>
          <w:szCs w:val="24"/>
        </w:rPr>
      </w:pPr>
      <w:r w:rsidRPr="00E35913">
        <w:rPr>
          <w:rFonts w:ascii="Times New Roman" w:hAnsi="Times New Roman" w:cs="Times New Roman"/>
          <w:snapToGrid w:val="0"/>
          <w:sz w:val="24"/>
          <w:szCs w:val="24"/>
        </w:rPr>
        <w:t>uzavírají v souladu s ustanovením § 1746 odst. 2 zákona č. 89/2012 Sb., občanského zákoníku, ve znění pozdějších předpisů (dále jen „</w:t>
      </w:r>
      <w:r w:rsidRPr="00E35913">
        <w:rPr>
          <w:rFonts w:ascii="Times New Roman" w:hAnsi="Times New Roman" w:cs="Times New Roman"/>
          <w:b/>
          <w:snapToGrid w:val="0"/>
          <w:sz w:val="24"/>
          <w:szCs w:val="24"/>
        </w:rPr>
        <w:t>občanský zákoník</w:t>
      </w:r>
      <w:r w:rsidRPr="00E35913">
        <w:rPr>
          <w:rFonts w:ascii="Times New Roman" w:hAnsi="Times New Roman" w:cs="Times New Roman"/>
          <w:snapToGrid w:val="0"/>
          <w:sz w:val="24"/>
          <w:szCs w:val="24"/>
        </w:rPr>
        <w:t>“) ve spojení s ust. § 2079 občanského zákoníku a ust. § 131 a násl. zákona č. 134/2016 Sb., o zadávání veřejných zakázek, ve znění pozdějších předpisů (dále jen „</w:t>
      </w:r>
      <w:r w:rsidRPr="00E35913">
        <w:rPr>
          <w:rFonts w:ascii="Times New Roman" w:hAnsi="Times New Roman" w:cs="Times New Roman"/>
          <w:b/>
          <w:snapToGrid w:val="0"/>
          <w:sz w:val="24"/>
          <w:szCs w:val="24"/>
        </w:rPr>
        <w:t>ZZVZ</w:t>
      </w:r>
      <w:r w:rsidRPr="00E35913">
        <w:rPr>
          <w:rFonts w:ascii="Times New Roman" w:hAnsi="Times New Roman" w:cs="Times New Roman"/>
          <w:snapToGrid w:val="0"/>
          <w:sz w:val="24"/>
          <w:szCs w:val="24"/>
        </w:rPr>
        <w:t>“) níže uvedeného dne, měsíce a roku tuto</w:t>
      </w:r>
    </w:p>
    <w:p w14:paraId="3AD69C87" w14:textId="77777777" w:rsidR="009F2916" w:rsidRDefault="009F2916" w:rsidP="000344BD">
      <w:pPr>
        <w:spacing w:after="0" w:line="240" w:lineRule="auto"/>
        <w:jc w:val="both"/>
        <w:rPr>
          <w:rFonts w:ascii="Times New Roman" w:hAnsi="Times New Roman" w:cs="Times New Roman"/>
          <w:snapToGrid w:val="0"/>
          <w:sz w:val="24"/>
          <w:szCs w:val="24"/>
        </w:rPr>
      </w:pPr>
    </w:p>
    <w:p w14:paraId="563FC514" w14:textId="77777777" w:rsidR="00522071" w:rsidRPr="00E35913" w:rsidRDefault="00522071" w:rsidP="000344BD">
      <w:pPr>
        <w:spacing w:after="0" w:line="240" w:lineRule="auto"/>
        <w:jc w:val="both"/>
        <w:rPr>
          <w:rFonts w:ascii="Times New Roman" w:hAnsi="Times New Roman" w:cs="Times New Roman"/>
          <w:snapToGrid w:val="0"/>
          <w:sz w:val="24"/>
          <w:szCs w:val="24"/>
        </w:rPr>
      </w:pPr>
    </w:p>
    <w:p w14:paraId="67786887" w14:textId="506B51F0" w:rsidR="009F2916" w:rsidRPr="00E35913" w:rsidRDefault="009F2916" w:rsidP="000344BD">
      <w:pPr>
        <w:spacing w:after="0" w:line="240" w:lineRule="auto"/>
        <w:jc w:val="center"/>
        <w:rPr>
          <w:rFonts w:ascii="Times New Roman" w:hAnsi="Times New Roman" w:cs="Times New Roman"/>
          <w:b/>
          <w:snapToGrid w:val="0"/>
          <w:sz w:val="32"/>
          <w:szCs w:val="24"/>
        </w:rPr>
      </w:pPr>
      <w:r w:rsidRPr="00E35913">
        <w:rPr>
          <w:rFonts w:ascii="Times New Roman" w:hAnsi="Times New Roman" w:cs="Times New Roman"/>
          <w:b/>
          <w:snapToGrid w:val="0"/>
          <w:sz w:val="32"/>
          <w:szCs w:val="24"/>
        </w:rPr>
        <w:t xml:space="preserve">RÁMCOVOU DOHODU NA DODÁVKY </w:t>
      </w:r>
      <w:r w:rsidR="005036E3">
        <w:rPr>
          <w:rFonts w:ascii="Times New Roman" w:hAnsi="Times New Roman" w:cs="Times New Roman"/>
          <w:b/>
          <w:snapToGrid w:val="0"/>
          <w:sz w:val="32"/>
          <w:szCs w:val="24"/>
        </w:rPr>
        <w:t>ORTOPEDICKÝCH IMPLANTÁTŮ</w:t>
      </w:r>
      <w:r w:rsidR="00DE6B6E">
        <w:rPr>
          <w:rFonts w:ascii="Times New Roman" w:hAnsi="Times New Roman" w:cs="Times New Roman"/>
          <w:b/>
          <w:snapToGrid w:val="0"/>
          <w:sz w:val="32"/>
          <w:szCs w:val="24"/>
        </w:rPr>
        <w:t xml:space="preserve"> – ČÁST 1</w:t>
      </w:r>
    </w:p>
    <w:p w14:paraId="114F0233" w14:textId="77777777" w:rsidR="009F2916" w:rsidRPr="00E35913" w:rsidRDefault="009F2916" w:rsidP="000344BD">
      <w:pPr>
        <w:spacing w:after="0"/>
        <w:jc w:val="center"/>
        <w:rPr>
          <w:rFonts w:ascii="Times New Roman" w:hAnsi="Times New Roman" w:cs="Times New Roman"/>
          <w:b/>
          <w:snapToGrid w:val="0"/>
          <w:sz w:val="24"/>
          <w:szCs w:val="24"/>
        </w:rPr>
      </w:pPr>
      <w:r w:rsidRPr="00E35913">
        <w:rPr>
          <w:rFonts w:ascii="Times New Roman" w:hAnsi="Times New Roman" w:cs="Times New Roman"/>
          <w:snapToGrid w:val="0"/>
          <w:sz w:val="24"/>
          <w:szCs w:val="24"/>
        </w:rPr>
        <w:t>(dále jen</w:t>
      </w:r>
      <w:r w:rsidRPr="00E35913">
        <w:rPr>
          <w:rFonts w:ascii="Times New Roman" w:hAnsi="Times New Roman" w:cs="Times New Roman"/>
          <w:b/>
          <w:snapToGrid w:val="0"/>
          <w:sz w:val="24"/>
          <w:szCs w:val="24"/>
        </w:rPr>
        <w:t xml:space="preserve"> </w:t>
      </w:r>
      <w:r w:rsidRPr="00E35913">
        <w:rPr>
          <w:rFonts w:ascii="Times New Roman" w:hAnsi="Times New Roman" w:cs="Times New Roman"/>
          <w:snapToGrid w:val="0"/>
          <w:sz w:val="24"/>
          <w:szCs w:val="24"/>
        </w:rPr>
        <w:t>„</w:t>
      </w:r>
      <w:r w:rsidRPr="00E35913">
        <w:rPr>
          <w:rFonts w:ascii="Times New Roman" w:hAnsi="Times New Roman" w:cs="Times New Roman"/>
          <w:b/>
          <w:snapToGrid w:val="0"/>
          <w:sz w:val="24"/>
          <w:szCs w:val="24"/>
        </w:rPr>
        <w:t>dohoda</w:t>
      </w:r>
      <w:r w:rsidRPr="00E35913">
        <w:rPr>
          <w:rFonts w:ascii="Times New Roman" w:hAnsi="Times New Roman" w:cs="Times New Roman"/>
          <w:snapToGrid w:val="0"/>
          <w:sz w:val="24"/>
          <w:szCs w:val="24"/>
        </w:rPr>
        <w:t>“)</w:t>
      </w:r>
    </w:p>
    <w:p w14:paraId="1F141B5F" w14:textId="77777777" w:rsidR="00522071" w:rsidRDefault="00522071" w:rsidP="00E35913">
      <w:pPr>
        <w:spacing w:after="0"/>
        <w:jc w:val="center"/>
        <w:rPr>
          <w:rFonts w:ascii="Times New Roman" w:hAnsi="Times New Roman" w:cs="Times New Roman"/>
          <w:b/>
          <w:sz w:val="24"/>
          <w:szCs w:val="24"/>
        </w:rPr>
      </w:pPr>
    </w:p>
    <w:p w14:paraId="616AD1DE" w14:textId="77777777" w:rsidR="00522071" w:rsidRDefault="00522071" w:rsidP="00E35913">
      <w:pPr>
        <w:spacing w:after="0"/>
        <w:jc w:val="center"/>
        <w:rPr>
          <w:rFonts w:ascii="Times New Roman" w:hAnsi="Times New Roman" w:cs="Times New Roman"/>
          <w:b/>
          <w:sz w:val="24"/>
          <w:szCs w:val="24"/>
        </w:rPr>
      </w:pPr>
    </w:p>
    <w:p w14:paraId="5A0220FE" w14:textId="77777777" w:rsidR="00522071" w:rsidRDefault="00522071" w:rsidP="00E35913">
      <w:pPr>
        <w:spacing w:after="0"/>
        <w:jc w:val="center"/>
        <w:rPr>
          <w:rFonts w:ascii="Times New Roman" w:hAnsi="Times New Roman" w:cs="Times New Roman"/>
          <w:b/>
          <w:sz w:val="24"/>
          <w:szCs w:val="24"/>
        </w:rPr>
      </w:pPr>
    </w:p>
    <w:p w14:paraId="1EB886F8" w14:textId="77777777" w:rsidR="00E35913" w:rsidRPr="00E35913" w:rsidRDefault="00E35913" w:rsidP="00E35913">
      <w:pPr>
        <w:spacing w:after="0"/>
        <w:jc w:val="center"/>
        <w:rPr>
          <w:rFonts w:ascii="Times New Roman" w:hAnsi="Times New Roman" w:cs="Times New Roman"/>
          <w:b/>
          <w:sz w:val="24"/>
          <w:szCs w:val="24"/>
        </w:rPr>
      </w:pPr>
      <w:r w:rsidRPr="00E35913">
        <w:rPr>
          <w:rFonts w:ascii="Times New Roman" w:hAnsi="Times New Roman" w:cs="Times New Roman"/>
          <w:b/>
          <w:sz w:val="24"/>
          <w:szCs w:val="24"/>
        </w:rPr>
        <w:t>Preambule</w:t>
      </w:r>
    </w:p>
    <w:p w14:paraId="281E91A4" w14:textId="47F6CB05" w:rsidR="009F2916" w:rsidRPr="00E35913" w:rsidRDefault="009F2916" w:rsidP="00E35913">
      <w:pPr>
        <w:spacing w:before="120" w:after="0"/>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uzavírají tuto dohodu na základě výsledků zadávacího řízení zadávaného </w:t>
      </w:r>
      <w:r w:rsidR="003C6E0A" w:rsidRPr="00E35913">
        <w:rPr>
          <w:rFonts w:ascii="Times New Roman" w:hAnsi="Times New Roman" w:cs="Times New Roman"/>
          <w:sz w:val="24"/>
          <w:szCs w:val="24"/>
        </w:rPr>
        <w:t>v režimu</w:t>
      </w:r>
      <w:r w:rsidRPr="00E35913">
        <w:rPr>
          <w:rFonts w:ascii="Times New Roman" w:hAnsi="Times New Roman" w:cs="Times New Roman"/>
          <w:sz w:val="24"/>
          <w:szCs w:val="24"/>
        </w:rPr>
        <w:t xml:space="preserve"> ZZVZ na veřejnou zakázku s názvem </w:t>
      </w:r>
      <w:r w:rsidRPr="004B44D5">
        <w:rPr>
          <w:rFonts w:ascii="Times New Roman" w:hAnsi="Times New Roman" w:cs="Times New Roman"/>
          <w:sz w:val="24"/>
          <w:szCs w:val="24"/>
        </w:rPr>
        <w:t>„</w:t>
      </w:r>
      <w:r w:rsidR="00DA1C36">
        <w:rPr>
          <w:rFonts w:ascii="Times New Roman" w:hAnsi="Times New Roman" w:cs="Times New Roman"/>
          <w:b/>
          <w:iCs/>
          <w:sz w:val="24"/>
          <w:szCs w:val="24"/>
        </w:rPr>
        <w:t>D</w:t>
      </w:r>
      <w:r w:rsidR="00DA1C36" w:rsidRPr="00DA1C36">
        <w:rPr>
          <w:rFonts w:ascii="Times New Roman" w:hAnsi="Times New Roman" w:cs="Times New Roman"/>
          <w:b/>
          <w:iCs/>
          <w:sz w:val="24"/>
          <w:szCs w:val="24"/>
        </w:rPr>
        <w:t>odávka ortopedických implantátů – endoprotéza ramene a endoprotéza hlezna pro nemocnici na homolce</w:t>
      </w:r>
      <w:r w:rsidRPr="004B44D5">
        <w:rPr>
          <w:rFonts w:ascii="Times New Roman" w:hAnsi="Times New Roman" w:cs="Times New Roman"/>
          <w:sz w:val="24"/>
          <w:szCs w:val="24"/>
        </w:rPr>
        <w:t>“,</w:t>
      </w:r>
      <w:r w:rsidRPr="00E35913">
        <w:rPr>
          <w:rFonts w:ascii="Times New Roman" w:hAnsi="Times New Roman" w:cs="Times New Roman"/>
          <w:sz w:val="24"/>
          <w:szCs w:val="24"/>
        </w:rPr>
        <w:t xml:space="preserve"> uveřejněného dne </w:t>
      </w:r>
      <w:r w:rsidR="00DE6B6E">
        <w:rPr>
          <w:rFonts w:ascii="Times New Roman" w:hAnsi="Times New Roman" w:cs="Times New Roman"/>
          <w:sz w:val="24"/>
          <w:szCs w:val="24"/>
        </w:rPr>
        <w:lastRenderedPageBreak/>
        <w:t>30. 10.</w:t>
      </w:r>
      <w:r w:rsidRPr="00E35913">
        <w:rPr>
          <w:rFonts w:ascii="Times New Roman" w:hAnsi="Times New Roman" w:cs="Times New Roman"/>
          <w:sz w:val="24"/>
          <w:szCs w:val="24"/>
        </w:rPr>
        <w:t xml:space="preserve"> 2017 ve Věstníku veřejných zakázek pod ev. č.: </w:t>
      </w:r>
      <w:r w:rsidR="00DE6B6E">
        <w:rPr>
          <w:rFonts w:ascii="Times New Roman" w:hAnsi="Times New Roman" w:cs="Times New Roman"/>
          <w:sz w:val="24"/>
          <w:szCs w:val="24"/>
        </w:rPr>
        <w:t>Z2017-025071</w:t>
      </w:r>
      <w:r w:rsidRPr="00E35913">
        <w:rPr>
          <w:rFonts w:ascii="Times New Roman" w:hAnsi="Times New Roman" w:cs="Times New Roman"/>
          <w:sz w:val="24"/>
          <w:szCs w:val="24"/>
        </w:rPr>
        <w:t xml:space="preserve"> a ev. č. zadavatele: </w:t>
      </w:r>
      <w:r w:rsidR="00DE6B6E">
        <w:rPr>
          <w:rFonts w:ascii="Times New Roman" w:hAnsi="Times New Roman" w:cs="Times New Roman"/>
          <w:sz w:val="24"/>
          <w:szCs w:val="24"/>
        </w:rPr>
        <w:t>95/VZ/2017-OVZ</w:t>
      </w:r>
      <w:r w:rsidRPr="00E35913">
        <w:rPr>
          <w:rFonts w:ascii="Times New Roman" w:hAnsi="Times New Roman" w:cs="Times New Roman"/>
          <w:sz w:val="24"/>
          <w:szCs w:val="24"/>
        </w:rPr>
        <w:t xml:space="preserve"> (dále jen „</w:t>
      </w:r>
      <w:r w:rsidRPr="00E35913">
        <w:rPr>
          <w:rFonts w:ascii="Times New Roman" w:hAnsi="Times New Roman" w:cs="Times New Roman"/>
          <w:b/>
          <w:sz w:val="24"/>
          <w:szCs w:val="24"/>
        </w:rPr>
        <w:t>veřejná zakázka</w:t>
      </w:r>
      <w:r w:rsidRPr="00E35913">
        <w:rPr>
          <w:rFonts w:ascii="Times New Roman" w:hAnsi="Times New Roman" w:cs="Times New Roman"/>
          <w:sz w:val="24"/>
          <w:szCs w:val="24"/>
        </w:rPr>
        <w:t xml:space="preserve">“), v němž jako nejvýhodnější nabídka byla vybrána nabídka dodavatele uvedeného v této </w:t>
      </w:r>
      <w:r w:rsidR="002D651A" w:rsidRPr="00E35913">
        <w:rPr>
          <w:rFonts w:ascii="Times New Roman" w:hAnsi="Times New Roman" w:cs="Times New Roman"/>
          <w:sz w:val="24"/>
          <w:szCs w:val="24"/>
        </w:rPr>
        <w:t>dohodě</w:t>
      </w:r>
      <w:r w:rsidRPr="00E35913">
        <w:rPr>
          <w:rFonts w:ascii="Times New Roman" w:hAnsi="Times New Roman" w:cs="Times New Roman"/>
          <w:sz w:val="24"/>
          <w:szCs w:val="24"/>
        </w:rPr>
        <w:t xml:space="preserve"> na straně Prodávajícího.</w:t>
      </w:r>
    </w:p>
    <w:p w14:paraId="37C6073D" w14:textId="77777777" w:rsidR="003C6E0A" w:rsidRPr="00E35913" w:rsidRDefault="003C6E0A" w:rsidP="000344BD">
      <w:pPr>
        <w:spacing w:after="0"/>
        <w:jc w:val="both"/>
        <w:rPr>
          <w:rFonts w:ascii="Times New Roman" w:hAnsi="Times New Roman" w:cs="Times New Roman"/>
          <w:sz w:val="24"/>
          <w:szCs w:val="24"/>
        </w:rPr>
      </w:pPr>
    </w:p>
    <w:p w14:paraId="43106DA7" w14:textId="77777777" w:rsidR="009F2916" w:rsidRPr="00E35913" w:rsidRDefault="00283E3A" w:rsidP="00C1027B">
      <w:pPr>
        <w:spacing w:after="0"/>
        <w:jc w:val="center"/>
        <w:rPr>
          <w:rFonts w:ascii="Times New Roman" w:hAnsi="Times New Roman" w:cs="Times New Roman"/>
          <w:b/>
          <w:sz w:val="24"/>
          <w:szCs w:val="24"/>
        </w:rPr>
      </w:pPr>
      <w:r w:rsidRPr="00E35913">
        <w:rPr>
          <w:rFonts w:ascii="Times New Roman" w:hAnsi="Times New Roman" w:cs="Times New Roman"/>
          <w:b/>
          <w:sz w:val="24"/>
          <w:szCs w:val="24"/>
        </w:rPr>
        <w:t>Čl</w:t>
      </w:r>
      <w:r w:rsidR="003C6E0A" w:rsidRPr="00E35913">
        <w:rPr>
          <w:rFonts w:ascii="Times New Roman" w:hAnsi="Times New Roman" w:cs="Times New Roman"/>
          <w:b/>
          <w:sz w:val="24"/>
          <w:szCs w:val="24"/>
        </w:rPr>
        <w:t>.</w:t>
      </w:r>
      <w:r w:rsidR="000F2416">
        <w:rPr>
          <w:rFonts w:ascii="Times New Roman" w:hAnsi="Times New Roman" w:cs="Times New Roman"/>
          <w:b/>
          <w:sz w:val="24"/>
          <w:szCs w:val="24"/>
        </w:rPr>
        <w:t xml:space="preserve"> 1 - </w:t>
      </w:r>
      <w:r w:rsidR="00C1027B" w:rsidRPr="00E35913">
        <w:rPr>
          <w:rFonts w:ascii="Times New Roman" w:hAnsi="Times New Roman" w:cs="Times New Roman"/>
          <w:b/>
          <w:sz w:val="24"/>
          <w:szCs w:val="24"/>
        </w:rPr>
        <w:t>P</w:t>
      </w:r>
      <w:r w:rsidR="003C6E0A" w:rsidRPr="00E35913">
        <w:rPr>
          <w:rFonts w:ascii="Times New Roman" w:hAnsi="Times New Roman" w:cs="Times New Roman"/>
          <w:b/>
          <w:sz w:val="24"/>
          <w:szCs w:val="24"/>
        </w:rPr>
        <w:t>ostavení smluvních stran</w:t>
      </w:r>
    </w:p>
    <w:p w14:paraId="684B65E0" w14:textId="3ECB0BB8" w:rsidR="003C6E0A" w:rsidRPr="00E35913" w:rsidRDefault="003C6E0A" w:rsidP="00BB526F">
      <w:pPr>
        <w:pStyle w:val="Nadpis2"/>
        <w:keepNext w:val="0"/>
        <w:numPr>
          <w:ilvl w:val="0"/>
          <w:numId w:val="2"/>
        </w:numPr>
        <w:spacing w:before="120" w:after="0"/>
        <w:ind w:left="567" w:hanging="567"/>
        <w:jc w:val="both"/>
        <w:rPr>
          <w:rFonts w:ascii="Times New Roman" w:hAnsi="Times New Roman"/>
          <w:b w:val="0"/>
          <w:i w:val="0"/>
          <w:szCs w:val="24"/>
        </w:rPr>
      </w:pPr>
      <w:r w:rsidRPr="00E35913">
        <w:rPr>
          <w:rFonts w:ascii="Times New Roman" w:hAnsi="Times New Roman"/>
          <w:b w:val="0"/>
          <w:i w:val="0"/>
          <w:snapToGrid w:val="0"/>
          <w:szCs w:val="24"/>
        </w:rPr>
        <w:t xml:space="preserve">Prodávající je </w:t>
      </w:r>
      <w:r w:rsidRPr="00445BC2">
        <w:rPr>
          <w:rFonts w:ascii="Times New Roman" w:hAnsi="Times New Roman"/>
          <w:b w:val="0"/>
          <w:i w:val="0"/>
          <w:snapToGrid w:val="0"/>
          <w:szCs w:val="24"/>
        </w:rPr>
        <w:t xml:space="preserve">fyzickou osobou podnikající na základě živnostenského oprávnění </w:t>
      </w:r>
      <w:r w:rsidR="00AE3C4B" w:rsidRPr="00445BC2">
        <w:rPr>
          <w:rFonts w:ascii="Times New Roman" w:hAnsi="Times New Roman"/>
          <w:b w:val="0"/>
          <w:i w:val="0"/>
          <w:snapToGrid w:val="0"/>
          <w:szCs w:val="24"/>
        </w:rPr>
        <w:t xml:space="preserve">nebo </w:t>
      </w:r>
      <w:r w:rsidRPr="00445BC2">
        <w:rPr>
          <w:rFonts w:ascii="Times New Roman" w:hAnsi="Times New Roman"/>
          <w:b w:val="0"/>
          <w:i w:val="0"/>
          <w:snapToGrid w:val="0"/>
          <w:szCs w:val="24"/>
        </w:rPr>
        <w:t>právnickou osobou - obchodní společností zapsanou v obchodním rejstříku. Aktuální výpis Prodávajícího z obchodního/živnostenského</w:t>
      </w:r>
      <w:r w:rsidRPr="00E35913">
        <w:rPr>
          <w:rFonts w:ascii="Times New Roman" w:hAnsi="Times New Roman"/>
          <w:b w:val="0"/>
          <w:i w:val="0"/>
          <w:snapToGrid w:val="0"/>
          <w:szCs w:val="24"/>
        </w:rPr>
        <w:t xml:space="preserve"> rejstříku tvoří </w:t>
      </w:r>
      <w:r w:rsidRPr="00E35913">
        <w:rPr>
          <w:rFonts w:ascii="Times New Roman" w:hAnsi="Times New Roman"/>
          <w:b w:val="0"/>
          <w:i w:val="0"/>
          <w:snapToGrid w:val="0"/>
          <w:szCs w:val="24"/>
          <w:u w:val="single"/>
        </w:rPr>
        <w:t>Přílohu č. 1</w:t>
      </w:r>
      <w:r w:rsidRPr="00E35913">
        <w:rPr>
          <w:rFonts w:ascii="Times New Roman" w:hAnsi="Times New Roman"/>
          <w:b w:val="0"/>
          <w:i w:val="0"/>
          <w:snapToGrid w:val="0"/>
          <w:szCs w:val="24"/>
        </w:rPr>
        <w:t xml:space="preserve"> této dohody. Prodávající prohlašuje, že výpis je aktuální a veškeré údaje v něm obsažené odpovídají skutečnému stavu. Prodávající prohlašuje, že je oprávněn k plnění předmětu této dohody. </w:t>
      </w:r>
    </w:p>
    <w:p w14:paraId="2F9023C8" w14:textId="77777777" w:rsidR="003C6E0A" w:rsidRPr="00E35913" w:rsidRDefault="003C6E0A" w:rsidP="00BB526F">
      <w:pPr>
        <w:pStyle w:val="Nadpis2"/>
        <w:keepNext w:val="0"/>
        <w:numPr>
          <w:ilvl w:val="0"/>
          <w:numId w:val="2"/>
        </w:numPr>
        <w:spacing w:before="120" w:after="0"/>
        <w:ind w:left="567" w:hanging="567"/>
        <w:jc w:val="both"/>
        <w:rPr>
          <w:rFonts w:ascii="Times New Roman" w:hAnsi="Times New Roman"/>
          <w:b w:val="0"/>
          <w:i w:val="0"/>
          <w:szCs w:val="24"/>
        </w:rPr>
      </w:pPr>
      <w:r w:rsidRPr="00E35913">
        <w:rPr>
          <w:rFonts w:ascii="Times New Roman" w:hAnsi="Times New Roman"/>
          <w:b w:val="0"/>
          <w:i w:val="0"/>
          <w:snapToGrid w:val="0"/>
          <w:szCs w:val="24"/>
        </w:rPr>
        <w:t xml:space="preserve">Kupující, </w:t>
      </w:r>
      <w:r w:rsidRPr="00E35913">
        <w:rPr>
          <w:rFonts w:ascii="Times New Roman" w:hAnsi="Times New Roman"/>
          <w:i w:val="0"/>
          <w:snapToGrid w:val="0"/>
          <w:szCs w:val="24"/>
        </w:rPr>
        <w:t>Nemocnice Na Homolce</w:t>
      </w:r>
      <w:r w:rsidRPr="00E35913">
        <w:rPr>
          <w:rFonts w:ascii="Times New Roman" w:hAnsi="Times New Roman"/>
          <w:b w:val="0"/>
          <w:i w:val="0"/>
          <w:snapToGrid w:val="0"/>
          <w:szCs w:val="24"/>
        </w:rPr>
        <w:t>,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w:t>
      </w:r>
      <w:r w:rsidRPr="00E35913">
        <w:rPr>
          <w:rFonts w:ascii="Times New Roman" w:hAnsi="Times New Roman"/>
          <w:b w:val="0"/>
          <w:i w:val="0"/>
          <w:szCs w:val="24"/>
        </w:rPr>
        <w:t xml:space="preserve">. Kupující je subjekt oprávněný k poskytování zdravotní péče. </w:t>
      </w:r>
    </w:p>
    <w:p w14:paraId="47B98E97" w14:textId="77777777" w:rsidR="000344BD" w:rsidRPr="00E35913" w:rsidRDefault="000344BD" w:rsidP="000344BD">
      <w:pPr>
        <w:spacing w:after="0"/>
        <w:rPr>
          <w:rFonts w:ascii="Times New Roman" w:hAnsi="Times New Roman" w:cs="Times New Roman"/>
          <w:sz w:val="24"/>
          <w:szCs w:val="24"/>
          <w:lang w:eastAsia="cs-CZ"/>
        </w:rPr>
      </w:pPr>
    </w:p>
    <w:p w14:paraId="34A01604" w14:textId="77777777" w:rsidR="009F2916" w:rsidRPr="00E35913" w:rsidRDefault="00283E3A" w:rsidP="00C1027B">
      <w:pPr>
        <w:spacing w:after="0"/>
        <w:jc w:val="center"/>
        <w:rPr>
          <w:rFonts w:ascii="Times New Roman" w:hAnsi="Times New Roman" w:cs="Times New Roman"/>
          <w:b/>
          <w:sz w:val="24"/>
          <w:szCs w:val="24"/>
          <w:lang w:eastAsia="cs-CZ"/>
        </w:rPr>
      </w:pPr>
      <w:r w:rsidRPr="00E35913">
        <w:rPr>
          <w:rFonts w:ascii="Times New Roman" w:hAnsi="Times New Roman" w:cs="Times New Roman"/>
          <w:b/>
          <w:sz w:val="24"/>
          <w:szCs w:val="24"/>
          <w:lang w:eastAsia="cs-CZ"/>
        </w:rPr>
        <w:t>Čl</w:t>
      </w:r>
      <w:r w:rsidR="000344BD" w:rsidRPr="00E35913">
        <w:rPr>
          <w:rFonts w:ascii="Times New Roman" w:hAnsi="Times New Roman" w:cs="Times New Roman"/>
          <w:b/>
          <w:sz w:val="24"/>
          <w:szCs w:val="24"/>
          <w:lang w:eastAsia="cs-CZ"/>
        </w:rPr>
        <w:t>.</w:t>
      </w:r>
      <w:r w:rsidR="000F2416">
        <w:rPr>
          <w:rFonts w:ascii="Times New Roman" w:hAnsi="Times New Roman" w:cs="Times New Roman"/>
          <w:b/>
          <w:sz w:val="24"/>
          <w:szCs w:val="24"/>
          <w:lang w:eastAsia="cs-CZ"/>
        </w:rPr>
        <w:t xml:space="preserve"> 2 - </w:t>
      </w:r>
      <w:r w:rsidR="000344BD" w:rsidRPr="00E35913">
        <w:rPr>
          <w:rFonts w:ascii="Times New Roman" w:hAnsi="Times New Roman" w:cs="Times New Roman"/>
          <w:b/>
          <w:sz w:val="24"/>
          <w:szCs w:val="24"/>
          <w:lang w:eastAsia="cs-CZ"/>
        </w:rPr>
        <w:t>Předmět dohody</w:t>
      </w:r>
    </w:p>
    <w:p w14:paraId="7C796527" w14:textId="77777777" w:rsidR="000344BD" w:rsidRPr="00E35913" w:rsidRDefault="000344BD" w:rsidP="00BB526F">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Předmětem této dohody je rámcová avšak závazná úprava vzájemných práv a povinností smluvních stran při uzavírání jednotlivých dílčích kupních smluv (realizačních dohod) na dodávky</w:t>
      </w:r>
      <w:r w:rsidR="004B44D5">
        <w:rPr>
          <w:rFonts w:ascii="Times New Roman" w:hAnsi="Times New Roman" w:cs="Times New Roman"/>
          <w:sz w:val="24"/>
          <w:szCs w:val="24"/>
        </w:rPr>
        <w:t xml:space="preserve"> </w:t>
      </w:r>
      <w:r w:rsidR="005036E3">
        <w:rPr>
          <w:rFonts w:ascii="Times New Roman" w:hAnsi="Times New Roman" w:cs="Times New Roman"/>
          <w:sz w:val="24"/>
          <w:szCs w:val="24"/>
        </w:rPr>
        <w:t>ortopedických implantátů</w:t>
      </w:r>
      <w:r w:rsidRPr="00E35913">
        <w:rPr>
          <w:rFonts w:ascii="Times New Roman" w:hAnsi="Times New Roman" w:cs="Times New Roman"/>
          <w:sz w:val="24"/>
          <w:szCs w:val="24"/>
        </w:rPr>
        <w:t xml:space="preserve"> (dále jen „</w:t>
      </w:r>
      <w:r w:rsidRPr="00E35913">
        <w:rPr>
          <w:rFonts w:ascii="Times New Roman" w:hAnsi="Times New Roman" w:cs="Times New Roman"/>
          <w:b/>
          <w:sz w:val="24"/>
          <w:szCs w:val="24"/>
        </w:rPr>
        <w:t>zboží</w:t>
      </w:r>
      <w:r w:rsidRPr="00E35913">
        <w:rPr>
          <w:rFonts w:ascii="Times New Roman" w:hAnsi="Times New Roman" w:cs="Times New Roman"/>
          <w:sz w:val="24"/>
          <w:szCs w:val="24"/>
        </w:rPr>
        <w:t>“), které je blíže specifikované v </w:t>
      </w:r>
      <w:r w:rsidRPr="00E35913">
        <w:rPr>
          <w:rFonts w:ascii="Times New Roman" w:hAnsi="Times New Roman" w:cs="Times New Roman"/>
          <w:sz w:val="24"/>
          <w:szCs w:val="24"/>
          <w:u w:val="single"/>
        </w:rPr>
        <w:t>Příloze č. 2</w:t>
      </w:r>
      <w:r w:rsidRPr="00E35913">
        <w:rPr>
          <w:rFonts w:ascii="Times New Roman" w:hAnsi="Times New Roman" w:cs="Times New Roman"/>
          <w:sz w:val="24"/>
          <w:szCs w:val="24"/>
        </w:rPr>
        <w:t xml:space="preserve">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a to dle konkrétních objednávek kupujícího.</w:t>
      </w:r>
    </w:p>
    <w:p w14:paraId="582A70DE" w14:textId="77777777" w:rsidR="000344BD" w:rsidRPr="00E35913" w:rsidRDefault="000344BD" w:rsidP="00BB526F">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Předmětem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je závazek prodávajícího dodávat kupujícímu na základě jeho dílčích objednávek zboží v množství, druhovém složení a za dodacích a platebních podmínek dle objednávek kupujícího a umožnit mu nabytí vlastnického práva ke zboží a dále závazek kupujícího řádně a včas dodané zboží převzít na sjednaném místě a zaplatit za něj prodávajícímu sjednanou kupní cenu, a to vše za podmínek stanovených v zadávacím řízení</w:t>
      </w:r>
      <w:r w:rsidR="00202647" w:rsidRPr="00E35913">
        <w:rPr>
          <w:rFonts w:ascii="Times New Roman" w:hAnsi="Times New Roman" w:cs="Times New Roman"/>
          <w:sz w:val="24"/>
          <w:szCs w:val="24"/>
        </w:rPr>
        <w:t>, touto</w:t>
      </w:r>
      <w:r w:rsidRPr="00E35913">
        <w:rPr>
          <w:rFonts w:ascii="Times New Roman" w:hAnsi="Times New Roman" w:cs="Times New Roman"/>
          <w:sz w:val="24"/>
          <w:szCs w:val="24"/>
        </w:rPr>
        <w:t xml:space="preserve"> </w:t>
      </w:r>
      <w:r w:rsidR="00202647" w:rsidRPr="00E35913">
        <w:rPr>
          <w:rFonts w:ascii="Times New Roman" w:hAnsi="Times New Roman" w:cs="Times New Roman"/>
          <w:sz w:val="24"/>
          <w:szCs w:val="24"/>
        </w:rPr>
        <w:t>dohodou či objednávkou</w:t>
      </w:r>
      <w:r w:rsidRPr="00E35913">
        <w:rPr>
          <w:rFonts w:ascii="Times New Roman" w:hAnsi="Times New Roman" w:cs="Times New Roman"/>
          <w:sz w:val="24"/>
          <w:szCs w:val="24"/>
        </w:rPr>
        <w:t xml:space="preserve"> a v</w:t>
      </w:r>
      <w:r w:rsidR="00202647" w:rsidRPr="00E35913">
        <w:rPr>
          <w:rFonts w:ascii="Times New Roman" w:hAnsi="Times New Roman" w:cs="Times New Roman"/>
          <w:sz w:val="24"/>
          <w:szCs w:val="24"/>
        </w:rPr>
        <w:t> </w:t>
      </w:r>
      <w:r w:rsidRPr="00E35913">
        <w:rPr>
          <w:rFonts w:ascii="Times New Roman" w:hAnsi="Times New Roman" w:cs="Times New Roman"/>
          <w:sz w:val="24"/>
          <w:szCs w:val="24"/>
        </w:rPr>
        <w:t>p</w:t>
      </w:r>
      <w:r w:rsidR="00202647" w:rsidRPr="00E35913">
        <w:rPr>
          <w:rFonts w:ascii="Times New Roman" w:hAnsi="Times New Roman" w:cs="Times New Roman"/>
          <w:sz w:val="24"/>
          <w:szCs w:val="24"/>
        </w:rPr>
        <w:t>rávními předpisy platnými a účinnými</w:t>
      </w:r>
      <w:r w:rsidRPr="00E35913">
        <w:rPr>
          <w:rFonts w:ascii="Times New Roman" w:hAnsi="Times New Roman" w:cs="Times New Roman"/>
          <w:sz w:val="24"/>
          <w:szCs w:val="24"/>
        </w:rPr>
        <w:t xml:space="preserve"> na území České republiky.</w:t>
      </w:r>
    </w:p>
    <w:p w14:paraId="6F38DD78" w14:textId="77777777" w:rsidR="000344BD" w:rsidRPr="00E35913" w:rsidRDefault="000344BD" w:rsidP="00BB526F">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Na základě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budou uzavírány jednotlivé kupní smlouvy (realizační dohody) mezi prodávajícím a kupujícím o prodeji a koupi zboží. Jednotlivá realizační dohoda se uzavírá formou písemné objednávky kupujícího a akceptací objednávky prodávajícím.</w:t>
      </w:r>
    </w:p>
    <w:p w14:paraId="73954937" w14:textId="77777777" w:rsidR="00BC3AE7" w:rsidRPr="00E35913" w:rsidRDefault="00BC3AE7" w:rsidP="00BB526F">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Smluvní podmínky v jednotlivé kupní smlouvě, které jsou výslovně odchylné od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mají přednost před touto </w:t>
      </w:r>
      <w:r w:rsidR="002D651A" w:rsidRPr="00E35913">
        <w:rPr>
          <w:rFonts w:ascii="Times New Roman" w:hAnsi="Times New Roman" w:cs="Times New Roman"/>
          <w:sz w:val="24"/>
          <w:szCs w:val="24"/>
        </w:rPr>
        <w:t>dohodou</w:t>
      </w:r>
      <w:r w:rsidRPr="00E35913">
        <w:rPr>
          <w:rFonts w:ascii="Times New Roman" w:hAnsi="Times New Roman" w:cs="Times New Roman"/>
          <w:sz w:val="24"/>
          <w:szCs w:val="24"/>
        </w:rPr>
        <w:t xml:space="preserve">, může se však jednat pouze o nepodstatné změny podmínek stanovených v této </w:t>
      </w:r>
      <w:r w:rsidR="002D651A" w:rsidRPr="00E35913">
        <w:rPr>
          <w:rFonts w:ascii="Times New Roman" w:hAnsi="Times New Roman" w:cs="Times New Roman"/>
          <w:sz w:val="24"/>
          <w:szCs w:val="24"/>
        </w:rPr>
        <w:t>dohodě</w:t>
      </w:r>
      <w:r w:rsidRPr="00E35913">
        <w:rPr>
          <w:rFonts w:ascii="Times New Roman" w:hAnsi="Times New Roman" w:cs="Times New Roman"/>
          <w:sz w:val="24"/>
          <w:szCs w:val="24"/>
        </w:rPr>
        <w:t>.</w:t>
      </w:r>
      <w:r w:rsidR="0032040E">
        <w:rPr>
          <w:rFonts w:ascii="Times New Roman" w:hAnsi="Times New Roman" w:cs="Times New Roman"/>
          <w:sz w:val="24"/>
          <w:szCs w:val="24"/>
        </w:rPr>
        <w:t xml:space="preserve"> </w:t>
      </w:r>
      <w:r w:rsidR="0032040E" w:rsidRPr="0032040E">
        <w:rPr>
          <w:rFonts w:ascii="Times New Roman" w:hAnsi="Times New Roman" w:cs="Times New Roman"/>
          <w:sz w:val="24"/>
        </w:rPr>
        <w:t xml:space="preserve">Na jednotlivé objednávky kupujícího se tak budou vztahovat práva a povinnosti smluvních stran vymezené v této </w:t>
      </w:r>
      <w:r w:rsidR="0032040E">
        <w:rPr>
          <w:rFonts w:ascii="Times New Roman" w:hAnsi="Times New Roman" w:cs="Times New Roman"/>
          <w:sz w:val="24"/>
        </w:rPr>
        <w:t>dohodě</w:t>
      </w:r>
      <w:r w:rsidR="0032040E">
        <w:t>.</w:t>
      </w:r>
    </w:p>
    <w:p w14:paraId="4126B04D" w14:textId="77777777" w:rsidR="00BC3AE7" w:rsidRPr="00E35913" w:rsidRDefault="00BC3AE7" w:rsidP="00BB526F">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Minimální množství zboží, které bude kupujícím od prodávajícího odebráno, stanoveno není. Množství zboží uvedené v zadávacím řízení veřejné zakázky je pouze množstvím orientačním. Kupující je oprávněn určovat konkrétní množství a dobu plnění jednotlivých dílčích dodávek podle svých okamžitých, resp. aktuálních potřeb bez penalizace či jiného postihu ze strany prodávajícího.</w:t>
      </w:r>
    </w:p>
    <w:p w14:paraId="19212334" w14:textId="078FBFEF" w:rsidR="009F2916" w:rsidRDefault="00FC7C85" w:rsidP="000344BD">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lastRenderedPageBreak/>
        <w:t xml:space="preserve">Prodávající prohlašuje, že zboží, jehož dodání je předmětem této </w:t>
      </w:r>
      <w:r w:rsidR="00121752" w:rsidRPr="00E35913">
        <w:rPr>
          <w:rFonts w:ascii="Times New Roman" w:hAnsi="Times New Roman" w:cs="Times New Roman"/>
          <w:sz w:val="24"/>
          <w:szCs w:val="24"/>
        </w:rPr>
        <w:t>dohody</w:t>
      </w:r>
      <w:r w:rsidR="00202647" w:rsidRPr="00E35913">
        <w:rPr>
          <w:rFonts w:ascii="Times New Roman" w:hAnsi="Times New Roman" w:cs="Times New Roman"/>
          <w:sz w:val="24"/>
          <w:szCs w:val="24"/>
        </w:rPr>
        <w:t xml:space="preserve"> </w:t>
      </w:r>
      <w:r w:rsidRPr="00E35913">
        <w:rPr>
          <w:rFonts w:ascii="Times New Roman" w:hAnsi="Times New Roman" w:cs="Times New Roman"/>
          <w:sz w:val="24"/>
          <w:szCs w:val="24"/>
        </w:rPr>
        <w:t xml:space="preserve">splňuje technické, hygienické, veterinární, bezpečnostní a další standardy dle předpisů Evropské Unie a odpovídá požadavkům stanoveným </w:t>
      </w:r>
      <w:r w:rsidR="00BC3AE7" w:rsidRPr="00E35913">
        <w:rPr>
          <w:rFonts w:ascii="Times New Roman" w:hAnsi="Times New Roman" w:cs="Times New Roman"/>
          <w:sz w:val="24"/>
          <w:szCs w:val="24"/>
        </w:rPr>
        <w:t>obecně závaznými právními předpisy a normami ČSN, především zákonu č. 22/1997 Sb., o technických požadavcích na výrobky, ve znění pozdějších předpisů, a zákonu č. 268/2014 Sb., o zdravotnických prostředcích, ve znění pozdějších předpisů a nařízení vlády č. 54/2015 Sb., o technických požadavcích na zdravotnické prostředky</w:t>
      </w:r>
      <w:r w:rsidR="007F3C8C" w:rsidRPr="00E35913">
        <w:rPr>
          <w:rFonts w:ascii="Times New Roman" w:hAnsi="Times New Roman" w:cs="Times New Roman"/>
          <w:sz w:val="24"/>
          <w:szCs w:val="24"/>
        </w:rPr>
        <w:t>, dále pak, že má vlastnosti, které jsou sjednány v této dohodě či dílčí kupní smlouvě a jsou pro takové zboží obvyklé a tyto si udrží po celou záruční dobu.</w:t>
      </w:r>
    </w:p>
    <w:p w14:paraId="30C2FA09" w14:textId="2CC120FC" w:rsidR="00C61ED1" w:rsidRPr="00A06C05" w:rsidRDefault="00C61ED1" w:rsidP="000344BD">
      <w:pPr>
        <w:pStyle w:val="Odstavecseseznamem"/>
        <w:numPr>
          <w:ilvl w:val="0"/>
          <w:numId w:val="3"/>
        </w:numPr>
        <w:spacing w:before="120" w:after="0"/>
        <w:ind w:left="567" w:hanging="567"/>
        <w:contextualSpacing w:val="0"/>
        <w:jc w:val="both"/>
        <w:rPr>
          <w:rFonts w:ascii="Times New Roman" w:hAnsi="Times New Roman" w:cs="Times New Roman"/>
          <w:sz w:val="24"/>
          <w:szCs w:val="24"/>
        </w:rPr>
      </w:pPr>
      <w:r w:rsidRPr="00A06C05">
        <w:rPr>
          <w:rFonts w:ascii="Times New Roman" w:hAnsi="Times New Roman" w:cs="Times New Roman"/>
          <w:sz w:val="24"/>
          <w:szCs w:val="24"/>
        </w:rPr>
        <w:t xml:space="preserve">Kupující požaduje od prodávajícího konsignační sklad na svém pracovišti, do kterého bude prodávající zboží dodávat. Podmínky konsignace jsou podrobně vymezeny ve Smlouvě o zřízení a provozu konsignačního kladu, která tvoří nedílnou součást této smlouvy jako příloha č. 3 této Smlouvy, přičemž Smluvní strany se zavazují uzavřít Smlouvu o zřízení a provozu konsignačního skladu za podmínek vymezených v příloze č. 3 této Smlouvy, a to ve lhůtě do 10 dnů ode dne platnosti této Smlouvy, nejpozději však před odesláním výzvy k plnění </w:t>
      </w:r>
      <w:r w:rsidR="00D81ED2" w:rsidRPr="00A06C05">
        <w:rPr>
          <w:rFonts w:ascii="Times New Roman" w:hAnsi="Times New Roman" w:cs="Times New Roman"/>
          <w:sz w:val="24"/>
          <w:szCs w:val="24"/>
        </w:rPr>
        <w:t>dle této Smlouvy, nejpozději však před odesláním výzvy k plnění dle této Smlouvy.</w:t>
      </w:r>
    </w:p>
    <w:p w14:paraId="58DF4CD5" w14:textId="68C2639D" w:rsidR="00E95C3E" w:rsidRDefault="00E95C3E" w:rsidP="00C61ED1">
      <w:pPr>
        <w:pStyle w:val="Odstavecseseznamem"/>
        <w:spacing w:before="120" w:after="0"/>
        <w:ind w:left="360"/>
        <w:contextualSpacing w:val="0"/>
        <w:jc w:val="both"/>
        <w:rPr>
          <w:rFonts w:ascii="Times New Roman" w:hAnsi="Times New Roman" w:cs="Times New Roman"/>
          <w:sz w:val="24"/>
          <w:szCs w:val="24"/>
        </w:rPr>
      </w:pPr>
    </w:p>
    <w:p w14:paraId="09936126" w14:textId="77777777" w:rsidR="00E76E5A" w:rsidRPr="00224DCC" w:rsidRDefault="00E76E5A" w:rsidP="00E76E5A">
      <w:pPr>
        <w:pStyle w:val="Odstavecseseznamem"/>
        <w:spacing w:after="0"/>
        <w:ind w:left="357"/>
        <w:contextualSpacing w:val="0"/>
        <w:jc w:val="both"/>
        <w:rPr>
          <w:rFonts w:ascii="Times New Roman" w:hAnsi="Times New Roman" w:cs="Times New Roman"/>
          <w:sz w:val="24"/>
          <w:szCs w:val="24"/>
        </w:rPr>
      </w:pPr>
    </w:p>
    <w:p w14:paraId="76029324" w14:textId="4B5B2B85" w:rsidR="00E95C3E" w:rsidRPr="00E35913" w:rsidRDefault="00B33887" w:rsidP="00C1027B">
      <w:pPr>
        <w:spacing w:after="0"/>
        <w:ind w:left="360"/>
        <w:jc w:val="center"/>
        <w:rPr>
          <w:rFonts w:ascii="Times New Roman" w:hAnsi="Times New Roman" w:cs="Times New Roman"/>
          <w:b/>
          <w:sz w:val="24"/>
          <w:szCs w:val="24"/>
        </w:rPr>
      </w:pPr>
      <w:r>
        <w:rPr>
          <w:rFonts w:ascii="Times New Roman" w:hAnsi="Times New Roman" w:cs="Times New Roman"/>
          <w:b/>
          <w:sz w:val="24"/>
          <w:szCs w:val="24"/>
        </w:rPr>
        <w:t>Čl. 3</w:t>
      </w:r>
      <w:r w:rsidR="000F2416">
        <w:rPr>
          <w:rFonts w:ascii="Times New Roman" w:hAnsi="Times New Roman" w:cs="Times New Roman"/>
          <w:b/>
          <w:sz w:val="24"/>
          <w:szCs w:val="24"/>
        </w:rPr>
        <w:t xml:space="preserve"> - </w:t>
      </w:r>
      <w:r w:rsidR="00E95C3E" w:rsidRPr="00E35913">
        <w:rPr>
          <w:rFonts w:ascii="Times New Roman" w:hAnsi="Times New Roman" w:cs="Times New Roman"/>
          <w:b/>
          <w:sz w:val="24"/>
          <w:szCs w:val="24"/>
        </w:rPr>
        <w:t>Dodací podmínky</w:t>
      </w:r>
    </w:p>
    <w:p w14:paraId="67DD917D" w14:textId="77777777" w:rsidR="00705EEB"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dodat zboží kupujícímu řádně a vhodně zabalené tak, aby během přepravy nedošlo k jeho poškození, balení zboží však nesmí jakkoli omezit právo kupujícího si zboží před potvrzením jeho převzetí na dodacím listě prohlédnout, či ověřit jeho kvalitu a množství. </w:t>
      </w:r>
    </w:p>
    <w:p w14:paraId="79DBD2F0" w14:textId="3F4888CC" w:rsidR="00E95C3E" w:rsidRPr="00787BA0" w:rsidRDefault="00E95C3E" w:rsidP="00742565">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787BA0">
        <w:rPr>
          <w:rFonts w:ascii="Times New Roman" w:hAnsi="Times New Roman" w:cs="Times New Roman"/>
          <w:sz w:val="24"/>
          <w:szCs w:val="24"/>
        </w:rPr>
        <w:t>Prodávající je povinen spolu se zbožím předat kupujícímu doklady, které jsou n</w:t>
      </w:r>
      <w:r w:rsidR="006E091C" w:rsidRPr="00787BA0">
        <w:rPr>
          <w:rFonts w:ascii="Times New Roman" w:hAnsi="Times New Roman" w:cs="Times New Roman"/>
          <w:sz w:val="24"/>
          <w:szCs w:val="24"/>
        </w:rPr>
        <w:t>utné k převzetí a užívání zboží v souladu s platnými právními předpisy ČR či doporučeními výrobce.</w:t>
      </w:r>
      <w:r w:rsidRPr="00787BA0">
        <w:rPr>
          <w:rFonts w:ascii="Times New Roman" w:hAnsi="Times New Roman" w:cs="Times New Roman"/>
          <w:sz w:val="24"/>
          <w:szCs w:val="24"/>
        </w:rPr>
        <w:t xml:space="preserve"> </w:t>
      </w:r>
      <w:r w:rsidR="00742565" w:rsidRPr="00787BA0">
        <w:rPr>
          <w:rFonts w:ascii="Times New Roman" w:hAnsi="Times New Roman" w:cs="Times New Roman"/>
          <w:sz w:val="24"/>
          <w:szCs w:val="24"/>
        </w:rPr>
        <w:t xml:space="preserve">Prodávající je povinen při každé dílčí dodávce dle této smlouvy dodat kupujícímu (tj. osobě ve skladu SZM) především </w:t>
      </w:r>
      <w:r w:rsidR="00B33887">
        <w:rPr>
          <w:rFonts w:ascii="Times New Roman" w:hAnsi="Times New Roman" w:cs="Times New Roman"/>
          <w:sz w:val="24"/>
          <w:szCs w:val="24"/>
        </w:rPr>
        <w:t>protokol o uložení zboží</w:t>
      </w:r>
      <w:r w:rsidR="00742565" w:rsidRPr="00787BA0">
        <w:rPr>
          <w:rFonts w:ascii="Times New Roman" w:hAnsi="Times New Roman" w:cs="Times New Roman"/>
          <w:sz w:val="24"/>
          <w:szCs w:val="24"/>
        </w:rPr>
        <w:t>. Bez splnění této povinnosti prodávajícího nelze dodávku zboží realizovat.</w:t>
      </w:r>
    </w:p>
    <w:p w14:paraId="01384690" w14:textId="77777777" w:rsidR="00E95C3E" w:rsidRPr="00E35913" w:rsidRDefault="00742565"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Pr>
          <w:rFonts w:ascii="Times New Roman" w:hAnsi="Times New Roman" w:cs="Times New Roman"/>
          <w:b/>
          <w:sz w:val="24"/>
          <w:szCs w:val="24"/>
        </w:rPr>
        <w:t>M</w:t>
      </w:r>
      <w:r w:rsidR="00682496" w:rsidRPr="00E35913">
        <w:rPr>
          <w:rFonts w:ascii="Times New Roman" w:hAnsi="Times New Roman" w:cs="Times New Roman"/>
          <w:b/>
          <w:sz w:val="24"/>
          <w:szCs w:val="24"/>
        </w:rPr>
        <w:t>ístem dodání</w:t>
      </w:r>
      <w:r w:rsidR="00682496" w:rsidRPr="00E35913">
        <w:rPr>
          <w:rFonts w:ascii="Times New Roman" w:hAnsi="Times New Roman" w:cs="Times New Roman"/>
          <w:sz w:val="24"/>
          <w:szCs w:val="24"/>
        </w:rPr>
        <w:t xml:space="preserve"> zboží</w:t>
      </w:r>
      <w:r>
        <w:rPr>
          <w:rFonts w:ascii="Times New Roman" w:hAnsi="Times New Roman" w:cs="Times New Roman"/>
          <w:sz w:val="24"/>
          <w:szCs w:val="24"/>
        </w:rPr>
        <w:t xml:space="preserve"> je</w:t>
      </w:r>
      <w:r w:rsidR="00682496" w:rsidRPr="00E35913">
        <w:rPr>
          <w:rFonts w:ascii="Times New Roman" w:hAnsi="Times New Roman" w:cs="Times New Roman"/>
          <w:sz w:val="24"/>
          <w:szCs w:val="24"/>
        </w:rPr>
        <w:t xml:space="preserve"> </w:t>
      </w:r>
      <w:r w:rsidR="00E95C3E" w:rsidRPr="00E35913">
        <w:rPr>
          <w:rFonts w:ascii="Times New Roman" w:hAnsi="Times New Roman" w:cs="Times New Roman"/>
          <w:sz w:val="24"/>
          <w:szCs w:val="24"/>
        </w:rPr>
        <w:t>následující adresa kupujícího: Nemocnice Na Homolce, Roentgenova 37/2, 150 30 Praha 5 – Motol</w:t>
      </w:r>
      <w:r w:rsidR="00705EEB" w:rsidRPr="00E35913">
        <w:rPr>
          <w:rFonts w:ascii="Times New Roman" w:hAnsi="Times New Roman" w:cs="Times New Roman"/>
          <w:sz w:val="24"/>
          <w:szCs w:val="24"/>
        </w:rPr>
        <w:t xml:space="preserve">, </w:t>
      </w:r>
      <w:r w:rsidR="00705EEB" w:rsidRPr="00742565">
        <w:rPr>
          <w:rFonts w:ascii="Times New Roman" w:hAnsi="Times New Roman" w:cs="Times New Roman"/>
          <w:sz w:val="24"/>
          <w:szCs w:val="24"/>
        </w:rPr>
        <w:t>sklady</w:t>
      </w:r>
      <w:r w:rsidR="00B71B6A" w:rsidRPr="00742565">
        <w:rPr>
          <w:rFonts w:ascii="Times New Roman" w:hAnsi="Times New Roman" w:cs="Times New Roman"/>
          <w:sz w:val="24"/>
          <w:szCs w:val="24"/>
        </w:rPr>
        <w:t xml:space="preserve"> SZM</w:t>
      </w:r>
      <w:r w:rsidR="00B71B6A">
        <w:rPr>
          <w:rFonts w:ascii="Times New Roman" w:hAnsi="Times New Roman" w:cs="Times New Roman"/>
          <w:sz w:val="24"/>
          <w:szCs w:val="24"/>
        </w:rPr>
        <w:t>.</w:t>
      </w:r>
    </w:p>
    <w:p w14:paraId="5784310D" w14:textId="77777777"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Zboží dodávané prodávajícím musí splňovat požadavky na jakost, neporušenost balení a řádné označení dle platných právních předpisů, a to po celou dobu trvání této </w:t>
      </w:r>
      <w:r w:rsidR="00705EEB"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w:t>
      </w:r>
    </w:p>
    <w:p w14:paraId="055A96F1" w14:textId="77777777"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provést každou dodávku na svůj náklad a na své nebezpečí ve sjednané době, za cenu nabídnutou a sjednanou podle této </w:t>
      </w:r>
      <w:r w:rsidR="00682496"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Kupující je oprávněn vrátit prodávajícímu každou dílčí dodávku v případě, že zboží nebude splňovat jakostní požadavky uvedené v této </w:t>
      </w:r>
      <w:r w:rsidR="00682496" w:rsidRPr="00E35913">
        <w:rPr>
          <w:rFonts w:ascii="Times New Roman" w:hAnsi="Times New Roman" w:cs="Times New Roman"/>
          <w:sz w:val="24"/>
          <w:szCs w:val="24"/>
        </w:rPr>
        <w:t>dohodě či dílčí kupní smlouvě</w:t>
      </w:r>
      <w:r w:rsidRPr="00E35913">
        <w:rPr>
          <w:rFonts w:ascii="Times New Roman" w:hAnsi="Times New Roman" w:cs="Times New Roman"/>
          <w:sz w:val="24"/>
          <w:szCs w:val="24"/>
        </w:rPr>
        <w:t xml:space="preserve">. Kupující je oprávněn odmítnout převzetí zboží (či jeho části): </w:t>
      </w:r>
    </w:p>
    <w:p w14:paraId="7F5D5F82" w14:textId="68B541FB"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nepředá-li prodávající, resp. jím pověřený přepravce v místě plnění kupujícímu </w:t>
      </w:r>
      <w:r w:rsidR="00B33887">
        <w:rPr>
          <w:rFonts w:ascii="Times New Roman" w:hAnsi="Times New Roman" w:cs="Times New Roman"/>
          <w:sz w:val="24"/>
          <w:szCs w:val="24"/>
        </w:rPr>
        <w:t>protokol o uložení zboží</w:t>
      </w:r>
      <w:r w:rsidRPr="00E35913">
        <w:rPr>
          <w:rFonts w:ascii="Times New Roman" w:hAnsi="Times New Roman" w:cs="Times New Roman"/>
          <w:sz w:val="24"/>
          <w:szCs w:val="24"/>
        </w:rPr>
        <w:t>, který musí obsahovat</w:t>
      </w:r>
      <w:r w:rsidR="00B33887">
        <w:rPr>
          <w:rFonts w:ascii="Times New Roman" w:hAnsi="Times New Roman" w:cs="Times New Roman"/>
          <w:sz w:val="24"/>
          <w:szCs w:val="24"/>
        </w:rPr>
        <w:t xml:space="preserve"> náležitosti vymezené v čl. 4 odst. 6 Smlouvy o zřízení a provozu konsignačního skladu</w:t>
      </w:r>
      <w:r w:rsidRPr="00E35913">
        <w:rPr>
          <w:rFonts w:ascii="Times New Roman" w:hAnsi="Times New Roman" w:cs="Times New Roman"/>
          <w:sz w:val="24"/>
          <w:szCs w:val="24"/>
        </w:rPr>
        <w:t xml:space="preserve">; </w:t>
      </w:r>
    </w:p>
    <w:p w14:paraId="3C25F4C4" w14:textId="77777777"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nesouhlasí-li počet položek nebo množství zboží uvedené na dodacím listě se skutečně dodaným zbožím;</w:t>
      </w:r>
    </w:p>
    <w:p w14:paraId="172BC478" w14:textId="77777777" w:rsidR="00E95C3E" w:rsidRPr="00E35913" w:rsidRDefault="00E95C3E"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lastRenderedPageBreak/>
        <w:t xml:space="preserve">které je poškozené nebo které jinak nesplňuje podmínky dle této </w:t>
      </w:r>
      <w:r w:rsidR="00682496" w:rsidRPr="00E35913">
        <w:rPr>
          <w:rFonts w:ascii="Times New Roman" w:hAnsi="Times New Roman" w:cs="Times New Roman"/>
          <w:sz w:val="24"/>
          <w:szCs w:val="24"/>
        </w:rPr>
        <w:t>dohody</w:t>
      </w:r>
      <w:r w:rsidRPr="00E35913">
        <w:rPr>
          <w:rFonts w:ascii="Times New Roman" w:hAnsi="Times New Roman" w:cs="Times New Roman"/>
          <w:sz w:val="24"/>
          <w:szCs w:val="24"/>
        </w:rPr>
        <w:t>, zejména pak jakost zboží.</w:t>
      </w:r>
    </w:p>
    <w:p w14:paraId="051CEB17" w14:textId="77777777" w:rsidR="00E95C3E" w:rsidRPr="00E35913" w:rsidRDefault="00E95C3E"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Kupující nepřiznává prodávajícímu statut výhradního dodavatele zboží pro kupujícího.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veřejnou zakázku i jinému dodavateli (v rámci tzv. cenové akce či výprodeje zboží).</w:t>
      </w:r>
    </w:p>
    <w:p w14:paraId="41738D60" w14:textId="343B5CB5" w:rsidR="00AB4BAB" w:rsidRPr="00E35913" w:rsidRDefault="00682496"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Kupující</w:t>
      </w:r>
      <w:r w:rsidR="00AB4BAB" w:rsidRPr="00E35913">
        <w:rPr>
          <w:rFonts w:ascii="Times New Roman" w:hAnsi="Times New Roman" w:cs="Times New Roman"/>
          <w:sz w:val="24"/>
          <w:szCs w:val="24"/>
        </w:rPr>
        <w:t xml:space="preserve"> v průběhu trvání </w:t>
      </w:r>
      <w:r w:rsidRPr="00E35913">
        <w:rPr>
          <w:rFonts w:ascii="Times New Roman" w:hAnsi="Times New Roman" w:cs="Times New Roman"/>
          <w:sz w:val="24"/>
          <w:szCs w:val="24"/>
        </w:rPr>
        <w:t>dohody</w:t>
      </w:r>
      <w:r w:rsidR="00AB4BAB" w:rsidRPr="00E35913">
        <w:rPr>
          <w:rFonts w:ascii="Times New Roman" w:hAnsi="Times New Roman" w:cs="Times New Roman"/>
          <w:sz w:val="24"/>
          <w:szCs w:val="24"/>
        </w:rPr>
        <w:t xml:space="preserve"> nevylučuje možnost záměny za dodávky jiné </w:t>
      </w:r>
      <w:r w:rsidRPr="00E35913">
        <w:rPr>
          <w:rFonts w:ascii="Times New Roman" w:hAnsi="Times New Roman" w:cs="Times New Roman"/>
          <w:sz w:val="24"/>
          <w:szCs w:val="24"/>
        </w:rPr>
        <w:t>zboží</w:t>
      </w:r>
      <w:r w:rsidR="00AB4BAB" w:rsidRPr="00E35913">
        <w:rPr>
          <w:rFonts w:ascii="Times New Roman" w:hAnsi="Times New Roman" w:cs="Times New Roman"/>
          <w:sz w:val="24"/>
          <w:szCs w:val="24"/>
        </w:rPr>
        <w:t xml:space="preserve">, pokud není již objektivně možné zajistit její dodávky uvedené v nabídce </w:t>
      </w:r>
      <w:r w:rsidR="00B33887">
        <w:rPr>
          <w:rFonts w:ascii="Times New Roman" w:hAnsi="Times New Roman" w:cs="Times New Roman"/>
          <w:sz w:val="24"/>
          <w:szCs w:val="24"/>
        </w:rPr>
        <w:t>prodávajícího</w:t>
      </w:r>
      <w:r w:rsidR="00AB4BAB" w:rsidRPr="00E35913">
        <w:rPr>
          <w:rFonts w:ascii="Times New Roman" w:hAnsi="Times New Roman" w:cs="Times New Roman"/>
          <w:sz w:val="24"/>
          <w:szCs w:val="24"/>
        </w:rPr>
        <w:t xml:space="preserve"> a </w:t>
      </w:r>
      <w:r w:rsidR="006E091C" w:rsidRPr="00E35913">
        <w:rPr>
          <w:rFonts w:ascii="Times New Roman" w:hAnsi="Times New Roman" w:cs="Times New Roman"/>
          <w:sz w:val="24"/>
          <w:szCs w:val="24"/>
        </w:rPr>
        <w:t>kumulativně jsou splněny tyto podmínky</w:t>
      </w:r>
      <w:r w:rsidR="00AB4BAB" w:rsidRPr="00E35913">
        <w:rPr>
          <w:rFonts w:ascii="Times New Roman" w:hAnsi="Times New Roman" w:cs="Times New Roman"/>
          <w:sz w:val="24"/>
          <w:szCs w:val="24"/>
        </w:rPr>
        <w:t xml:space="preserve">: </w:t>
      </w:r>
    </w:p>
    <w:p w14:paraId="09036250" w14:textId="77777777" w:rsidR="00AB4BAB" w:rsidRPr="00E35913" w:rsidRDefault="00AB4BAB"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jedná </w:t>
      </w:r>
      <w:r w:rsidR="006E091C" w:rsidRPr="00E35913">
        <w:rPr>
          <w:rFonts w:ascii="Times New Roman" w:hAnsi="Times New Roman" w:cs="Times New Roman"/>
          <w:sz w:val="24"/>
          <w:szCs w:val="24"/>
        </w:rPr>
        <w:t xml:space="preserve">se </w:t>
      </w:r>
      <w:r w:rsidRPr="00E35913">
        <w:rPr>
          <w:rFonts w:ascii="Times New Roman" w:hAnsi="Times New Roman" w:cs="Times New Roman"/>
          <w:sz w:val="24"/>
          <w:szCs w:val="24"/>
        </w:rPr>
        <w:t xml:space="preserve">o typ, položku shodné či vyšší kvality než dodávaný typ a svými parametry splňuje minimální požadavky </w:t>
      </w:r>
      <w:r w:rsidR="00682496" w:rsidRPr="00E35913">
        <w:rPr>
          <w:rFonts w:ascii="Times New Roman" w:hAnsi="Times New Roman" w:cs="Times New Roman"/>
          <w:sz w:val="24"/>
          <w:szCs w:val="24"/>
        </w:rPr>
        <w:t>kupujícího</w:t>
      </w:r>
      <w:r w:rsidRPr="00E35913">
        <w:rPr>
          <w:rFonts w:ascii="Times New Roman" w:hAnsi="Times New Roman" w:cs="Times New Roman"/>
          <w:sz w:val="24"/>
          <w:szCs w:val="24"/>
        </w:rPr>
        <w:t xml:space="preserve"> stanovené v této zadávací dokumentaci</w:t>
      </w:r>
      <w:r w:rsidR="00682496" w:rsidRPr="00E35913">
        <w:rPr>
          <w:rFonts w:ascii="Times New Roman" w:hAnsi="Times New Roman" w:cs="Times New Roman"/>
          <w:sz w:val="24"/>
          <w:szCs w:val="24"/>
        </w:rPr>
        <w:t xml:space="preserve"> či této dohodě</w:t>
      </w:r>
      <w:r w:rsidR="006E091C" w:rsidRPr="00E35913">
        <w:rPr>
          <w:rFonts w:ascii="Times New Roman" w:hAnsi="Times New Roman" w:cs="Times New Roman"/>
          <w:sz w:val="24"/>
          <w:szCs w:val="24"/>
        </w:rPr>
        <w:t xml:space="preserve">; </w:t>
      </w:r>
    </w:p>
    <w:p w14:paraId="61DF40A5" w14:textId="77777777" w:rsidR="00AB4BAB" w:rsidRPr="00E35913" w:rsidRDefault="006E091C"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kupující</w:t>
      </w:r>
      <w:r w:rsidR="00AB4BAB" w:rsidRPr="00E35913">
        <w:rPr>
          <w:rFonts w:ascii="Times New Roman" w:hAnsi="Times New Roman" w:cs="Times New Roman"/>
          <w:sz w:val="24"/>
          <w:szCs w:val="24"/>
        </w:rPr>
        <w:t xml:space="preserve"> s takovou dodávkou souhlasí; </w:t>
      </w:r>
    </w:p>
    <w:p w14:paraId="4CBFF2E0" w14:textId="77777777" w:rsidR="00AB4BAB" w:rsidRPr="00E35913" w:rsidRDefault="00AB4BAB"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nedojde</w:t>
      </w:r>
      <w:r w:rsidR="006E091C" w:rsidRPr="00E35913">
        <w:rPr>
          <w:rFonts w:ascii="Times New Roman" w:hAnsi="Times New Roman" w:cs="Times New Roman"/>
          <w:sz w:val="24"/>
          <w:szCs w:val="24"/>
        </w:rPr>
        <w:t xml:space="preserve"> k navýšení vysoutěžené ceny; </w:t>
      </w:r>
    </w:p>
    <w:p w14:paraId="7AD55BA8" w14:textId="77777777" w:rsidR="00AB4BAB" w:rsidRPr="00E35913" w:rsidRDefault="00AB4BAB" w:rsidP="00E35913">
      <w:pPr>
        <w:pStyle w:val="Odstavecseseznamem"/>
        <w:numPr>
          <w:ilvl w:val="1"/>
          <w:numId w:val="12"/>
        </w:numPr>
        <w:spacing w:before="60" w:after="0"/>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k záměně může dojít vždy výhradně na základě písem</w:t>
      </w:r>
      <w:r w:rsidR="006E091C" w:rsidRPr="00E35913">
        <w:rPr>
          <w:rFonts w:ascii="Times New Roman" w:hAnsi="Times New Roman" w:cs="Times New Roman"/>
          <w:sz w:val="24"/>
          <w:szCs w:val="24"/>
        </w:rPr>
        <w:t>né dohody smluvních stran- změnou</w:t>
      </w:r>
      <w:r w:rsidRPr="00E35913">
        <w:rPr>
          <w:rFonts w:ascii="Times New Roman" w:hAnsi="Times New Roman" w:cs="Times New Roman"/>
          <w:sz w:val="24"/>
          <w:szCs w:val="24"/>
        </w:rPr>
        <w:t xml:space="preserve"> rámcové dohody.</w:t>
      </w:r>
    </w:p>
    <w:p w14:paraId="662A2587" w14:textId="7B7ED5B8" w:rsidR="00E95C3E" w:rsidRPr="00E35913" w:rsidRDefault="006E091C" w:rsidP="00BB526F">
      <w:pPr>
        <w:pStyle w:val="Odstavecseseznamem"/>
        <w:numPr>
          <w:ilvl w:val="0"/>
          <w:numId w:val="12"/>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prodlení prodávajícího s dodáním zboží je kupující oprávněn předmětnou </w:t>
      </w:r>
      <w:r w:rsidR="00B33887">
        <w:rPr>
          <w:rFonts w:ascii="Times New Roman" w:hAnsi="Times New Roman" w:cs="Times New Roman"/>
          <w:sz w:val="24"/>
          <w:szCs w:val="24"/>
        </w:rPr>
        <w:t>dodávku</w:t>
      </w:r>
      <w:r w:rsidRPr="00E35913">
        <w:rPr>
          <w:rFonts w:ascii="Times New Roman" w:hAnsi="Times New Roman" w:cs="Times New Roman"/>
          <w:sz w:val="24"/>
          <w:szCs w:val="24"/>
        </w:rPr>
        <w:t xml:space="preserve"> jednostranně zrušit jednou</w:t>
      </w:r>
      <w:r w:rsidR="00D56740">
        <w:rPr>
          <w:rFonts w:ascii="Times New Roman" w:hAnsi="Times New Roman" w:cs="Times New Roman"/>
          <w:sz w:val="24"/>
          <w:szCs w:val="24"/>
        </w:rPr>
        <w:t xml:space="preserve"> z forem uvedených v čl. 3</w:t>
      </w:r>
      <w:r w:rsidRPr="00E35913">
        <w:rPr>
          <w:rFonts w:ascii="Times New Roman" w:hAnsi="Times New Roman" w:cs="Times New Roman"/>
          <w:sz w:val="24"/>
          <w:szCs w:val="24"/>
        </w:rPr>
        <w:t xml:space="preserve"> odst. 1 této dohody. </w:t>
      </w:r>
      <w:r w:rsidR="00E95C3E" w:rsidRPr="00E35913">
        <w:rPr>
          <w:rFonts w:ascii="Times New Roman" w:hAnsi="Times New Roman" w:cs="Times New Roman"/>
          <w:sz w:val="24"/>
          <w:szCs w:val="24"/>
        </w:rPr>
        <w:t>Nebude-li prodávající schopen objednávku v termínu a množství splnit</w:t>
      </w:r>
      <w:r w:rsidR="00C1027B" w:rsidRPr="00E35913">
        <w:rPr>
          <w:rFonts w:ascii="Times New Roman" w:hAnsi="Times New Roman" w:cs="Times New Roman"/>
          <w:sz w:val="24"/>
          <w:szCs w:val="24"/>
        </w:rPr>
        <w:t xml:space="preserve"> z jakéhokoliv důvodu</w:t>
      </w:r>
      <w:r w:rsidR="00E95C3E" w:rsidRPr="00E35913">
        <w:rPr>
          <w:rFonts w:ascii="Times New Roman" w:hAnsi="Times New Roman" w:cs="Times New Roman"/>
          <w:sz w:val="24"/>
          <w:szCs w:val="24"/>
        </w:rPr>
        <w:t>, je povinen to oznámit kupujícímu bez zbytečného odkladu</w:t>
      </w:r>
      <w:r w:rsidR="00C1027B" w:rsidRPr="00E35913">
        <w:rPr>
          <w:rFonts w:ascii="Times New Roman" w:hAnsi="Times New Roman" w:cs="Times New Roman"/>
          <w:sz w:val="24"/>
          <w:szCs w:val="24"/>
        </w:rPr>
        <w:t>, nejpozději však do 3 pracovních dnů</w:t>
      </w:r>
      <w:r w:rsidR="00D56740">
        <w:rPr>
          <w:rFonts w:ascii="Times New Roman" w:hAnsi="Times New Roman" w:cs="Times New Roman"/>
          <w:sz w:val="24"/>
          <w:szCs w:val="24"/>
        </w:rPr>
        <w:t xml:space="preserve"> od zjištění této skutečnosti</w:t>
      </w:r>
      <w:r w:rsidR="00C1027B" w:rsidRPr="00E35913">
        <w:rPr>
          <w:rFonts w:ascii="Times New Roman" w:hAnsi="Times New Roman" w:cs="Times New Roman"/>
          <w:sz w:val="24"/>
          <w:szCs w:val="24"/>
        </w:rPr>
        <w:t>,</w:t>
      </w:r>
      <w:r w:rsidR="00E95C3E" w:rsidRPr="00E35913">
        <w:rPr>
          <w:rFonts w:ascii="Times New Roman" w:hAnsi="Times New Roman" w:cs="Times New Roman"/>
          <w:sz w:val="24"/>
          <w:szCs w:val="24"/>
        </w:rPr>
        <w:t xml:space="preserve"> a dohodnout s ním náhradní řešení:</w:t>
      </w:r>
    </w:p>
    <w:p w14:paraId="79EEA2A7" w14:textId="77777777" w:rsidR="00E95C3E" w:rsidRPr="00E35913" w:rsidRDefault="00E95C3E" w:rsidP="00BB526F">
      <w:pPr>
        <w:pStyle w:val="Odstavecseseznamem"/>
        <w:numPr>
          <w:ilvl w:val="1"/>
          <w:numId w:val="15"/>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může v takovém případě po vzájemné dohodě nabídnout kupujícímu adekvátní jiný produkt s tím, že cena bude shodná s nabídkovou cenou, příp. nižší než nabídková cena.</w:t>
      </w:r>
    </w:p>
    <w:p w14:paraId="52E2CF1D" w14:textId="77777777" w:rsidR="00742565" w:rsidRDefault="00E95C3E" w:rsidP="0088328C">
      <w:pPr>
        <w:pStyle w:val="Odstavecseseznamem"/>
        <w:numPr>
          <w:ilvl w:val="1"/>
          <w:numId w:val="15"/>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Není-li prodávající schopen zajistit předmět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ani jeho adekvátní náhradu, </w:t>
      </w:r>
      <w:r w:rsidR="006E091C" w:rsidRPr="00E35913">
        <w:rPr>
          <w:rFonts w:ascii="Times New Roman" w:hAnsi="Times New Roman" w:cs="Times New Roman"/>
          <w:sz w:val="24"/>
          <w:szCs w:val="24"/>
        </w:rPr>
        <w:t xml:space="preserve">příp. kupující k dodání náhrady neudělí souhlas, </w:t>
      </w:r>
      <w:r w:rsidRPr="00E35913">
        <w:rPr>
          <w:rFonts w:ascii="Times New Roman" w:hAnsi="Times New Roman" w:cs="Times New Roman"/>
          <w:sz w:val="24"/>
          <w:szCs w:val="24"/>
        </w:rPr>
        <w:t xml:space="preserve">má kupující právo zajistit si dodávku předmětného zboží či jeho adekvátní náhrady jinými dodavatelskými firmami. Cena od jiného dodavatele musí odpovídat ceně obvyklé. Prodávající má povinnost následně kupujícímu zaplatit rozdíl mezi cenou nabídkovou a cenou </w:t>
      </w:r>
      <w:r w:rsidR="006E091C" w:rsidRPr="00E35913">
        <w:rPr>
          <w:rFonts w:ascii="Times New Roman" w:hAnsi="Times New Roman" w:cs="Times New Roman"/>
          <w:sz w:val="24"/>
          <w:szCs w:val="24"/>
        </w:rPr>
        <w:t>nákupní, tím není dotčen nárok kupujícího na náhradu škody a smluvní pokutu.</w:t>
      </w:r>
    </w:p>
    <w:p w14:paraId="7432769D" w14:textId="1417DDF0" w:rsidR="004871DA" w:rsidRPr="004871DA" w:rsidRDefault="004871DA" w:rsidP="004871DA">
      <w:pPr>
        <w:spacing w:before="120" w:after="0" w:line="240" w:lineRule="auto"/>
        <w:jc w:val="both"/>
        <w:rPr>
          <w:rFonts w:ascii="Times New Roman" w:hAnsi="Times New Roman" w:cs="Times New Roman"/>
          <w:sz w:val="24"/>
          <w:szCs w:val="24"/>
        </w:rPr>
      </w:pPr>
    </w:p>
    <w:p w14:paraId="4EFD6BAE" w14:textId="77777777" w:rsidR="00742565" w:rsidRPr="00E35913" w:rsidRDefault="00742565" w:rsidP="0088328C">
      <w:pPr>
        <w:spacing w:after="0" w:line="240" w:lineRule="auto"/>
        <w:jc w:val="both"/>
        <w:rPr>
          <w:rFonts w:ascii="Times New Roman" w:hAnsi="Times New Roman" w:cs="Times New Roman"/>
          <w:sz w:val="24"/>
          <w:szCs w:val="24"/>
        </w:rPr>
      </w:pPr>
    </w:p>
    <w:p w14:paraId="6B18DBC8" w14:textId="32AAB238" w:rsidR="0088328C" w:rsidRPr="00E35913" w:rsidRDefault="00B33887" w:rsidP="00C1027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4</w:t>
      </w:r>
      <w:r w:rsidR="000F2416">
        <w:rPr>
          <w:rFonts w:ascii="Times New Roman" w:hAnsi="Times New Roman" w:cs="Times New Roman"/>
          <w:b/>
          <w:sz w:val="24"/>
          <w:szCs w:val="24"/>
        </w:rPr>
        <w:t xml:space="preserve"> - </w:t>
      </w:r>
      <w:r w:rsidR="0088328C" w:rsidRPr="00E35913">
        <w:rPr>
          <w:rFonts w:ascii="Times New Roman" w:hAnsi="Times New Roman" w:cs="Times New Roman"/>
          <w:b/>
          <w:sz w:val="24"/>
          <w:szCs w:val="24"/>
        </w:rPr>
        <w:t>Kupní cena a platební podmínky</w:t>
      </w:r>
    </w:p>
    <w:p w14:paraId="33B4853D" w14:textId="77777777" w:rsidR="00202647"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Kupní cena zboží dle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byla sta</w:t>
      </w:r>
      <w:r w:rsidR="00202647" w:rsidRPr="00E35913">
        <w:rPr>
          <w:rFonts w:ascii="Times New Roman" w:hAnsi="Times New Roman" w:cs="Times New Roman"/>
          <w:sz w:val="24"/>
          <w:szCs w:val="24"/>
        </w:rPr>
        <w:t xml:space="preserve">novena dohodou smluvních stran a je podrobně rozepsána v příloze č. </w:t>
      </w:r>
      <w:r w:rsidR="004871DA">
        <w:rPr>
          <w:rFonts w:ascii="Times New Roman" w:hAnsi="Times New Roman" w:cs="Times New Roman"/>
          <w:sz w:val="24"/>
          <w:szCs w:val="24"/>
        </w:rPr>
        <w:t>2</w:t>
      </w:r>
      <w:r w:rsidR="00202647" w:rsidRPr="00E35913">
        <w:rPr>
          <w:rFonts w:ascii="Times New Roman" w:hAnsi="Times New Roman" w:cs="Times New Roman"/>
          <w:sz w:val="24"/>
          <w:szCs w:val="24"/>
        </w:rPr>
        <w:t xml:space="preserve"> této dohody.</w:t>
      </w:r>
    </w:p>
    <w:p w14:paraId="2F68391F"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se zavazuje, že kupní cena nepřekročí jednotkovou cenu (cena za 1 ks) uvedenou v </w:t>
      </w:r>
      <w:r w:rsidRPr="00E35913">
        <w:rPr>
          <w:rFonts w:ascii="Times New Roman" w:hAnsi="Times New Roman" w:cs="Times New Roman"/>
          <w:sz w:val="24"/>
          <w:szCs w:val="24"/>
          <w:u w:val="single"/>
        </w:rPr>
        <w:t xml:space="preserve">Příloze č. </w:t>
      </w:r>
      <w:r w:rsidR="004871DA">
        <w:rPr>
          <w:rFonts w:ascii="Times New Roman" w:hAnsi="Times New Roman" w:cs="Times New Roman"/>
          <w:sz w:val="24"/>
          <w:szCs w:val="24"/>
          <w:u w:val="single"/>
        </w:rPr>
        <w:t>2</w:t>
      </w:r>
      <w:r w:rsidRPr="00E35913">
        <w:rPr>
          <w:rFonts w:ascii="Times New Roman" w:hAnsi="Times New Roman" w:cs="Times New Roman"/>
          <w:sz w:val="24"/>
          <w:szCs w:val="24"/>
        </w:rPr>
        <w:t xml:space="preserve">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po celou dobu platnosti dohody. Ceny jednotlivých položek zboží jsou nejvýše přípustné a konečné a zahrnují celý předmět plnění.</w:t>
      </w:r>
    </w:p>
    <w:p w14:paraId="4C642A6F"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V případě, že po dobu platnosti dohody, dojde ke snížení úhrady zboží ze strany pojišťovny vůči kupujícímu, zavazuje se prodávající, že kupní cenu upraví tak, aby nepřevyšovala tuto úhradu.</w:t>
      </w:r>
      <w:r w:rsidR="00202647" w:rsidRPr="00E35913">
        <w:rPr>
          <w:rFonts w:ascii="Times New Roman" w:hAnsi="Times New Roman" w:cs="Times New Roman"/>
          <w:sz w:val="24"/>
          <w:szCs w:val="24"/>
        </w:rPr>
        <w:t xml:space="preserve"> Pokud tuto povinnost prodávající nesplní je kupující oprávněn od této dohody odstoupit.</w:t>
      </w:r>
    </w:p>
    <w:p w14:paraId="39BCCBCD"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lastRenderedPageBreak/>
        <w:t xml:space="preserve">Kupní cena v sobě zahrnuje veškeré náklady související s plněním předmětu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tedy zejména veškeré dopravní, pojišťovací, celní, daňové a případně další poplatky, náklady za zpětný odběr použitého zboží atd.</w:t>
      </w:r>
    </w:p>
    <w:p w14:paraId="1AE34B65"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může písemně navrhnout zvýšení kupní ceny pouze v souvislosti se změnou daňových právních předpisů ve smyslu změny zákona o dani z přidané hodnoty č. 235/2004 Sb., a to nejvýše o částku odpovídající této legislativní změně.</w:t>
      </w:r>
    </w:p>
    <w:p w14:paraId="1CD025F4"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Kupující nebude poskytovat zálohy.</w:t>
      </w:r>
    </w:p>
    <w:p w14:paraId="784CC752"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Kupní cena za zboží bude kupujícímu účtována na základě daňových dokladů (faktur) vystavených prodávajícím</w:t>
      </w:r>
      <w:r w:rsidR="00A244C0" w:rsidRPr="00E35913">
        <w:rPr>
          <w:rFonts w:ascii="Times New Roman" w:hAnsi="Times New Roman" w:cs="Times New Roman"/>
          <w:sz w:val="24"/>
          <w:szCs w:val="24"/>
        </w:rPr>
        <w:t xml:space="preserve"> dle objednávek kupujícího</w:t>
      </w:r>
      <w:r w:rsidRPr="00E35913">
        <w:rPr>
          <w:rFonts w:ascii="Times New Roman" w:hAnsi="Times New Roman" w:cs="Times New Roman"/>
          <w:sz w:val="24"/>
          <w:szCs w:val="24"/>
        </w:rPr>
        <w:t xml:space="preserve">. Kupní cena je splatná ve lhůtě </w:t>
      </w:r>
      <w:r w:rsidRPr="00E35913">
        <w:rPr>
          <w:rFonts w:ascii="Times New Roman" w:hAnsi="Times New Roman" w:cs="Times New Roman"/>
          <w:b/>
          <w:sz w:val="24"/>
          <w:szCs w:val="24"/>
        </w:rPr>
        <w:t>60 (šedesát) dní</w:t>
      </w:r>
      <w:r w:rsidRPr="00E35913">
        <w:rPr>
          <w:rFonts w:ascii="Times New Roman" w:hAnsi="Times New Roman" w:cs="Times New Roman"/>
          <w:sz w:val="24"/>
          <w:szCs w:val="24"/>
        </w:rPr>
        <w:t xml:space="preserve"> ode dne doručení daňového dokladu (faktury) kupujícímu. Doba splatnosti je sjednána s ohledem na ust. § 1963 odst. 2 občanského zákoníku s ohledem na povahu plnění předmětu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s čímž smluvní strany podpisem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výslovně souhlasí. Prodávající je oprávněn</w:t>
      </w:r>
      <w:r w:rsidRPr="00E35913">
        <w:rPr>
          <w:rFonts w:ascii="Times New Roman" w:hAnsi="Times New Roman" w:cs="Times New Roman"/>
          <w:b/>
          <w:sz w:val="24"/>
          <w:szCs w:val="24"/>
        </w:rPr>
        <w:t xml:space="preserve"> vystavit a předat fakturu v elektronické podobě </w:t>
      </w:r>
      <w:r w:rsidRPr="00E35913">
        <w:rPr>
          <w:rFonts w:ascii="Times New Roman" w:hAnsi="Times New Roman" w:cs="Times New Roman"/>
          <w:sz w:val="24"/>
          <w:szCs w:val="24"/>
        </w:rPr>
        <w:t>kupujícímu</w:t>
      </w:r>
      <w:r w:rsidRPr="00E35913">
        <w:rPr>
          <w:rFonts w:ascii="Times New Roman" w:hAnsi="Times New Roman" w:cs="Times New Roman"/>
          <w:b/>
          <w:sz w:val="24"/>
          <w:szCs w:val="24"/>
        </w:rPr>
        <w:t xml:space="preserve"> nejdříve v den </w:t>
      </w:r>
      <w:r w:rsidRPr="00E35913">
        <w:rPr>
          <w:rFonts w:ascii="Times New Roman" w:hAnsi="Times New Roman" w:cs="Times New Roman"/>
          <w:sz w:val="24"/>
          <w:szCs w:val="24"/>
        </w:rPr>
        <w:t>převzetí dodávky</w:t>
      </w:r>
      <w:r w:rsidRPr="00E35913">
        <w:rPr>
          <w:rFonts w:ascii="Times New Roman" w:hAnsi="Times New Roman" w:cs="Times New Roman"/>
          <w:b/>
          <w:sz w:val="24"/>
          <w:szCs w:val="24"/>
        </w:rPr>
        <w:t>, podpisu dodacího listu.</w:t>
      </w:r>
    </w:p>
    <w:p w14:paraId="34879225"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Platba faktur probíhá vždy bezhotovostním převodem na účet prodávajícího uvedený v hlavičce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Kupující splní povinnost zaplatit, je-li nejpozději v poslední den splatnosti faktury částka odepsána z jeho bankovního účtu. Platby budou probíhat výhradně v CZK a rovněž veškeré cenové údaje budou v této měně.</w:t>
      </w:r>
    </w:p>
    <w:p w14:paraId="4FFE6AEF" w14:textId="28D5E7FE" w:rsidR="0088328C" w:rsidRPr="00787BA0" w:rsidRDefault="008B36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Prodávající je povinen vystavit daňový doklad (fakturu) neprodleně a doručit jej kupujícímu v elektronické podobě spolu s dodáním</w:t>
      </w:r>
      <w:r w:rsidR="004E7D5E" w:rsidRPr="00787BA0">
        <w:rPr>
          <w:rFonts w:ascii="Times New Roman" w:hAnsi="Times New Roman" w:cs="Times New Roman"/>
          <w:sz w:val="24"/>
          <w:szCs w:val="24"/>
        </w:rPr>
        <w:t xml:space="preserve"> zboží</w:t>
      </w:r>
      <w:r>
        <w:rPr>
          <w:rFonts w:ascii="Times New Roman" w:hAnsi="Times New Roman" w:cs="Times New Roman"/>
          <w:sz w:val="24"/>
          <w:szCs w:val="24"/>
        </w:rPr>
        <w:t>, a to do datové schránky kupujícího nebo</w:t>
      </w:r>
      <w:r w:rsidR="004E7D5E" w:rsidRPr="00787BA0">
        <w:rPr>
          <w:rFonts w:ascii="Times New Roman" w:hAnsi="Times New Roman" w:cs="Times New Roman"/>
          <w:sz w:val="24"/>
          <w:szCs w:val="24"/>
        </w:rPr>
        <w:t xml:space="preserve"> na </w:t>
      </w:r>
      <w:r w:rsidR="00D56740" w:rsidRPr="00787BA0">
        <w:rPr>
          <w:rFonts w:ascii="Times New Roman" w:hAnsi="Times New Roman" w:cs="Times New Roman"/>
          <w:sz w:val="24"/>
          <w:szCs w:val="24"/>
        </w:rPr>
        <w:t xml:space="preserve">e-mailovou </w:t>
      </w:r>
      <w:r w:rsidR="004E7D5E" w:rsidRPr="00787BA0">
        <w:rPr>
          <w:rFonts w:ascii="Times New Roman" w:hAnsi="Times New Roman" w:cs="Times New Roman"/>
          <w:sz w:val="24"/>
          <w:szCs w:val="24"/>
        </w:rPr>
        <w:t>adresu</w:t>
      </w:r>
      <w:r>
        <w:rPr>
          <w:rFonts w:ascii="Times New Roman" w:hAnsi="Times New Roman" w:cs="Times New Roman"/>
          <w:sz w:val="24"/>
          <w:szCs w:val="24"/>
        </w:rPr>
        <w:t xml:space="preserve"> </w:t>
      </w:r>
      <w:hyperlink r:id="rId8" w:history="1">
        <w:r w:rsidRPr="00F72290">
          <w:rPr>
            <w:rStyle w:val="Hypertextovodkaz"/>
            <w:rFonts w:ascii="Times New Roman" w:hAnsi="Times New Roman" w:cs="Times New Roman"/>
            <w:sz w:val="24"/>
            <w:szCs w:val="24"/>
          </w:rPr>
          <w:t>faktury@homolka.cz</w:t>
        </w:r>
      </w:hyperlink>
      <w:r>
        <w:rPr>
          <w:rFonts w:ascii="Times New Roman" w:hAnsi="Times New Roman" w:cs="Times New Roman"/>
          <w:sz w:val="24"/>
          <w:szCs w:val="24"/>
        </w:rPr>
        <w:t xml:space="preserve">, </w:t>
      </w:r>
      <w:r w:rsidR="004E7D5E" w:rsidRPr="00787BA0">
        <w:rPr>
          <w:rFonts w:ascii="Times New Roman" w:hAnsi="Times New Roman" w:cs="Times New Roman"/>
          <w:sz w:val="24"/>
          <w:szCs w:val="24"/>
        </w:rPr>
        <w:t>pokud tak prodávající neučiní</w:t>
      </w:r>
      <w:r>
        <w:rPr>
          <w:rFonts w:ascii="Times New Roman" w:hAnsi="Times New Roman" w:cs="Times New Roman"/>
          <w:sz w:val="24"/>
          <w:szCs w:val="24"/>
        </w:rPr>
        <w:t>,</w:t>
      </w:r>
      <w:r w:rsidR="004E7D5E" w:rsidRPr="00787BA0">
        <w:rPr>
          <w:rFonts w:ascii="Times New Roman" w:hAnsi="Times New Roman" w:cs="Times New Roman"/>
          <w:sz w:val="24"/>
          <w:szCs w:val="24"/>
        </w:rPr>
        <w:t xml:space="preserve"> </w:t>
      </w:r>
      <w:r w:rsidR="0088328C" w:rsidRPr="00787BA0">
        <w:rPr>
          <w:rFonts w:ascii="Times New Roman" w:hAnsi="Times New Roman" w:cs="Times New Roman"/>
          <w:sz w:val="24"/>
          <w:szCs w:val="24"/>
        </w:rPr>
        <w:t xml:space="preserve">je povinen vystavit </w:t>
      </w:r>
      <w:r w:rsidR="00A244C0" w:rsidRPr="00787BA0">
        <w:rPr>
          <w:rFonts w:ascii="Times New Roman" w:hAnsi="Times New Roman" w:cs="Times New Roman"/>
          <w:sz w:val="24"/>
          <w:szCs w:val="24"/>
        </w:rPr>
        <w:t xml:space="preserve">a doručit </w:t>
      </w:r>
      <w:r w:rsidR="0088328C" w:rsidRPr="00787BA0">
        <w:rPr>
          <w:rFonts w:ascii="Times New Roman" w:hAnsi="Times New Roman" w:cs="Times New Roman"/>
          <w:sz w:val="24"/>
          <w:szCs w:val="24"/>
        </w:rPr>
        <w:t>daňový doklad (fakturu)</w:t>
      </w:r>
      <w:r w:rsidR="00A244C0" w:rsidRPr="00787BA0">
        <w:rPr>
          <w:rFonts w:ascii="Times New Roman" w:hAnsi="Times New Roman" w:cs="Times New Roman"/>
          <w:sz w:val="24"/>
          <w:szCs w:val="24"/>
        </w:rPr>
        <w:t xml:space="preserve"> v elektronické podobě</w:t>
      </w:r>
      <w:r w:rsidR="0088328C" w:rsidRPr="00787BA0">
        <w:rPr>
          <w:rFonts w:ascii="Times New Roman" w:hAnsi="Times New Roman" w:cs="Times New Roman"/>
          <w:sz w:val="24"/>
          <w:szCs w:val="24"/>
        </w:rPr>
        <w:t xml:space="preserve"> </w:t>
      </w:r>
      <w:r w:rsidR="004E7D5E" w:rsidRPr="00787BA0">
        <w:rPr>
          <w:rFonts w:ascii="Times New Roman" w:hAnsi="Times New Roman" w:cs="Times New Roman"/>
          <w:sz w:val="24"/>
          <w:szCs w:val="24"/>
        </w:rPr>
        <w:t xml:space="preserve">nejpozději </w:t>
      </w:r>
      <w:r w:rsidR="0088328C" w:rsidRPr="00787BA0">
        <w:rPr>
          <w:rFonts w:ascii="Times New Roman" w:hAnsi="Times New Roman" w:cs="Times New Roman"/>
          <w:sz w:val="24"/>
          <w:szCs w:val="24"/>
        </w:rPr>
        <w:t xml:space="preserve">do </w:t>
      </w:r>
      <w:r>
        <w:rPr>
          <w:rFonts w:ascii="Times New Roman" w:hAnsi="Times New Roman" w:cs="Times New Roman"/>
          <w:sz w:val="24"/>
          <w:szCs w:val="24"/>
        </w:rPr>
        <w:t>10 pracovních</w:t>
      </w:r>
      <w:r w:rsidR="0088328C" w:rsidRPr="00787BA0">
        <w:rPr>
          <w:rFonts w:ascii="Times New Roman" w:hAnsi="Times New Roman" w:cs="Times New Roman"/>
          <w:sz w:val="24"/>
          <w:szCs w:val="24"/>
        </w:rPr>
        <w:t xml:space="preserve"> dnů po uskutečnění zdanitelného plnění</w:t>
      </w:r>
      <w:r w:rsidR="00FC29BF" w:rsidRPr="00787BA0">
        <w:rPr>
          <w:rFonts w:ascii="Times New Roman" w:hAnsi="Times New Roman" w:cs="Times New Roman"/>
          <w:sz w:val="24"/>
          <w:szCs w:val="24"/>
        </w:rPr>
        <w:t xml:space="preserve"> </w:t>
      </w:r>
      <w:r>
        <w:rPr>
          <w:rFonts w:ascii="Times New Roman" w:hAnsi="Times New Roman" w:cs="Times New Roman"/>
          <w:sz w:val="24"/>
          <w:szCs w:val="24"/>
        </w:rPr>
        <w:t xml:space="preserve">opět do datové schránky nebo na e-mailovou adresu </w:t>
      </w:r>
      <w:hyperlink r:id="rId9" w:history="1">
        <w:r w:rsidRPr="00F72290">
          <w:rPr>
            <w:rStyle w:val="Hypertextovodkaz"/>
            <w:rFonts w:ascii="Times New Roman" w:hAnsi="Times New Roman" w:cs="Times New Roman"/>
            <w:sz w:val="24"/>
            <w:szCs w:val="24"/>
          </w:rPr>
          <w:t>faktury@homolka.cz</w:t>
        </w:r>
      </w:hyperlink>
      <w:r>
        <w:rPr>
          <w:rFonts w:ascii="Times New Roman" w:hAnsi="Times New Roman" w:cs="Times New Roman"/>
          <w:sz w:val="24"/>
          <w:szCs w:val="24"/>
        </w:rPr>
        <w:t xml:space="preserve">. </w:t>
      </w:r>
      <w:r w:rsidR="0088328C" w:rsidRPr="00787BA0">
        <w:rPr>
          <w:rFonts w:ascii="Times New Roman" w:hAnsi="Times New Roman" w:cs="Times New Roman"/>
          <w:sz w:val="24"/>
          <w:szCs w:val="24"/>
        </w:rPr>
        <w:t>V případě opožděného zaslání daňového dokladu (faktury) je prodávající povinen kupujícímu uhradit</w:t>
      </w:r>
      <w:r w:rsidR="00C1027B" w:rsidRPr="00787BA0">
        <w:rPr>
          <w:rFonts w:ascii="Times New Roman" w:hAnsi="Times New Roman" w:cs="Times New Roman"/>
          <w:sz w:val="24"/>
          <w:szCs w:val="24"/>
        </w:rPr>
        <w:t xml:space="preserve"> takto</w:t>
      </w:r>
      <w:r w:rsidR="00AF670A" w:rsidRPr="00787BA0">
        <w:rPr>
          <w:rFonts w:ascii="Times New Roman" w:hAnsi="Times New Roman" w:cs="Times New Roman"/>
          <w:sz w:val="24"/>
          <w:szCs w:val="24"/>
        </w:rPr>
        <w:t xml:space="preserve"> vzniklou škodu v plné výši. </w:t>
      </w:r>
      <w:r w:rsidR="00AF670A" w:rsidRPr="00787BA0">
        <w:rPr>
          <w:rFonts w:ascii="Times New Roman" w:hAnsi="Times New Roman"/>
          <w:color w:val="000000"/>
          <w:sz w:val="24"/>
          <w:szCs w:val="24"/>
        </w:rPr>
        <w:t>To se vztahuje zejména na případy přenesené daňové povinnosti, kdy by NNH byla v důsledku nevystavení faktury řádně a včas v prodlení s odvedením daně.</w:t>
      </w:r>
    </w:p>
    <w:p w14:paraId="6E593654"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Účetní daňový doklad (faktura)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14:paraId="6F8616BE" w14:textId="77777777" w:rsidR="0088328C" w:rsidRPr="00E35913" w:rsidRDefault="0088328C" w:rsidP="002D651A">
      <w:pPr>
        <w:pStyle w:val="Odstavecseseznamem"/>
        <w:numPr>
          <w:ilvl w:val="1"/>
          <w:numId w:val="21"/>
        </w:numPr>
        <w:spacing w:before="12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označení povinné a oprávněné osoby, adresu sídla/místa podnikání, IČO, DIČ,</w:t>
      </w:r>
    </w:p>
    <w:p w14:paraId="06237C53"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číslo dokladu,</w:t>
      </w:r>
    </w:p>
    <w:p w14:paraId="1A653507"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specifikace zboží </w:t>
      </w:r>
      <w:r w:rsidR="00BD253A" w:rsidRPr="00E35913">
        <w:rPr>
          <w:rFonts w:ascii="Times New Roman" w:hAnsi="Times New Roman" w:cs="Times New Roman"/>
          <w:sz w:val="24"/>
          <w:szCs w:val="24"/>
        </w:rPr>
        <w:t xml:space="preserve">(kód položky v systému NNH) </w:t>
      </w:r>
      <w:r w:rsidRPr="00E35913">
        <w:rPr>
          <w:rFonts w:ascii="Times New Roman" w:hAnsi="Times New Roman" w:cs="Times New Roman"/>
          <w:sz w:val="24"/>
          <w:szCs w:val="24"/>
        </w:rPr>
        <w:t>s uvedením jeho množství,</w:t>
      </w:r>
    </w:p>
    <w:p w14:paraId="37AFFBD9"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den </w:t>
      </w:r>
      <w:r w:rsidR="00C1027B" w:rsidRPr="00E35913">
        <w:rPr>
          <w:rFonts w:ascii="Times New Roman" w:hAnsi="Times New Roman" w:cs="Times New Roman"/>
          <w:sz w:val="24"/>
          <w:szCs w:val="24"/>
        </w:rPr>
        <w:t>jeh vystavení</w:t>
      </w:r>
      <w:r w:rsidRPr="00E35913">
        <w:rPr>
          <w:rFonts w:ascii="Times New Roman" w:hAnsi="Times New Roman" w:cs="Times New Roman"/>
          <w:sz w:val="24"/>
          <w:szCs w:val="24"/>
        </w:rPr>
        <w:t xml:space="preserve"> a den splatnosti, den zdanitelného plnění,</w:t>
      </w:r>
    </w:p>
    <w:p w14:paraId="755D9769"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označení peněžního ústavu a číslo účtu, na který se má platit, konstantní a variabilní symbol,</w:t>
      </w:r>
    </w:p>
    <w:p w14:paraId="22868059"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účtovanou částku, DPH, účtovanou částku vč. DPH,</w:t>
      </w:r>
    </w:p>
    <w:p w14:paraId="1CF68AB6" w14:textId="50BB1430"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důvod účtování s odvoláním na objednávku nebo </w:t>
      </w:r>
      <w:r w:rsidR="00C1027B" w:rsidRPr="00E35913">
        <w:rPr>
          <w:rFonts w:ascii="Times New Roman" w:hAnsi="Times New Roman" w:cs="Times New Roman"/>
          <w:sz w:val="24"/>
          <w:szCs w:val="24"/>
        </w:rPr>
        <w:t>dohodu</w:t>
      </w:r>
      <w:r w:rsidR="008B368C">
        <w:rPr>
          <w:rFonts w:ascii="Times New Roman" w:hAnsi="Times New Roman" w:cs="Times New Roman"/>
          <w:sz w:val="24"/>
          <w:szCs w:val="24"/>
        </w:rPr>
        <w:t xml:space="preserve"> (především číslo dohody)</w:t>
      </w:r>
    </w:p>
    <w:p w14:paraId="39341A52" w14:textId="77777777" w:rsidR="0088328C" w:rsidRPr="00367DB6" w:rsidRDefault="0063376E"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367DB6">
        <w:rPr>
          <w:rFonts w:ascii="Times New Roman" w:hAnsi="Times New Roman" w:cs="Times New Roman"/>
          <w:sz w:val="24"/>
          <w:szCs w:val="24"/>
        </w:rPr>
        <w:t xml:space="preserve">elektronický </w:t>
      </w:r>
      <w:r w:rsidR="0088328C" w:rsidRPr="00367DB6">
        <w:rPr>
          <w:rFonts w:ascii="Times New Roman" w:hAnsi="Times New Roman" w:cs="Times New Roman"/>
          <w:sz w:val="24"/>
          <w:szCs w:val="24"/>
        </w:rPr>
        <w:t>podpis osoby oprávněné k vystavení daňového a účetního</w:t>
      </w:r>
      <w:r w:rsidRPr="00367DB6">
        <w:rPr>
          <w:rFonts w:ascii="Times New Roman" w:hAnsi="Times New Roman" w:cs="Times New Roman"/>
          <w:sz w:val="24"/>
          <w:szCs w:val="24"/>
        </w:rPr>
        <w:t xml:space="preserve"> dokladu</w:t>
      </w:r>
      <w:r w:rsidR="0088328C" w:rsidRPr="00367DB6">
        <w:rPr>
          <w:rFonts w:ascii="Times New Roman" w:hAnsi="Times New Roman" w:cs="Times New Roman"/>
          <w:sz w:val="24"/>
          <w:szCs w:val="24"/>
        </w:rPr>
        <w:t>,</w:t>
      </w:r>
      <w:r w:rsidR="00367DB6" w:rsidRPr="00367DB6">
        <w:rPr>
          <w:rFonts w:ascii="Times New Roman" w:hAnsi="Times New Roman" w:cs="Times New Roman"/>
          <w:sz w:val="24"/>
          <w:szCs w:val="24"/>
        </w:rPr>
        <w:t xml:space="preserve"> je-li to technicky možné</w:t>
      </w:r>
    </w:p>
    <w:p w14:paraId="1EE28A17" w14:textId="77777777" w:rsidR="0088328C" w:rsidRPr="00E35913" w:rsidRDefault="0088328C" w:rsidP="00E35913">
      <w:pPr>
        <w:pStyle w:val="Odstavecseseznamem"/>
        <w:numPr>
          <w:ilvl w:val="1"/>
          <w:numId w:val="21"/>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seznam příloh. </w:t>
      </w:r>
    </w:p>
    <w:p w14:paraId="73D86713" w14:textId="77777777" w:rsidR="00742565" w:rsidRPr="00787BA0" w:rsidRDefault="00742565" w:rsidP="00742565">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787BA0">
        <w:rPr>
          <w:rFonts w:ascii="Times New Roman" w:hAnsi="Times New Roman" w:cs="Times New Roman"/>
          <w:sz w:val="24"/>
          <w:szCs w:val="24"/>
        </w:rPr>
        <w:lastRenderedPageBreak/>
        <w:t>Nedílnou součástí daňového dokladu (faktury) musí být dodací list či jiný obdobný doklad potvrzující převzetí zboží osobou ze skladu SZM oprávněnou jednat v tomto rozsahu za kupujícího.</w:t>
      </w:r>
    </w:p>
    <w:p w14:paraId="4FF7321F"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V případě, že daňový účetní doklad (faktura) nebude obsahovat náležitosti výše uvedené nebo k němu nebudou přiloženy řádné doklady (přílohy) </w:t>
      </w:r>
      <w:r w:rsidR="00616442" w:rsidRPr="00E35913">
        <w:rPr>
          <w:rFonts w:ascii="Times New Roman" w:hAnsi="Times New Roman" w:cs="Times New Roman"/>
          <w:sz w:val="24"/>
          <w:szCs w:val="24"/>
        </w:rPr>
        <w:t>doho</w:t>
      </w:r>
      <w:r w:rsidR="002D651A" w:rsidRPr="00E35913">
        <w:rPr>
          <w:rFonts w:ascii="Times New Roman" w:hAnsi="Times New Roman" w:cs="Times New Roman"/>
          <w:sz w:val="24"/>
          <w:szCs w:val="24"/>
        </w:rPr>
        <w:t>dou</w:t>
      </w:r>
      <w:r w:rsidRPr="00E35913">
        <w:rPr>
          <w:rFonts w:ascii="Times New Roman" w:hAnsi="Times New Roman" w:cs="Times New Roman"/>
          <w:sz w:val="24"/>
          <w:szCs w:val="24"/>
        </w:rPr>
        <w:t xml:space="preserve"> vyžadované, je kupující oprávněn vrátit jej prodávajícímu a požadovat vystavení nového řádného daňového účetního dokladu (faktury). Počínaje dnem doručení opraveného daňového účetního dokladu (faktury) kupujícímu začne plynout nová lhůta splatnosti. </w:t>
      </w:r>
    </w:p>
    <w:p w14:paraId="594AB098" w14:textId="77777777" w:rsidR="0088328C" w:rsidRPr="00E35913" w:rsidRDefault="0088328C" w:rsidP="0088328C">
      <w:pPr>
        <w:pStyle w:val="Odstavecseseznamem"/>
        <w:numPr>
          <w:ilvl w:val="0"/>
          <w:numId w:val="18"/>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podpisem této </w:t>
      </w:r>
      <w:r w:rsidR="002D651A"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přebírá na sebe nebezpečí změny okolností ve smyslu ustanovení § 1765 občanského zákoníku.</w:t>
      </w:r>
    </w:p>
    <w:p w14:paraId="21658F30" w14:textId="77777777" w:rsidR="00E35913" w:rsidRPr="00E35913" w:rsidRDefault="00E35913" w:rsidP="00E35913">
      <w:pPr>
        <w:pStyle w:val="Odstavecseseznamem"/>
        <w:spacing w:after="0" w:line="240" w:lineRule="auto"/>
        <w:ind w:left="567"/>
        <w:contextualSpacing w:val="0"/>
        <w:jc w:val="both"/>
        <w:rPr>
          <w:rFonts w:ascii="Times New Roman" w:hAnsi="Times New Roman" w:cs="Times New Roman"/>
          <w:sz w:val="24"/>
          <w:szCs w:val="24"/>
        </w:rPr>
      </w:pPr>
    </w:p>
    <w:p w14:paraId="5032E15B" w14:textId="0E2CA707" w:rsidR="0088328C" w:rsidRPr="00E35913" w:rsidRDefault="008B368C" w:rsidP="005107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5</w:t>
      </w:r>
      <w:r w:rsidR="000F2416">
        <w:rPr>
          <w:rFonts w:ascii="Times New Roman" w:hAnsi="Times New Roman" w:cs="Times New Roman"/>
          <w:b/>
          <w:sz w:val="24"/>
          <w:szCs w:val="24"/>
        </w:rPr>
        <w:t xml:space="preserve"> - </w:t>
      </w:r>
      <w:r w:rsidR="00510779" w:rsidRPr="00E35913">
        <w:rPr>
          <w:rFonts w:ascii="Times New Roman" w:hAnsi="Times New Roman" w:cs="Times New Roman"/>
          <w:b/>
          <w:sz w:val="24"/>
          <w:szCs w:val="24"/>
        </w:rPr>
        <w:t>P</w:t>
      </w:r>
      <w:r w:rsidR="00C1027B" w:rsidRPr="00E35913">
        <w:rPr>
          <w:rFonts w:ascii="Times New Roman" w:hAnsi="Times New Roman" w:cs="Times New Roman"/>
          <w:b/>
          <w:sz w:val="24"/>
          <w:szCs w:val="24"/>
        </w:rPr>
        <w:t>ráva a povinnosti smluvních stran</w:t>
      </w:r>
    </w:p>
    <w:p w14:paraId="4AFC2D62" w14:textId="77777777" w:rsidR="00202647" w:rsidRPr="00E35913" w:rsidRDefault="00202647" w:rsidP="00202647">
      <w:pPr>
        <w:pStyle w:val="Odstavecseseznamem"/>
        <w:numPr>
          <w:ilvl w:val="0"/>
          <w:numId w:val="20"/>
        </w:numPr>
        <w:spacing w:before="120" w:after="0"/>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se zavazuje dodat zboží nové, nepoužité, nezastavené, nezapůjčené, nezatížené leasingem ani jinými právními vadami. Prodávající prohlašuje, že dodané zboží neporušuje žádná práva třetích osob k patentu nebo k jiné formě duševního vlastnictví. Prodávající dále prohlašuje, že má veškerá nezbytná oprávnění k předmětům duševního vlastnictví, jakož i příp. licenční oprávnění.</w:t>
      </w:r>
    </w:p>
    <w:p w14:paraId="4765F3D3" w14:textId="77777777" w:rsidR="002D651A" w:rsidRDefault="002D651A"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Prodávající se zavazuje zachovávat mlčenlivost o veškerých skutečnostech, které se dozví v souvislosti se svojí činností na základě této dohody či jednotlivé kupní smlouvy, včetně jednání před uzavřením této dohody, pokud tyto skutečnosti nejsou běžně veřejně dostupné. Za důvěrné informace a předmět mlčenlivosti dle této dohody se považují rovněž jakékoliv osobní údaje, podoba a soukromí pacientů, zaměstnanců či jiných pracovníků kupujícího, o kterých se prodávající v souvislosti se svou činností pro kupujícího dozví nebo dostane do kontaktu.</w:t>
      </w:r>
    </w:p>
    <w:p w14:paraId="2D47BCB8" w14:textId="77777777" w:rsidR="00870507" w:rsidRPr="00E35913" w:rsidRDefault="00870507"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Pr>
          <w:rFonts w:ascii="Times New Roman" w:hAnsi="Times New Roman" w:cs="Times New Roman"/>
          <w:sz w:val="24"/>
          <w:szCs w:val="24"/>
        </w:rPr>
        <w:t>Prodávající</w:t>
      </w:r>
      <w:r w:rsidRPr="00870507">
        <w:rPr>
          <w:rFonts w:ascii="Times New Roman" w:hAnsi="Times New Roman" w:cs="Times New Roman"/>
          <w:sz w:val="24"/>
          <w:szCs w:val="24"/>
        </w:rPr>
        <w:t xml:space="preserve"> se zavazuje informovat </w:t>
      </w:r>
      <w:r>
        <w:rPr>
          <w:rFonts w:ascii="Times New Roman" w:hAnsi="Times New Roman" w:cs="Times New Roman"/>
          <w:sz w:val="24"/>
          <w:szCs w:val="24"/>
        </w:rPr>
        <w:t>po dobu</w:t>
      </w:r>
      <w:r w:rsidRPr="00870507">
        <w:rPr>
          <w:rFonts w:ascii="Times New Roman" w:hAnsi="Times New Roman" w:cs="Times New Roman"/>
          <w:sz w:val="24"/>
          <w:szCs w:val="24"/>
        </w:rPr>
        <w:t xml:space="preserve"> trvání smluvního vztahu v případě zjištění neplatnosti kódu zboží v číselníku vydávaném pro zajištění úhrad zdravotních služeb (ZUM) („</w:t>
      </w:r>
      <w:r w:rsidRPr="00870507">
        <w:rPr>
          <w:rFonts w:ascii="Times New Roman" w:hAnsi="Times New Roman" w:cs="Times New Roman"/>
          <w:b/>
          <w:sz w:val="24"/>
          <w:szCs w:val="24"/>
        </w:rPr>
        <w:t>VZP kód zboží</w:t>
      </w:r>
      <w:r w:rsidRPr="00870507">
        <w:rPr>
          <w:rFonts w:ascii="Times New Roman" w:hAnsi="Times New Roman" w:cs="Times New Roman"/>
          <w:sz w:val="24"/>
          <w:szCs w:val="24"/>
        </w:rPr>
        <w:t xml:space="preserve">“) neprodleně </w:t>
      </w:r>
      <w:r>
        <w:rPr>
          <w:rFonts w:ascii="Times New Roman" w:hAnsi="Times New Roman" w:cs="Times New Roman"/>
          <w:sz w:val="24"/>
          <w:szCs w:val="24"/>
        </w:rPr>
        <w:t>kupujícího</w:t>
      </w:r>
      <w:r w:rsidRPr="00870507">
        <w:rPr>
          <w:rFonts w:ascii="Times New Roman" w:hAnsi="Times New Roman" w:cs="Times New Roman"/>
          <w:sz w:val="24"/>
          <w:szCs w:val="24"/>
        </w:rPr>
        <w:t>. V případě zjiš</w:t>
      </w:r>
      <w:r>
        <w:rPr>
          <w:rFonts w:ascii="Times New Roman" w:hAnsi="Times New Roman" w:cs="Times New Roman"/>
          <w:sz w:val="24"/>
          <w:szCs w:val="24"/>
        </w:rPr>
        <w:t>tění neplatnosti VZP kódu zboží</w:t>
      </w:r>
      <w:r w:rsidRPr="00870507">
        <w:rPr>
          <w:rFonts w:ascii="Times New Roman" w:hAnsi="Times New Roman" w:cs="Times New Roman"/>
          <w:sz w:val="24"/>
          <w:szCs w:val="24"/>
        </w:rPr>
        <w:t xml:space="preserve"> v průběhu trvání smluvního vztahu si </w:t>
      </w:r>
      <w:r>
        <w:rPr>
          <w:rFonts w:ascii="Times New Roman" w:hAnsi="Times New Roman" w:cs="Times New Roman"/>
          <w:sz w:val="24"/>
          <w:szCs w:val="24"/>
        </w:rPr>
        <w:t>kupující</w:t>
      </w:r>
      <w:r w:rsidRPr="00870507">
        <w:rPr>
          <w:rFonts w:ascii="Times New Roman" w:hAnsi="Times New Roman" w:cs="Times New Roman"/>
          <w:sz w:val="24"/>
          <w:szCs w:val="24"/>
        </w:rPr>
        <w:t xml:space="preserve"> vyhrazuje právo nakupovat </w:t>
      </w:r>
      <w:r w:rsidR="00A043F2">
        <w:rPr>
          <w:rFonts w:ascii="Times New Roman" w:hAnsi="Times New Roman" w:cs="Times New Roman"/>
          <w:sz w:val="24"/>
          <w:szCs w:val="24"/>
        </w:rPr>
        <w:t xml:space="preserve">toto </w:t>
      </w:r>
      <w:r>
        <w:rPr>
          <w:rFonts w:ascii="Times New Roman" w:hAnsi="Times New Roman" w:cs="Times New Roman"/>
          <w:sz w:val="24"/>
          <w:szCs w:val="24"/>
        </w:rPr>
        <w:t>zboží</w:t>
      </w:r>
      <w:r w:rsidR="00A043F2">
        <w:rPr>
          <w:rFonts w:ascii="Times New Roman" w:hAnsi="Times New Roman" w:cs="Times New Roman"/>
          <w:sz w:val="24"/>
          <w:szCs w:val="24"/>
        </w:rPr>
        <w:t xml:space="preserve"> či zboží obdobného charakteru</w:t>
      </w:r>
      <w:r w:rsidRPr="00870507">
        <w:rPr>
          <w:rFonts w:ascii="Times New Roman" w:hAnsi="Times New Roman" w:cs="Times New Roman"/>
          <w:sz w:val="24"/>
          <w:szCs w:val="24"/>
        </w:rPr>
        <w:t xml:space="preserve"> od jiného dodavatele</w:t>
      </w:r>
      <w:r w:rsidR="00A043F2">
        <w:rPr>
          <w:rFonts w:ascii="Times New Roman" w:hAnsi="Times New Roman" w:cs="Times New Roman"/>
          <w:sz w:val="24"/>
          <w:szCs w:val="24"/>
        </w:rPr>
        <w:t>.</w:t>
      </w:r>
    </w:p>
    <w:p w14:paraId="341FBB3B" w14:textId="77777777" w:rsidR="00870507" w:rsidRPr="00E35913" w:rsidRDefault="00870507" w:rsidP="00870507">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Smluvní strany nejsou oprávněny provádět zápočty pohledávek bez souhlasu druhé smluvní strany.</w:t>
      </w:r>
    </w:p>
    <w:p w14:paraId="405E9ED9" w14:textId="77777777" w:rsidR="00BB526F" w:rsidRPr="00E35913" w:rsidRDefault="002D651A"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Žádná ze smluvních stran nepostoupí práva a povinnosti vyplývající z této dohody, bez předchozího písemného souhlasu druhé smluvní strany. Jakékoliv postoupení v rozporu s podmínkami této dohody bude neplatné a neúčinné.</w:t>
      </w:r>
      <w:r w:rsidR="00AF670A">
        <w:rPr>
          <w:rFonts w:ascii="Times New Roman" w:hAnsi="Times New Roman" w:cs="Times New Roman"/>
          <w:sz w:val="24"/>
          <w:szCs w:val="24"/>
        </w:rPr>
        <w:t xml:space="preserve"> Totéž platí pro postoupení smlouvy či dohody.</w:t>
      </w:r>
    </w:p>
    <w:p w14:paraId="0900D190" w14:textId="77777777" w:rsidR="002D651A" w:rsidRPr="00E35913" w:rsidRDefault="002D651A"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se zavazuje, že oznámí kupujícímu veškeré odchylky od kvality a technických podmínek, které se vztahují k plnění předmětu této </w:t>
      </w:r>
      <w:r w:rsidR="006F6809"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a které prodávající zjistí v průběhu plnění této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V takovém případě kupující může uplatnit práva z vadného plnění ihned poté, co se o vadném plnění dozvěděl.</w:t>
      </w:r>
    </w:p>
    <w:p w14:paraId="7F7435E9" w14:textId="77777777" w:rsidR="006B58C5" w:rsidRPr="00E35913" w:rsidRDefault="006B58C5" w:rsidP="006B58C5">
      <w:pPr>
        <w:numPr>
          <w:ilvl w:val="0"/>
          <w:numId w:val="20"/>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Kupující má právo kdykoliv v průběhu trvání smluvního vztahu provést testy na požadovanou kvalitu zboží u akreditované zkušební laboratoře. Pokud testované zboží nebude odpovídat kvalitě nabídnuté v zadávacím řízení veřejné zakázky, je prodávající povinen uhradit náklady na provedení testu, a to do 30 dnů od doručení výsledků testu. Od zjištění vad zboží na základě výsledků testu dle předchozí věty má kupující právo uplatnit práva z odpovědnosti za vady dle občanského zákoníku. V otázce smluvních pokut se užijí ustanovení o prodlení s dodáním bezvadného zboží.</w:t>
      </w:r>
      <w:r w:rsidR="00A043F2">
        <w:rPr>
          <w:rFonts w:ascii="Times New Roman" w:hAnsi="Times New Roman" w:cs="Times New Roman"/>
          <w:sz w:val="24"/>
          <w:szCs w:val="24"/>
        </w:rPr>
        <w:t xml:space="preserve"> </w:t>
      </w:r>
    </w:p>
    <w:p w14:paraId="2845191E" w14:textId="77777777" w:rsidR="004E7D5E" w:rsidRPr="00E35913" w:rsidRDefault="004E7D5E" w:rsidP="002D651A">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lastRenderedPageBreak/>
        <w:t>Prodávající je povinen určit i osoby zastupující jeho kontaktní osoby</w:t>
      </w:r>
      <w:r w:rsidR="00465E85" w:rsidRPr="00E35913">
        <w:rPr>
          <w:rFonts w:ascii="Times New Roman" w:hAnsi="Times New Roman" w:cs="Times New Roman"/>
          <w:sz w:val="24"/>
          <w:szCs w:val="24"/>
        </w:rPr>
        <w:t xml:space="preserve"> uvedené v hlavičce dohody</w:t>
      </w:r>
      <w:r w:rsidRPr="00E35913">
        <w:rPr>
          <w:rFonts w:ascii="Times New Roman" w:hAnsi="Times New Roman" w:cs="Times New Roman"/>
          <w:sz w:val="24"/>
          <w:szCs w:val="24"/>
        </w:rPr>
        <w:t>, a to tak, aby na určeném telefonickém a mailovém spojení byla umožněna nepřetržitá možnost kontaktu</w:t>
      </w:r>
      <w:r w:rsidR="003E5C30" w:rsidRPr="00E35913">
        <w:rPr>
          <w:rFonts w:ascii="Times New Roman" w:hAnsi="Times New Roman" w:cs="Times New Roman"/>
          <w:sz w:val="24"/>
          <w:szCs w:val="24"/>
        </w:rPr>
        <w:t xml:space="preserve">, a to </w:t>
      </w:r>
      <w:r w:rsidRPr="00E35913">
        <w:rPr>
          <w:rFonts w:ascii="Times New Roman" w:hAnsi="Times New Roman" w:cs="Times New Roman"/>
          <w:sz w:val="24"/>
          <w:szCs w:val="24"/>
        </w:rPr>
        <w:t>v pracovní době od 7:00 - 17:00 každý pracovní den.</w:t>
      </w:r>
    </w:p>
    <w:p w14:paraId="7DE155E8" w14:textId="5C9E5608" w:rsidR="006B58C5" w:rsidRPr="00E35913" w:rsidRDefault="006F6809" w:rsidP="00E35913">
      <w:pPr>
        <w:pStyle w:val="Odstavecseseznamem"/>
        <w:numPr>
          <w:ilvl w:val="0"/>
          <w:numId w:val="20"/>
        </w:numPr>
        <w:spacing w:before="120" w:after="0" w:line="240" w:lineRule="auto"/>
        <w:ind w:left="567" w:hanging="567"/>
        <w:contextualSpacing w:val="0"/>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prohlašuje, že má uzavřenou pojistnou smlouvu s pojištěním odpovědnosti za škodu způsobenou třetí osobě při výkonu podnikatelské činnosti, jehož existenci prokázal v průběhu zadávacího řízení, a to ve výši </w:t>
      </w:r>
      <w:r w:rsidR="004871DA">
        <w:rPr>
          <w:rFonts w:ascii="Times New Roman" w:hAnsi="Times New Roman" w:cs="Times New Roman"/>
          <w:sz w:val="24"/>
          <w:szCs w:val="24"/>
        </w:rPr>
        <w:t>2</w:t>
      </w:r>
      <w:r w:rsidR="009968FE">
        <w:rPr>
          <w:rFonts w:ascii="Times New Roman" w:hAnsi="Times New Roman" w:cs="Times New Roman"/>
          <w:sz w:val="24"/>
          <w:szCs w:val="24"/>
        </w:rPr>
        <w:t>.000.000 Kč</w:t>
      </w:r>
      <w:r w:rsidRPr="00E35913">
        <w:rPr>
          <w:rFonts w:ascii="Times New Roman" w:hAnsi="Times New Roman" w:cs="Times New Roman"/>
          <w:sz w:val="24"/>
          <w:szCs w:val="24"/>
        </w:rPr>
        <w:t xml:space="preserve"> (slovy</w:t>
      </w:r>
      <w:r w:rsidR="009968FE">
        <w:rPr>
          <w:rFonts w:ascii="Times New Roman" w:hAnsi="Times New Roman" w:cs="Times New Roman"/>
          <w:sz w:val="24"/>
          <w:szCs w:val="24"/>
        </w:rPr>
        <w:t xml:space="preserve">: </w:t>
      </w:r>
      <w:r w:rsidR="004871DA">
        <w:rPr>
          <w:rFonts w:ascii="Times New Roman" w:hAnsi="Times New Roman" w:cs="Times New Roman"/>
          <w:sz w:val="24"/>
          <w:szCs w:val="24"/>
        </w:rPr>
        <w:t>dva</w:t>
      </w:r>
      <w:r w:rsidR="009968FE">
        <w:rPr>
          <w:rFonts w:ascii="Times New Roman" w:hAnsi="Times New Roman" w:cs="Times New Roman"/>
          <w:sz w:val="24"/>
          <w:szCs w:val="24"/>
        </w:rPr>
        <w:t xml:space="preserve"> </w:t>
      </w:r>
      <w:r w:rsidR="004871DA">
        <w:rPr>
          <w:rFonts w:ascii="Times New Roman" w:hAnsi="Times New Roman" w:cs="Times New Roman"/>
          <w:sz w:val="24"/>
          <w:szCs w:val="24"/>
        </w:rPr>
        <w:t>miliony</w:t>
      </w:r>
      <w:r w:rsidR="009968FE">
        <w:rPr>
          <w:rFonts w:ascii="Times New Roman" w:hAnsi="Times New Roman" w:cs="Times New Roman"/>
          <w:sz w:val="24"/>
          <w:szCs w:val="24"/>
        </w:rPr>
        <w:t xml:space="preserve"> </w:t>
      </w:r>
      <w:r w:rsidRPr="00E35913">
        <w:rPr>
          <w:rFonts w:ascii="Times New Roman" w:hAnsi="Times New Roman" w:cs="Times New Roman"/>
          <w:sz w:val="24"/>
          <w:szCs w:val="24"/>
        </w:rPr>
        <w:t>korun českých)</w:t>
      </w:r>
      <w:r w:rsidR="000B1C70">
        <w:rPr>
          <w:rFonts w:ascii="Times New Roman" w:hAnsi="Times New Roman" w:cs="Times New Roman"/>
          <w:sz w:val="24"/>
          <w:szCs w:val="24"/>
        </w:rPr>
        <w:t xml:space="preserve"> za jednu škodní (pojistnou) událost</w:t>
      </w:r>
      <w:r w:rsidRPr="00E35913">
        <w:rPr>
          <w:rFonts w:ascii="Times New Roman" w:hAnsi="Times New Roman" w:cs="Times New Roman"/>
          <w:sz w:val="24"/>
          <w:szCs w:val="24"/>
        </w:rPr>
        <w:t>. Prodávající se zavazuje udržovat sjednané pojištění po</w:t>
      </w:r>
      <w:r w:rsidR="00ED346E">
        <w:rPr>
          <w:rFonts w:ascii="Times New Roman" w:hAnsi="Times New Roman" w:cs="Times New Roman"/>
          <w:sz w:val="24"/>
          <w:szCs w:val="24"/>
        </w:rPr>
        <w:t xml:space="preserve"> celou dobu trvání této dohody a v přiměřeném rozsahu i po jejím ukončení. </w:t>
      </w:r>
      <w:r w:rsidRPr="00E35913">
        <w:rPr>
          <w:rFonts w:ascii="Times New Roman" w:hAnsi="Times New Roman" w:cs="Times New Roman"/>
          <w:sz w:val="24"/>
          <w:szCs w:val="24"/>
        </w:rPr>
        <w:t>Kopie aktu</w:t>
      </w:r>
      <w:r w:rsidR="00ED346E">
        <w:rPr>
          <w:rFonts w:ascii="Times New Roman" w:hAnsi="Times New Roman" w:cs="Times New Roman"/>
          <w:sz w:val="24"/>
          <w:szCs w:val="24"/>
        </w:rPr>
        <w:t xml:space="preserve">ální pojistné smlouvy či smluv či jiný obdobný doklad, ze kterého je zřejmá existence takového pojištění, </w:t>
      </w:r>
      <w:r w:rsidRPr="00E35913">
        <w:rPr>
          <w:rFonts w:ascii="Times New Roman" w:hAnsi="Times New Roman" w:cs="Times New Roman"/>
          <w:sz w:val="24"/>
          <w:szCs w:val="24"/>
        </w:rPr>
        <w:t xml:space="preserve">tvoří Přílohu č. </w:t>
      </w:r>
      <w:r w:rsidR="00ED346E">
        <w:rPr>
          <w:rFonts w:ascii="Times New Roman" w:hAnsi="Times New Roman" w:cs="Times New Roman"/>
          <w:sz w:val="24"/>
          <w:szCs w:val="24"/>
        </w:rPr>
        <w:t>5</w:t>
      </w:r>
      <w:r w:rsidRPr="00E35913">
        <w:rPr>
          <w:rFonts w:ascii="Times New Roman" w:hAnsi="Times New Roman" w:cs="Times New Roman"/>
          <w:sz w:val="24"/>
          <w:szCs w:val="24"/>
        </w:rPr>
        <w:t xml:space="preserve"> této </w:t>
      </w:r>
      <w:r w:rsidR="00E51A5D">
        <w:rPr>
          <w:rFonts w:ascii="Times New Roman" w:hAnsi="Times New Roman" w:cs="Times New Roman"/>
          <w:sz w:val="24"/>
          <w:szCs w:val="24"/>
        </w:rPr>
        <w:t>dohody</w:t>
      </w:r>
      <w:r w:rsidRPr="00E35913">
        <w:rPr>
          <w:rFonts w:ascii="Times New Roman" w:hAnsi="Times New Roman" w:cs="Times New Roman"/>
          <w:sz w:val="24"/>
          <w:szCs w:val="24"/>
        </w:rPr>
        <w:t xml:space="preserve">. V případě, že dojde ke změně pojistné smlouvy, je prodávající povinen o této skutečnosti neprodleně informovat kupujícího, a to nejpozději ve lhůtě 3 pracovních dnů. V případě, že prodávající poruší tuto povinnost uvedenou, je kupující oprávněn od této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odstoupit.</w:t>
      </w:r>
    </w:p>
    <w:p w14:paraId="48A9A675" w14:textId="77777777" w:rsidR="006B58C5" w:rsidRPr="00E35913" w:rsidRDefault="006B58C5" w:rsidP="00FC7C85">
      <w:pPr>
        <w:spacing w:after="0" w:line="240" w:lineRule="auto"/>
        <w:jc w:val="center"/>
        <w:rPr>
          <w:rFonts w:ascii="Times New Roman" w:hAnsi="Times New Roman" w:cs="Times New Roman"/>
          <w:b/>
          <w:sz w:val="24"/>
          <w:szCs w:val="24"/>
        </w:rPr>
      </w:pPr>
    </w:p>
    <w:p w14:paraId="2F63B60A" w14:textId="5DFBB7E2" w:rsidR="00FC7C85" w:rsidRPr="00E35913" w:rsidRDefault="00ED346E" w:rsidP="00FC7C8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6</w:t>
      </w:r>
      <w:r w:rsidR="000F2416">
        <w:rPr>
          <w:rFonts w:ascii="Times New Roman" w:hAnsi="Times New Roman" w:cs="Times New Roman"/>
          <w:b/>
          <w:sz w:val="24"/>
          <w:szCs w:val="24"/>
        </w:rPr>
        <w:t xml:space="preserve"> - </w:t>
      </w:r>
      <w:r w:rsidR="00FC7C85" w:rsidRPr="00E35913">
        <w:rPr>
          <w:rFonts w:ascii="Times New Roman" w:hAnsi="Times New Roman" w:cs="Times New Roman"/>
          <w:b/>
          <w:sz w:val="24"/>
          <w:szCs w:val="24"/>
        </w:rPr>
        <w:t>Záruka a práva z vadného plnění</w:t>
      </w:r>
    </w:p>
    <w:p w14:paraId="18143CBB" w14:textId="4F57060D" w:rsidR="00001AAD" w:rsidRPr="00ED346E" w:rsidRDefault="001B1320" w:rsidP="00ED346E">
      <w:pPr>
        <w:numPr>
          <w:ilvl w:val="0"/>
          <w:numId w:val="39"/>
        </w:numPr>
        <w:spacing w:before="120" w:after="0" w:line="240" w:lineRule="auto"/>
        <w:ind w:left="567" w:hanging="567"/>
        <w:jc w:val="both"/>
        <w:rPr>
          <w:rFonts w:ascii="Times New Roman" w:hAnsi="Times New Roman" w:cs="Times New Roman"/>
          <w:sz w:val="24"/>
          <w:szCs w:val="24"/>
        </w:rPr>
      </w:pPr>
      <w:r w:rsidRPr="001B1320">
        <w:rPr>
          <w:rFonts w:ascii="Times New Roman" w:hAnsi="Times New Roman" w:cs="Times New Roman"/>
          <w:bCs/>
          <w:sz w:val="24"/>
          <w:szCs w:val="24"/>
        </w:rPr>
        <w:t xml:space="preserve">Prodávající prohlašuje, že zboží, jehož dodání je předmětem této </w:t>
      </w:r>
      <w:r>
        <w:rPr>
          <w:rFonts w:ascii="Times New Roman" w:hAnsi="Times New Roman" w:cs="Times New Roman"/>
          <w:bCs/>
          <w:sz w:val="24"/>
          <w:szCs w:val="24"/>
        </w:rPr>
        <w:t>dohody</w:t>
      </w:r>
      <w:r w:rsidRPr="001B1320">
        <w:rPr>
          <w:rFonts w:ascii="Times New Roman" w:hAnsi="Times New Roman" w:cs="Times New Roman"/>
          <w:bCs/>
          <w:sz w:val="24"/>
          <w:szCs w:val="24"/>
        </w:rPr>
        <w:t xml:space="preserve">, má vlastnosti uvedené v této </w:t>
      </w:r>
      <w:r>
        <w:rPr>
          <w:rFonts w:ascii="Times New Roman" w:hAnsi="Times New Roman" w:cs="Times New Roman"/>
          <w:bCs/>
          <w:sz w:val="24"/>
          <w:szCs w:val="24"/>
        </w:rPr>
        <w:t>dohodě</w:t>
      </w:r>
      <w:r w:rsidRPr="001B1320">
        <w:rPr>
          <w:rFonts w:ascii="Times New Roman" w:hAnsi="Times New Roman" w:cs="Times New Roman"/>
          <w:bCs/>
          <w:sz w:val="24"/>
          <w:szCs w:val="24"/>
        </w:rPr>
        <w:t xml:space="preserve"> a vyžadované právními předpisy Evropské Unie a právními předpisy České republiky, dále pak vlastnosti, které jsou pro takové zboží obvyklé a tyto si udrží po celou záruční dobu.</w:t>
      </w:r>
    </w:p>
    <w:p w14:paraId="5B6A9E95" w14:textId="68DF9BF8" w:rsidR="007F3C8C" w:rsidRPr="00787BA0" w:rsidRDefault="00ED346E" w:rsidP="0069648B">
      <w:pPr>
        <w:numPr>
          <w:ilvl w:val="0"/>
          <w:numId w:val="39"/>
        </w:numPr>
        <w:spacing w:before="120"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Prodávající se zavazuje </w:t>
      </w:r>
      <w:r w:rsidR="007F3C8C" w:rsidRPr="00787BA0">
        <w:rPr>
          <w:rFonts w:ascii="Times New Roman" w:hAnsi="Times New Roman" w:cs="Times New Roman"/>
          <w:sz w:val="24"/>
          <w:szCs w:val="24"/>
        </w:rPr>
        <w:t xml:space="preserve">neprodleně informovat kupujícího o případných zjištěných vadách již dodaného zboží. Kupující je oprávněn v průběhu doby použitelnosti zboží </w:t>
      </w:r>
      <w:r w:rsidR="0069648B" w:rsidRPr="00787BA0">
        <w:rPr>
          <w:rFonts w:ascii="Times New Roman" w:hAnsi="Times New Roman" w:cs="Times New Roman"/>
          <w:sz w:val="24"/>
          <w:szCs w:val="24"/>
        </w:rPr>
        <w:t xml:space="preserve">(v době záruky) </w:t>
      </w:r>
      <w:r w:rsidR="007F3C8C" w:rsidRPr="00787BA0">
        <w:rPr>
          <w:rFonts w:ascii="Times New Roman" w:hAnsi="Times New Roman" w:cs="Times New Roman"/>
          <w:sz w:val="24"/>
          <w:szCs w:val="24"/>
        </w:rPr>
        <w:t>vyžádat si od prodávajícího doplnění informací o složení a vlastnostech, informace o výrobci, informace o skladování, uchování a postup při likvidaci.</w:t>
      </w:r>
    </w:p>
    <w:p w14:paraId="13B7CC95" w14:textId="0450320D" w:rsidR="00E177A7" w:rsidRPr="00787BA0" w:rsidRDefault="007F3C8C" w:rsidP="006B58C5">
      <w:pPr>
        <w:numPr>
          <w:ilvl w:val="0"/>
          <w:numId w:val="39"/>
        </w:numPr>
        <w:spacing w:before="120" w:after="0" w:line="240" w:lineRule="auto"/>
        <w:ind w:left="567" w:hanging="567"/>
        <w:jc w:val="both"/>
        <w:rPr>
          <w:rFonts w:ascii="Times New Roman" w:hAnsi="Times New Roman" w:cs="Times New Roman"/>
          <w:sz w:val="24"/>
          <w:szCs w:val="24"/>
        </w:rPr>
      </w:pPr>
      <w:r w:rsidRPr="00787BA0">
        <w:rPr>
          <w:rFonts w:ascii="Times New Roman" w:hAnsi="Times New Roman" w:cs="Times New Roman"/>
          <w:sz w:val="24"/>
          <w:szCs w:val="24"/>
        </w:rPr>
        <w:t>Kupující je povinen případné vady zboží oznámit prodávajícímu bez zbytečného odkladu</w:t>
      </w:r>
      <w:r w:rsidR="006F7E8E" w:rsidRPr="00787BA0">
        <w:rPr>
          <w:rFonts w:ascii="Times New Roman" w:hAnsi="Times New Roman" w:cs="Times New Roman"/>
          <w:sz w:val="24"/>
          <w:szCs w:val="24"/>
        </w:rPr>
        <w:t xml:space="preserve">, nejdéle však do </w:t>
      </w:r>
      <w:r w:rsidR="003A2DE1" w:rsidRPr="00787BA0">
        <w:rPr>
          <w:rFonts w:ascii="Times New Roman" w:hAnsi="Times New Roman" w:cs="Times New Roman"/>
          <w:sz w:val="24"/>
          <w:szCs w:val="24"/>
        </w:rPr>
        <w:t>7 dní</w:t>
      </w:r>
      <w:r w:rsidRPr="00787BA0">
        <w:rPr>
          <w:rFonts w:ascii="Times New Roman" w:hAnsi="Times New Roman" w:cs="Times New Roman"/>
          <w:sz w:val="24"/>
          <w:szCs w:val="24"/>
        </w:rPr>
        <w:t xml:space="preserve"> po jejich zjištění a uplatnit svůj požadavek na </w:t>
      </w:r>
      <w:r w:rsidR="0069648B" w:rsidRPr="00787BA0">
        <w:rPr>
          <w:rFonts w:ascii="Times New Roman" w:hAnsi="Times New Roman" w:cs="Times New Roman"/>
          <w:sz w:val="24"/>
          <w:szCs w:val="24"/>
        </w:rPr>
        <w:t xml:space="preserve">jejich odstranění, a to </w:t>
      </w:r>
      <w:r w:rsidRPr="00787BA0">
        <w:rPr>
          <w:rFonts w:ascii="Times New Roman" w:hAnsi="Times New Roman" w:cs="Times New Roman"/>
          <w:sz w:val="24"/>
          <w:szCs w:val="24"/>
        </w:rPr>
        <w:t>na e-mailovou adresu prodávajícího</w:t>
      </w:r>
      <w:r w:rsidR="00820DC0">
        <w:rPr>
          <w:rFonts w:ascii="Times New Roman" w:hAnsi="Times New Roman" w:cs="Times New Roman"/>
          <w:sz w:val="24"/>
          <w:szCs w:val="24"/>
        </w:rPr>
        <w:t xml:space="preserve"> </w:t>
      </w:r>
      <w:hyperlink r:id="rId10" w:history="1">
        <w:r w:rsidR="00820DC0" w:rsidRPr="00323017">
          <w:rPr>
            <w:rStyle w:val="Hypertextovodkaz"/>
            <w:rFonts w:ascii="Times New Roman" w:hAnsi="Times New Roman" w:cs="Times New Roman"/>
            <w:sz w:val="24"/>
            <w:szCs w:val="24"/>
          </w:rPr>
          <w:t>customersersvice.cz@zimmerbiomet.com</w:t>
        </w:r>
      </w:hyperlink>
      <w:r w:rsidR="00820DC0">
        <w:rPr>
          <w:rFonts w:ascii="Times New Roman" w:hAnsi="Times New Roman" w:cs="Times New Roman"/>
          <w:sz w:val="24"/>
          <w:szCs w:val="24"/>
        </w:rPr>
        <w:t xml:space="preserve">. </w:t>
      </w:r>
      <w:r w:rsidR="006B58C5" w:rsidRPr="00787BA0">
        <w:rPr>
          <w:rFonts w:ascii="Times New Roman" w:hAnsi="Times New Roman" w:cs="Times New Roman"/>
          <w:sz w:val="24"/>
          <w:szCs w:val="24"/>
        </w:rPr>
        <w:t>Kupující je oprávněn si zvolit mezi nároky z vad.</w:t>
      </w:r>
    </w:p>
    <w:p w14:paraId="0D3022C9" w14:textId="77777777"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V případě uplatnění nároku z vad dodaného zboží kupujícím z důvodu pochybnosti o kvalitě dodaného zboží, se prodávající zavazuje na žádost kupujícího ihned zboží vyměnit za nové, které nebude vykazovat obdobné závady, bez ohledu na aktuální stav průběhu reklamačního řízení.</w:t>
      </w:r>
      <w:r w:rsidR="00E177A7" w:rsidRPr="00E35913">
        <w:rPr>
          <w:rFonts w:ascii="Times New Roman" w:hAnsi="Times New Roman" w:cs="Times New Roman"/>
          <w:sz w:val="24"/>
          <w:szCs w:val="24"/>
        </w:rPr>
        <w:t xml:space="preserve"> Pro dodání nového zboží platí přiměřeně ustanovení této dohody.</w:t>
      </w:r>
    </w:p>
    <w:p w14:paraId="0AB32468" w14:textId="7E30AD76" w:rsidR="007F3C8C" w:rsidRPr="00E35913" w:rsidRDefault="007F3C8C" w:rsidP="0069648B">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Prodávající je povinen odstranit závadu nejpozději do </w:t>
      </w:r>
      <w:r w:rsidR="00621830">
        <w:rPr>
          <w:rFonts w:ascii="Times New Roman" w:hAnsi="Times New Roman" w:cs="Times New Roman"/>
          <w:sz w:val="24"/>
          <w:szCs w:val="24"/>
        </w:rPr>
        <w:t>2 pracovních dnů</w:t>
      </w:r>
      <w:r w:rsidRPr="00E35913">
        <w:rPr>
          <w:rFonts w:ascii="Times New Roman" w:hAnsi="Times New Roman" w:cs="Times New Roman"/>
          <w:sz w:val="24"/>
          <w:szCs w:val="24"/>
        </w:rPr>
        <w:t xml:space="preserve"> od jejího nahlášení.</w:t>
      </w:r>
    </w:p>
    <w:p w14:paraId="158863C7" w14:textId="77777777" w:rsidR="007F3C8C" w:rsidRPr="00E35913" w:rsidRDefault="007F3C8C" w:rsidP="006F7E8E">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Pokud tato dohoda nestanoví jinak, nároky z vad zboží se řídí obecnou úpravou občanského zákoníku. Nároky z vad zboží se nedotýkají nároku na náhradu škody nebo nároku na smluvní pokutu.</w:t>
      </w:r>
      <w:r w:rsidR="006F7E8E" w:rsidRPr="00E35913">
        <w:rPr>
          <w:rFonts w:ascii="Times New Roman" w:hAnsi="Times New Roman" w:cs="Times New Roman"/>
          <w:sz w:val="24"/>
          <w:szCs w:val="24"/>
        </w:rPr>
        <w:t xml:space="preserve"> </w:t>
      </w:r>
      <w:r w:rsidRPr="00E35913">
        <w:rPr>
          <w:rFonts w:ascii="Times New Roman" w:hAnsi="Times New Roman" w:cs="Times New Roman"/>
          <w:sz w:val="24"/>
          <w:szCs w:val="24"/>
        </w:rPr>
        <w:t>Kupující má rovněž právo uplatňovat nárok na náhradu škody způsobené kupujícímu či pacientovi kupujícího vadou zboží.</w:t>
      </w:r>
    </w:p>
    <w:p w14:paraId="2C689366" w14:textId="77777777" w:rsidR="00E177A7" w:rsidRPr="00E35913" w:rsidRDefault="007F3C8C" w:rsidP="007F3C8C">
      <w:pPr>
        <w:numPr>
          <w:ilvl w:val="0"/>
          <w:numId w:val="3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V případě, že orgán státního dohledu nařídí stažení zboží z oběhu, které prodávající dodal kupujícímu, je prodávající povinen toto zboží od kupujícího odebrat zpět na vlastní náklady a kupní cenu tohoto zboží kupujícímu uhradit, případně po dohodě s kupujícím dodat zboží náhradní.</w:t>
      </w:r>
    </w:p>
    <w:p w14:paraId="42EB7C2F" w14:textId="77777777" w:rsidR="00E35913" w:rsidRPr="00E35913" w:rsidRDefault="00E35913" w:rsidP="00E35913">
      <w:pPr>
        <w:spacing w:after="0" w:line="240" w:lineRule="auto"/>
        <w:ind w:left="567"/>
        <w:jc w:val="both"/>
        <w:rPr>
          <w:rFonts w:ascii="Times New Roman" w:hAnsi="Times New Roman" w:cs="Times New Roman"/>
          <w:sz w:val="24"/>
          <w:szCs w:val="24"/>
        </w:rPr>
      </w:pPr>
    </w:p>
    <w:p w14:paraId="71411120" w14:textId="52F5A82D" w:rsidR="004E7D5E" w:rsidRPr="00DC6CF4" w:rsidRDefault="00F05CE2" w:rsidP="00DC6CF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 7</w:t>
      </w:r>
      <w:r w:rsidR="000F2416">
        <w:rPr>
          <w:rFonts w:ascii="Times New Roman" w:hAnsi="Times New Roman" w:cs="Times New Roman"/>
          <w:b/>
          <w:sz w:val="24"/>
          <w:szCs w:val="24"/>
        </w:rPr>
        <w:t xml:space="preserve"> - </w:t>
      </w:r>
      <w:r>
        <w:rPr>
          <w:rFonts w:ascii="Times New Roman" w:hAnsi="Times New Roman" w:cs="Times New Roman"/>
          <w:b/>
          <w:sz w:val="24"/>
          <w:szCs w:val="24"/>
        </w:rPr>
        <w:t>Sankce</w:t>
      </w:r>
    </w:p>
    <w:p w14:paraId="3901336B" w14:textId="5895C291"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Výše úroků z prodlení se řídí platnými právními předpisy</w:t>
      </w:r>
      <w:r w:rsidR="00F05CE2">
        <w:rPr>
          <w:rFonts w:ascii="Times New Roman" w:hAnsi="Times New Roman" w:cs="Times New Roman"/>
          <w:sz w:val="24"/>
          <w:szCs w:val="24"/>
        </w:rPr>
        <w:t xml:space="preserve"> ČR</w:t>
      </w:r>
      <w:r w:rsidRPr="00E35913">
        <w:rPr>
          <w:rFonts w:ascii="Times New Roman" w:hAnsi="Times New Roman" w:cs="Times New Roman"/>
          <w:sz w:val="24"/>
          <w:szCs w:val="24"/>
        </w:rPr>
        <w:t>.</w:t>
      </w:r>
    </w:p>
    <w:p w14:paraId="7000DA54" w14:textId="77777777"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lastRenderedPageBreak/>
        <w:t>Za porušení povinnosti mlčenlivosti je prodávající povinen uhradit kupujícímu smluvní pokutu ve výši 50.000,- Kč (slovy: padesát tisíc korun českých), a to za každý jednotlivý případ porušení této povinnosti.</w:t>
      </w:r>
    </w:p>
    <w:p w14:paraId="6BC4C6C4" w14:textId="04569C24"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Za porušení povinnosti stanovené v čl. </w:t>
      </w:r>
      <w:r w:rsidR="00261DF9">
        <w:rPr>
          <w:rFonts w:ascii="Times New Roman" w:hAnsi="Times New Roman" w:cs="Times New Roman"/>
          <w:sz w:val="24"/>
          <w:szCs w:val="24"/>
        </w:rPr>
        <w:t>5</w:t>
      </w:r>
      <w:r w:rsidRPr="00E35913">
        <w:rPr>
          <w:rFonts w:ascii="Times New Roman" w:hAnsi="Times New Roman" w:cs="Times New Roman"/>
          <w:sz w:val="24"/>
          <w:szCs w:val="24"/>
        </w:rPr>
        <w:t xml:space="preserve">. odst. </w:t>
      </w:r>
      <w:r w:rsidR="00261DF9">
        <w:rPr>
          <w:rFonts w:ascii="Times New Roman" w:hAnsi="Times New Roman" w:cs="Times New Roman"/>
          <w:sz w:val="24"/>
          <w:szCs w:val="24"/>
        </w:rPr>
        <w:t>8</w:t>
      </w:r>
      <w:r w:rsidRPr="00E35913">
        <w:rPr>
          <w:rFonts w:ascii="Times New Roman" w:hAnsi="Times New Roman" w:cs="Times New Roman"/>
          <w:sz w:val="24"/>
          <w:szCs w:val="24"/>
        </w:rPr>
        <w:t xml:space="preserve"> je prodávající povinen uhradit kupujícímu smluvní pokutu ve výši 1.000,- Kč (slovy: jeden tisíc korun českých), a to za každý jednotlivý případ porušení této povinnosti.</w:t>
      </w:r>
    </w:p>
    <w:p w14:paraId="770A4FF3" w14:textId="5C848305" w:rsidR="004E7D5E" w:rsidRPr="003A2DE1"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3A2DE1">
        <w:rPr>
          <w:rFonts w:ascii="Times New Roman" w:hAnsi="Times New Roman" w:cs="Times New Roman"/>
          <w:sz w:val="24"/>
          <w:szCs w:val="24"/>
        </w:rPr>
        <w:t xml:space="preserve">V případě prodlení prodávajícího s termínem odstranění kupujícím řádně oznámených, reklamovaných vad v záruční době zaplatí prodávající kupujícímu smluvní pokutu ve výši </w:t>
      </w:r>
      <w:r w:rsidR="001A4DFD" w:rsidRPr="001A4DFD">
        <w:rPr>
          <w:rFonts w:ascii="Times New Roman" w:hAnsi="Times New Roman" w:cs="Times New Roman"/>
          <w:sz w:val="24"/>
          <w:szCs w:val="24"/>
        </w:rPr>
        <w:t>1</w:t>
      </w:r>
      <w:r w:rsidR="00261DF9">
        <w:rPr>
          <w:rFonts w:ascii="Times New Roman" w:hAnsi="Times New Roman" w:cs="Times New Roman"/>
          <w:sz w:val="24"/>
          <w:szCs w:val="24"/>
        </w:rPr>
        <w:t>.</w:t>
      </w:r>
      <w:r w:rsidR="001A4DFD" w:rsidRPr="001A4DFD">
        <w:rPr>
          <w:rFonts w:ascii="Times New Roman" w:hAnsi="Times New Roman" w:cs="Times New Roman"/>
          <w:sz w:val="24"/>
          <w:szCs w:val="24"/>
        </w:rPr>
        <w:t>000,</w:t>
      </w:r>
      <w:r w:rsidRPr="001A4DFD">
        <w:rPr>
          <w:rFonts w:ascii="Times New Roman" w:hAnsi="Times New Roman" w:cs="Times New Roman"/>
          <w:sz w:val="24"/>
          <w:szCs w:val="24"/>
        </w:rPr>
        <w:t>-</w:t>
      </w:r>
      <w:r w:rsidRPr="003A2DE1">
        <w:rPr>
          <w:rFonts w:ascii="Times New Roman" w:hAnsi="Times New Roman" w:cs="Times New Roman"/>
          <w:sz w:val="24"/>
          <w:szCs w:val="24"/>
        </w:rPr>
        <w:t xml:space="preserve"> Kč (slovy: </w:t>
      </w:r>
      <w:r w:rsidR="00261DF9">
        <w:rPr>
          <w:rFonts w:ascii="Times New Roman" w:hAnsi="Times New Roman" w:cs="Times New Roman"/>
          <w:sz w:val="24"/>
          <w:szCs w:val="24"/>
        </w:rPr>
        <w:t xml:space="preserve">jeden </w:t>
      </w:r>
      <w:r w:rsidR="001A4DFD">
        <w:rPr>
          <w:rFonts w:ascii="Times New Roman" w:hAnsi="Times New Roman" w:cs="Times New Roman"/>
          <w:sz w:val="24"/>
          <w:szCs w:val="24"/>
        </w:rPr>
        <w:t>tisíc</w:t>
      </w:r>
      <w:r w:rsidRPr="003A2DE1">
        <w:rPr>
          <w:rFonts w:ascii="Times New Roman" w:hAnsi="Times New Roman" w:cs="Times New Roman"/>
          <w:sz w:val="24"/>
          <w:szCs w:val="24"/>
        </w:rPr>
        <w:t xml:space="preserve"> korun českých) za každé včasné neodstranění vad a každý započatý den prodlení.</w:t>
      </w:r>
    </w:p>
    <w:p w14:paraId="61AA1C21" w14:textId="77777777" w:rsidR="004E7D5E" w:rsidRPr="00E35913" w:rsidRDefault="004E7D5E" w:rsidP="004E7D5E">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pokuty dle této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jsou splatné ve lhůtě 10 kalendářních dnů od doručení písemné výzvy oprávněné smluvní strany k její úhradě straně povinné, a to bezhotovostním převodem na bankovní účet oprávněné smluvní strany, uvedený v hlavičce této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w:t>
      </w:r>
    </w:p>
    <w:p w14:paraId="56060BC2" w14:textId="77777777" w:rsidR="004E7D5E" w:rsidRPr="00E35913" w:rsidRDefault="00333956" w:rsidP="00333956">
      <w:pPr>
        <w:numPr>
          <w:ilvl w:val="0"/>
          <w:numId w:val="26"/>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pokutu sjednanou touto </w:t>
      </w:r>
      <w:r w:rsidR="00121752" w:rsidRPr="00E35913">
        <w:rPr>
          <w:rFonts w:ascii="Times New Roman" w:hAnsi="Times New Roman" w:cs="Times New Roman"/>
          <w:sz w:val="24"/>
          <w:szCs w:val="24"/>
        </w:rPr>
        <w:t>dohodou</w:t>
      </w:r>
      <w:r w:rsidRPr="00E35913">
        <w:rPr>
          <w:rFonts w:ascii="Times New Roman" w:hAnsi="Times New Roman" w:cs="Times New Roman"/>
          <w:sz w:val="24"/>
          <w:szCs w:val="24"/>
        </w:rPr>
        <w:t xml:space="preserve"> je povinná strana povinna uhradit nezávisle na tom, zda a případně v jaké výši vznikne druhé straně v této souvislosti škoda, kterou lze uplatnit samostatně, či nárok na vydání bezdůvodného obohacení. </w:t>
      </w:r>
      <w:r w:rsidR="004E7D5E" w:rsidRPr="00E35913">
        <w:rPr>
          <w:rFonts w:ascii="Times New Roman" w:hAnsi="Times New Roman" w:cs="Times New Roman"/>
          <w:sz w:val="24"/>
          <w:szCs w:val="24"/>
        </w:rPr>
        <w:t xml:space="preserve">Smluvní strany vylučují aplikaci ust. § 2050 OZ. Zaplacením smluvní pokuty dále není dotčena povinnost prodávajícího splnit závazky vyplývající z této </w:t>
      </w:r>
      <w:r w:rsidR="00121752" w:rsidRPr="00E35913">
        <w:rPr>
          <w:rFonts w:ascii="Times New Roman" w:hAnsi="Times New Roman" w:cs="Times New Roman"/>
          <w:sz w:val="24"/>
          <w:szCs w:val="24"/>
        </w:rPr>
        <w:t>dohody</w:t>
      </w:r>
      <w:r w:rsidR="004E7D5E" w:rsidRPr="00E35913">
        <w:rPr>
          <w:rFonts w:ascii="Times New Roman" w:hAnsi="Times New Roman" w:cs="Times New Roman"/>
          <w:sz w:val="24"/>
          <w:szCs w:val="24"/>
        </w:rPr>
        <w:t>.</w:t>
      </w:r>
    </w:p>
    <w:p w14:paraId="40FDEF49" w14:textId="77777777" w:rsidR="004E7D5E" w:rsidRPr="00E35913" w:rsidRDefault="004E7D5E" w:rsidP="00333956">
      <w:pPr>
        <w:spacing w:after="0" w:line="240" w:lineRule="auto"/>
        <w:jc w:val="both"/>
        <w:rPr>
          <w:rFonts w:ascii="Times New Roman" w:hAnsi="Times New Roman" w:cs="Times New Roman"/>
          <w:sz w:val="24"/>
          <w:szCs w:val="24"/>
        </w:rPr>
      </w:pPr>
    </w:p>
    <w:p w14:paraId="68D1AD3E" w14:textId="67446D72" w:rsidR="004E7D5E" w:rsidRPr="00E35913" w:rsidRDefault="00283E3A" w:rsidP="00333956">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 xml:space="preserve">Čl. </w:t>
      </w:r>
      <w:r w:rsidR="00261DF9">
        <w:rPr>
          <w:rFonts w:ascii="Times New Roman" w:hAnsi="Times New Roman" w:cs="Times New Roman"/>
          <w:b/>
          <w:sz w:val="24"/>
          <w:szCs w:val="24"/>
        </w:rPr>
        <w:t>8</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 xml:space="preserve">Trvání, změny a zánik </w:t>
      </w:r>
      <w:r w:rsidR="00121752" w:rsidRPr="00E35913">
        <w:rPr>
          <w:rFonts w:ascii="Times New Roman" w:hAnsi="Times New Roman" w:cs="Times New Roman"/>
          <w:b/>
          <w:sz w:val="24"/>
          <w:szCs w:val="24"/>
        </w:rPr>
        <w:t>dohody</w:t>
      </w:r>
    </w:p>
    <w:p w14:paraId="4EF008AD" w14:textId="77777777" w:rsidR="00616442" w:rsidRPr="00E35913" w:rsidRDefault="004E7D5E" w:rsidP="00095535">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Tato </w:t>
      </w:r>
      <w:r w:rsidR="00121752" w:rsidRPr="00E35913">
        <w:rPr>
          <w:rFonts w:ascii="Times New Roman" w:hAnsi="Times New Roman" w:cs="Times New Roman"/>
          <w:sz w:val="24"/>
          <w:szCs w:val="24"/>
        </w:rPr>
        <w:t>dohoda</w:t>
      </w:r>
      <w:r w:rsidRPr="00E35913">
        <w:rPr>
          <w:rFonts w:ascii="Times New Roman" w:hAnsi="Times New Roman" w:cs="Times New Roman"/>
          <w:sz w:val="24"/>
          <w:szCs w:val="24"/>
        </w:rPr>
        <w:t xml:space="preserve"> se sjednává na dobu určitou</w:t>
      </w:r>
      <w:r w:rsidR="00616442" w:rsidRPr="00E35913">
        <w:rPr>
          <w:rFonts w:ascii="Times New Roman" w:hAnsi="Times New Roman" w:cs="Times New Roman"/>
          <w:sz w:val="24"/>
          <w:szCs w:val="24"/>
        </w:rPr>
        <w:t>,</w:t>
      </w:r>
      <w:r w:rsidRPr="00E35913">
        <w:rPr>
          <w:rFonts w:ascii="Times New Roman" w:hAnsi="Times New Roman" w:cs="Times New Roman"/>
          <w:sz w:val="24"/>
          <w:szCs w:val="24"/>
        </w:rPr>
        <w:t xml:space="preserve"> a to na dobu </w:t>
      </w:r>
      <w:r w:rsidR="003100A9">
        <w:rPr>
          <w:rFonts w:ascii="Times New Roman" w:hAnsi="Times New Roman" w:cs="Times New Roman"/>
          <w:b/>
          <w:sz w:val="24"/>
          <w:szCs w:val="24"/>
        </w:rPr>
        <w:t>48</w:t>
      </w:r>
      <w:r w:rsidRPr="00E35913">
        <w:rPr>
          <w:rFonts w:ascii="Times New Roman" w:hAnsi="Times New Roman" w:cs="Times New Roman"/>
          <w:b/>
          <w:sz w:val="24"/>
          <w:szCs w:val="24"/>
        </w:rPr>
        <w:t xml:space="preserve"> měsíců</w:t>
      </w:r>
      <w:r w:rsidR="00616442" w:rsidRPr="00E35913">
        <w:rPr>
          <w:rFonts w:ascii="Times New Roman" w:hAnsi="Times New Roman" w:cs="Times New Roman"/>
          <w:b/>
          <w:sz w:val="24"/>
          <w:szCs w:val="24"/>
        </w:rPr>
        <w:t xml:space="preserve"> </w:t>
      </w:r>
      <w:r w:rsidR="00616442" w:rsidRPr="00E35913">
        <w:rPr>
          <w:rFonts w:ascii="Times New Roman" w:hAnsi="Times New Roman" w:cs="Times New Roman"/>
          <w:sz w:val="24"/>
          <w:szCs w:val="24"/>
        </w:rPr>
        <w:t>ode dne nabytí její účinnosti.</w:t>
      </w:r>
      <w:r w:rsidRPr="00E35913">
        <w:rPr>
          <w:rFonts w:ascii="Times New Roman" w:hAnsi="Times New Roman" w:cs="Times New Roman"/>
          <w:sz w:val="24"/>
          <w:szCs w:val="24"/>
        </w:rPr>
        <w:t xml:space="preserve"> </w:t>
      </w:r>
    </w:p>
    <w:p w14:paraId="6989B6ED" w14:textId="77777777" w:rsidR="004E7D5E" w:rsidRPr="00E35913" w:rsidRDefault="004E7D5E" w:rsidP="00095535">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Veškeré změny a doplňky lze provádět pouze dodatky k této </w:t>
      </w:r>
      <w:r w:rsidR="00121752" w:rsidRPr="00E35913">
        <w:rPr>
          <w:rFonts w:ascii="Times New Roman" w:hAnsi="Times New Roman" w:cs="Times New Roman"/>
          <w:sz w:val="24"/>
          <w:szCs w:val="24"/>
        </w:rPr>
        <w:t>dohodě</w:t>
      </w:r>
      <w:r w:rsidRPr="00E35913">
        <w:rPr>
          <w:rFonts w:ascii="Times New Roman" w:hAnsi="Times New Roman" w:cs="Times New Roman"/>
          <w:sz w:val="24"/>
          <w:szCs w:val="24"/>
        </w:rPr>
        <w:t xml:space="preserve">. Dodatky musí mít písemnou podobu a musí být opatřeny podpisy smluvních stran. Případné dodatky k této </w:t>
      </w:r>
      <w:r w:rsidR="00121752" w:rsidRPr="00E35913">
        <w:rPr>
          <w:rFonts w:ascii="Times New Roman" w:hAnsi="Times New Roman" w:cs="Times New Roman"/>
          <w:sz w:val="24"/>
          <w:szCs w:val="24"/>
        </w:rPr>
        <w:t>dohodě</w:t>
      </w:r>
      <w:r w:rsidRPr="00E35913">
        <w:rPr>
          <w:rFonts w:ascii="Times New Roman" w:hAnsi="Times New Roman" w:cs="Times New Roman"/>
          <w:sz w:val="24"/>
          <w:szCs w:val="24"/>
        </w:rPr>
        <w:t xml:space="preserve"> budou označeny jako „Dodatek“ a vzestupně číslovány v pořadí, v jakém byly postupně uzavírány tak, aby dříve uzavřený dodatek měl vždy číslo nižší, než dodatek pozdější. </w:t>
      </w:r>
    </w:p>
    <w:p w14:paraId="633B9962" w14:textId="77777777" w:rsidR="004E7D5E" w:rsidRPr="00E35913" w:rsidRDefault="004E7D5E" w:rsidP="00616442">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Tato </w:t>
      </w:r>
      <w:r w:rsidR="00121752" w:rsidRPr="00E35913">
        <w:rPr>
          <w:rFonts w:ascii="Times New Roman" w:hAnsi="Times New Roman" w:cs="Times New Roman"/>
          <w:sz w:val="24"/>
          <w:szCs w:val="24"/>
        </w:rPr>
        <w:t>dohoda</w:t>
      </w:r>
      <w:r w:rsidRPr="00E35913">
        <w:rPr>
          <w:rFonts w:ascii="Times New Roman" w:hAnsi="Times New Roman" w:cs="Times New Roman"/>
          <w:sz w:val="24"/>
          <w:szCs w:val="24"/>
        </w:rPr>
        <w:t xml:space="preserve"> může být ukončena pouze písemně, a to:</w:t>
      </w:r>
    </w:p>
    <w:p w14:paraId="0078250A" w14:textId="77777777" w:rsidR="004E7D5E" w:rsidRPr="00E35913" w:rsidRDefault="004E7D5E" w:rsidP="00333956">
      <w:pPr>
        <w:numPr>
          <w:ilvl w:val="0"/>
          <w:numId w:val="36"/>
        </w:numPr>
        <w:spacing w:before="12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dohodou podepsanou oběma smluvními stranami; v tomto případě platnost a účinnost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končí ke sjednanému dni;</w:t>
      </w:r>
    </w:p>
    <w:p w14:paraId="1C319B58" w14:textId="77777777" w:rsidR="004E7D5E" w:rsidRPr="00E35913" w:rsidRDefault="004E7D5E" w:rsidP="00333956">
      <w:pPr>
        <w:numPr>
          <w:ilvl w:val="0"/>
          <w:numId w:val="36"/>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jednostrannou vypovědí kterékoliv ze smluvních stran bez udání důvodu, když výpovědní doba činí </w:t>
      </w:r>
      <w:r w:rsidRPr="003A2DE1">
        <w:rPr>
          <w:rFonts w:ascii="Times New Roman" w:hAnsi="Times New Roman" w:cs="Times New Roman"/>
          <w:sz w:val="24"/>
          <w:szCs w:val="24"/>
        </w:rPr>
        <w:t>3 měsíce a počíná</w:t>
      </w:r>
      <w:r w:rsidRPr="00E35913">
        <w:rPr>
          <w:rFonts w:ascii="Times New Roman" w:hAnsi="Times New Roman" w:cs="Times New Roman"/>
          <w:sz w:val="24"/>
          <w:szCs w:val="24"/>
        </w:rPr>
        <w:t xml:space="preserve"> běžet prvním dnem měsíce následujícího po měsíci, ve kterém byla písemná výpověď druhé straně doručena;</w:t>
      </w:r>
    </w:p>
    <w:p w14:paraId="362146FA" w14:textId="77777777" w:rsidR="004E7D5E" w:rsidRPr="00E35913" w:rsidRDefault="004E7D5E" w:rsidP="00333956">
      <w:pPr>
        <w:numPr>
          <w:ilvl w:val="0"/>
          <w:numId w:val="36"/>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odstoupením od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v důsledku nesplnění povinnosti vyplývající z této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řádně a včas ani po uplynutí dodatečně poskytnuté lhůty v délce 15 dnů;</w:t>
      </w:r>
    </w:p>
    <w:p w14:paraId="35ACB927" w14:textId="77777777" w:rsidR="004E7D5E" w:rsidRPr="00E35913" w:rsidRDefault="004E7D5E" w:rsidP="00333956">
      <w:pPr>
        <w:numPr>
          <w:ilvl w:val="0"/>
          <w:numId w:val="36"/>
        </w:numPr>
        <w:spacing w:before="6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odstoupením od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v důsledku zahájení insolvenčního řízení vůči druhé smluvní straně.</w:t>
      </w:r>
    </w:p>
    <w:p w14:paraId="3E47E489" w14:textId="77777777" w:rsidR="004E7D5E" w:rsidRPr="00E35913" w:rsidRDefault="004E7D5E" w:rsidP="00616442">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Vedle důvodů stanovených občanským zákoníkem může oprávněná smluvní strana odstoupit pro podstatné porušení této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druhou smluvní stranou, kterým se rozumí zejména:</w:t>
      </w:r>
    </w:p>
    <w:p w14:paraId="67172DAA" w14:textId="77777777" w:rsidR="004E7D5E" w:rsidRPr="00E35913" w:rsidRDefault="004E7D5E" w:rsidP="00333956">
      <w:pPr>
        <w:pStyle w:val="Odstavecseseznamem"/>
        <w:numPr>
          <w:ilvl w:val="1"/>
          <w:numId w:val="27"/>
        </w:numPr>
        <w:spacing w:before="120" w:after="0" w:line="240" w:lineRule="auto"/>
        <w:ind w:left="1134" w:hanging="425"/>
        <w:jc w:val="both"/>
        <w:rPr>
          <w:rFonts w:ascii="Times New Roman" w:hAnsi="Times New Roman" w:cs="Times New Roman"/>
          <w:sz w:val="24"/>
          <w:szCs w:val="24"/>
        </w:rPr>
      </w:pPr>
      <w:r w:rsidRPr="00E35913">
        <w:rPr>
          <w:rFonts w:ascii="Times New Roman" w:hAnsi="Times New Roman" w:cs="Times New Roman"/>
          <w:sz w:val="24"/>
          <w:szCs w:val="24"/>
        </w:rPr>
        <w:t xml:space="preserve">na straně kupujícího nezaplacení kupní ceny v souladu s podmínkami rámcové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ve lhůtě delší 60 dnů po uplynutí splatnosti kupní ceny,</w:t>
      </w:r>
    </w:p>
    <w:p w14:paraId="7F3FC10C" w14:textId="77777777" w:rsidR="004E7D5E" w:rsidRPr="00E35913" w:rsidRDefault="004E7D5E" w:rsidP="00333956">
      <w:pPr>
        <w:pStyle w:val="Odstavecseseznamem"/>
        <w:numPr>
          <w:ilvl w:val="1"/>
          <w:numId w:val="27"/>
        </w:numPr>
        <w:spacing w:before="60" w:after="0" w:line="240" w:lineRule="auto"/>
        <w:ind w:left="1134" w:hanging="425"/>
        <w:contextualSpacing w:val="0"/>
        <w:jc w:val="both"/>
        <w:rPr>
          <w:rFonts w:ascii="Times New Roman" w:hAnsi="Times New Roman" w:cs="Times New Roman"/>
          <w:sz w:val="24"/>
          <w:szCs w:val="24"/>
        </w:rPr>
      </w:pPr>
      <w:r w:rsidRPr="00E35913">
        <w:rPr>
          <w:rFonts w:ascii="Times New Roman" w:hAnsi="Times New Roman" w:cs="Times New Roman"/>
          <w:sz w:val="24"/>
          <w:szCs w:val="24"/>
        </w:rPr>
        <w:t>na straně prodávajícího:</w:t>
      </w:r>
    </w:p>
    <w:p w14:paraId="4BDDF7F3" w14:textId="77777777" w:rsidR="004E7D5E" w:rsidRPr="00E35913" w:rsidRDefault="004E7D5E" w:rsidP="00333956">
      <w:pPr>
        <w:numPr>
          <w:ilvl w:val="0"/>
          <w:numId w:val="25"/>
        </w:numPr>
        <w:spacing w:before="120" w:after="0" w:line="240" w:lineRule="auto"/>
        <w:ind w:left="1418" w:hanging="142"/>
        <w:jc w:val="both"/>
        <w:rPr>
          <w:rFonts w:ascii="Times New Roman" w:hAnsi="Times New Roman" w:cs="Times New Roman"/>
          <w:sz w:val="24"/>
          <w:szCs w:val="24"/>
        </w:rPr>
      </w:pPr>
      <w:r w:rsidRPr="00E35913">
        <w:rPr>
          <w:rFonts w:ascii="Times New Roman" w:hAnsi="Times New Roman" w:cs="Times New Roman"/>
          <w:sz w:val="24"/>
          <w:szCs w:val="24"/>
        </w:rPr>
        <w:t xml:space="preserve">opakované porušení povinnosti stanovené touto </w:t>
      </w:r>
      <w:r w:rsidR="00121752" w:rsidRPr="00E35913">
        <w:rPr>
          <w:rFonts w:ascii="Times New Roman" w:hAnsi="Times New Roman" w:cs="Times New Roman"/>
          <w:sz w:val="24"/>
          <w:szCs w:val="24"/>
        </w:rPr>
        <w:t>dohodou</w:t>
      </w:r>
      <w:r w:rsidRPr="00E35913">
        <w:rPr>
          <w:rFonts w:ascii="Times New Roman" w:hAnsi="Times New Roman" w:cs="Times New Roman"/>
          <w:sz w:val="24"/>
          <w:szCs w:val="24"/>
        </w:rPr>
        <w:t>;</w:t>
      </w:r>
    </w:p>
    <w:p w14:paraId="1D7DF23B" w14:textId="77777777" w:rsidR="004E7D5E" w:rsidRPr="00E35913" w:rsidRDefault="004E7D5E" w:rsidP="00333956">
      <w:pPr>
        <w:numPr>
          <w:ilvl w:val="0"/>
          <w:numId w:val="25"/>
        </w:numPr>
        <w:spacing w:before="60" w:after="0" w:line="240" w:lineRule="auto"/>
        <w:ind w:left="1418" w:hanging="142"/>
        <w:jc w:val="both"/>
        <w:rPr>
          <w:rFonts w:ascii="Times New Roman" w:hAnsi="Times New Roman" w:cs="Times New Roman"/>
          <w:sz w:val="24"/>
          <w:szCs w:val="24"/>
        </w:rPr>
      </w:pPr>
      <w:r w:rsidRPr="00E35913">
        <w:rPr>
          <w:rFonts w:ascii="Times New Roman" w:hAnsi="Times New Roman" w:cs="Times New Roman"/>
          <w:sz w:val="24"/>
          <w:szCs w:val="24"/>
        </w:rPr>
        <w:lastRenderedPageBreak/>
        <w:t>opakované dodání zboží, které neodpovídá specifikaci zboží dle objednávky</w:t>
      </w:r>
      <w:r w:rsidR="00121752" w:rsidRPr="00E35913">
        <w:rPr>
          <w:rFonts w:ascii="Times New Roman" w:hAnsi="Times New Roman" w:cs="Times New Roman"/>
          <w:sz w:val="24"/>
          <w:szCs w:val="24"/>
        </w:rPr>
        <w:t xml:space="preserve"> či této dohody</w:t>
      </w:r>
      <w:r w:rsidR="00333956" w:rsidRPr="00E35913">
        <w:rPr>
          <w:rFonts w:ascii="Times New Roman" w:hAnsi="Times New Roman" w:cs="Times New Roman"/>
          <w:sz w:val="24"/>
          <w:szCs w:val="24"/>
        </w:rPr>
        <w:t xml:space="preserve"> (především z hlediska jakosti)</w:t>
      </w:r>
      <w:r w:rsidRPr="00E35913">
        <w:rPr>
          <w:rFonts w:ascii="Times New Roman" w:hAnsi="Times New Roman" w:cs="Times New Roman"/>
          <w:sz w:val="24"/>
          <w:szCs w:val="24"/>
        </w:rPr>
        <w:t xml:space="preserve">, </w:t>
      </w:r>
    </w:p>
    <w:p w14:paraId="03C289D1" w14:textId="77777777" w:rsidR="004E7D5E" w:rsidRPr="00E35913" w:rsidRDefault="004E7D5E" w:rsidP="00333956">
      <w:pPr>
        <w:numPr>
          <w:ilvl w:val="0"/>
          <w:numId w:val="25"/>
        </w:numPr>
        <w:spacing w:before="60" w:after="0" w:line="240" w:lineRule="auto"/>
        <w:ind w:left="1418" w:hanging="142"/>
        <w:jc w:val="both"/>
        <w:rPr>
          <w:rFonts w:ascii="Times New Roman" w:hAnsi="Times New Roman" w:cs="Times New Roman"/>
          <w:sz w:val="24"/>
          <w:szCs w:val="24"/>
        </w:rPr>
      </w:pPr>
      <w:r w:rsidRPr="00E35913">
        <w:rPr>
          <w:rFonts w:ascii="Times New Roman" w:hAnsi="Times New Roman" w:cs="Times New Roman"/>
          <w:sz w:val="24"/>
          <w:szCs w:val="24"/>
        </w:rPr>
        <w:t>opakované dodání zboží nebo jeho části, kterou pro jeho vady kupující nepřevzal.</w:t>
      </w:r>
    </w:p>
    <w:p w14:paraId="592DDC3C" w14:textId="77777777" w:rsidR="004E7D5E" w:rsidRPr="00E35913" w:rsidRDefault="004E7D5E" w:rsidP="00333956">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Odstoupení nabývá účinnosti dnem prokazatelného doručení druhé smluvní straně. V případě, že odstoupení od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není možné doručit druhé smluvní straně ve lhůtě 10-ti dnů od odeslání, považuje se odstoupení od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za doručené druhé smluvní straně uplynutím 10. dne ode dne prokazatelného odeslání takového odstoupení od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druhé smluvní straně.</w:t>
      </w:r>
    </w:p>
    <w:p w14:paraId="4F66C44F" w14:textId="77777777" w:rsidR="004E7D5E" w:rsidRPr="00E35913" w:rsidRDefault="004E7D5E" w:rsidP="00333956">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Okamžikem nabytí účinnosti odstoupení od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zanikají všechna práva a povinnosti smluvních stran z této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Při ukončení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jsou smluvní strany povinny vzájemně vypořádat své závazky.</w:t>
      </w:r>
    </w:p>
    <w:p w14:paraId="3485F4B9" w14:textId="77777777" w:rsidR="004E7D5E" w:rsidRPr="00E35913" w:rsidRDefault="004E7D5E" w:rsidP="00333956">
      <w:pPr>
        <w:numPr>
          <w:ilvl w:val="0"/>
          <w:numId w:val="27"/>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 důsledku zániku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nedochází k zániku nároků na náhradu škody vzniklých porušením této </w:t>
      </w:r>
      <w:r w:rsidR="00121752"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nároků na uhrazení smluvních pokut, ani jiných ustanovení, která podle projevené vůle stran nebo vzhledem ke své povaze mají trvat i po jejím zániku. </w:t>
      </w:r>
    </w:p>
    <w:p w14:paraId="120A37E0" w14:textId="77777777" w:rsidR="004E7D5E" w:rsidRPr="00E35913" w:rsidRDefault="004E7D5E" w:rsidP="00121752">
      <w:pPr>
        <w:spacing w:after="0" w:line="240" w:lineRule="auto"/>
        <w:jc w:val="both"/>
        <w:rPr>
          <w:rFonts w:ascii="Times New Roman" w:hAnsi="Times New Roman" w:cs="Times New Roman"/>
          <w:sz w:val="24"/>
          <w:szCs w:val="24"/>
        </w:rPr>
      </w:pPr>
    </w:p>
    <w:p w14:paraId="2D0E379C" w14:textId="323663D3" w:rsidR="004E7D5E" w:rsidRPr="00E35913" w:rsidRDefault="00283E3A" w:rsidP="00121752">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 xml:space="preserve">Čl. </w:t>
      </w:r>
      <w:r w:rsidR="005D3000">
        <w:rPr>
          <w:rFonts w:ascii="Times New Roman" w:hAnsi="Times New Roman" w:cs="Times New Roman"/>
          <w:b/>
          <w:sz w:val="24"/>
          <w:szCs w:val="24"/>
        </w:rPr>
        <w:t>9</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Podmínky doručování</w:t>
      </w:r>
      <w:r w:rsidR="00121752" w:rsidRPr="00E35913">
        <w:rPr>
          <w:rFonts w:ascii="Times New Roman" w:hAnsi="Times New Roman" w:cs="Times New Roman"/>
          <w:b/>
          <w:sz w:val="24"/>
          <w:szCs w:val="24"/>
        </w:rPr>
        <w:t>, komunikace smluvních stran</w:t>
      </w:r>
    </w:p>
    <w:p w14:paraId="15782E19" w14:textId="77777777" w:rsidR="004E7D5E" w:rsidRPr="00E35913" w:rsidRDefault="00121752" w:rsidP="00121752">
      <w:pPr>
        <w:numPr>
          <w:ilvl w:val="0"/>
          <w:numId w:val="2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Veškerá komunikace smluvních stran v záležitostech vyplývajících z této dohody bude probíhat </w:t>
      </w:r>
      <w:r w:rsidR="004E7D5E" w:rsidRPr="00E35913">
        <w:rPr>
          <w:rFonts w:ascii="Times New Roman" w:hAnsi="Times New Roman" w:cs="Times New Roman"/>
          <w:sz w:val="24"/>
          <w:szCs w:val="24"/>
        </w:rPr>
        <w:t xml:space="preserve">následujícími způsoby: prostřednictvím držitele poštovní licence na adresy sídel smluvních stran uvedené v hlavičce této </w:t>
      </w:r>
      <w:r w:rsidR="002C6CA1" w:rsidRPr="00E35913">
        <w:rPr>
          <w:rFonts w:ascii="Times New Roman" w:hAnsi="Times New Roman" w:cs="Times New Roman"/>
          <w:sz w:val="24"/>
          <w:szCs w:val="24"/>
        </w:rPr>
        <w:t>dohody</w:t>
      </w:r>
      <w:r w:rsidR="004E7D5E" w:rsidRPr="00E35913">
        <w:rPr>
          <w:rFonts w:ascii="Times New Roman" w:hAnsi="Times New Roman" w:cs="Times New Roman"/>
          <w:sz w:val="24"/>
          <w:szCs w:val="24"/>
        </w:rPr>
        <w:t xml:space="preserve">, prostřednictvím </w:t>
      </w:r>
      <w:r w:rsidRPr="00E35913">
        <w:rPr>
          <w:rFonts w:ascii="Times New Roman" w:hAnsi="Times New Roman" w:cs="Times New Roman"/>
          <w:sz w:val="24"/>
          <w:szCs w:val="24"/>
        </w:rPr>
        <w:t>kontaktních osob</w:t>
      </w:r>
      <w:r w:rsidR="004E7D5E" w:rsidRPr="00E35913">
        <w:rPr>
          <w:rFonts w:ascii="Times New Roman" w:hAnsi="Times New Roman" w:cs="Times New Roman"/>
          <w:sz w:val="24"/>
          <w:szCs w:val="24"/>
        </w:rPr>
        <w:t xml:space="preserve"> p</w:t>
      </w:r>
      <w:r w:rsidRPr="00E35913">
        <w:rPr>
          <w:rFonts w:ascii="Times New Roman" w:hAnsi="Times New Roman" w:cs="Times New Roman"/>
          <w:sz w:val="24"/>
          <w:szCs w:val="24"/>
        </w:rPr>
        <w:t>rodávajícího, resp. kupujícího uvedených v hlavičce dohody</w:t>
      </w:r>
      <w:r w:rsidR="00A5322D" w:rsidRPr="00E35913">
        <w:rPr>
          <w:rFonts w:ascii="Times New Roman" w:hAnsi="Times New Roman" w:cs="Times New Roman"/>
          <w:sz w:val="24"/>
          <w:szCs w:val="24"/>
        </w:rPr>
        <w:t>, datovou schránkou</w:t>
      </w:r>
      <w:r w:rsidRPr="00E35913">
        <w:rPr>
          <w:rFonts w:ascii="Times New Roman" w:hAnsi="Times New Roman" w:cs="Times New Roman"/>
          <w:sz w:val="24"/>
          <w:szCs w:val="24"/>
        </w:rPr>
        <w:t xml:space="preserve"> </w:t>
      </w:r>
      <w:r w:rsidR="004E7D5E" w:rsidRPr="00E35913">
        <w:rPr>
          <w:rFonts w:ascii="Times New Roman" w:hAnsi="Times New Roman" w:cs="Times New Roman"/>
          <w:sz w:val="24"/>
          <w:szCs w:val="24"/>
        </w:rPr>
        <w:t>či osobně v sídlech smluvních stran.</w:t>
      </w:r>
    </w:p>
    <w:p w14:paraId="3E8D2111" w14:textId="77777777" w:rsidR="004E7D5E" w:rsidRPr="00E35913" w:rsidRDefault="004E7D5E" w:rsidP="00121752">
      <w:pPr>
        <w:numPr>
          <w:ilvl w:val="0"/>
          <w:numId w:val="2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řádně přebírat poštu dle tohoto odstavce může mít za následek, že doručení zásilky bude zmařeno</w:t>
      </w:r>
      <w:r w:rsidR="00A5322D" w:rsidRPr="00E35913">
        <w:rPr>
          <w:rFonts w:ascii="Times New Roman" w:hAnsi="Times New Roman" w:cs="Times New Roman"/>
          <w:sz w:val="24"/>
          <w:szCs w:val="24"/>
        </w:rPr>
        <w:t xml:space="preserve"> a nastanou účinky doručení dle odst. 3 tohoto článku</w:t>
      </w:r>
      <w:r w:rsidRPr="00E35913">
        <w:rPr>
          <w:rFonts w:ascii="Times New Roman" w:hAnsi="Times New Roman" w:cs="Times New Roman"/>
          <w:sz w:val="24"/>
          <w:szCs w:val="24"/>
        </w:rPr>
        <w:t>.</w:t>
      </w:r>
    </w:p>
    <w:p w14:paraId="473A548E" w14:textId="77777777" w:rsidR="004E7D5E" w:rsidRPr="00522071" w:rsidRDefault="00A5322D" w:rsidP="00121752">
      <w:pPr>
        <w:numPr>
          <w:ilvl w:val="0"/>
          <w:numId w:val="29"/>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Pro účely této </w:t>
      </w:r>
      <w:r w:rsidR="00E51A5D">
        <w:rPr>
          <w:rFonts w:ascii="Times New Roman" w:hAnsi="Times New Roman" w:cs="Times New Roman"/>
          <w:sz w:val="24"/>
          <w:szCs w:val="24"/>
        </w:rPr>
        <w:t>dohody</w:t>
      </w:r>
      <w:r w:rsidRPr="00E35913">
        <w:rPr>
          <w:rFonts w:ascii="Times New Roman" w:hAnsi="Times New Roman" w:cs="Times New Roman"/>
          <w:sz w:val="24"/>
          <w:szCs w:val="24"/>
        </w:rPr>
        <w:t xml:space="preserve"> se písemnost odeslaná prostřednictvím držitele poštovní licence považuje za doručenou nejpozději třetím pracovním dnem od odeslání, písemnost odeslaná e-mailem okamžikem potvrzení o jejím doručení adresátovi a </w:t>
      </w:r>
      <w:r w:rsidRPr="00522071">
        <w:rPr>
          <w:rFonts w:ascii="Times New Roman" w:hAnsi="Times New Roman" w:cs="Times New Roman"/>
          <w:sz w:val="24"/>
          <w:szCs w:val="24"/>
        </w:rPr>
        <w:t>písemnost odeslaná datovou schránkou</w:t>
      </w:r>
      <w:r w:rsidR="00522071" w:rsidRPr="00522071">
        <w:rPr>
          <w:rFonts w:ascii="Times New Roman" w:hAnsi="Times New Roman" w:cs="Times New Roman"/>
          <w:color w:val="000000"/>
          <w:sz w:val="24"/>
          <w:szCs w:val="24"/>
        </w:rPr>
        <w:t xml:space="preserve"> okamžikem dodáním do datové schránky adresáta.</w:t>
      </w:r>
    </w:p>
    <w:p w14:paraId="23CA9B16" w14:textId="77777777" w:rsidR="00E35913" w:rsidRPr="00E35913" w:rsidRDefault="00E35913" w:rsidP="00E35913">
      <w:pPr>
        <w:spacing w:after="0" w:line="240" w:lineRule="auto"/>
        <w:ind w:left="567"/>
        <w:jc w:val="both"/>
        <w:rPr>
          <w:rFonts w:ascii="Times New Roman" w:hAnsi="Times New Roman" w:cs="Times New Roman"/>
          <w:sz w:val="24"/>
          <w:szCs w:val="24"/>
        </w:rPr>
      </w:pPr>
    </w:p>
    <w:p w14:paraId="2EAC6A1E" w14:textId="6DA9BB23" w:rsidR="004E7D5E" w:rsidRPr="00E35913" w:rsidRDefault="00283E3A" w:rsidP="002C6CA1">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 xml:space="preserve">Čl. </w:t>
      </w:r>
      <w:r w:rsidR="005D3000">
        <w:rPr>
          <w:rFonts w:ascii="Times New Roman" w:hAnsi="Times New Roman" w:cs="Times New Roman"/>
          <w:b/>
          <w:sz w:val="24"/>
          <w:szCs w:val="24"/>
        </w:rPr>
        <w:t>10</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Salvatorní klauzule</w:t>
      </w:r>
    </w:p>
    <w:p w14:paraId="276FD38C" w14:textId="77777777" w:rsidR="004E7D5E" w:rsidRPr="00E35913" w:rsidRDefault="004E7D5E" w:rsidP="002C6CA1">
      <w:pPr>
        <w:numPr>
          <w:ilvl w:val="0"/>
          <w:numId w:val="33"/>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se zavazují poskytnout si k naplnění účelu této </w:t>
      </w:r>
      <w:r w:rsidR="002C6CA1" w:rsidRPr="00E35913">
        <w:rPr>
          <w:rFonts w:ascii="Times New Roman" w:hAnsi="Times New Roman" w:cs="Times New Roman"/>
          <w:sz w:val="24"/>
          <w:szCs w:val="24"/>
        </w:rPr>
        <w:t>dohody či dílčích kupních smluv</w:t>
      </w:r>
      <w:r w:rsidRPr="00E35913">
        <w:rPr>
          <w:rFonts w:ascii="Times New Roman" w:hAnsi="Times New Roman" w:cs="Times New Roman"/>
          <w:sz w:val="24"/>
          <w:szCs w:val="24"/>
        </w:rPr>
        <w:t xml:space="preserve"> vzájemnou součinnost. </w:t>
      </w:r>
    </w:p>
    <w:p w14:paraId="081362C0" w14:textId="77777777" w:rsidR="004E7D5E" w:rsidRPr="00E35913" w:rsidRDefault="004E7D5E" w:rsidP="002C6CA1">
      <w:pPr>
        <w:numPr>
          <w:ilvl w:val="0"/>
          <w:numId w:val="33"/>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Strany sjednávají, že pokud v důsledku změny či odlišného výkladu právních předpisů anebo judikatury soudů bude u některého ustanovení této </w:t>
      </w:r>
      <w:r w:rsidR="002C6CA1"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w:t>
      </w:r>
      <w:r w:rsidR="002C6CA1" w:rsidRPr="00E35913">
        <w:rPr>
          <w:rFonts w:ascii="Times New Roman" w:hAnsi="Times New Roman" w:cs="Times New Roman"/>
          <w:sz w:val="24"/>
          <w:szCs w:val="24"/>
        </w:rPr>
        <w:t xml:space="preserve">či dílčí kupní smlouvy </w:t>
      </w:r>
      <w:r w:rsidRPr="00E35913">
        <w:rPr>
          <w:rFonts w:ascii="Times New Roman" w:hAnsi="Times New Roman" w:cs="Times New Roman"/>
          <w:sz w:val="24"/>
          <w:szCs w:val="24"/>
        </w:rPr>
        <w:t xml:space="preserve">shledán důvod </w:t>
      </w:r>
      <w:r w:rsidR="002C6CA1" w:rsidRPr="00E35913">
        <w:rPr>
          <w:rFonts w:ascii="Times New Roman" w:hAnsi="Times New Roman" w:cs="Times New Roman"/>
          <w:sz w:val="24"/>
          <w:szCs w:val="24"/>
        </w:rPr>
        <w:t>jejich</w:t>
      </w:r>
      <w:r w:rsidRPr="00E35913">
        <w:rPr>
          <w:rFonts w:ascii="Times New Roman" w:hAnsi="Times New Roman" w:cs="Times New Roman"/>
          <w:sz w:val="24"/>
          <w:szCs w:val="24"/>
        </w:rPr>
        <w:t xml:space="preserve"> neplatnosti, </w:t>
      </w:r>
      <w:r w:rsidR="002C6CA1" w:rsidRPr="00E35913">
        <w:rPr>
          <w:rFonts w:ascii="Times New Roman" w:hAnsi="Times New Roman" w:cs="Times New Roman"/>
          <w:sz w:val="24"/>
          <w:szCs w:val="24"/>
        </w:rPr>
        <w:t>dohoda či smlouva</w:t>
      </w:r>
      <w:r w:rsidRPr="00E35913">
        <w:rPr>
          <w:rFonts w:ascii="Times New Roman" w:hAnsi="Times New Roman" w:cs="Times New Roman"/>
          <w:sz w:val="24"/>
          <w:szCs w:val="24"/>
        </w:rPr>
        <w:t xml:space="preserve">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w:t>
      </w:r>
      <w:r w:rsidR="002C6CA1" w:rsidRPr="00E35913">
        <w:rPr>
          <w:rFonts w:ascii="Times New Roman" w:hAnsi="Times New Roman" w:cs="Times New Roman"/>
          <w:sz w:val="24"/>
          <w:szCs w:val="24"/>
        </w:rPr>
        <w:t>dohody či dílčí kupní smlouvy.</w:t>
      </w:r>
    </w:p>
    <w:p w14:paraId="6AC01EC3" w14:textId="77777777" w:rsidR="006B58C5" w:rsidRPr="00E35913" w:rsidRDefault="004E7D5E" w:rsidP="00A5322D">
      <w:pPr>
        <w:numPr>
          <w:ilvl w:val="0"/>
          <w:numId w:val="33"/>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lastRenderedPageBreak/>
        <w:t xml:space="preserve">Pokud v některých případech nebude možné řešení zde uvedené a </w:t>
      </w:r>
      <w:r w:rsidR="002C6CA1" w:rsidRPr="00E35913">
        <w:rPr>
          <w:rFonts w:ascii="Times New Roman" w:hAnsi="Times New Roman" w:cs="Times New Roman"/>
          <w:sz w:val="24"/>
          <w:szCs w:val="24"/>
        </w:rPr>
        <w:t>dohoda</w:t>
      </w:r>
      <w:r w:rsidRPr="00E35913">
        <w:rPr>
          <w:rFonts w:ascii="Times New Roman" w:hAnsi="Times New Roman" w:cs="Times New Roman"/>
          <w:sz w:val="24"/>
          <w:szCs w:val="24"/>
        </w:rPr>
        <w:t xml:space="preserve"> </w:t>
      </w:r>
      <w:r w:rsidR="002C6CA1" w:rsidRPr="00E35913">
        <w:rPr>
          <w:rFonts w:ascii="Times New Roman" w:hAnsi="Times New Roman" w:cs="Times New Roman"/>
          <w:sz w:val="24"/>
          <w:szCs w:val="24"/>
        </w:rPr>
        <w:t xml:space="preserve">či dílčí kupní smlouva </w:t>
      </w:r>
      <w:r w:rsidRPr="00E35913">
        <w:rPr>
          <w:rFonts w:ascii="Times New Roman" w:hAnsi="Times New Roman" w:cs="Times New Roman"/>
          <w:sz w:val="24"/>
          <w:szCs w:val="24"/>
        </w:rPr>
        <w:t xml:space="preserve">by byla neplatná jako celek, strany se zavazují bezodkladně po tomto zjištění uzavřít novou </w:t>
      </w:r>
      <w:r w:rsidR="002C6CA1" w:rsidRPr="00E35913">
        <w:rPr>
          <w:rFonts w:ascii="Times New Roman" w:hAnsi="Times New Roman" w:cs="Times New Roman"/>
          <w:sz w:val="24"/>
          <w:szCs w:val="24"/>
        </w:rPr>
        <w:t>dohodu či dílčí smlouvu</w:t>
      </w:r>
      <w:r w:rsidRPr="00E35913">
        <w:rPr>
          <w:rFonts w:ascii="Times New Roman" w:hAnsi="Times New Roman" w:cs="Times New Roman"/>
          <w:sz w:val="24"/>
          <w:szCs w:val="24"/>
        </w:rPr>
        <w:t xml:space="preserve">, ve které případný důvod neplatnosti bude odstraněn, a dosavadní přijatá plnění budou započítána na plnění stran podle této nové </w:t>
      </w:r>
      <w:r w:rsidR="002C6CA1" w:rsidRPr="00E35913">
        <w:rPr>
          <w:rFonts w:ascii="Times New Roman" w:hAnsi="Times New Roman" w:cs="Times New Roman"/>
          <w:sz w:val="24"/>
          <w:szCs w:val="24"/>
        </w:rPr>
        <w:t>dohody či smlouvy</w:t>
      </w:r>
      <w:r w:rsidRPr="00E35913">
        <w:rPr>
          <w:rFonts w:ascii="Times New Roman" w:hAnsi="Times New Roman" w:cs="Times New Roman"/>
          <w:sz w:val="24"/>
          <w:szCs w:val="24"/>
        </w:rPr>
        <w:t xml:space="preserve">. Podmínky nové </w:t>
      </w:r>
      <w:r w:rsidR="002C6CA1" w:rsidRPr="00E35913">
        <w:rPr>
          <w:rFonts w:ascii="Times New Roman" w:hAnsi="Times New Roman" w:cs="Times New Roman"/>
          <w:sz w:val="24"/>
          <w:szCs w:val="24"/>
        </w:rPr>
        <w:t>dohody či smlouvy</w:t>
      </w:r>
      <w:r w:rsidRPr="00E35913">
        <w:rPr>
          <w:rFonts w:ascii="Times New Roman" w:hAnsi="Times New Roman" w:cs="Times New Roman"/>
          <w:sz w:val="24"/>
          <w:szCs w:val="24"/>
        </w:rPr>
        <w:t xml:space="preserve"> vyjdou přitom z původní.</w:t>
      </w:r>
    </w:p>
    <w:p w14:paraId="676915D3" w14:textId="77777777" w:rsidR="00E76E5A" w:rsidRDefault="00E76E5A" w:rsidP="00E76E5A">
      <w:pPr>
        <w:spacing w:after="0" w:line="240" w:lineRule="auto"/>
        <w:rPr>
          <w:rFonts w:ascii="Times New Roman" w:hAnsi="Times New Roman" w:cs="Times New Roman"/>
          <w:b/>
          <w:sz w:val="24"/>
          <w:szCs w:val="24"/>
        </w:rPr>
      </w:pPr>
    </w:p>
    <w:p w14:paraId="45772A93" w14:textId="1392A5CB" w:rsidR="004E7D5E" w:rsidRPr="00E35913" w:rsidRDefault="00283E3A" w:rsidP="002C6CA1">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 xml:space="preserve">Čl. </w:t>
      </w:r>
      <w:r w:rsidR="005D3000">
        <w:rPr>
          <w:rFonts w:ascii="Times New Roman" w:hAnsi="Times New Roman" w:cs="Times New Roman"/>
          <w:b/>
          <w:sz w:val="24"/>
          <w:szCs w:val="24"/>
        </w:rPr>
        <w:t>11</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Řešení sporů, rozhodné právo</w:t>
      </w:r>
    </w:p>
    <w:p w14:paraId="07A92AF6" w14:textId="77777777" w:rsidR="004E7D5E" w:rsidRPr="00E35913" w:rsidRDefault="004E7D5E" w:rsidP="002C6CA1">
      <w:pPr>
        <w:numPr>
          <w:ilvl w:val="0"/>
          <w:numId w:val="34"/>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vynaloží veškeré úsilí k tomu, aby vyřešily všechny spory, které by mohly vzniknout v souvislosti s touto </w:t>
      </w:r>
      <w:r w:rsidR="002C6CA1" w:rsidRPr="00E35913">
        <w:rPr>
          <w:rFonts w:ascii="Times New Roman" w:hAnsi="Times New Roman" w:cs="Times New Roman"/>
          <w:sz w:val="24"/>
          <w:szCs w:val="24"/>
        </w:rPr>
        <w:t>dohodou</w:t>
      </w:r>
      <w:r w:rsidRPr="00E35913">
        <w:rPr>
          <w:rFonts w:ascii="Times New Roman" w:hAnsi="Times New Roman" w:cs="Times New Roman"/>
          <w:sz w:val="24"/>
          <w:szCs w:val="24"/>
        </w:rPr>
        <w:t xml:space="preserve"> a její realizací, v první řadě vzájemnou dohodou.</w:t>
      </w:r>
    </w:p>
    <w:p w14:paraId="7FE1E5DF" w14:textId="77777777" w:rsidR="004E7D5E" w:rsidRPr="00E35913" w:rsidRDefault="004E7D5E" w:rsidP="002C6CA1">
      <w:pPr>
        <w:numPr>
          <w:ilvl w:val="0"/>
          <w:numId w:val="34"/>
        </w:numPr>
        <w:spacing w:before="120" w:after="0" w:line="240" w:lineRule="auto"/>
        <w:ind w:left="567" w:hanging="567"/>
        <w:jc w:val="both"/>
        <w:rPr>
          <w:rFonts w:ascii="Times New Roman" w:hAnsi="Times New Roman" w:cs="Times New Roman"/>
          <w:b/>
          <w:sz w:val="24"/>
          <w:szCs w:val="24"/>
        </w:rPr>
      </w:pPr>
      <w:r w:rsidRPr="00E35913">
        <w:rPr>
          <w:rFonts w:ascii="Times New Roman" w:hAnsi="Times New Roman" w:cs="Times New Roman"/>
          <w:sz w:val="24"/>
          <w:szCs w:val="24"/>
        </w:rPr>
        <w:t>Smluvní strany se ve smyslu ustanovení § 87 odst. 1 zákona č. 91/2012 Sb., o mezinárodním právu soukromém, ve znění pozdějších předpisů (dále jen „</w:t>
      </w:r>
      <w:r w:rsidRPr="00E35913">
        <w:rPr>
          <w:rFonts w:ascii="Times New Roman" w:hAnsi="Times New Roman" w:cs="Times New Roman"/>
          <w:b/>
          <w:sz w:val="24"/>
          <w:szCs w:val="24"/>
        </w:rPr>
        <w:t>ZMPS</w:t>
      </w:r>
      <w:r w:rsidRPr="00E35913">
        <w:rPr>
          <w:rFonts w:ascii="Times New Roman" w:hAnsi="Times New Roman" w:cs="Times New Roman"/>
          <w:sz w:val="24"/>
          <w:szCs w:val="24"/>
        </w:rPr>
        <w:t xml:space="preserve">“), dohodly, že tato </w:t>
      </w:r>
      <w:r w:rsidR="002C6CA1" w:rsidRPr="00E35913">
        <w:rPr>
          <w:rFonts w:ascii="Times New Roman" w:hAnsi="Times New Roman" w:cs="Times New Roman"/>
          <w:sz w:val="24"/>
          <w:szCs w:val="24"/>
        </w:rPr>
        <w:t>dohoda</w:t>
      </w:r>
      <w:r w:rsidRPr="00E35913">
        <w:rPr>
          <w:rFonts w:ascii="Times New Roman" w:hAnsi="Times New Roman" w:cs="Times New Roman"/>
          <w:sz w:val="24"/>
          <w:szCs w:val="24"/>
        </w:rPr>
        <w:t xml:space="preserve"> a</w:t>
      </w:r>
      <w:r w:rsidR="002C6CA1" w:rsidRPr="00E35913">
        <w:rPr>
          <w:rFonts w:ascii="Times New Roman" w:hAnsi="Times New Roman" w:cs="Times New Roman"/>
          <w:sz w:val="24"/>
          <w:szCs w:val="24"/>
        </w:rPr>
        <w:t xml:space="preserve"> dílčí kupní smlouvy či práva a povinnosti z nich </w:t>
      </w:r>
      <w:r w:rsidRPr="00E35913">
        <w:rPr>
          <w:rFonts w:ascii="Times New Roman" w:hAnsi="Times New Roman" w:cs="Times New Roman"/>
          <w:sz w:val="24"/>
          <w:szCs w:val="24"/>
        </w:rPr>
        <w:t>vyplývající se řídí právním řádem České republiky, zejména příslušnými ustanoveními občanského zákoníku. Ke kolizním ustanovením českého právního řádu se přitom nepřihlíží.</w:t>
      </w:r>
    </w:p>
    <w:p w14:paraId="183C994B" w14:textId="77777777" w:rsidR="004E7D5E" w:rsidRPr="00E35913" w:rsidRDefault="004E7D5E" w:rsidP="002C6CA1">
      <w:pPr>
        <w:spacing w:after="0" w:line="240" w:lineRule="auto"/>
        <w:jc w:val="both"/>
        <w:rPr>
          <w:rFonts w:ascii="Times New Roman" w:hAnsi="Times New Roman" w:cs="Times New Roman"/>
          <w:b/>
          <w:sz w:val="24"/>
          <w:szCs w:val="24"/>
        </w:rPr>
      </w:pPr>
    </w:p>
    <w:p w14:paraId="67D1A0B2" w14:textId="7C541600" w:rsidR="004E7D5E" w:rsidRPr="00E35913" w:rsidRDefault="00283E3A" w:rsidP="002C6CA1">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 xml:space="preserve">Čl. </w:t>
      </w:r>
      <w:r w:rsidR="005D3000">
        <w:rPr>
          <w:rFonts w:ascii="Times New Roman" w:hAnsi="Times New Roman" w:cs="Times New Roman"/>
          <w:b/>
          <w:sz w:val="24"/>
          <w:szCs w:val="24"/>
        </w:rPr>
        <w:t>12</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Založení pravomoci českých soudů, prorogace</w:t>
      </w:r>
    </w:p>
    <w:p w14:paraId="700EAD52" w14:textId="77777777" w:rsidR="004E7D5E" w:rsidRPr="00E35913" w:rsidRDefault="004E7D5E" w:rsidP="002C6CA1">
      <w:pPr>
        <w:numPr>
          <w:ilvl w:val="0"/>
          <w:numId w:val="35"/>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se ve smyslu ustanovení § 85 ZMPS dohodly na pravomoci soudů České republiky k projednání a rozhodnutí sporů a jiných právních věcí vyplývajících z touto </w:t>
      </w:r>
      <w:r w:rsidR="002C6CA1" w:rsidRPr="00E35913">
        <w:rPr>
          <w:rFonts w:ascii="Times New Roman" w:hAnsi="Times New Roman" w:cs="Times New Roman"/>
          <w:sz w:val="24"/>
          <w:szCs w:val="24"/>
        </w:rPr>
        <w:t>dohodou či dílčí kupní smlouvou</w:t>
      </w:r>
      <w:r w:rsidRPr="00E35913">
        <w:rPr>
          <w:rFonts w:ascii="Times New Roman" w:hAnsi="Times New Roman" w:cs="Times New Roman"/>
          <w:sz w:val="24"/>
          <w:szCs w:val="24"/>
        </w:rPr>
        <w:t xml:space="preserve"> založeného právního vztahu, jakož i ze vztahů s tímto vztahem souvisejících.</w:t>
      </w:r>
    </w:p>
    <w:p w14:paraId="7E1C08C3" w14:textId="77777777" w:rsidR="004E7D5E" w:rsidRPr="00E35913" w:rsidRDefault="004E7D5E" w:rsidP="002C6CA1">
      <w:pPr>
        <w:numPr>
          <w:ilvl w:val="0"/>
          <w:numId w:val="35"/>
        </w:numPr>
        <w:spacing w:before="120" w:after="0" w:line="240" w:lineRule="auto"/>
        <w:ind w:left="567" w:hanging="567"/>
        <w:jc w:val="both"/>
        <w:rPr>
          <w:rFonts w:ascii="Times New Roman" w:hAnsi="Times New Roman" w:cs="Times New Roman"/>
          <w:b/>
          <w:sz w:val="24"/>
          <w:szCs w:val="24"/>
        </w:rPr>
      </w:pPr>
      <w:r w:rsidRPr="00E35913">
        <w:rPr>
          <w:rFonts w:ascii="Times New Roman" w:hAnsi="Times New Roman" w:cs="Times New Roman"/>
          <w:sz w:val="24"/>
          <w:szCs w:val="24"/>
        </w:rPr>
        <w:t xml:space="preserve">Smluvní strany se ve smyslu ustanovení § 89a zákona č. 99/1963 sb., občanský soudní řád, ve znění pozdějších předpisů, dohodly, že místně příslušným soudem k projednání a rozhodnutí sporů a jiných právních věcí vyplývajících z touto </w:t>
      </w:r>
      <w:r w:rsidR="002C6CA1" w:rsidRPr="00E35913">
        <w:rPr>
          <w:rFonts w:ascii="Times New Roman" w:hAnsi="Times New Roman" w:cs="Times New Roman"/>
          <w:sz w:val="24"/>
          <w:szCs w:val="24"/>
        </w:rPr>
        <w:t>dohodou či dílčí kupní smlouvou</w:t>
      </w:r>
      <w:r w:rsidRPr="00E35913">
        <w:rPr>
          <w:rFonts w:ascii="Times New Roman" w:hAnsi="Times New Roman" w:cs="Times New Roman"/>
          <w:sz w:val="24"/>
          <w:szCs w:val="24"/>
        </w:rPr>
        <w:t xml:space="preserve"> 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14:paraId="1489294A" w14:textId="77777777" w:rsidR="004E7D5E" w:rsidRPr="00E35913" w:rsidRDefault="004E7D5E" w:rsidP="002C6CA1">
      <w:pPr>
        <w:spacing w:after="0" w:line="240" w:lineRule="auto"/>
        <w:jc w:val="both"/>
        <w:rPr>
          <w:rFonts w:ascii="Times New Roman" w:hAnsi="Times New Roman" w:cs="Times New Roman"/>
          <w:b/>
          <w:sz w:val="24"/>
          <w:szCs w:val="24"/>
        </w:rPr>
      </w:pPr>
    </w:p>
    <w:p w14:paraId="6D01A684" w14:textId="7A6408BE" w:rsidR="004E7D5E" w:rsidRPr="00E35913" w:rsidRDefault="00283E3A" w:rsidP="002C6CA1">
      <w:pPr>
        <w:spacing w:after="0" w:line="240" w:lineRule="auto"/>
        <w:jc w:val="center"/>
        <w:rPr>
          <w:rFonts w:ascii="Times New Roman" w:hAnsi="Times New Roman" w:cs="Times New Roman"/>
          <w:sz w:val="24"/>
          <w:szCs w:val="24"/>
        </w:rPr>
      </w:pPr>
      <w:r w:rsidRPr="00E35913">
        <w:rPr>
          <w:rFonts w:ascii="Times New Roman" w:hAnsi="Times New Roman" w:cs="Times New Roman"/>
          <w:b/>
          <w:sz w:val="24"/>
          <w:szCs w:val="24"/>
        </w:rPr>
        <w:t xml:space="preserve">Čl. </w:t>
      </w:r>
      <w:r w:rsidR="005D3000">
        <w:rPr>
          <w:rFonts w:ascii="Times New Roman" w:hAnsi="Times New Roman" w:cs="Times New Roman"/>
          <w:b/>
          <w:sz w:val="24"/>
          <w:szCs w:val="24"/>
        </w:rPr>
        <w:t>13</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Přílohy</w:t>
      </w:r>
    </w:p>
    <w:p w14:paraId="735DFD5A" w14:textId="77777777" w:rsidR="004E7D5E" w:rsidRPr="00E35913" w:rsidRDefault="004E7D5E" w:rsidP="002C6CA1">
      <w:pPr>
        <w:numPr>
          <w:ilvl w:val="0"/>
          <w:numId w:val="30"/>
        </w:numPr>
        <w:spacing w:before="120" w:after="0" w:line="240" w:lineRule="auto"/>
        <w:ind w:left="567" w:hanging="567"/>
        <w:jc w:val="both"/>
        <w:rPr>
          <w:rFonts w:ascii="Times New Roman" w:hAnsi="Times New Roman" w:cs="Times New Roman"/>
          <w:sz w:val="24"/>
          <w:szCs w:val="24"/>
        </w:rPr>
      </w:pPr>
      <w:r w:rsidRPr="00E35913">
        <w:rPr>
          <w:rFonts w:ascii="Times New Roman" w:hAnsi="Times New Roman" w:cs="Times New Roman"/>
          <w:sz w:val="24"/>
          <w:szCs w:val="24"/>
        </w:rPr>
        <w:t xml:space="preserve">Nedílnou součástí této </w:t>
      </w:r>
      <w:r w:rsidR="002C6CA1" w:rsidRPr="00E35913">
        <w:rPr>
          <w:rFonts w:ascii="Times New Roman" w:hAnsi="Times New Roman" w:cs="Times New Roman"/>
          <w:sz w:val="24"/>
          <w:szCs w:val="24"/>
        </w:rPr>
        <w:t>dohody</w:t>
      </w:r>
      <w:r w:rsidRPr="00E35913">
        <w:rPr>
          <w:rFonts w:ascii="Times New Roman" w:hAnsi="Times New Roman" w:cs="Times New Roman"/>
          <w:sz w:val="24"/>
          <w:szCs w:val="24"/>
        </w:rPr>
        <w:t xml:space="preserve"> jsou její přílohy:</w:t>
      </w:r>
    </w:p>
    <w:p w14:paraId="77CD5902" w14:textId="77777777" w:rsidR="004E7D5E" w:rsidRPr="00E35913" w:rsidRDefault="004E7D5E" w:rsidP="009968FE">
      <w:pPr>
        <w:spacing w:after="0" w:line="240" w:lineRule="auto"/>
        <w:ind w:left="1134"/>
        <w:rPr>
          <w:rFonts w:ascii="Times New Roman" w:hAnsi="Times New Roman" w:cs="Times New Roman"/>
          <w:sz w:val="24"/>
          <w:szCs w:val="24"/>
        </w:rPr>
      </w:pPr>
      <w:r w:rsidRPr="00E35913">
        <w:rPr>
          <w:rFonts w:ascii="Times New Roman" w:hAnsi="Times New Roman" w:cs="Times New Roman"/>
          <w:sz w:val="24"/>
          <w:szCs w:val="24"/>
        </w:rPr>
        <w:t>Příloha č. 1: Výpis z obchodního/živnostenského rejstříku prodávajícího (je-li v něm zapsán);</w:t>
      </w:r>
    </w:p>
    <w:p w14:paraId="1BDC908C" w14:textId="3BD2F4C3" w:rsidR="00442FB5" w:rsidRPr="00E35913" w:rsidRDefault="004E7D5E" w:rsidP="009968FE">
      <w:pPr>
        <w:spacing w:after="0" w:line="240" w:lineRule="auto"/>
        <w:ind w:left="1134"/>
        <w:rPr>
          <w:rFonts w:ascii="Times New Roman" w:hAnsi="Times New Roman" w:cs="Times New Roman"/>
          <w:sz w:val="24"/>
          <w:szCs w:val="24"/>
        </w:rPr>
      </w:pPr>
      <w:r w:rsidRPr="00E35913">
        <w:rPr>
          <w:rFonts w:ascii="Times New Roman" w:hAnsi="Times New Roman" w:cs="Times New Roman"/>
          <w:sz w:val="24"/>
          <w:szCs w:val="24"/>
        </w:rPr>
        <w:t xml:space="preserve">Příloha č. 2: </w:t>
      </w:r>
      <w:r w:rsidR="002E304D">
        <w:rPr>
          <w:rFonts w:ascii="Times New Roman" w:hAnsi="Times New Roman" w:cs="Times New Roman"/>
          <w:sz w:val="24"/>
          <w:szCs w:val="24"/>
        </w:rPr>
        <w:t>Specifikace a ceník zboží</w:t>
      </w:r>
    </w:p>
    <w:p w14:paraId="77A21735" w14:textId="77777777" w:rsidR="004E7D5E" w:rsidRPr="00E35913" w:rsidRDefault="00442FB5" w:rsidP="009968FE">
      <w:pPr>
        <w:spacing w:after="0" w:line="240" w:lineRule="auto"/>
        <w:ind w:left="1134"/>
        <w:rPr>
          <w:rFonts w:ascii="Times New Roman" w:hAnsi="Times New Roman" w:cs="Times New Roman"/>
          <w:sz w:val="24"/>
          <w:szCs w:val="24"/>
        </w:rPr>
      </w:pPr>
      <w:r w:rsidRPr="009968FE">
        <w:rPr>
          <w:rFonts w:ascii="Times New Roman" w:hAnsi="Times New Roman" w:cs="Times New Roman"/>
          <w:sz w:val="24"/>
          <w:szCs w:val="24"/>
        </w:rPr>
        <w:t>Příloha</w:t>
      </w:r>
      <w:r w:rsidRPr="00E35913">
        <w:rPr>
          <w:rFonts w:ascii="Times New Roman" w:hAnsi="Times New Roman" w:cs="Times New Roman"/>
          <w:sz w:val="24"/>
          <w:szCs w:val="24"/>
        </w:rPr>
        <w:t xml:space="preserve"> č. </w:t>
      </w:r>
      <w:r w:rsidR="009968FE">
        <w:rPr>
          <w:rFonts w:ascii="Times New Roman" w:hAnsi="Times New Roman" w:cs="Times New Roman"/>
          <w:sz w:val="24"/>
          <w:szCs w:val="24"/>
        </w:rPr>
        <w:t>3</w:t>
      </w:r>
      <w:r w:rsidRPr="00E35913">
        <w:rPr>
          <w:rFonts w:ascii="Times New Roman" w:hAnsi="Times New Roman" w:cs="Times New Roman"/>
          <w:sz w:val="24"/>
          <w:szCs w:val="24"/>
        </w:rPr>
        <w:t xml:space="preserve">: </w:t>
      </w:r>
      <w:r w:rsidR="009968FE">
        <w:rPr>
          <w:rFonts w:ascii="Times New Roman" w:hAnsi="Times New Roman" w:cs="Times New Roman"/>
          <w:sz w:val="24"/>
          <w:szCs w:val="24"/>
        </w:rPr>
        <w:t>Smlouva o zřízení a provozu konsignačního skladu</w:t>
      </w:r>
    </w:p>
    <w:p w14:paraId="20614FFB" w14:textId="77777777" w:rsidR="004E7D5E" w:rsidRPr="009968FE" w:rsidRDefault="009968FE" w:rsidP="009968FE">
      <w:pPr>
        <w:spacing w:after="0" w:line="240" w:lineRule="auto"/>
        <w:ind w:left="1134"/>
        <w:rPr>
          <w:rFonts w:ascii="Times New Roman" w:hAnsi="Times New Roman" w:cs="Times New Roman"/>
          <w:sz w:val="24"/>
          <w:szCs w:val="24"/>
        </w:rPr>
      </w:pPr>
      <w:r>
        <w:rPr>
          <w:rFonts w:ascii="Times New Roman" w:hAnsi="Times New Roman" w:cs="Times New Roman"/>
          <w:sz w:val="24"/>
          <w:szCs w:val="24"/>
        </w:rPr>
        <w:t>Příloha č. 4:</w:t>
      </w:r>
      <w:r w:rsidR="004E7D5E" w:rsidRPr="009968FE">
        <w:rPr>
          <w:rFonts w:ascii="Times New Roman" w:hAnsi="Times New Roman" w:cs="Times New Roman"/>
          <w:sz w:val="24"/>
          <w:szCs w:val="24"/>
        </w:rPr>
        <w:t xml:space="preserve"> Obchodní podm</w:t>
      </w:r>
      <w:r>
        <w:rPr>
          <w:rFonts w:ascii="Times New Roman" w:hAnsi="Times New Roman" w:cs="Times New Roman"/>
          <w:sz w:val="24"/>
          <w:szCs w:val="24"/>
        </w:rPr>
        <w:t>ínky Nemocnice Na Homolce (p</w:t>
      </w:r>
      <w:r w:rsidR="00442FB5" w:rsidRPr="009968FE">
        <w:rPr>
          <w:rFonts w:ascii="Times New Roman" w:hAnsi="Times New Roman" w:cs="Times New Roman"/>
          <w:sz w:val="24"/>
          <w:szCs w:val="24"/>
        </w:rPr>
        <w:t>odepsané</w:t>
      </w:r>
      <w:r>
        <w:rPr>
          <w:rFonts w:ascii="Times New Roman" w:hAnsi="Times New Roman" w:cs="Times New Roman"/>
          <w:sz w:val="24"/>
          <w:szCs w:val="24"/>
        </w:rPr>
        <w:t xml:space="preserve"> </w:t>
      </w:r>
      <w:r w:rsidR="00442FB5" w:rsidRPr="009968FE">
        <w:rPr>
          <w:rFonts w:ascii="Times New Roman" w:hAnsi="Times New Roman" w:cs="Times New Roman"/>
          <w:sz w:val="24"/>
          <w:szCs w:val="24"/>
        </w:rPr>
        <w:t>prodávajícím);</w:t>
      </w:r>
    </w:p>
    <w:p w14:paraId="5046103F" w14:textId="73DA54B4" w:rsidR="00442FB5" w:rsidRDefault="00442FB5" w:rsidP="009968FE">
      <w:pPr>
        <w:spacing w:after="0" w:line="240" w:lineRule="auto"/>
        <w:ind w:left="1134"/>
        <w:rPr>
          <w:rFonts w:ascii="Times New Roman" w:hAnsi="Times New Roman" w:cs="Times New Roman"/>
          <w:sz w:val="24"/>
          <w:szCs w:val="24"/>
        </w:rPr>
      </w:pPr>
      <w:r w:rsidRPr="00E35913">
        <w:rPr>
          <w:rFonts w:ascii="Times New Roman" w:hAnsi="Times New Roman" w:cs="Times New Roman"/>
          <w:sz w:val="24"/>
          <w:szCs w:val="24"/>
        </w:rPr>
        <w:t xml:space="preserve">Příloha č. </w:t>
      </w:r>
      <w:r w:rsidR="009968FE">
        <w:rPr>
          <w:rFonts w:ascii="Times New Roman" w:hAnsi="Times New Roman" w:cs="Times New Roman"/>
          <w:sz w:val="24"/>
          <w:szCs w:val="24"/>
        </w:rPr>
        <w:t>5</w:t>
      </w:r>
      <w:r w:rsidRPr="00E35913">
        <w:rPr>
          <w:rFonts w:ascii="Times New Roman" w:hAnsi="Times New Roman" w:cs="Times New Roman"/>
          <w:sz w:val="24"/>
          <w:szCs w:val="24"/>
        </w:rPr>
        <w:t xml:space="preserve">: </w:t>
      </w:r>
      <w:r w:rsidR="009968FE">
        <w:rPr>
          <w:rFonts w:ascii="Times New Roman" w:hAnsi="Times New Roman" w:cs="Times New Roman"/>
          <w:sz w:val="24"/>
          <w:szCs w:val="24"/>
        </w:rPr>
        <w:t>Doklad o pojištění</w:t>
      </w:r>
      <w:r w:rsidR="002E304D">
        <w:rPr>
          <w:rFonts w:ascii="Times New Roman" w:hAnsi="Times New Roman" w:cs="Times New Roman"/>
          <w:sz w:val="24"/>
          <w:szCs w:val="24"/>
        </w:rPr>
        <w:t xml:space="preserve"> odpovědnosti</w:t>
      </w:r>
    </w:p>
    <w:p w14:paraId="2AEA2657" w14:textId="77777777" w:rsidR="009968FE" w:rsidRPr="00E35913" w:rsidRDefault="009968FE" w:rsidP="009968FE">
      <w:pPr>
        <w:spacing w:after="0" w:line="240" w:lineRule="auto"/>
        <w:ind w:left="1134"/>
        <w:rPr>
          <w:rFonts w:ascii="Times New Roman" w:hAnsi="Times New Roman" w:cs="Times New Roman"/>
          <w:sz w:val="24"/>
          <w:szCs w:val="24"/>
        </w:rPr>
      </w:pPr>
    </w:p>
    <w:p w14:paraId="73CDAF32" w14:textId="77777777" w:rsidR="004E7D5E" w:rsidRPr="009968FE" w:rsidRDefault="004E7D5E" w:rsidP="009968FE">
      <w:pPr>
        <w:pStyle w:val="Odstavecseseznamem"/>
        <w:numPr>
          <w:ilvl w:val="0"/>
          <w:numId w:val="30"/>
        </w:numPr>
        <w:spacing w:before="120" w:after="0" w:line="240" w:lineRule="auto"/>
        <w:ind w:left="567" w:hanging="567"/>
        <w:jc w:val="both"/>
        <w:rPr>
          <w:rFonts w:ascii="Times New Roman" w:hAnsi="Times New Roman" w:cs="Times New Roman"/>
          <w:sz w:val="24"/>
          <w:szCs w:val="24"/>
        </w:rPr>
      </w:pPr>
      <w:r w:rsidRPr="009968FE">
        <w:rPr>
          <w:rFonts w:ascii="Times New Roman" w:hAnsi="Times New Roman" w:cs="Times New Roman"/>
          <w:sz w:val="24"/>
          <w:szCs w:val="24"/>
        </w:rPr>
        <w:t xml:space="preserve">V případě rozporu mají ustanovení této </w:t>
      </w:r>
      <w:r w:rsidR="002C6CA1" w:rsidRPr="009968FE">
        <w:rPr>
          <w:rFonts w:ascii="Times New Roman" w:hAnsi="Times New Roman" w:cs="Times New Roman"/>
          <w:sz w:val="24"/>
          <w:szCs w:val="24"/>
        </w:rPr>
        <w:t>dohody či dílčí kupní smlouvy</w:t>
      </w:r>
      <w:r w:rsidR="00522071" w:rsidRPr="009968FE">
        <w:rPr>
          <w:rFonts w:ascii="Times New Roman" w:hAnsi="Times New Roman" w:cs="Times New Roman"/>
          <w:sz w:val="24"/>
          <w:szCs w:val="24"/>
        </w:rPr>
        <w:t xml:space="preserve"> přednost před přílohami.</w:t>
      </w:r>
    </w:p>
    <w:p w14:paraId="34C6F7F7" w14:textId="77777777" w:rsidR="00E76E5A" w:rsidRDefault="00E76E5A" w:rsidP="00442FB5">
      <w:pPr>
        <w:spacing w:after="0" w:line="240" w:lineRule="auto"/>
        <w:jc w:val="center"/>
        <w:rPr>
          <w:rFonts w:ascii="Times New Roman" w:hAnsi="Times New Roman" w:cs="Times New Roman"/>
          <w:b/>
          <w:sz w:val="24"/>
          <w:szCs w:val="24"/>
        </w:rPr>
      </w:pPr>
    </w:p>
    <w:p w14:paraId="5023A0A9" w14:textId="1F3A26BA" w:rsidR="004E7D5E" w:rsidRPr="00E35913" w:rsidRDefault="00283E3A" w:rsidP="00442FB5">
      <w:pPr>
        <w:spacing w:after="0" w:line="240" w:lineRule="auto"/>
        <w:jc w:val="center"/>
        <w:rPr>
          <w:rFonts w:ascii="Times New Roman" w:hAnsi="Times New Roman" w:cs="Times New Roman"/>
          <w:b/>
          <w:sz w:val="24"/>
          <w:szCs w:val="24"/>
        </w:rPr>
      </w:pPr>
      <w:r w:rsidRPr="00E35913">
        <w:rPr>
          <w:rFonts w:ascii="Times New Roman" w:hAnsi="Times New Roman" w:cs="Times New Roman"/>
          <w:b/>
          <w:sz w:val="24"/>
          <w:szCs w:val="24"/>
        </w:rPr>
        <w:t xml:space="preserve">Čl. </w:t>
      </w:r>
      <w:r w:rsidR="002E304D">
        <w:rPr>
          <w:rFonts w:ascii="Times New Roman" w:hAnsi="Times New Roman" w:cs="Times New Roman"/>
          <w:b/>
          <w:sz w:val="24"/>
          <w:szCs w:val="24"/>
        </w:rPr>
        <w:t>14</w:t>
      </w:r>
      <w:r w:rsidR="000F2416">
        <w:rPr>
          <w:rFonts w:ascii="Times New Roman" w:hAnsi="Times New Roman" w:cs="Times New Roman"/>
          <w:b/>
          <w:sz w:val="24"/>
          <w:szCs w:val="24"/>
        </w:rPr>
        <w:t xml:space="preserve"> - </w:t>
      </w:r>
      <w:r w:rsidR="004E7D5E" w:rsidRPr="00E35913">
        <w:rPr>
          <w:rFonts w:ascii="Times New Roman" w:hAnsi="Times New Roman" w:cs="Times New Roman"/>
          <w:b/>
          <w:sz w:val="24"/>
          <w:szCs w:val="24"/>
        </w:rPr>
        <w:t>Závěrečná ustanovení</w:t>
      </w:r>
    </w:p>
    <w:p w14:paraId="01D75CBF" w14:textId="77777777" w:rsidR="00797D05" w:rsidRDefault="004E7D5E" w:rsidP="00387FF4">
      <w:pPr>
        <w:numPr>
          <w:ilvl w:val="0"/>
          <w:numId w:val="31"/>
        </w:numPr>
        <w:spacing w:before="120" w:after="0" w:line="240" w:lineRule="auto"/>
        <w:ind w:left="709" w:hanging="709"/>
        <w:jc w:val="both"/>
        <w:rPr>
          <w:rFonts w:ascii="Times New Roman" w:hAnsi="Times New Roman" w:cs="Times New Roman"/>
          <w:sz w:val="24"/>
          <w:szCs w:val="24"/>
        </w:rPr>
      </w:pPr>
      <w:r w:rsidRPr="00797D05">
        <w:rPr>
          <w:rFonts w:ascii="Times New Roman" w:hAnsi="Times New Roman" w:cs="Times New Roman"/>
          <w:sz w:val="24"/>
          <w:szCs w:val="24"/>
        </w:rPr>
        <w:t xml:space="preserve">Smluvní strany souhlasí se zveřejněním všech náležitostí smluvního vztahu založeného touto </w:t>
      </w:r>
      <w:r w:rsidR="00442FB5" w:rsidRPr="00797D05">
        <w:rPr>
          <w:rFonts w:ascii="Times New Roman" w:hAnsi="Times New Roman" w:cs="Times New Roman"/>
          <w:sz w:val="24"/>
          <w:szCs w:val="24"/>
        </w:rPr>
        <w:t>dohodou či dílčí kupní smlouvou</w:t>
      </w:r>
      <w:r w:rsidRPr="00797D05">
        <w:rPr>
          <w:rFonts w:ascii="Times New Roman" w:hAnsi="Times New Roman" w:cs="Times New Roman"/>
          <w:sz w:val="24"/>
          <w:szCs w:val="24"/>
        </w:rPr>
        <w:t xml:space="preserve">, jakož i se zveřejněním celé této </w:t>
      </w:r>
      <w:r w:rsidR="00442FB5" w:rsidRPr="00797D05">
        <w:rPr>
          <w:rFonts w:ascii="Times New Roman" w:hAnsi="Times New Roman" w:cs="Times New Roman"/>
          <w:sz w:val="24"/>
          <w:szCs w:val="24"/>
        </w:rPr>
        <w:t>dohody</w:t>
      </w:r>
      <w:r w:rsidRPr="00797D05">
        <w:rPr>
          <w:rFonts w:ascii="Times New Roman" w:hAnsi="Times New Roman" w:cs="Times New Roman"/>
          <w:sz w:val="24"/>
          <w:szCs w:val="24"/>
        </w:rPr>
        <w:t>.</w:t>
      </w:r>
      <w:r w:rsidR="00375DDC" w:rsidRPr="00797D05">
        <w:rPr>
          <w:rFonts w:ascii="Times New Roman" w:hAnsi="Times New Roman" w:cs="Times New Roman"/>
          <w:sz w:val="24"/>
          <w:szCs w:val="24"/>
        </w:rPr>
        <w:t xml:space="preserve"> S ohledem na skutečnost, že právo zaslat </w:t>
      </w:r>
      <w:r w:rsidR="00797D05" w:rsidRPr="00797D05">
        <w:rPr>
          <w:rFonts w:ascii="Times New Roman" w:hAnsi="Times New Roman" w:cs="Times New Roman"/>
          <w:sz w:val="24"/>
          <w:szCs w:val="24"/>
        </w:rPr>
        <w:t>dohodu či smlouvu</w:t>
      </w:r>
      <w:r w:rsidR="00375DDC" w:rsidRPr="00797D05">
        <w:rPr>
          <w:rFonts w:ascii="Times New Roman" w:hAnsi="Times New Roman" w:cs="Times New Roman"/>
          <w:sz w:val="24"/>
          <w:szCs w:val="24"/>
        </w:rPr>
        <w:t xml:space="preserve"> k uveřejnění do registru smluv náleží dle zákona o registru smluv oběma smluvním stranám, dohodly se smluvní strany za účelem vyloučení případného duplicitního zaslání k uveřejnění do registru </w:t>
      </w:r>
      <w:r w:rsidR="00375DDC" w:rsidRPr="00797D05">
        <w:rPr>
          <w:rFonts w:ascii="Times New Roman" w:hAnsi="Times New Roman" w:cs="Times New Roman"/>
          <w:sz w:val="24"/>
          <w:szCs w:val="24"/>
        </w:rPr>
        <w:lastRenderedPageBreak/>
        <w:t xml:space="preserve">smluv na tom, že </w:t>
      </w:r>
      <w:r w:rsidR="00375DDC" w:rsidRPr="00797D05">
        <w:rPr>
          <w:rFonts w:ascii="Times New Roman" w:hAnsi="Times New Roman" w:cs="Times New Roman"/>
          <w:b/>
          <w:sz w:val="24"/>
          <w:szCs w:val="24"/>
        </w:rPr>
        <w:t xml:space="preserve">tuto </w:t>
      </w:r>
      <w:r w:rsidR="00797D05" w:rsidRPr="00797D05">
        <w:rPr>
          <w:rFonts w:ascii="Times New Roman" w:hAnsi="Times New Roman" w:cs="Times New Roman"/>
          <w:b/>
          <w:sz w:val="24"/>
          <w:szCs w:val="24"/>
        </w:rPr>
        <w:t>dohodu či dílčí kupní smlouvy</w:t>
      </w:r>
      <w:r w:rsidR="00375DDC" w:rsidRPr="00797D05">
        <w:rPr>
          <w:rFonts w:ascii="Times New Roman" w:hAnsi="Times New Roman" w:cs="Times New Roman"/>
          <w:b/>
          <w:sz w:val="24"/>
          <w:szCs w:val="24"/>
        </w:rPr>
        <w:t xml:space="preserve"> </w:t>
      </w:r>
      <w:r w:rsidR="00797D05" w:rsidRPr="00797D05">
        <w:rPr>
          <w:rFonts w:ascii="Times New Roman" w:hAnsi="Times New Roman" w:cs="Times New Roman"/>
          <w:b/>
          <w:sz w:val="24"/>
          <w:szCs w:val="24"/>
        </w:rPr>
        <w:t>zasílá</w:t>
      </w:r>
      <w:r w:rsidR="00375DDC" w:rsidRPr="00797D05">
        <w:rPr>
          <w:rFonts w:ascii="Times New Roman" w:hAnsi="Times New Roman" w:cs="Times New Roman"/>
          <w:b/>
          <w:sz w:val="24"/>
          <w:szCs w:val="24"/>
        </w:rPr>
        <w:t xml:space="preserve"> k uveřejnění do registru smluv kupující. </w:t>
      </w:r>
      <w:r w:rsidR="00375DDC" w:rsidRPr="00797D05">
        <w:rPr>
          <w:rFonts w:ascii="Times New Roman" w:hAnsi="Times New Roman" w:cs="Times New Roman"/>
          <w:sz w:val="24"/>
          <w:szCs w:val="24"/>
        </w:rPr>
        <w:t xml:space="preserve">Kupující bude ve vztahu k této </w:t>
      </w:r>
      <w:r w:rsidR="00797D05" w:rsidRPr="00797D05">
        <w:rPr>
          <w:rFonts w:ascii="Times New Roman" w:hAnsi="Times New Roman" w:cs="Times New Roman"/>
          <w:sz w:val="24"/>
          <w:szCs w:val="24"/>
        </w:rPr>
        <w:t>dohodě</w:t>
      </w:r>
      <w:r w:rsidR="00375DDC" w:rsidRPr="00797D05">
        <w:rPr>
          <w:rFonts w:ascii="Times New Roman" w:hAnsi="Times New Roman" w:cs="Times New Roman"/>
          <w:sz w:val="24"/>
          <w:szCs w:val="24"/>
        </w:rPr>
        <w:t xml:space="preserve"> plnit též ostatní povinnosti vyplývající pro něj ze zákona o registru smluv</w:t>
      </w:r>
      <w:r w:rsidR="00D933B9">
        <w:rPr>
          <w:rFonts w:ascii="Times New Roman" w:hAnsi="Times New Roman" w:cs="Times New Roman"/>
          <w:sz w:val="24"/>
          <w:szCs w:val="24"/>
        </w:rPr>
        <w:t>.</w:t>
      </w:r>
      <w:r w:rsidR="00375DDC" w:rsidRPr="00797D05">
        <w:rPr>
          <w:rFonts w:ascii="Times New Roman" w:hAnsi="Times New Roman" w:cs="Times New Roman"/>
          <w:sz w:val="24"/>
          <w:szCs w:val="24"/>
        </w:rPr>
        <w:t xml:space="preserve"> </w:t>
      </w:r>
    </w:p>
    <w:p w14:paraId="3E0DCDB3" w14:textId="77777777" w:rsidR="004E7D5E" w:rsidRPr="00797D05" w:rsidRDefault="004E7D5E" w:rsidP="00387FF4">
      <w:pPr>
        <w:numPr>
          <w:ilvl w:val="0"/>
          <w:numId w:val="31"/>
        </w:numPr>
        <w:spacing w:before="120" w:after="0" w:line="240" w:lineRule="auto"/>
        <w:ind w:left="709" w:hanging="709"/>
        <w:jc w:val="both"/>
        <w:rPr>
          <w:rFonts w:ascii="Times New Roman" w:hAnsi="Times New Roman" w:cs="Times New Roman"/>
          <w:sz w:val="24"/>
          <w:szCs w:val="24"/>
        </w:rPr>
      </w:pPr>
      <w:r w:rsidRPr="00797D05">
        <w:rPr>
          <w:rFonts w:ascii="Times New Roman" w:hAnsi="Times New Roman" w:cs="Times New Roman"/>
          <w:sz w:val="24"/>
          <w:szCs w:val="24"/>
        </w:rPr>
        <w:t xml:space="preserve">Smluvní vztahy založené touto </w:t>
      </w:r>
      <w:r w:rsidR="00442FB5" w:rsidRPr="00797D05">
        <w:rPr>
          <w:rFonts w:ascii="Times New Roman" w:hAnsi="Times New Roman" w:cs="Times New Roman"/>
          <w:sz w:val="24"/>
          <w:szCs w:val="24"/>
        </w:rPr>
        <w:t>dohodou či dílčí kupní smlouvou</w:t>
      </w:r>
      <w:r w:rsidRPr="00797D05">
        <w:rPr>
          <w:rFonts w:ascii="Times New Roman" w:hAnsi="Times New Roman" w:cs="Times New Roman"/>
          <w:sz w:val="24"/>
          <w:szCs w:val="24"/>
        </w:rPr>
        <w:t xml:space="preserve"> mezi smluvními stranami a jí výslovně neupravené se řídí českým právním řádem, především pak ustanoveními občanského zákoníku, pokud </w:t>
      </w:r>
      <w:r w:rsidR="00442FB5" w:rsidRPr="00797D05">
        <w:rPr>
          <w:rFonts w:ascii="Times New Roman" w:hAnsi="Times New Roman" w:cs="Times New Roman"/>
          <w:sz w:val="24"/>
          <w:szCs w:val="24"/>
        </w:rPr>
        <w:t xml:space="preserve">dohoda či </w:t>
      </w:r>
      <w:r w:rsidRPr="00797D05">
        <w:rPr>
          <w:rFonts w:ascii="Times New Roman" w:hAnsi="Times New Roman" w:cs="Times New Roman"/>
          <w:sz w:val="24"/>
          <w:szCs w:val="24"/>
        </w:rPr>
        <w:t>smlouva nestanoví jinak.</w:t>
      </w:r>
      <w:r w:rsidRPr="00797D05" w:rsidDel="009A15C0">
        <w:rPr>
          <w:rFonts w:ascii="Times New Roman" w:hAnsi="Times New Roman" w:cs="Times New Roman"/>
          <w:sz w:val="24"/>
          <w:szCs w:val="24"/>
        </w:rPr>
        <w:t xml:space="preserve"> </w:t>
      </w:r>
    </w:p>
    <w:p w14:paraId="32991C5B" w14:textId="77777777" w:rsidR="004E7D5E" w:rsidRPr="00E35913" w:rsidRDefault="004E7D5E"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na závěr této </w:t>
      </w:r>
      <w:r w:rsidR="00797D05">
        <w:rPr>
          <w:rFonts w:ascii="Times New Roman" w:hAnsi="Times New Roman" w:cs="Times New Roman"/>
          <w:sz w:val="24"/>
          <w:szCs w:val="24"/>
        </w:rPr>
        <w:t>dohody</w:t>
      </w:r>
      <w:r w:rsidRPr="00E35913">
        <w:rPr>
          <w:rFonts w:ascii="Times New Roman" w:hAnsi="Times New Roman" w:cs="Times New Roman"/>
          <w:sz w:val="24"/>
          <w:szCs w:val="24"/>
        </w:rPr>
        <w:t xml:space="preserve"> výslovně prohlašují, že jim nejsou známy žádné okolnosti bránící v uzavření této </w:t>
      </w:r>
      <w:r w:rsidR="00442FB5" w:rsidRPr="00E35913">
        <w:rPr>
          <w:rFonts w:ascii="Times New Roman" w:hAnsi="Times New Roman" w:cs="Times New Roman"/>
          <w:sz w:val="24"/>
          <w:szCs w:val="24"/>
        </w:rPr>
        <w:t>dohody</w:t>
      </w:r>
      <w:r w:rsidRPr="00E35913">
        <w:rPr>
          <w:rFonts w:ascii="Times New Roman" w:hAnsi="Times New Roman" w:cs="Times New Roman"/>
          <w:sz w:val="24"/>
          <w:szCs w:val="24"/>
        </w:rPr>
        <w:t>.</w:t>
      </w:r>
    </w:p>
    <w:p w14:paraId="36E18EC0" w14:textId="77777777" w:rsidR="00375DDC" w:rsidRPr="00E35913" w:rsidRDefault="00375DDC"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Použití obecných obchodních zvyklostí a zvyklostí zachovávaných v odvětvích, ve kterých smluvní strany podnikají, na závazky založené touto </w:t>
      </w:r>
      <w:r w:rsidR="00797D05">
        <w:rPr>
          <w:rFonts w:ascii="Times New Roman" w:hAnsi="Times New Roman" w:cs="Times New Roman"/>
          <w:sz w:val="24"/>
          <w:szCs w:val="24"/>
        </w:rPr>
        <w:t>dohodou</w:t>
      </w:r>
      <w:r w:rsidRPr="00E35913">
        <w:rPr>
          <w:rFonts w:ascii="Times New Roman" w:hAnsi="Times New Roman" w:cs="Times New Roman"/>
          <w:sz w:val="24"/>
          <w:szCs w:val="24"/>
        </w:rPr>
        <w:t xml:space="preserve"> se vylučuje. Smluvní strany si rovněž potvrzují, že si nejsou vědomy žádných dosud mezi nimi zavedených obchodních zvyklostí či praxe.</w:t>
      </w:r>
    </w:p>
    <w:p w14:paraId="062E1E5D" w14:textId="77777777" w:rsidR="00375DDC" w:rsidRPr="00E76E5A" w:rsidRDefault="00375DDC" w:rsidP="00442FB5">
      <w:pPr>
        <w:numPr>
          <w:ilvl w:val="0"/>
          <w:numId w:val="31"/>
        </w:numPr>
        <w:spacing w:before="120" w:after="0" w:line="240" w:lineRule="auto"/>
        <w:ind w:left="709" w:hanging="709"/>
        <w:jc w:val="both"/>
        <w:rPr>
          <w:rFonts w:ascii="Times New Roman" w:hAnsi="Times New Roman" w:cs="Times New Roman"/>
          <w:sz w:val="24"/>
          <w:szCs w:val="24"/>
        </w:rPr>
      </w:pPr>
      <w:r w:rsidRPr="00E76E5A">
        <w:rPr>
          <w:rFonts w:ascii="Times New Roman" w:hAnsi="Times New Roman" w:cs="Times New Roman"/>
          <w:sz w:val="24"/>
          <w:szCs w:val="24"/>
        </w:rPr>
        <w:t xml:space="preserve">Tato dohoda představuje úplnou dohodu smluvních stran ohledně předmětu </w:t>
      </w:r>
      <w:r w:rsidR="00506A5F" w:rsidRPr="00E76E5A">
        <w:rPr>
          <w:rFonts w:ascii="Times New Roman" w:hAnsi="Times New Roman" w:cs="Times New Roman"/>
          <w:sz w:val="24"/>
          <w:szCs w:val="24"/>
        </w:rPr>
        <w:t>plnění</w:t>
      </w:r>
      <w:r w:rsidRPr="00E76E5A">
        <w:rPr>
          <w:rFonts w:ascii="Times New Roman" w:hAnsi="Times New Roman" w:cs="Times New Roman"/>
          <w:sz w:val="24"/>
          <w:szCs w:val="24"/>
        </w:rPr>
        <w:t xml:space="preserve"> a nahrazuje veškeré předchozí dohody</w:t>
      </w:r>
      <w:r w:rsidR="00506A5F" w:rsidRPr="00E76E5A">
        <w:rPr>
          <w:rFonts w:ascii="Times New Roman" w:hAnsi="Times New Roman" w:cs="Times New Roman"/>
          <w:sz w:val="24"/>
          <w:szCs w:val="24"/>
        </w:rPr>
        <w:t>, smlouvy</w:t>
      </w:r>
      <w:r w:rsidRPr="00E76E5A">
        <w:rPr>
          <w:rFonts w:ascii="Times New Roman" w:hAnsi="Times New Roman" w:cs="Times New Roman"/>
          <w:sz w:val="24"/>
          <w:szCs w:val="24"/>
        </w:rPr>
        <w:t xml:space="preserve"> a </w:t>
      </w:r>
      <w:r w:rsidR="00506A5F" w:rsidRPr="00E76E5A">
        <w:rPr>
          <w:rFonts w:ascii="Times New Roman" w:hAnsi="Times New Roman" w:cs="Times New Roman"/>
          <w:sz w:val="24"/>
          <w:szCs w:val="24"/>
        </w:rPr>
        <w:t>jiná ujednání učiněná</w:t>
      </w:r>
      <w:r w:rsidRPr="00E76E5A">
        <w:rPr>
          <w:rFonts w:ascii="Times New Roman" w:hAnsi="Times New Roman" w:cs="Times New Roman"/>
          <w:sz w:val="24"/>
          <w:szCs w:val="24"/>
        </w:rPr>
        <w:t xml:space="preserve"> ve vztahu k tomuto předmětu </w:t>
      </w:r>
      <w:r w:rsidR="00506A5F" w:rsidRPr="00E76E5A">
        <w:rPr>
          <w:rFonts w:ascii="Times New Roman" w:hAnsi="Times New Roman" w:cs="Times New Roman"/>
          <w:sz w:val="24"/>
          <w:szCs w:val="24"/>
        </w:rPr>
        <w:t xml:space="preserve">plnění </w:t>
      </w:r>
      <w:r w:rsidRPr="00E76E5A">
        <w:rPr>
          <w:rFonts w:ascii="Times New Roman" w:hAnsi="Times New Roman" w:cs="Times New Roman"/>
          <w:sz w:val="24"/>
          <w:szCs w:val="24"/>
        </w:rPr>
        <w:t>smluvními stranami v minulosti, ať již v písemné, ústní či jiné formě.</w:t>
      </w:r>
    </w:p>
    <w:p w14:paraId="324F9B9F" w14:textId="77777777" w:rsidR="004E7D5E" w:rsidRPr="00E35913" w:rsidRDefault="00442FB5"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Dohoda</w:t>
      </w:r>
      <w:r w:rsidR="004E7D5E" w:rsidRPr="00E35913">
        <w:rPr>
          <w:rFonts w:ascii="Times New Roman" w:hAnsi="Times New Roman" w:cs="Times New Roman"/>
          <w:sz w:val="24"/>
          <w:szCs w:val="24"/>
        </w:rPr>
        <w:t xml:space="preserve"> nabývá </w:t>
      </w:r>
      <w:r w:rsidR="004E7D5E" w:rsidRPr="00E35913">
        <w:rPr>
          <w:rFonts w:ascii="Times New Roman" w:hAnsi="Times New Roman" w:cs="Times New Roman"/>
          <w:b/>
          <w:sz w:val="24"/>
          <w:szCs w:val="24"/>
        </w:rPr>
        <w:t>platnosti</w:t>
      </w:r>
      <w:r w:rsidR="004E7D5E" w:rsidRPr="00E35913">
        <w:rPr>
          <w:rFonts w:ascii="Times New Roman" w:hAnsi="Times New Roman" w:cs="Times New Roman"/>
          <w:sz w:val="24"/>
          <w:szCs w:val="24"/>
        </w:rPr>
        <w:t xml:space="preserve"> </w:t>
      </w:r>
      <w:r w:rsidR="00D933B9">
        <w:rPr>
          <w:rFonts w:ascii="Times New Roman" w:hAnsi="Times New Roman" w:cs="Times New Roman"/>
          <w:sz w:val="24"/>
          <w:szCs w:val="24"/>
        </w:rPr>
        <w:t xml:space="preserve">a </w:t>
      </w:r>
      <w:r w:rsidR="00D933B9" w:rsidRPr="00D933B9">
        <w:rPr>
          <w:rFonts w:ascii="Times New Roman" w:hAnsi="Times New Roman" w:cs="Times New Roman"/>
          <w:b/>
          <w:sz w:val="24"/>
          <w:szCs w:val="24"/>
        </w:rPr>
        <w:t>účinnosti</w:t>
      </w:r>
      <w:r w:rsidR="00D933B9">
        <w:rPr>
          <w:rFonts w:ascii="Times New Roman" w:hAnsi="Times New Roman" w:cs="Times New Roman"/>
          <w:sz w:val="24"/>
          <w:szCs w:val="24"/>
        </w:rPr>
        <w:t xml:space="preserve"> </w:t>
      </w:r>
      <w:r w:rsidR="004E7D5E" w:rsidRPr="00E35913">
        <w:rPr>
          <w:rFonts w:ascii="Times New Roman" w:hAnsi="Times New Roman" w:cs="Times New Roman"/>
          <w:sz w:val="24"/>
          <w:szCs w:val="24"/>
        </w:rPr>
        <w:t xml:space="preserve">dnem jejího podpisu </w:t>
      </w:r>
      <w:r w:rsidRPr="00E35913">
        <w:rPr>
          <w:rFonts w:ascii="Times New Roman" w:hAnsi="Times New Roman" w:cs="Times New Roman"/>
          <w:sz w:val="24"/>
          <w:szCs w:val="24"/>
        </w:rPr>
        <w:t>poslední ze smluvních stran</w:t>
      </w:r>
      <w:r w:rsidR="00D933B9">
        <w:rPr>
          <w:rFonts w:ascii="Times New Roman" w:hAnsi="Times New Roman" w:cs="Times New Roman"/>
          <w:sz w:val="24"/>
          <w:szCs w:val="24"/>
        </w:rPr>
        <w:t>.</w:t>
      </w:r>
      <w:r w:rsidRPr="00E35913">
        <w:rPr>
          <w:rFonts w:ascii="Times New Roman" w:hAnsi="Times New Roman" w:cs="Times New Roman"/>
          <w:sz w:val="24"/>
          <w:szCs w:val="24"/>
        </w:rPr>
        <w:t xml:space="preserve"> </w:t>
      </w:r>
    </w:p>
    <w:p w14:paraId="3311E154" w14:textId="77777777" w:rsidR="004E7D5E" w:rsidRPr="00E35913" w:rsidRDefault="004E7D5E" w:rsidP="00442FB5">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stanoví, že pokud je </w:t>
      </w:r>
      <w:r w:rsidR="00797D05">
        <w:rPr>
          <w:rFonts w:ascii="Times New Roman" w:hAnsi="Times New Roman" w:cs="Times New Roman"/>
          <w:sz w:val="24"/>
          <w:szCs w:val="24"/>
        </w:rPr>
        <w:t>dohoda</w:t>
      </w:r>
      <w:r w:rsidRPr="00E35913">
        <w:rPr>
          <w:rFonts w:ascii="Times New Roman" w:hAnsi="Times New Roman" w:cs="Times New Roman"/>
          <w:sz w:val="24"/>
          <w:szCs w:val="24"/>
        </w:rPr>
        <w:t xml:space="preserve"> uzavřena na základě zadávacího řízení, výběrového řízení veřejné zakázky malého rozsahu či obchodní veřejné soutěže, budou </w:t>
      </w:r>
      <w:r w:rsidR="00797D05">
        <w:rPr>
          <w:rFonts w:ascii="Times New Roman" w:hAnsi="Times New Roman" w:cs="Times New Roman"/>
          <w:sz w:val="24"/>
          <w:szCs w:val="24"/>
        </w:rPr>
        <w:t xml:space="preserve">ji </w:t>
      </w:r>
      <w:r w:rsidRPr="00E35913">
        <w:rPr>
          <w:rFonts w:ascii="Times New Roman" w:hAnsi="Times New Roman" w:cs="Times New Roman"/>
          <w:sz w:val="24"/>
          <w:szCs w:val="24"/>
        </w:rPr>
        <w:t xml:space="preserve">vykládat s ohledem na jednání stran v řízení, na základě kterého byla uzavřena, zejména s ohledem na obsah nabídky prodávajícího, zadávací podmínky a odpovědi na případné žádosti o </w:t>
      </w:r>
      <w:r w:rsidR="00442FB5" w:rsidRPr="00E35913">
        <w:rPr>
          <w:rFonts w:ascii="Times New Roman" w:hAnsi="Times New Roman" w:cs="Times New Roman"/>
          <w:sz w:val="24"/>
          <w:szCs w:val="24"/>
        </w:rPr>
        <w:t>vysvětlení</w:t>
      </w:r>
      <w:r w:rsidRPr="00E35913">
        <w:rPr>
          <w:rFonts w:ascii="Times New Roman" w:hAnsi="Times New Roman" w:cs="Times New Roman"/>
          <w:sz w:val="24"/>
          <w:szCs w:val="24"/>
        </w:rPr>
        <w:t xml:space="preserve"> k těmto zadávacím podmínkám.</w:t>
      </w:r>
    </w:p>
    <w:p w14:paraId="3B67E71D" w14:textId="77777777" w:rsidR="002E304D" w:rsidRDefault="00A5322D" w:rsidP="00A5322D">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Dohoda je vyhotovena ve </w:t>
      </w:r>
      <w:r w:rsidRPr="00E35913">
        <w:rPr>
          <w:rFonts w:ascii="Times New Roman" w:hAnsi="Times New Roman" w:cs="Times New Roman"/>
          <w:b/>
          <w:sz w:val="24"/>
          <w:szCs w:val="24"/>
        </w:rPr>
        <w:t>třech stejnopisech</w:t>
      </w:r>
      <w:r w:rsidRPr="00E35913">
        <w:rPr>
          <w:rFonts w:ascii="Times New Roman" w:hAnsi="Times New Roman" w:cs="Times New Roman"/>
          <w:sz w:val="24"/>
          <w:szCs w:val="24"/>
        </w:rPr>
        <w:t>, z nichž každý má platnost originálu. Prodávajícímu náleží jedno vyhotovení a kupujícímu náleží dvě vyhotovení.</w:t>
      </w:r>
    </w:p>
    <w:p w14:paraId="182B3CFA" w14:textId="77777777" w:rsidR="002E304D" w:rsidRDefault="002E304D" w:rsidP="002E304D">
      <w:pPr>
        <w:spacing w:before="120" w:after="0" w:line="240" w:lineRule="auto"/>
        <w:jc w:val="both"/>
        <w:rPr>
          <w:rFonts w:ascii="Times New Roman" w:hAnsi="Times New Roman" w:cs="Times New Roman"/>
          <w:sz w:val="24"/>
          <w:szCs w:val="24"/>
        </w:rPr>
      </w:pPr>
    </w:p>
    <w:p w14:paraId="05ADB149" w14:textId="77777777" w:rsidR="002E304D" w:rsidRDefault="002E304D" w:rsidP="002E304D">
      <w:pPr>
        <w:spacing w:before="120" w:after="0" w:line="240" w:lineRule="auto"/>
        <w:jc w:val="both"/>
        <w:rPr>
          <w:rFonts w:ascii="Times New Roman" w:hAnsi="Times New Roman" w:cs="Times New Roman"/>
          <w:sz w:val="24"/>
          <w:szCs w:val="24"/>
        </w:rPr>
      </w:pPr>
    </w:p>
    <w:p w14:paraId="1B094378" w14:textId="77777777" w:rsidR="002E304D" w:rsidRDefault="002E304D" w:rsidP="002E304D">
      <w:pPr>
        <w:spacing w:before="120" w:after="0" w:line="240" w:lineRule="auto"/>
        <w:jc w:val="both"/>
        <w:rPr>
          <w:rFonts w:ascii="Times New Roman" w:hAnsi="Times New Roman" w:cs="Times New Roman"/>
          <w:sz w:val="24"/>
          <w:szCs w:val="24"/>
        </w:rPr>
      </w:pPr>
    </w:p>
    <w:p w14:paraId="2E034C42" w14:textId="77777777" w:rsidR="002E304D" w:rsidRDefault="002E304D" w:rsidP="002E304D">
      <w:pPr>
        <w:spacing w:before="120" w:after="0" w:line="240" w:lineRule="auto"/>
        <w:jc w:val="both"/>
        <w:rPr>
          <w:rFonts w:ascii="Times New Roman" w:hAnsi="Times New Roman" w:cs="Times New Roman"/>
          <w:sz w:val="24"/>
          <w:szCs w:val="24"/>
        </w:rPr>
      </w:pPr>
    </w:p>
    <w:p w14:paraId="71D54F2A" w14:textId="77777777" w:rsidR="002E304D" w:rsidRDefault="002E304D" w:rsidP="002E304D">
      <w:pPr>
        <w:spacing w:before="120" w:after="0" w:line="240" w:lineRule="auto"/>
        <w:jc w:val="both"/>
        <w:rPr>
          <w:rFonts w:ascii="Times New Roman" w:hAnsi="Times New Roman" w:cs="Times New Roman"/>
          <w:sz w:val="24"/>
          <w:szCs w:val="24"/>
        </w:rPr>
      </w:pPr>
    </w:p>
    <w:p w14:paraId="634C8DBE" w14:textId="77777777" w:rsidR="002E304D" w:rsidRDefault="002E304D" w:rsidP="002E304D">
      <w:pPr>
        <w:spacing w:before="120" w:after="0" w:line="240" w:lineRule="auto"/>
        <w:jc w:val="both"/>
        <w:rPr>
          <w:rFonts w:ascii="Times New Roman" w:hAnsi="Times New Roman" w:cs="Times New Roman"/>
          <w:sz w:val="24"/>
          <w:szCs w:val="24"/>
        </w:rPr>
      </w:pPr>
    </w:p>
    <w:p w14:paraId="01AFA215" w14:textId="77777777" w:rsidR="002E304D" w:rsidRDefault="002E304D" w:rsidP="002E304D">
      <w:pPr>
        <w:spacing w:before="120" w:after="0" w:line="240" w:lineRule="auto"/>
        <w:jc w:val="both"/>
        <w:rPr>
          <w:rFonts w:ascii="Times New Roman" w:hAnsi="Times New Roman" w:cs="Times New Roman"/>
          <w:sz w:val="24"/>
          <w:szCs w:val="24"/>
        </w:rPr>
      </w:pPr>
    </w:p>
    <w:p w14:paraId="141D9D63" w14:textId="77777777" w:rsidR="002E304D" w:rsidRDefault="002E304D" w:rsidP="002E304D">
      <w:pPr>
        <w:spacing w:before="120" w:after="0" w:line="240" w:lineRule="auto"/>
        <w:jc w:val="both"/>
        <w:rPr>
          <w:rFonts w:ascii="Times New Roman" w:hAnsi="Times New Roman" w:cs="Times New Roman"/>
          <w:sz w:val="24"/>
          <w:szCs w:val="24"/>
        </w:rPr>
      </w:pPr>
    </w:p>
    <w:p w14:paraId="4FEC2596" w14:textId="77777777" w:rsidR="002E304D" w:rsidRDefault="002E304D" w:rsidP="002E304D">
      <w:pPr>
        <w:spacing w:before="120" w:after="0" w:line="240" w:lineRule="auto"/>
        <w:jc w:val="both"/>
        <w:rPr>
          <w:rFonts w:ascii="Times New Roman" w:hAnsi="Times New Roman" w:cs="Times New Roman"/>
          <w:sz w:val="24"/>
          <w:szCs w:val="24"/>
        </w:rPr>
      </w:pPr>
    </w:p>
    <w:p w14:paraId="4FFE20B1" w14:textId="2F6850AF" w:rsidR="00A5322D" w:rsidRPr="00E35913" w:rsidRDefault="00A5322D" w:rsidP="002E304D">
      <w:pPr>
        <w:spacing w:before="120"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t xml:space="preserve"> </w:t>
      </w:r>
    </w:p>
    <w:p w14:paraId="63390396" w14:textId="77777777" w:rsidR="004E7D5E" w:rsidRDefault="004E7D5E" w:rsidP="004E7D5E">
      <w:pPr>
        <w:numPr>
          <w:ilvl w:val="0"/>
          <w:numId w:val="31"/>
        </w:numPr>
        <w:spacing w:before="120" w:after="0" w:line="240" w:lineRule="auto"/>
        <w:ind w:left="709" w:hanging="709"/>
        <w:jc w:val="both"/>
        <w:rPr>
          <w:rFonts w:ascii="Times New Roman" w:hAnsi="Times New Roman" w:cs="Times New Roman"/>
          <w:sz w:val="24"/>
          <w:szCs w:val="24"/>
        </w:rPr>
      </w:pPr>
      <w:r w:rsidRPr="00E35913">
        <w:rPr>
          <w:rFonts w:ascii="Times New Roman" w:hAnsi="Times New Roman" w:cs="Times New Roman"/>
          <w:sz w:val="24"/>
          <w:szCs w:val="24"/>
        </w:rPr>
        <w:t xml:space="preserve">Smluvní strany prohlašují, že si tuto </w:t>
      </w:r>
      <w:r w:rsidR="00797D05">
        <w:rPr>
          <w:rFonts w:ascii="Times New Roman" w:hAnsi="Times New Roman" w:cs="Times New Roman"/>
          <w:sz w:val="24"/>
          <w:szCs w:val="24"/>
        </w:rPr>
        <w:t>dohodu</w:t>
      </w:r>
      <w:r w:rsidRPr="00E35913">
        <w:rPr>
          <w:rFonts w:ascii="Times New Roman" w:hAnsi="Times New Roman" w:cs="Times New Roman"/>
          <w:sz w:val="24"/>
          <w:szCs w:val="24"/>
        </w:rPr>
        <w:t xml:space="preserve"> před jejím podpisem přečetly, a shledaly, že její obsah přesně odpovídá jejich pravé a svobodné vůli a zakládá právní následky, jejichž dosažení svým jednáním sledovaly, a proto ji</w:t>
      </w:r>
      <w:r w:rsidR="00375DDC" w:rsidRPr="00E35913">
        <w:rPr>
          <w:rFonts w:ascii="Times New Roman" w:hAnsi="Times New Roman" w:cs="Times New Roman"/>
          <w:sz w:val="24"/>
          <w:szCs w:val="24"/>
        </w:rPr>
        <w:t xml:space="preserve"> níže, prosty omylu, lsti a nikoliv v tísni za nápadně nevýhodných podmínek pro jednu ze smluvních stran, n</w:t>
      </w:r>
      <w:r w:rsidRPr="00E35913">
        <w:rPr>
          <w:rFonts w:ascii="Times New Roman" w:hAnsi="Times New Roman" w:cs="Times New Roman"/>
          <w:sz w:val="24"/>
          <w:szCs w:val="24"/>
        </w:rPr>
        <w:t xml:space="preserve">a důkaz </w:t>
      </w:r>
      <w:r w:rsidR="00375DDC" w:rsidRPr="00E35913">
        <w:rPr>
          <w:rFonts w:ascii="Times New Roman" w:hAnsi="Times New Roman" w:cs="Times New Roman"/>
          <w:sz w:val="24"/>
          <w:szCs w:val="24"/>
        </w:rPr>
        <w:t>toho</w:t>
      </w:r>
      <w:r w:rsidRPr="00E35913">
        <w:rPr>
          <w:rFonts w:ascii="Times New Roman" w:hAnsi="Times New Roman" w:cs="Times New Roman"/>
          <w:sz w:val="24"/>
          <w:szCs w:val="24"/>
        </w:rPr>
        <w:t xml:space="preserve"> podepisují. </w:t>
      </w:r>
    </w:p>
    <w:p w14:paraId="1D4B70CE" w14:textId="77777777" w:rsidR="00522071" w:rsidRPr="00522071" w:rsidRDefault="00522071" w:rsidP="00522071">
      <w:pPr>
        <w:spacing w:before="120" w:after="0" w:line="240" w:lineRule="auto"/>
        <w:jc w:val="both"/>
        <w:rPr>
          <w:rFonts w:ascii="Times New Roman" w:hAnsi="Times New Roman" w:cs="Times New Roman"/>
          <w:sz w:val="24"/>
          <w:szCs w:val="24"/>
        </w:rPr>
      </w:pPr>
    </w:p>
    <w:p w14:paraId="7233441B" w14:textId="0FDDD74E" w:rsidR="00375DDC" w:rsidRPr="00E35913" w:rsidRDefault="00375DDC" w:rsidP="00375DDC">
      <w:pPr>
        <w:tabs>
          <w:tab w:val="left" w:pos="5670"/>
        </w:tabs>
        <w:spacing w:before="120" w:after="0" w:line="240" w:lineRule="auto"/>
        <w:jc w:val="both"/>
        <w:rPr>
          <w:rFonts w:ascii="Times New Roman" w:hAnsi="Times New Roman" w:cs="Times New Roman"/>
          <w:sz w:val="24"/>
          <w:szCs w:val="24"/>
        </w:rPr>
      </w:pPr>
      <w:r w:rsidRPr="00820DC0">
        <w:rPr>
          <w:rFonts w:ascii="Times New Roman" w:hAnsi="Times New Roman" w:cs="Times New Roman"/>
          <w:sz w:val="24"/>
          <w:szCs w:val="24"/>
        </w:rPr>
        <w:t>V</w:t>
      </w:r>
      <w:r w:rsidR="00820DC0">
        <w:rPr>
          <w:rFonts w:ascii="Times New Roman" w:hAnsi="Times New Roman" w:cs="Times New Roman"/>
          <w:sz w:val="24"/>
          <w:szCs w:val="24"/>
        </w:rPr>
        <w:t xml:space="preserve"> Praze </w:t>
      </w:r>
      <w:r w:rsidRPr="00820DC0">
        <w:rPr>
          <w:rFonts w:ascii="Times New Roman" w:hAnsi="Times New Roman" w:cs="Times New Roman"/>
          <w:sz w:val="24"/>
          <w:szCs w:val="24"/>
        </w:rPr>
        <w:t xml:space="preserve">dne </w:t>
      </w:r>
      <w:r w:rsidR="00820DC0">
        <w:rPr>
          <w:rFonts w:ascii="Times New Roman" w:hAnsi="Times New Roman" w:cs="Times New Roman"/>
          <w:sz w:val="24"/>
          <w:szCs w:val="24"/>
        </w:rPr>
        <w:t>25. 5. 2018</w:t>
      </w:r>
      <w:r w:rsidRPr="00E35913">
        <w:rPr>
          <w:rFonts w:ascii="Times New Roman" w:hAnsi="Times New Roman" w:cs="Times New Roman"/>
          <w:sz w:val="24"/>
          <w:szCs w:val="24"/>
        </w:rPr>
        <w:tab/>
      </w:r>
      <w:r w:rsidR="00820DC0">
        <w:rPr>
          <w:rFonts w:ascii="Times New Roman" w:hAnsi="Times New Roman" w:cs="Times New Roman"/>
          <w:sz w:val="24"/>
          <w:szCs w:val="24"/>
        </w:rPr>
        <w:t>V Praze dne 25. 5. 2018</w:t>
      </w:r>
    </w:p>
    <w:p w14:paraId="54194BC5" w14:textId="2C2B628B" w:rsidR="00375DDC" w:rsidRPr="00E35913" w:rsidRDefault="00375DDC" w:rsidP="00375DDC">
      <w:pPr>
        <w:tabs>
          <w:tab w:val="left" w:leader="dot" w:pos="3119"/>
          <w:tab w:val="left" w:pos="5670"/>
          <w:tab w:val="left" w:leader="dot" w:pos="8789"/>
        </w:tabs>
        <w:spacing w:before="120" w:after="0" w:line="240" w:lineRule="auto"/>
        <w:jc w:val="both"/>
        <w:rPr>
          <w:rFonts w:ascii="Times New Roman" w:hAnsi="Times New Roman" w:cs="Times New Roman"/>
          <w:sz w:val="24"/>
          <w:szCs w:val="24"/>
        </w:rPr>
      </w:pPr>
      <w:r w:rsidRPr="00E35913">
        <w:rPr>
          <w:rFonts w:ascii="Times New Roman" w:hAnsi="Times New Roman" w:cs="Times New Roman"/>
          <w:sz w:val="24"/>
          <w:szCs w:val="24"/>
        </w:rPr>
        <w:lastRenderedPageBreak/>
        <w:tab/>
      </w:r>
      <w:r w:rsidRPr="00E35913">
        <w:rPr>
          <w:rFonts w:ascii="Times New Roman" w:hAnsi="Times New Roman" w:cs="Times New Roman"/>
          <w:sz w:val="24"/>
          <w:szCs w:val="24"/>
        </w:rPr>
        <w:tab/>
      </w:r>
      <w:r w:rsidRPr="00E35913">
        <w:rPr>
          <w:rFonts w:ascii="Times New Roman" w:hAnsi="Times New Roman" w:cs="Times New Roman"/>
          <w:sz w:val="24"/>
          <w:szCs w:val="24"/>
        </w:rPr>
        <w:tab/>
      </w:r>
    </w:p>
    <w:p w14:paraId="697CA6A5" w14:textId="76BDDDE1" w:rsidR="00375DDC" w:rsidRPr="00820DC0" w:rsidRDefault="00820DC0" w:rsidP="001A239B">
      <w:pPr>
        <w:tabs>
          <w:tab w:val="left" w:pos="5670"/>
          <w:tab w:val="left" w:leader="dot" w:pos="8789"/>
        </w:tabs>
        <w:spacing w:after="0" w:line="240" w:lineRule="auto"/>
        <w:jc w:val="both"/>
        <w:rPr>
          <w:rFonts w:ascii="Times New Roman" w:hAnsi="Times New Roman" w:cs="Times New Roman"/>
          <w:sz w:val="24"/>
          <w:szCs w:val="24"/>
        </w:rPr>
      </w:pPr>
      <w:r w:rsidRPr="00820DC0">
        <w:rPr>
          <w:rFonts w:ascii="Times New Roman" w:hAnsi="Times New Roman" w:cs="Times New Roman"/>
          <w:sz w:val="24"/>
          <w:szCs w:val="24"/>
        </w:rPr>
        <w:t>Zimmer Czech, s.r.o.</w:t>
      </w:r>
      <w:r w:rsidR="001A239B" w:rsidRPr="00820DC0">
        <w:rPr>
          <w:rFonts w:ascii="Times New Roman" w:hAnsi="Times New Roman" w:cs="Times New Roman"/>
          <w:sz w:val="24"/>
          <w:szCs w:val="24"/>
        </w:rPr>
        <w:tab/>
      </w:r>
      <w:r w:rsidR="001A239B" w:rsidRPr="00820DC0">
        <w:rPr>
          <w:rFonts w:ascii="Times New Roman" w:hAnsi="Times New Roman" w:cs="Times New Roman"/>
          <w:b/>
          <w:sz w:val="24"/>
          <w:szCs w:val="24"/>
        </w:rPr>
        <w:t>Nemocnice Na Homolce</w:t>
      </w:r>
    </w:p>
    <w:p w14:paraId="6E11FF3A" w14:textId="471D95FD" w:rsidR="001A239B" w:rsidRPr="00820DC0" w:rsidRDefault="00820DC0" w:rsidP="001A239B">
      <w:pPr>
        <w:tabs>
          <w:tab w:val="left" w:pos="5670"/>
          <w:tab w:val="left" w:leader="dot" w:pos="8789"/>
        </w:tabs>
        <w:spacing w:after="0" w:line="240" w:lineRule="auto"/>
        <w:jc w:val="both"/>
        <w:rPr>
          <w:rFonts w:ascii="Times New Roman" w:hAnsi="Times New Roman" w:cs="Times New Roman"/>
          <w:sz w:val="24"/>
          <w:szCs w:val="24"/>
        </w:rPr>
      </w:pPr>
      <w:r w:rsidRPr="00820DC0">
        <w:rPr>
          <w:rFonts w:ascii="Times New Roman" w:hAnsi="Times New Roman" w:cs="Times New Roman"/>
          <w:sz w:val="24"/>
          <w:szCs w:val="24"/>
        </w:rPr>
        <w:t>Ing. Rostislav Hartman</w:t>
      </w:r>
      <w:r w:rsidR="001A239B" w:rsidRPr="00820DC0">
        <w:rPr>
          <w:rFonts w:ascii="Times New Roman" w:hAnsi="Times New Roman" w:cs="Times New Roman"/>
          <w:sz w:val="24"/>
          <w:szCs w:val="24"/>
        </w:rPr>
        <w:tab/>
        <w:t>Dr. Ing. Ivan Oliva</w:t>
      </w:r>
    </w:p>
    <w:p w14:paraId="43793481" w14:textId="14AB1027" w:rsidR="001A239B" w:rsidRPr="00820DC0" w:rsidRDefault="00820DC0" w:rsidP="001A239B">
      <w:pPr>
        <w:tabs>
          <w:tab w:val="left" w:pos="5670"/>
          <w:tab w:val="left" w:leader="dot" w:pos="8789"/>
        </w:tabs>
        <w:spacing w:after="0" w:line="240" w:lineRule="auto"/>
        <w:jc w:val="both"/>
        <w:rPr>
          <w:rFonts w:ascii="Times New Roman" w:hAnsi="Times New Roman" w:cs="Times New Roman"/>
          <w:sz w:val="24"/>
          <w:szCs w:val="24"/>
        </w:rPr>
      </w:pPr>
      <w:r w:rsidRPr="00820DC0">
        <w:rPr>
          <w:rFonts w:ascii="Times New Roman" w:hAnsi="Times New Roman" w:cs="Times New Roman"/>
          <w:sz w:val="24"/>
          <w:szCs w:val="24"/>
        </w:rPr>
        <w:t>jednatel</w:t>
      </w:r>
      <w:r w:rsidR="001A239B" w:rsidRPr="00820DC0">
        <w:rPr>
          <w:rFonts w:ascii="Times New Roman" w:hAnsi="Times New Roman" w:cs="Times New Roman"/>
          <w:sz w:val="24"/>
          <w:szCs w:val="24"/>
        </w:rPr>
        <w:tab/>
        <w:t>ředitel nemocnice</w:t>
      </w:r>
    </w:p>
    <w:p w14:paraId="1BE00A03" w14:textId="44EE4D6C" w:rsidR="004E7D5E" w:rsidRPr="00E35913" w:rsidRDefault="001A239B" w:rsidP="00522071">
      <w:pPr>
        <w:tabs>
          <w:tab w:val="left" w:pos="5670"/>
          <w:tab w:val="left" w:leader="dot" w:pos="8789"/>
        </w:tabs>
        <w:spacing w:after="0" w:line="240" w:lineRule="auto"/>
        <w:jc w:val="both"/>
        <w:rPr>
          <w:rFonts w:ascii="Times New Roman" w:hAnsi="Times New Roman" w:cs="Times New Roman"/>
          <w:sz w:val="24"/>
          <w:szCs w:val="24"/>
        </w:rPr>
      </w:pPr>
      <w:r w:rsidRPr="00820DC0">
        <w:rPr>
          <w:rFonts w:ascii="Times New Roman" w:hAnsi="Times New Roman" w:cs="Times New Roman"/>
          <w:i/>
          <w:sz w:val="24"/>
          <w:szCs w:val="24"/>
        </w:rPr>
        <w:t>Prodávající</w:t>
      </w:r>
      <w:bookmarkStart w:id="0" w:name="_GoBack"/>
      <w:bookmarkEnd w:id="0"/>
      <w:r w:rsidRPr="00E35913">
        <w:rPr>
          <w:rFonts w:ascii="Times New Roman" w:hAnsi="Times New Roman" w:cs="Times New Roman"/>
          <w:i/>
          <w:sz w:val="24"/>
          <w:szCs w:val="24"/>
        </w:rPr>
        <w:tab/>
        <w:t xml:space="preserve">Kupující </w:t>
      </w:r>
    </w:p>
    <w:sectPr w:rsidR="004E7D5E" w:rsidRPr="00E35913">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9B0F9" w14:textId="77777777" w:rsidR="00264FA9" w:rsidRDefault="00264FA9" w:rsidP="003C6E0A">
      <w:pPr>
        <w:spacing w:after="0" w:line="240" w:lineRule="auto"/>
      </w:pPr>
      <w:r>
        <w:separator/>
      </w:r>
    </w:p>
  </w:endnote>
  <w:endnote w:type="continuationSeparator" w:id="0">
    <w:p w14:paraId="59034F1D" w14:textId="77777777" w:rsidR="00264FA9" w:rsidRDefault="00264FA9" w:rsidP="003C6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G Times">
    <w:altName w:val="Times New Roman"/>
    <w:charset w:val="EE"/>
    <w:family w:val="roman"/>
    <w:pitch w:val="variable"/>
    <w:sig w:usb0="00000007" w:usb1="00000000" w:usb2="00000000" w:usb3="00000000" w:csb0="00000093"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361420"/>
      <w:docPartObj>
        <w:docPartGallery w:val="Page Numbers (Bottom of Page)"/>
        <w:docPartUnique/>
      </w:docPartObj>
    </w:sdtPr>
    <w:sdtEndPr/>
    <w:sdtContent>
      <w:sdt>
        <w:sdtPr>
          <w:id w:val="-1769616900"/>
          <w:docPartObj>
            <w:docPartGallery w:val="Page Numbers (Top of Page)"/>
            <w:docPartUnique/>
          </w:docPartObj>
        </w:sdtPr>
        <w:sdtEndPr/>
        <w:sdtContent>
          <w:p w14:paraId="2CD1E74D" w14:textId="0DC40033" w:rsidR="00E95C3E" w:rsidRDefault="00E95C3E">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820DC0">
              <w:rPr>
                <w:b/>
                <w:bCs/>
                <w:noProof/>
              </w:rPr>
              <w:t>12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820DC0">
              <w:rPr>
                <w:b/>
                <w:bCs/>
                <w:noProof/>
              </w:rPr>
              <w:t>12</w:t>
            </w:r>
            <w:r>
              <w:rPr>
                <w:b/>
                <w:bCs/>
                <w:sz w:val="24"/>
                <w:szCs w:val="24"/>
              </w:rPr>
              <w:fldChar w:fldCharType="end"/>
            </w:r>
          </w:p>
        </w:sdtContent>
      </w:sdt>
    </w:sdtContent>
  </w:sdt>
  <w:p w14:paraId="0BA33869" w14:textId="77777777" w:rsidR="00E95C3E" w:rsidRDefault="00E95C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3A964" w14:textId="77777777" w:rsidR="00264FA9" w:rsidRDefault="00264FA9" w:rsidP="003C6E0A">
      <w:pPr>
        <w:spacing w:after="0" w:line="240" w:lineRule="auto"/>
      </w:pPr>
      <w:r>
        <w:separator/>
      </w:r>
    </w:p>
  </w:footnote>
  <w:footnote w:type="continuationSeparator" w:id="0">
    <w:p w14:paraId="27CF9027" w14:textId="77777777" w:rsidR="00264FA9" w:rsidRDefault="00264FA9" w:rsidP="003C6E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5482C" w14:textId="6D60FA47" w:rsidR="00A96802" w:rsidRPr="00DD1AB2" w:rsidRDefault="00DD1AB2" w:rsidP="00DD1AB2">
    <w:pPr>
      <w:spacing w:after="0"/>
      <w:rPr>
        <w:i/>
      </w:rPr>
    </w:pPr>
    <w:r w:rsidRPr="00DD1AB2">
      <w:rPr>
        <w:i/>
      </w:rPr>
      <w:t xml:space="preserve">Příloha č. </w:t>
    </w:r>
    <w:r w:rsidR="00F64288">
      <w:rPr>
        <w:i/>
      </w:rPr>
      <w:t>5a</w:t>
    </w:r>
    <w:r w:rsidRPr="00DD1AB2">
      <w:rPr>
        <w:i/>
      </w:rPr>
      <w:t xml:space="preserve"> </w:t>
    </w:r>
    <w:r w:rsidR="005D3000">
      <w:rPr>
        <w:i/>
      </w:rPr>
      <w:t xml:space="preserve">ZD </w:t>
    </w:r>
    <w:r w:rsidR="005036E3">
      <w:rPr>
        <w:i/>
      </w:rPr>
      <w:t>–</w:t>
    </w:r>
    <w:r w:rsidRPr="00DD1AB2">
      <w:rPr>
        <w:i/>
      </w:rPr>
      <w:t xml:space="preserve"> </w:t>
    </w:r>
    <w:r w:rsidR="005036E3">
      <w:rPr>
        <w:i/>
      </w:rPr>
      <w:t>Rámcová dohoda na dodávky ortopedických implantátů</w:t>
    </w:r>
    <w:r w:rsidR="00A96802" w:rsidRPr="00DD1AB2">
      <w:rPr>
        <w:i/>
      </w:rPr>
      <w:t xml:space="preserve"> </w:t>
    </w:r>
  </w:p>
  <w:p w14:paraId="5F2EA702" w14:textId="77777777" w:rsidR="00A96802" w:rsidRDefault="00A9680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4F85"/>
    <w:multiLevelType w:val="hybridMultilevel"/>
    <w:tmpl w:val="E32E0C0E"/>
    <w:lvl w:ilvl="0" w:tplc="EF60D32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445A29"/>
    <w:multiLevelType w:val="hybridMultilevel"/>
    <w:tmpl w:val="429CE07C"/>
    <w:lvl w:ilvl="0" w:tplc="04050019">
      <w:start w:val="1"/>
      <w:numFmt w:val="lowerLetter"/>
      <w:lvlText w:val="%1."/>
      <w:lvlJc w:val="left"/>
      <w:pPr>
        <w:ind w:left="927" w:hanging="360"/>
      </w:p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 w15:restartNumberingAfterBreak="0">
    <w:nsid w:val="07FD35CB"/>
    <w:multiLevelType w:val="hybridMultilevel"/>
    <w:tmpl w:val="9904C212"/>
    <w:lvl w:ilvl="0" w:tplc="EB96947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484954"/>
    <w:multiLevelType w:val="hybridMultilevel"/>
    <w:tmpl w:val="8058563C"/>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4" w15:restartNumberingAfterBreak="0">
    <w:nsid w:val="0DC90C71"/>
    <w:multiLevelType w:val="hybridMultilevel"/>
    <w:tmpl w:val="1BC6FCA0"/>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4B63DA"/>
    <w:multiLevelType w:val="hybridMultilevel"/>
    <w:tmpl w:val="A01007E6"/>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3A6719"/>
    <w:multiLevelType w:val="hybridMultilevel"/>
    <w:tmpl w:val="FCD87F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152F80"/>
    <w:multiLevelType w:val="hybridMultilevel"/>
    <w:tmpl w:val="1DA6C446"/>
    <w:lvl w:ilvl="0" w:tplc="2FA087D2">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1C7B77"/>
    <w:multiLevelType w:val="hybridMultilevel"/>
    <w:tmpl w:val="274AAA2A"/>
    <w:lvl w:ilvl="0" w:tplc="EC201950">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7827B2"/>
    <w:multiLevelType w:val="hybridMultilevel"/>
    <w:tmpl w:val="404C0A3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B6A6553"/>
    <w:multiLevelType w:val="hybridMultilevel"/>
    <w:tmpl w:val="E1368326"/>
    <w:lvl w:ilvl="0" w:tplc="E7D44C3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F970D62"/>
    <w:multiLevelType w:val="hybridMultilevel"/>
    <w:tmpl w:val="A614C7D0"/>
    <w:lvl w:ilvl="0" w:tplc="49FE103A">
      <w:start w:val="1"/>
      <w:numFmt w:val="decimal"/>
      <w:lvlText w:val="(%1)"/>
      <w:lvlJc w:val="left"/>
      <w:pPr>
        <w:ind w:left="1065" w:hanging="705"/>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697401"/>
    <w:multiLevelType w:val="hybridMultilevel"/>
    <w:tmpl w:val="42343FD8"/>
    <w:lvl w:ilvl="0" w:tplc="B5AE6F2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FF5F51"/>
    <w:multiLevelType w:val="hybridMultilevel"/>
    <w:tmpl w:val="BE38D9DE"/>
    <w:lvl w:ilvl="0" w:tplc="EC20195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F2559D"/>
    <w:multiLevelType w:val="hybridMultilevel"/>
    <w:tmpl w:val="8D6AB562"/>
    <w:lvl w:ilvl="0" w:tplc="0405000F">
      <w:start w:val="7"/>
      <w:numFmt w:val="decimal"/>
      <w:lvlText w:val="%1."/>
      <w:lvlJc w:val="left"/>
      <w:pPr>
        <w:ind w:left="720" w:hanging="360"/>
      </w:pPr>
      <w:rPr>
        <w:rFonts w:hint="default"/>
      </w:rPr>
    </w:lvl>
    <w:lvl w:ilvl="1" w:tplc="04050019">
      <w:start w:val="1"/>
      <w:numFmt w:val="lowerLetter"/>
      <w:lvlText w:val="%2."/>
      <w:lvlJc w:val="left"/>
      <w:pPr>
        <w:ind w:left="1440" w:hanging="360"/>
      </w:pPr>
    </w:lvl>
    <w:lvl w:ilvl="2" w:tplc="27E283EA">
      <w:start w:val="1"/>
      <w:numFmt w:val="upperRoman"/>
      <w:lvlText w:val="%3."/>
      <w:lvlJc w:val="left"/>
      <w:pPr>
        <w:ind w:left="2700" w:hanging="720"/>
      </w:pPr>
      <w:rPr>
        <w:rFonts w:hint="default"/>
        <w:b w:val="0"/>
        <w:color w:val="auto"/>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D528C3"/>
    <w:multiLevelType w:val="hybridMultilevel"/>
    <w:tmpl w:val="729EA64A"/>
    <w:lvl w:ilvl="0" w:tplc="EB2A2CE0">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4E22D6"/>
    <w:multiLevelType w:val="hybridMultilevel"/>
    <w:tmpl w:val="DADCCD3A"/>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17" w15:restartNumberingAfterBreak="0">
    <w:nsid w:val="34374CFA"/>
    <w:multiLevelType w:val="hybridMultilevel"/>
    <w:tmpl w:val="7872459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C3B5F37"/>
    <w:multiLevelType w:val="hybridMultilevel"/>
    <w:tmpl w:val="3AB8190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9" w15:restartNumberingAfterBreak="0">
    <w:nsid w:val="3C88633A"/>
    <w:multiLevelType w:val="hybridMultilevel"/>
    <w:tmpl w:val="301AB876"/>
    <w:lvl w:ilvl="0" w:tplc="E5208FC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C9303E4"/>
    <w:multiLevelType w:val="hybridMultilevel"/>
    <w:tmpl w:val="0EB49302"/>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DE48E5"/>
    <w:multiLevelType w:val="hybridMultilevel"/>
    <w:tmpl w:val="5E14B13A"/>
    <w:lvl w:ilvl="0" w:tplc="94B2EC2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ED94746"/>
    <w:multiLevelType w:val="hybridMultilevel"/>
    <w:tmpl w:val="648A92D4"/>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0A0999"/>
    <w:multiLevelType w:val="hybridMultilevel"/>
    <w:tmpl w:val="D2EE7BDA"/>
    <w:lvl w:ilvl="0" w:tplc="1D1AD836">
      <w:start w:val="1"/>
      <w:numFmt w:val="decimal"/>
      <w:lvlText w:val="(%1)"/>
      <w:lvlJc w:val="left"/>
      <w:pPr>
        <w:ind w:left="1065" w:hanging="705"/>
      </w:pPr>
      <w:rPr>
        <w:rFonts w:hint="default"/>
      </w:rPr>
    </w:lvl>
    <w:lvl w:ilvl="1" w:tplc="B5AE6F2C">
      <w:start w:val="1"/>
      <w:numFmt w:val="lowerLetter"/>
      <w:lvlText w:val="%2)"/>
      <w:lvlJc w:val="left"/>
      <w:pPr>
        <w:ind w:left="1440" w:hanging="360"/>
      </w:pPr>
      <w:rPr>
        <w:rFonts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F27CC8"/>
    <w:multiLevelType w:val="hybridMultilevel"/>
    <w:tmpl w:val="74E298F2"/>
    <w:lvl w:ilvl="0" w:tplc="EC20195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C812C74"/>
    <w:multiLevelType w:val="hybridMultilevel"/>
    <w:tmpl w:val="65EEB480"/>
    <w:lvl w:ilvl="0" w:tplc="32B00D3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1DD455C"/>
    <w:multiLevelType w:val="hybridMultilevel"/>
    <w:tmpl w:val="EBDE5DBC"/>
    <w:lvl w:ilvl="0" w:tplc="93C8D322">
      <w:start w:val="1"/>
      <w:numFmt w:val="bullet"/>
      <w:lvlText w:val=""/>
      <w:lvlJc w:val="left"/>
      <w:pPr>
        <w:tabs>
          <w:tab w:val="num" w:pos="1440"/>
        </w:tabs>
        <w:ind w:left="1440" w:hanging="360"/>
      </w:pPr>
      <w:rPr>
        <w:rFonts w:ascii="Symbol" w:hAnsi="Symbol" w:hint="default"/>
        <w:sz w:val="16"/>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6484B05"/>
    <w:multiLevelType w:val="hybridMultilevel"/>
    <w:tmpl w:val="DB78448C"/>
    <w:lvl w:ilvl="0" w:tplc="04050019">
      <w:start w:val="1"/>
      <w:numFmt w:val="lowerLetter"/>
      <w:lvlText w:val="%1."/>
      <w:lvlJc w:val="left"/>
      <w:pPr>
        <w:tabs>
          <w:tab w:val="num" w:pos="1854"/>
        </w:tabs>
        <w:ind w:left="1854" w:hanging="360"/>
      </w:pPr>
      <w:rPr>
        <w:rFonts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28" w15:restartNumberingAfterBreak="0">
    <w:nsid w:val="58FF7B28"/>
    <w:multiLevelType w:val="hybridMultilevel"/>
    <w:tmpl w:val="D270C66A"/>
    <w:lvl w:ilvl="0" w:tplc="52EA4BEC">
      <w:start w:val="1"/>
      <w:numFmt w:val="decimal"/>
      <w:lvlText w:val="(%1)"/>
      <w:lvlJc w:val="left"/>
      <w:pPr>
        <w:ind w:left="1065" w:hanging="705"/>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C4F02D4"/>
    <w:multiLevelType w:val="hybridMultilevel"/>
    <w:tmpl w:val="3F2E34CC"/>
    <w:lvl w:ilvl="0" w:tplc="1D1AD836">
      <w:start w:val="1"/>
      <w:numFmt w:val="decimal"/>
      <w:lvlText w:val="(%1)"/>
      <w:lvlJc w:val="left"/>
      <w:pPr>
        <w:ind w:left="1065" w:hanging="705"/>
      </w:pPr>
      <w:rPr>
        <w:rFonts w:hint="default"/>
      </w:rPr>
    </w:lvl>
    <w:lvl w:ilvl="1" w:tplc="04050019">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884B7C"/>
    <w:multiLevelType w:val="hybridMultilevel"/>
    <w:tmpl w:val="26BC869C"/>
    <w:lvl w:ilvl="0" w:tplc="EB96947A">
      <w:start w:val="1"/>
      <w:numFmt w:val="decimal"/>
      <w:lvlText w:val="(%1)"/>
      <w:lvlJc w:val="left"/>
      <w:pPr>
        <w:ind w:left="1065" w:hanging="705"/>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45E27C0"/>
    <w:multiLevelType w:val="hybridMultilevel"/>
    <w:tmpl w:val="E8048EF2"/>
    <w:lvl w:ilvl="0" w:tplc="32B00D3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4C512D7"/>
    <w:multiLevelType w:val="hybridMultilevel"/>
    <w:tmpl w:val="3CAC0A26"/>
    <w:lvl w:ilvl="0" w:tplc="EB96947A">
      <w:start w:val="1"/>
      <w:numFmt w:val="decimal"/>
      <w:lvlText w:val="(%1)"/>
      <w:lvlJc w:val="left"/>
      <w:pPr>
        <w:ind w:left="1065" w:hanging="705"/>
      </w:pPr>
      <w:rPr>
        <w:rFonts w:hint="default"/>
      </w:rPr>
    </w:lvl>
    <w:lvl w:ilvl="1" w:tplc="04050019">
      <w:start w:val="1"/>
      <w:numFmt w:val="lowerLetter"/>
      <w:lvlText w:val="%2."/>
      <w:lvlJc w:val="left"/>
      <w:pPr>
        <w:ind w:left="3054"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081CEA"/>
    <w:multiLevelType w:val="hybridMultilevel"/>
    <w:tmpl w:val="EAFE9D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F8C0D30"/>
    <w:multiLevelType w:val="hybridMultilevel"/>
    <w:tmpl w:val="E35CC60A"/>
    <w:lvl w:ilvl="0" w:tplc="32B00D3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04251DA"/>
    <w:multiLevelType w:val="hybridMultilevel"/>
    <w:tmpl w:val="DF289CEA"/>
    <w:lvl w:ilvl="0" w:tplc="32B00D3E">
      <w:start w:val="1"/>
      <w:numFmt w:val="decimal"/>
      <w:lvlText w:val="(%1)"/>
      <w:lvlJc w:val="left"/>
      <w:pPr>
        <w:ind w:left="1860" w:hanging="570"/>
      </w:pPr>
      <w:rPr>
        <w:rFonts w:hint="default"/>
      </w:rPr>
    </w:lvl>
    <w:lvl w:ilvl="1" w:tplc="04050019" w:tentative="1">
      <w:start w:val="1"/>
      <w:numFmt w:val="lowerLetter"/>
      <w:lvlText w:val="%2."/>
      <w:lvlJc w:val="left"/>
      <w:pPr>
        <w:ind w:left="2370" w:hanging="360"/>
      </w:pPr>
    </w:lvl>
    <w:lvl w:ilvl="2" w:tplc="0405001B" w:tentative="1">
      <w:start w:val="1"/>
      <w:numFmt w:val="lowerRoman"/>
      <w:lvlText w:val="%3."/>
      <w:lvlJc w:val="right"/>
      <w:pPr>
        <w:ind w:left="3090" w:hanging="180"/>
      </w:pPr>
    </w:lvl>
    <w:lvl w:ilvl="3" w:tplc="0405000F" w:tentative="1">
      <w:start w:val="1"/>
      <w:numFmt w:val="decimal"/>
      <w:lvlText w:val="%4."/>
      <w:lvlJc w:val="left"/>
      <w:pPr>
        <w:ind w:left="3810" w:hanging="360"/>
      </w:pPr>
    </w:lvl>
    <w:lvl w:ilvl="4" w:tplc="04050019" w:tentative="1">
      <w:start w:val="1"/>
      <w:numFmt w:val="lowerLetter"/>
      <w:lvlText w:val="%5."/>
      <w:lvlJc w:val="left"/>
      <w:pPr>
        <w:ind w:left="4530" w:hanging="360"/>
      </w:pPr>
    </w:lvl>
    <w:lvl w:ilvl="5" w:tplc="0405001B" w:tentative="1">
      <w:start w:val="1"/>
      <w:numFmt w:val="lowerRoman"/>
      <w:lvlText w:val="%6."/>
      <w:lvlJc w:val="right"/>
      <w:pPr>
        <w:ind w:left="5250" w:hanging="180"/>
      </w:pPr>
    </w:lvl>
    <w:lvl w:ilvl="6" w:tplc="0405000F" w:tentative="1">
      <w:start w:val="1"/>
      <w:numFmt w:val="decimal"/>
      <w:lvlText w:val="%7."/>
      <w:lvlJc w:val="left"/>
      <w:pPr>
        <w:ind w:left="5970" w:hanging="360"/>
      </w:pPr>
    </w:lvl>
    <w:lvl w:ilvl="7" w:tplc="04050019" w:tentative="1">
      <w:start w:val="1"/>
      <w:numFmt w:val="lowerLetter"/>
      <w:lvlText w:val="%8."/>
      <w:lvlJc w:val="left"/>
      <w:pPr>
        <w:ind w:left="6690" w:hanging="360"/>
      </w:pPr>
    </w:lvl>
    <w:lvl w:ilvl="8" w:tplc="0405001B" w:tentative="1">
      <w:start w:val="1"/>
      <w:numFmt w:val="lowerRoman"/>
      <w:lvlText w:val="%9."/>
      <w:lvlJc w:val="right"/>
      <w:pPr>
        <w:ind w:left="7410" w:hanging="180"/>
      </w:pPr>
    </w:lvl>
  </w:abstractNum>
  <w:abstractNum w:abstractNumId="36" w15:restartNumberingAfterBreak="0">
    <w:nsid w:val="79E7596A"/>
    <w:multiLevelType w:val="hybridMultilevel"/>
    <w:tmpl w:val="0478C3C8"/>
    <w:lvl w:ilvl="0" w:tplc="04050001">
      <w:start w:val="1"/>
      <w:numFmt w:val="bullet"/>
      <w:lvlText w:val=""/>
      <w:lvlJc w:val="left"/>
      <w:pPr>
        <w:ind w:left="1065" w:hanging="705"/>
      </w:pPr>
      <w:rPr>
        <w:rFonts w:ascii="Symbol" w:hAnsi="Symbol" w:hint="default"/>
      </w:rPr>
    </w:lvl>
    <w:lvl w:ilvl="1" w:tplc="04050019">
      <w:start w:val="1"/>
      <w:numFmt w:val="lowerLetter"/>
      <w:lvlText w:val="%2."/>
      <w:lvlJc w:val="left"/>
      <w:pPr>
        <w:ind w:left="1440" w:hanging="360"/>
      </w:pPr>
    </w:lvl>
    <w:lvl w:ilvl="2" w:tplc="1FBCEE0E">
      <w:start w:val="1"/>
      <w:numFmt w:val="decimal"/>
      <w:lvlText w:val="(%3)"/>
      <w:lvlJc w:val="left"/>
      <w:pPr>
        <w:ind w:left="2685" w:hanging="705"/>
      </w:pPr>
      <w:rPr>
        <w:rFonts w:hint="default"/>
      </w:rPr>
    </w:lvl>
    <w:lvl w:ilvl="3" w:tplc="65AE48B8">
      <w:start w:val="1"/>
      <w:numFmt w:val="lowerLetter"/>
      <w:lvlText w:val="%4)"/>
      <w:lvlJc w:val="left"/>
      <w:pPr>
        <w:ind w:left="3375" w:hanging="855"/>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B275DF"/>
    <w:multiLevelType w:val="hybridMultilevel"/>
    <w:tmpl w:val="9C525D3E"/>
    <w:lvl w:ilvl="0" w:tplc="32B00D3E">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EFF4484"/>
    <w:multiLevelType w:val="hybridMultilevel"/>
    <w:tmpl w:val="E64440B6"/>
    <w:lvl w:ilvl="0" w:tplc="E580F874">
      <w:start w:val="1"/>
      <w:numFmt w:val="decimal"/>
      <w:lvlText w:val="(%1)"/>
      <w:lvlJc w:val="left"/>
      <w:pPr>
        <w:ind w:left="1065" w:hanging="705"/>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25"/>
  </w:num>
  <w:num w:numId="3">
    <w:abstractNumId w:val="34"/>
  </w:num>
  <w:num w:numId="4">
    <w:abstractNumId w:val="37"/>
  </w:num>
  <w:num w:numId="5">
    <w:abstractNumId w:val="27"/>
  </w:num>
  <w:num w:numId="6">
    <w:abstractNumId w:val="10"/>
  </w:num>
  <w:num w:numId="7">
    <w:abstractNumId w:val="38"/>
  </w:num>
  <w:num w:numId="8">
    <w:abstractNumId w:val="18"/>
  </w:num>
  <w:num w:numId="9">
    <w:abstractNumId w:val="36"/>
  </w:num>
  <w:num w:numId="10">
    <w:abstractNumId w:val="35"/>
  </w:num>
  <w:num w:numId="11">
    <w:abstractNumId w:val="21"/>
  </w:num>
  <w:num w:numId="12">
    <w:abstractNumId w:val="7"/>
  </w:num>
  <w:num w:numId="13">
    <w:abstractNumId w:val="33"/>
  </w:num>
  <w:num w:numId="14">
    <w:abstractNumId w:val="23"/>
  </w:num>
  <w:num w:numId="15">
    <w:abstractNumId w:val="29"/>
  </w:num>
  <w:num w:numId="16">
    <w:abstractNumId w:val="31"/>
  </w:num>
  <w:num w:numId="17">
    <w:abstractNumId w:val="12"/>
  </w:num>
  <w:num w:numId="18">
    <w:abstractNumId w:val="24"/>
  </w:num>
  <w:num w:numId="19">
    <w:abstractNumId w:val="8"/>
  </w:num>
  <w:num w:numId="20">
    <w:abstractNumId w:val="5"/>
  </w:num>
  <w:num w:numId="21">
    <w:abstractNumId w:val="9"/>
  </w:num>
  <w:num w:numId="22">
    <w:abstractNumId w:val="20"/>
  </w:num>
  <w:num w:numId="23">
    <w:abstractNumId w:val="26"/>
  </w:num>
  <w:num w:numId="24">
    <w:abstractNumId w:val="16"/>
  </w:num>
  <w:num w:numId="25">
    <w:abstractNumId w:val="3"/>
  </w:num>
  <w:num w:numId="26">
    <w:abstractNumId w:val="17"/>
  </w:num>
  <w:num w:numId="27">
    <w:abstractNumId w:val="11"/>
  </w:num>
  <w:num w:numId="28">
    <w:abstractNumId w:val="13"/>
  </w:num>
  <w:num w:numId="29">
    <w:abstractNumId w:val="0"/>
  </w:num>
  <w:num w:numId="30">
    <w:abstractNumId w:val="2"/>
  </w:num>
  <w:num w:numId="31">
    <w:abstractNumId w:val="4"/>
  </w:num>
  <w:num w:numId="32">
    <w:abstractNumId w:val="30"/>
  </w:num>
  <w:num w:numId="33">
    <w:abstractNumId w:val="19"/>
  </w:num>
  <w:num w:numId="34">
    <w:abstractNumId w:val="15"/>
  </w:num>
  <w:num w:numId="35">
    <w:abstractNumId w:val="28"/>
  </w:num>
  <w:num w:numId="36">
    <w:abstractNumId w:val="1"/>
  </w:num>
  <w:num w:numId="37">
    <w:abstractNumId w:val="32"/>
  </w:num>
  <w:num w:numId="38">
    <w:abstractNumId w:val="14"/>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16"/>
    <w:rsid w:val="00001AAD"/>
    <w:rsid w:val="000344BD"/>
    <w:rsid w:val="0003751B"/>
    <w:rsid w:val="00081966"/>
    <w:rsid w:val="000B1C70"/>
    <w:rsid w:val="000D148D"/>
    <w:rsid w:val="000F2416"/>
    <w:rsid w:val="00110E98"/>
    <w:rsid w:val="00121752"/>
    <w:rsid w:val="00182F64"/>
    <w:rsid w:val="0018701F"/>
    <w:rsid w:val="001A239B"/>
    <w:rsid w:val="001A4DFD"/>
    <w:rsid w:val="001B1320"/>
    <w:rsid w:val="00202647"/>
    <w:rsid w:val="00224DCC"/>
    <w:rsid w:val="00233B92"/>
    <w:rsid w:val="00261DF9"/>
    <w:rsid w:val="00264FA9"/>
    <w:rsid w:val="00283E3A"/>
    <w:rsid w:val="002C6CA1"/>
    <w:rsid w:val="002D651A"/>
    <w:rsid w:val="002E304D"/>
    <w:rsid w:val="002E5DEB"/>
    <w:rsid w:val="002F4B03"/>
    <w:rsid w:val="003100A9"/>
    <w:rsid w:val="0032040E"/>
    <w:rsid w:val="00333956"/>
    <w:rsid w:val="00342D2B"/>
    <w:rsid w:val="00355679"/>
    <w:rsid w:val="00367DB6"/>
    <w:rsid w:val="00375DDC"/>
    <w:rsid w:val="00396571"/>
    <w:rsid w:val="003A2DE1"/>
    <w:rsid w:val="003C6E0A"/>
    <w:rsid w:val="003E5C30"/>
    <w:rsid w:val="00442FB5"/>
    <w:rsid w:val="00445BC2"/>
    <w:rsid w:val="00446945"/>
    <w:rsid w:val="00465E85"/>
    <w:rsid w:val="004871DA"/>
    <w:rsid w:val="004B44D5"/>
    <w:rsid w:val="004D08F6"/>
    <w:rsid w:val="004E7D5E"/>
    <w:rsid w:val="004F0A66"/>
    <w:rsid w:val="005036E3"/>
    <w:rsid w:val="00506A5F"/>
    <w:rsid w:val="00510196"/>
    <w:rsid w:val="00510779"/>
    <w:rsid w:val="00522071"/>
    <w:rsid w:val="005347C5"/>
    <w:rsid w:val="00572A4B"/>
    <w:rsid w:val="005B09E3"/>
    <w:rsid w:val="005D3000"/>
    <w:rsid w:val="005D5429"/>
    <w:rsid w:val="00603600"/>
    <w:rsid w:val="00616442"/>
    <w:rsid w:val="00621830"/>
    <w:rsid w:val="0063376E"/>
    <w:rsid w:val="00682496"/>
    <w:rsid w:val="0069312D"/>
    <w:rsid w:val="0069648B"/>
    <w:rsid w:val="006B58C5"/>
    <w:rsid w:val="006D67A6"/>
    <w:rsid w:val="006E091C"/>
    <w:rsid w:val="006F6809"/>
    <w:rsid w:val="006F7E8E"/>
    <w:rsid w:val="00705EEB"/>
    <w:rsid w:val="00742565"/>
    <w:rsid w:val="00787BA0"/>
    <w:rsid w:val="00790120"/>
    <w:rsid w:val="00797D05"/>
    <w:rsid w:val="007A69C6"/>
    <w:rsid w:val="007B6148"/>
    <w:rsid w:val="007E77DE"/>
    <w:rsid w:val="007F3C8C"/>
    <w:rsid w:val="00810842"/>
    <w:rsid w:val="00820DC0"/>
    <w:rsid w:val="008430EA"/>
    <w:rsid w:val="0084432C"/>
    <w:rsid w:val="00863424"/>
    <w:rsid w:val="00870507"/>
    <w:rsid w:val="0088328C"/>
    <w:rsid w:val="008B368C"/>
    <w:rsid w:val="009968FE"/>
    <w:rsid w:val="009B23DD"/>
    <w:rsid w:val="009E64F7"/>
    <w:rsid w:val="009F2916"/>
    <w:rsid w:val="00A043F2"/>
    <w:rsid w:val="00A06C05"/>
    <w:rsid w:val="00A244C0"/>
    <w:rsid w:val="00A5322D"/>
    <w:rsid w:val="00A73FEB"/>
    <w:rsid w:val="00A94590"/>
    <w:rsid w:val="00A96802"/>
    <w:rsid w:val="00AA719C"/>
    <w:rsid w:val="00AB4BAB"/>
    <w:rsid w:val="00AE0460"/>
    <w:rsid w:val="00AE3C4B"/>
    <w:rsid w:val="00AF670A"/>
    <w:rsid w:val="00B33887"/>
    <w:rsid w:val="00B52F5E"/>
    <w:rsid w:val="00B71B6A"/>
    <w:rsid w:val="00BB526F"/>
    <w:rsid w:val="00BC3AE7"/>
    <w:rsid w:val="00BD253A"/>
    <w:rsid w:val="00BD6A50"/>
    <w:rsid w:val="00C1027B"/>
    <w:rsid w:val="00C61ED1"/>
    <w:rsid w:val="00D35E51"/>
    <w:rsid w:val="00D56740"/>
    <w:rsid w:val="00D81ED2"/>
    <w:rsid w:val="00D92023"/>
    <w:rsid w:val="00D933B9"/>
    <w:rsid w:val="00DA033E"/>
    <w:rsid w:val="00DA1C36"/>
    <w:rsid w:val="00DC658F"/>
    <w:rsid w:val="00DC6CF4"/>
    <w:rsid w:val="00DD1AB2"/>
    <w:rsid w:val="00DE6B6E"/>
    <w:rsid w:val="00E177A7"/>
    <w:rsid w:val="00E25EFF"/>
    <w:rsid w:val="00E35913"/>
    <w:rsid w:val="00E51A5D"/>
    <w:rsid w:val="00E76E5A"/>
    <w:rsid w:val="00E95C3E"/>
    <w:rsid w:val="00EC0BFA"/>
    <w:rsid w:val="00ED346E"/>
    <w:rsid w:val="00F055CE"/>
    <w:rsid w:val="00F05CE2"/>
    <w:rsid w:val="00F23AB5"/>
    <w:rsid w:val="00F64288"/>
    <w:rsid w:val="00F700C7"/>
    <w:rsid w:val="00F87956"/>
    <w:rsid w:val="00FC29BF"/>
    <w:rsid w:val="00FC7C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2F0E5"/>
  <w15:chartTrackingRefBased/>
  <w15:docId w15:val="{172A9203-BABF-41DC-A462-F55E24505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C6E0A"/>
    <w:pPr>
      <w:keepNext/>
      <w:spacing w:before="240" w:after="60" w:line="240" w:lineRule="auto"/>
      <w:outlineLvl w:val="0"/>
    </w:pPr>
    <w:rPr>
      <w:rFonts w:ascii="Arial" w:eastAsia="Times New Roman" w:hAnsi="Arial" w:cs="Times New Roman"/>
      <w:b/>
      <w:kern w:val="28"/>
      <w:sz w:val="28"/>
      <w:szCs w:val="20"/>
      <w:lang w:eastAsia="cs-CZ"/>
    </w:rPr>
  </w:style>
  <w:style w:type="paragraph" w:styleId="Nadpis2">
    <w:name w:val="heading 2"/>
    <w:basedOn w:val="Normln"/>
    <w:next w:val="Normln"/>
    <w:link w:val="Nadpis2Char"/>
    <w:uiPriority w:val="99"/>
    <w:semiHidden/>
    <w:unhideWhenUsed/>
    <w:qFormat/>
    <w:rsid w:val="003C6E0A"/>
    <w:pPr>
      <w:keepNext/>
      <w:spacing w:before="240" w:after="60" w:line="240" w:lineRule="auto"/>
      <w:outlineLvl w:val="1"/>
    </w:pPr>
    <w:rPr>
      <w:rFonts w:ascii="Arial" w:eastAsia="Times New Roman" w:hAnsi="Arial" w:cs="Times New Roman"/>
      <w:b/>
      <w:i/>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C6E0A"/>
    <w:rPr>
      <w:rFonts w:ascii="Arial" w:eastAsia="Times New Roman" w:hAnsi="Arial" w:cs="Times New Roman"/>
      <w:b/>
      <w:kern w:val="28"/>
      <w:sz w:val="28"/>
      <w:szCs w:val="20"/>
      <w:lang w:eastAsia="cs-CZ"/>
    </w:rPr>
  </w:style>
  <w:style w:type="character" w:customStyle="1" w:styleId="Nadpis2Char">
    <w:name w:val="Nadpis 2 Char"/>
    <w:basedOn w:val="Standardnpsmoodstavce"/>
    <w:link w:val="Nadpis2"/>
    <w:uiPriority w:val="99"/>
    <w:semiHidden/>
    <w:rsid w:val="003C6E0A"/>
    <w:rPr>
      <w:rFonts w:ascii="Arial" w:eastAsia="Times New Roman" w:hAnsi="Arial" w:cs="Times New Roman"/>
      <w:b/>
      <w:i/>
      <w:sz w:val="24"/>
      <w:szCs w:val="20"/>
      <w:lang w:eastAsia="cs-CZ"/>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locked/>
    <w:rsid w:val="003C6E0A"/>
    <w:rPr>
      <w:rFonts w:ascii="CG Times" w:hAnsi="CG Times"/>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unhideWhenUsed/>
    <w:rsid w:val="003C6E0A"/>
    <w:pPr>
      <w:spacing w:after="0" w:line="240" w:lineRule="auto"/>
    </w:pPr>
    <w:rPr>
      <w:rFonts w:ascii="CG Times" w:hAnsi="CG Times"/>
    </w:rPr>
  </w:style>
  <w:style w:type="character" w:customStyle="1" w:styleId="TextpoznpodarouChar1">
    <w:name w:val="Text pozn. pod čarou Char1"/>
    <w:basedOn w:val="Standardnpsmoodstavce"/>
    <w:uiPriority w:val="99"/>
    <w:semiHidden/>
    <w:rsid w:val="003C6E0A"/>
    <w:rPr>
      <w:sz w:val="20"/>
      <w:szCs w:val="20"/>
    </w:rPr>
  </w:style>
  <w:style w:type="character" w:styleId="Znakapoznpodarou">
    <w:name w:val="footnote reference"/>
    <w:aliases w:val="PGI Fußnote Ziffer + Times New Roman,12 b.,Zúžené o ...,PGI Fußnote Ziffer"/>
    <w:uiPriority w:val="99"/>
    <w:unhideWhenUsed/>
    <w:rsid w:val="003C6E0A"/>
    <w:rPr>
      <w:vertAlign w:val="superscript"/>
    </w:rPr>
  </w:style>
  <w:style w:type="character" w:customStyle="1" w:styleId="Znakypropoznmkupodarou">
    <w:name w:val="Znaky pro poznámku pod čarou"/>
    <w:rsid w:val="003C6E0A"/>
    <w:rPr>
      <w:rFonts w:ascii="Times New Roman" w:hAnsi="Times New Roman" w:cs="Times New Roman" w:hint="default"/>
      <w:vertAlign w:val="superscript"/>
    </w:rPr>
  </w:style>
  <w:style w:type="paragraph" w:styleId="Textkomente">
    <w:name w:val="annotation text"/>
    <w:basedOn w:val="Normln"/>
    <w:link w:val="TextkomenteChar"/>
    <w:unhideWhenUsed/>
    <w:rsid w:val="003C6E0A"/>
    <w:pPr>
      <w:spacing w:line="240" w:lineRule="auto"/>
    </w:pPr>
    <w:rPr>
      <w:sz w:val="20"/>
      <w:szCs w:val="20"/>
    </w:rPr>
  </w:style>
  <w:style w:type="character" w:customStyle="1" w:styleId="TextkomenteChar">
    <w:name w:val="Text komentáře Char"/>
    <w:basedOn w:val="Standardnpsmoodstavce"/>
    <w:link w:val="Textkomente"/>
    <w:rsid w:val="003C6E0A"/>
    <w:rPr>
      <w:sz w:val="20"/>
      <w:szCs w:val="20"/>
    </w:rPr>
  </w:style>
  <w:style w:type="character" w:styleId="Odkaznakoment">
    <w:name w:val="annotation reference"/>
    <w:unhideWhenUsed/>
    <w:rsid w:val="003C6E0A"/>
    <w:rPr>
      <w:sz w:val="16"/>
    </w:rPr>
  </w:style>
  <w:style w:type="paragraph" w:styleId="Textbubliny">
    <w:name w:val="Balloon Text"/>
    <w:basedOn w:val="Normln"/>
    <w:link w:val="TextbublinyChar"/>
    <w:uiPriority w:val="99"/>
    <w:semiHidden/>
    <w:unhideWhenUsed/>
    <w:rsid w:val="003C6E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C6E0A"/>
    <w:rPr>
      <w:rFonts w:ascii="Segoe UI" w:hAnsi="Segoe UI" w:cs="Segoe UI"/>
      <w:sz w:val="18"/>
      <w:szCs w:val="18"/>
    </w:rPr>
  </w:style>
  <w:style w:type="paragraph" w:styleId="Zhlav">
    <w:name w:val="header"/>
    <w:basedOn w:val="Normln"/>
    <w:link w:val="ZhlavChar"/>
    <w:uiPriority w:val="99"/>
    <w:unhideWhenUsed/>
    <w:rsid w:val="00A9680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96802"/>
  </w:style>
  <w:style w:type="paragraph" w:styleId="Zpat">
    <w:name w:val="footer"/>
    <w:basedOn w:val="Normln"/>
    <w:link w:val="ZpatChar"/>
    <w:uiPriority w:val="99"/>
    <w:unhideWhenUsed/>
    <w:rsid w:val="00A96802"/>
    <w:pPr>
      <w:tabs>
        <w:tab w:val="center" w:pos="4536"/>
        <w:tab w:val="right" w:pos="9072"/>
      </w:tabs>
      <w:spacing w:after="0" w:line="240" w:lineRule="auto"/>
    </w:pPr>
  </w:style>
  <w:style w:type="character" w:customStyle="1" w:styleId="ZpatChar">
    <w:name w:val="Zápatí Char"/>
    <w:basedOn w:val="Standardnpsmoodstavce"/>
    <w:link w:val="Zpat"/>
    <w:uiPriority w:val="99"/>
    <w:rsid w:val="00A96802"/>
  </w:style>
  <w:style w:type="paragraph" w:styleId="Odstavecseseznamem">
    <w:name w:val="List Paragraph"/>
    <w:basedOn w:val="Normln"/>
    <w:uiPriority w:val="34"/>
    <w:qFormat/>
    <w:rsid w:val="000344BD"/>
    <w:pPr>
      <w:ind w:left="720"/>
      <w:contextualSpacing/>
    </w:pPr>
  </w:style>
  <w:style w:type="character" w:styleId="Hypertextovodkaz">
    <w:name w:val="Hyperlink"/>
    <w:basedOn w:val="Standardnpsmoodstavce"/>
    <w:uiPriority w:val="99"/>
    <w:unhideWhenUsed/>
    <w:rsid w:val="00AB4BAB"/>
    <w:rPr>
      <w:color w:val="0563C1" w:themeColor="hyperlink"/>
      <w:u w:val="single"/>
    </w:rPr>
  </w:style>
  <w:style w:type="paragraph" w:styleId="Pedmtkomente">
    <w:name w:val="annotation subject"/>
    <w:basedOn w:val="Textkomente"/>
    <w:next w:val="Textkomente"/>
    <w:link w:val="PedmtkomenteChar"/>
    <w:uiPriority w:val="99"/>
    <w:semiHidden/>
    <w:unhideWhenUsed/>
    <w:rsid w:val="008430EA"/>
    <w:rPr>
      <w:b/>
      <w:bCs/>
    </w:rPr>
  </w:style>
  <w:style w:type="character" w:customStyle="1" w:styleId="PedmtkomenteChar">
    <w:name w:val="Předmět komentáře Char"/>
    <w:basedOn w:val="TextkomenteChar"/>
    <w:link w:val="Pedmtkomente"/>
    <w:uiPriority w:val="99"/>
    <w:semiHidden/>
    <w:rsid w:val="008430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92158">
      <w:bodyDiv w:val="1"/>
      <w:marLeft w:val="0"/>
      <w:marRight w:val="0"/>
      <w:marTop w:val="0"/>
      <w:marBottom w:val="0"/>
      <w:divBdr>
        <w:top w:val="none" w:sz="0" w:space="0" w:color="auto"/>
        <w:left w:val="none" w:sz="0" w:space="0" w:color="auto"/>
        <w:bottom w:val="none" w:sz="0" w:space="0" w:color="auto"/>
        <w:right w:val="none" w:sz="0" w:space="0" w:color="auto"/>
      </w:divBdr>
    </w:div>
    <w:div w:id="212673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ustomersersvice.cz@zimmerbiomet.com" TargetMode="External"/><Relationship Id="rId4" Type="http://schemas.openxmlformats.org/officeDocument/2006/relationships/settings" Target="settings.xml"/><Relationship Id="rId9" Type="http://schemas.openxmlformats.org/officeDocument/2006/relationships/hyperlink" Target="mailto:faktury@homolka.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22FB9-1420-4E25-96E6-0B9E9E9D4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12</Pages>
  <Words>4571</Words>
  <Characters>26969</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Troníčková Zuzana</dc:creator>
  <cp:keywords/>
  <dc:description/>
  <cp:lastModifiedBy>Sokol Zdeněk</cp:lastModifiedBy>
  <cp:revision>26</cp:revision>
  <dcterms:created xsi:type="dcterms:W3CDTF">2017-09-13T11:25:00Z</dcterms:created>
  <dcterms:modified xsi:type="dcterms:W3CDTF">2018-05-29T06:21:00Z</dcterms:modified>
</cp:coreProperties>
</file>