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B8" w:rsidRDefault="005230B8" w:rsidP="005230B8">
      <w:pPr>
        <w:pStyle w:val="Nadpis2"/>
        <w:rPr>
          <w:rFonts w:ascii="Arial Narrow" w:eastAsia="Batang" w:hAnsi="Arial Narrow" w:cs="Arial"/>
          <w:b w:val="0"/>
          <w:bCs/>
          <w:i/>
          <w:iCs/>
          <w:u w:val="single"/>
        </w:rPr>
      </w:pPr>
      <w:bookmarkStart w:id="0" w:name="_GoBack"/>
      <w:bookmarkEnd w:id="0"/>
      <w:r>
        <w:rPr>
          <w:rFonts w:ascii="Arial Narrow" w:eastAsia="Batang" w:hAnsi="Arial Narrow" w:cs="Arial"/>
          <w:b w:val="0"/>
          <w:bCs/>
          <w:i/>
          <w:iCs/>
          <w:u w:val="single"/>
        </w:rPr>
        <w:t>Smlouva o dílo (TR</w:t>
      </w:r>
      <w:r w:rsidR="00A17920">
        <w:rPr>
          <w:rFonts w:ascii="Arial Narrow" w:eastAsia="Batang" w:hAnsi="Arial Narrow" w:cs="Arial"/>
          <w:b w:val="0"/>
          <w:bCs/>
          <w:i/>
          <w:iCs/>
          <w:u w:val="single"/>
        </w:rPr>
        <w:t>o</w:t>
      </w:r>
      <w:r>
        <w:rPr>
          <w:rFonts w:ascii="Arial Narrow" w:eastAsia="Batang" w:hAnsi="Arial Narrow" w:cs="Arial"/>
          <w:b w:val="0"/>
          <w:bCs/>
          <w:i/>
          <w:iCs/>
          <w:u w:val="single"/>
        </w:rPr>
        <w:t>)</w:t>
      </w:r>
    </w:p>
    <w:p w:rsidR="005230B8" w:rsidRPr="009A138A" w:rsidRDefault="005230B8" w:rsidP="005230B8">
      <w:pPr>
        <w:rPr>
          <w:rFonts w:eastAsia="Batang"/>
        </w:rPr>
      </w:pPr>
    </w:p>
    <w:p w:rsidR="005230B8" w:rsidRDefault="005230B8" w:rsidP="005230B8">
      <w:pPr>
        <w:pStyle w:val="Nadpis2"/>
      </w:pPr>
      <w:r>
        <w:rPr>
          <w:rFonts w:ascii="Arial Narrow" w:eastAsia="Batang" w:hAnsi="Arial Narrow" w:cs="Arial"/>
          <w:b w:val="0"/>
          <w:bCs/>
          <w:i/>
          <w:iCs/>
          <w:sz w:val="24"/>
          <w:szCs w:val="24"/>
        </w:rPr>
        <w:t>(</w:t>
      </w:r>
      <w:r w:rsidRPr="0030507B">
        <w:rPr>
          <w:rFonts w:ascii="Arial Narrow" w:eastAsia="Batang" w:hAnsi="Arial Narrow" w:cs="Arial"/>
          <w:b w:val="0"/>
          <w:bCs/>
          <w:i/>
          <w:iCs/>
          <w:sz w:val="24"/>
          <w:szCs w:val="24"/>
        </w:rPr>
        <w:t xml:space="preserve">o </w:t>
      </w:r>
      <w:r w:rsidR="00A33CA4">
        <w:rPr>
          <w:rFonts w:ascii="Arial Narrow" w:eastAsia="Batang" w:hAnsi="Arial Narrow" w:cs="Arial"/>
          <w:b w:val="0"/>
          <w:bCs/>
          <w:i/>
          <w:iCs/>
          <w:sz w:val="24"/>
          <w:szCs w:val="24"/>
        </w:rPr>
        <w:t>zajištění výdeje stravy</w:t>
      </w:r>
      <w:r>
        <w:rPr>
          <w:rFonts w:ascii="Arial Narrow" w:eastAsia="Batang" w:hAnsi="Arial Narrow" w:cs="Arial"/>
          <w:b w:val="0"/>
          <w:bCs/>
          <w:i/>
          <w:iCs/>
          <w:sz w:val="24"/>
          <w:szCs w:val="24"/>
        </w:rPr>
        <w:t>)</w:t>
      </w:r>
    </w:p>
    <w:p w:rsidR="005230B8" w:rsidRDefault="005230B8" w:rsidP="005230B8">
      <w:pPr>
        <w:jc w:val="center"/>
        <w:outlineLvl w:val="0"/>
        <w:rPr>
          <w:rFonts w:ascii="Arial Narrow" w:eastAsia="Batang" w:hAnsi="Arial Narrow" w:cs="Arial"/>
          <w:bCs/>
          <w:sz w:val="22"/>
        </w:rPr>
      </w:pPr>
      <w:r>
        <w:rPr>
          <w:rFonts w:ascii="Arial Narrow" w:eastAsia="Batang" w:hAnsi="Arial Narrow" w:cs="Arial"/>
          <w:bCs/>
          <w:sz w:val="22"/>
        </w:rPr>
        <w:t>uzavřená v souladu se zákonem č. 89/2012 Sb., občanský zákoník, ve znění pozdějších předpisů</w:t>
      </w:r>
    </w:p>
    <w:p w:rsidR="005230B8" w:rsidRDefault="005230B8" w:rsidP="005230B8">
      <w:pPr>
        <w:jc w:val="center"/>
        <w:outlineLvl w:val="0"/>
        <w:rPr>
          <w:rFonts w:ascii="Arial Narrow" w:eastAsia="Batang" w:hAnsi="Arial Narrow" w:cs="Arial"/>
          <w:bCs/>
          <w:sz w:val="22"/>
        </w:rPr>
      </w:pPr>
      <w:r>
        <w:rPr>
          <w:rFonts w:ascii="Arial Narrow" w:eastAsia="Batang" w:hAnsi="Arial Narrow" w:cs="Arial"/>
          <w:bCs/>
          <w:sz w:val="22"/>
        </w:rPr>
        <w:t>(dále jen „smlouva“)</w:t>
      </w:r>
    </w:p>
    <w:p w:rsidR="005230B8" w:rsidRDefault="005230B8" w:rsidP="005230B8">
      <w:pPr>
        <w:jc w:val="center"/>
        <w:outlineLvl w:val="0"/>
        <w:rPr>
          <w:rFonts w:ascii="Arial Narrow" w:eastAsia="Batang" w:hAnsi="Arial Narrow" w:cs="Arial"/>
          <w:bCs/>
          <w:sz w:val="22"/>
        </w:rPr>
      </w:pPr>
    </w:p>
    <w:p w:rsidR="005230B8" w:rsidRPr="0094453A" w:rsidRDefault="005230B8" w:rsidP="005230B8">
      <w:pPr>
        <w:jc w:val="center"/>
        <w:rPr>
          <w:rFonts w:ascii="Arial Narrow" w:hAnsi="Arial Narrow"/>
          <w:b/>
          <w:i/>
        </w:rPr>
      </w:pPr>
      <w:r w:rsidRPr="0094453A">
        <w:rPr>
          <w:rFonts w:ascii="Arial Narrow" w:hAnsi="Arial Narrow"/>
          <w:b/>
          <w:i/>
        </w:rPr>
        <w:t>I.</w:t>
      </w:r>
    </w:p>
    <w:p w:rsidR="005230B8" w:rsidRPr="0094453A" w:rsidRDefault="005230B8" w:rsidP="005230B8">
      <w:pPr>
        <w:jc w:val="center"/>
        <w:rPr>
          <w:rFonts w:ascii="Arial Narrow" w:hAnsi="Arial Narrow"/>
          <w:b/>
          <w:i/>
          <w:sz w:val="22"/>
          <w:szCs w:val="22"/>
          <w:u w:val="single"/>
        </w:rPr>
      </w:pPr>
      <w:r w:rsidRPr="0094453A">
        <w:rPr>
          <w:rFonts w:ascii="Arial Narrow" w:hAnsi="Arial Narrow"/>
          <w:b/>
          <w:i/>
          <w:sz w:val="22"/>
          <w:szCs w:val="22"/>
          <w:u w:val="single"/>
        </w:rPr>
        <w:t>Smluvní strany</w:t>
      </w:r>
    </w:p>
    <w:p w:rsidR="005230B8" w:rsidRDefault="005230B8" w:rsidP="005230B8">
      <w:pPr>
        <w:tabs>
          <w:tab w:val="center" w:pos="4253"/>
        </w:tabs>
        <w:spacing w:line="240" w:lineRule="atLeast"/>
        <w:jc w:val="both"/>
        <w:outlineLvl w:val="0"/>
        <w:rPr>
          <w:rFonts w:ascii="Arial Narrow" w:eastAsia="Batang" w:hAnsi="Arial Narrow" w:cs="Arial"/>
          <w:b/>
          <w:sz w:val="22"/>
        </w:rPr>
      </w:pPr>
    </w:p>
    <w:p w:rsidR="005230B8" w:rsidRPr="001F223F" w:rsidRDefault="005230B8" w:rsidP="005230B8">
      <w:pPr>
        <w:tabs>
          <w:tab w:val="left" w:pos="1260"/>
        </w:tabs>
        <w:spacing w:line="240" w:lineRule="atLeast"/>
        <w:rPr>
          <w:rFonts w:ascii="Arial Narrow" w:eastAsia="Batang" w:hAnsi="Arial Narrow" w:cs="Arial"/>
          <w:i/>
          <w:iCs/>
          <w:sz w:val="22"/>
        </w:rPr>
      </w:pPr>
      <w:r>
        <w:rPr>
          <w:rFonts w:ascii="Arial Narrow" w:eastAsia="Batang" w:hAnsi="Arial Narrow" w:cs="Arial"/>
          <w:b/>
          <w:bCs/>
          <w:sz w:val="22"/>
        </w:rPr>
        <w:t xml:space="preserve">Objednatel: </w:t>
      </w:r>
      <w:r>
        <w:rPr>
          <w:rFonts w:ascii="Arial Narrow" w:eastAsia="Batang" w:hAnsi="Arial Narrow" w:cs="Arial"/>
          <w:b/>
          <w:bCs/>
          <w:sz w:val="22"/>
        </w:rPr>
        <w:tab/>
      </w:r>
    </w:p>
    <w:p w:rsidR="005230B8" w:rsidRPr="000368F8" w:rsidRDefault="005230B8" w:rsidP="005230B8">
      <w:pPr>
        <w:rPr>
          <w:rFonts w:ascii="Arial Narrow" w:hAnsi="Arial Narrow" w:cs="Arial"/>
          <w:bCs/>
          <w:sz w:val="22"/>
          <w:szCs w:val="22"/>
        </w:rPr>
      </w:pPr>
      <w:r w:rsidRPr="000368F8">
        <w:rPr>
          <w:rFonts w:ascii="Arial Narrow" w:hAnsi="Arial Narrow" w:cs="Arial"/>
          <w:bCs/>
          <w:sz w:val="22"/>
          <w:szCs w:val="22"/>
        </w:rPr>
        <w:t>Česká republika - Úřad práce České republiky</w:t>
      </w:r>
    </w:p>
    <w:p w:rsidR="005230B8" w:rsidRPr="000368F8" w:rsidRDefault="005230B8" w:rsidP="005230B8">
      <w:pPr>
        <w:rPr>
          <w:rFonts w:ascii="Arial Narrow" w:hAnsi="Arial Narrow" w:cs="Arial"/>
          <w:bCs/>
          <w:sz w:val="22"/>
          <w:szCs w:val="22"/>
        </w:rPr>
      </w:pPr>
      <w:r w:rsidRPr="000368F8">
        <w:rPr>
          <w:rFonts w:ascii="Arial Narrow" w:hAnsi="Arial Narrow" w:cs="Arial"/>
          <w:bCs/>
          <w:sz w:val="22"/>
          <w:szCs w:val="22"/>
        </w:rPr>
        <w:t>sídlo: Dobrovského 1278/25, Praha 7</w:t>
      </w:r>
    </w:p>
    <w:p w:rsidR="005230B8" w:rsidRDefault="005230B8" w:rsidP="005230B8">
      <w:pPr>
        <w:ind w:right="141"/>
        <w:jc w:val="both"/>
        <w:rPr>
          <w:rFonts w:ascii="Arial Narrow" w:hAnsi="Arial Narrow" w:cs="Arial"/>
          <w:bCs/>
          <w:sz w:val="22"/>
          <w:szCs w:val="22"/>
        </w:rPr>
      </w:pPr>
      <w:r w:rsidRPr="000368F8">
        <w:rPr>
          <w:rFonts w:ascii="Arial Narrow" w:hAnsi="Arial Narrow" w:cs="Arial"/>
          <w:bCs/>
          <w:sz w:val="22"/>
          <w:szCs w:val="22"/>
        </w:rPr>
        <w:t>zastoupena</w:t>
      </w:r>
      <w:r w:rsidRPr="000368F8">
        <w:rPr>
          <w:rFonts w:ascii="Arial Narrow" w:hAnsi="Arial Narrow" w:cs="Arial"/>
          <w:bCs/>
          <w:i/>
          <w:iCs/>
          <w:sz w:val="22"/>
          <w:szCs w:val="22"/>
        </w:rPr>
        <w:t>:</w:t>
      </w:r>
      <w:r w:rsidRPr="000368F8">
        <w:rPr>
          <w:rFonts w:ascii="Arial Narrow" w:hAnsi="Arial Narrow" w:cs="Arial"/>
          <w:bCs/>
          <w:sz w:val="22"/>
          <w:szCs w:val="22"/>
        </w:rPr>
        <w:t xml:space="preserve"> </w:t>
      </w:r>
      <w:r>
        <w:rPr>
          <w:rFonts w:ascii="Arial Narrow" w:hAnsi="Arial Narrow" w:cs="Arial"/>
          <w:bCs/>
          <w:sz w:val="22"/>
          <w:szCs w:val="22"/>
        </w:rPr>
        <w:t>PhDr. Kateřinou Sadílkovou, MBA, generální ředitelkou ÚP ČR v Jihlavě</w:t>
      </w:r>
    </w:p>
    <w:p w:rsidR="005230B8" w:rsidRPr="000368F8" w:rsidRDefault="005230B8" w:rsidP="005230B8">
      <w:pPr>
        <w:ind w:right="141"/>
        <w:jc w:val="both"/>
        <w:rPr>
          <w:rFonts w:ascii="Arial Narrow" w:hAnsi="Arial Narrow" w:cs="Arial"/>
          <w:bCs/>
          <w:sz w:val="22"/>
          <w:szCs w:val="22"/>
        </w:rPr>
      </w:pPr>
      <w:r>
        <w:rPr>
          <w:rFonts w:ascii="Arial Narrow" w:hAnsi="Arial Narrow" w:cs="Arial"/>
          <w:bCs/>
          <w:sz w:val="22"/>
          <w:szCs w:val="22"/>
        </w:rPr>
        <w:t xml:space="preserve">oprávněna k podpisu: </w:t>
      </w:r>
      <w:r w:rsidRPr="000368F8">
        <w:rPr>
          <w:rFonts w:ascii="Arial Narrow" w:hAnsi="Arial Narrow" w:cs="Arial"/>
          <w:bCs/>
          <w:sz w:val="22"/>
          <w:szCs w:val="22"/>
        </w:rPr>
        <w:t>Mgr. Šárk</w:t>
      </w:r>
      <w:r>
        <w:rPr>
          <w:rFonts w:ascii="Arial Narrow" w:hAnsi="Arial Narrow" w:cs="Arial"/>
          <w:bCs/>
          <w:sz w:val="22"/>
          <w:szCs w:val="22"/>
        </w:rPr>
        <w:t xml:space="preserve">a </w:t>
      </w:r>
      <w:r w:rsidRPr="000368F8">
        <w:rPr>
          <w:rFonts w:ascii="Arial Narrow" w:hAnsi="Arial Narrow" w:cs="Arial"/>
          <w:bCs/>
          <w:sz w:val="22"/>
          <w:szCs w:val="22"/>
        </w:rPr>
        <w:t>Kubátov</w:t>
      </w:r>
      <w:r>
        <w:rPr>
          <w:rFonts w:ascii="Arial Narrow" w:hAnsi="Arial Narrow" w:cs="Arial"/>
          <w:bCs/>
          <w:sz w:val="22"/>
          <w:szCs w:val="22"/>
        </w:rPr>
        <w:t>á</w:t>
      </w:r>
      <w:r w:rsidRPr="000368F8">
        <w:rPr>
          <w:rFonts w:ascii="Arial Narrow" w:hAnsi="Arial Narrow" w:cs="Arial"/>
          <w:bCs/>
          <w:sz w:val="22"/>
          <w:szCs w:val="22"/>
        </w:rPr>
        <w:t>, ředitelk</w:t>
      </w:r>
      <w:r>
        <w:rPr>
          <w:rFonts w:ascii="Arial Narrow" w:hAnsi="Arial Narrow" w:cs="Arial"/>
          <w:bCs/>
          <w:sz w:val="22"/>
          <w:szCs w:val="22"/>
        </w:rPr>
        <w:t>a</w:t>
      </w:r>
      <w:r w:rsidRPr="000368F8">
        <w:rPr>
          <w:rFonts w:ascii="Arial Narrow" w:hAnsi="Arial Narrow" w:cs="Arial"/>
          <w:bCs/>
          <w:sz w:val="22"/>
          <w:szCs w:val="22"/>
        </w:rPr>
        <w:t xml:space="preserve"> </w:t>
      </w:r>
      <w:r>
        <w:rPr>
          <w:rFonts w:ascii="Arial Narrow" w:hAnsi="Arial Narrow" w:cs="Arial"/>
          <w:bCs/>
          <w:sz w:val="22"/>
          <w:szCs w:val="22"/>
        </w:rPr>
        <w:t>O</w:t>
      </w:r>
      <w:r w:rsidRPr="000368F8">
        <w:rPr>
          <w:rFonts w:ascii="Arial Narrow" w:hAnsi="Arial Narrow" w:cs="Arial"/>
          <w:bCs/>
          <w:sz w:val="22"/>
          <w:szCs w:val="22"/>
        </w:rPr>
        <w:t>dboru kanceláře Krajské pobočky ÚP ČR v Jihlavě, pověřen</w:t>
      </w:r>
      <w:r>
        <w:rPr>
          <w:rFonts w:ascii="Arial Narrow" w:hAnsi="Arial Narrow" w:cs="Arial"/>
          <w:bCs/>
          <w:sz w:val="22"/>
          <w:szCs w:val="22"/>
        </w:rPr>
        <w:t>á</w:t>
      </w:r>
      <w:r w:rsidRPr="000368F8">
        <w:rPr>
          <w:rFonts w:ascii="Arial Narrow" w:hAnsi="Arial Narrow" w:cs="Arial"/>
          <w:bCs/>
          <w:sz w:val="22"/>
          <w:szCs w:val="22"/>
        </w:rPr>
        <w:t xml:space="preserve"> zastupováním ředitele Krajské pobočky ÚP ČR v</w:t>
      </w:r>
      <w:r w:rsidRPr="000368F8">
        <w:rPr>
          <w:rFonts w:ascii="Arial Narrow" w:hAnsi="Arial Narrow" w:cs="Arial"/>
          <w:bCs/>
          <w:color w:val="1F497D"/>
          <w:sz w:val="22"/>
          <w:szCs w:val="22"/>
        </w:rPr>
        <w:t> </w:t>
      </w:r>
      <w:r w:rsidRPr="000368F8">
        <w:rPr>
          <w:rFonts w:ascii="Arial Narrow" w:hAnsi="Arial Narrow" w:cs="Arial"/>
          <w:bCs/>
          <w:sz w:val="22"/>
          <w:szCs w:val="22"/>
        </w:rPr>
        <w:t>Jihlavě</w:t>
      </w:r>
    </w:p>
    <w:p w:rsidR="005230B8" w:rsidRPr="000368F8" w:rsidRDefault="005230B8" w:rsidP="005230B8">
      <w:pPr>
        <w:rPr>
          <w:rStyle w:val="okbold1"/>
          <w:rFonts w:ascii="Arial Narrow" w:hAnsi="Arial Narrow" w:cs="Arial"/>
          <w:b w:val="0"/>
          <w:color w:val="000000"/>
          <w:sz w:val="22"/>
          <w:szCs w:val="22"/>
        </w:rPr>
      </w:pPr>
      <w:r w:rsidRPr="000368F8">
        <w:rPr>
          <w:rFonts w:ascii="Arial Narrow" w:hAnsi="Arial Narrow" w:cs="Arial"/>
          <w:bCs/>
          <w:sz w:val="22"/>
          <w:szCs w:val="22"/>
        </w:rPr>
        <w:t xml:space="preserve">IČO: </w:t>
      </w:r>
      <w:r w:rsidRPr="000368F8">
        <w:rPr>
          <w:rStyle w:val="okbold1"/>
          <w:rFonts w:ascii="Arial Narrow" w:hAnsi="Arial Narrow" w:cs="Arial"/>
          <w:b w:val="0"/>
          <w:color w:val="000000"/>
          <w:sz w:val="22"/>
          <w:szCs w:val="22"/>
        </w:rPr>
        <w:t>724 96 991</w:t>
      </w:r>
    </w:p>
    <w:p w:rsidR="005230B8" w:rsidRPr="000368F8" w:rsidRDefault="005230B8" w:rsidP="005230B8">
      <w:pPr>
        <w:rPr>
          <w:rStyle w:val="okbold1"/>
          <w:rFonts w:ascii="Arial Narrow" w:hAnsi="Arial Narrow" w:cs="Arial"/>
          <w:i/>
          <w:iCs/>
          <w:color w:val="000000"/>
          <w:sz w:val="22"/>
          <w:szCs w:val="22"/>
        </w:rPr>
      </w:pPr>
      <w:r w:rsidRPr="000368F8">
        <w:rPr>
          <w:rStyle w:val="okbold1"/>
          <w:rFonts w:ascii="Arial Narrow" w:hAnsi="Arial Narrow" w:cs="Arial"/>
          <w:color w:val="000000"/>
          <w:sz w:val="22"/>
          <w:szCs w:val="22"/>
        </w:rPr>
        <w:t xml:space="preserve">kontaktní a fakturační adresa: </w:t>
      </w:r>
      <w:r w:rsidRPr="000368F8">
        <w:rPr>
          <w:rStyle w:val="okbold1"/>
          <w:rFonts w:ascii="Arial Narrow" w:hAnsi="Arial Narrow" w:cs="Arial"/>
          <w:i/>
          <w:iCs/>
          <w:color w:val="000000"/>
          <w:sz w:val="22"/>
          <w:szCs w:val="22"/>
        </w:rPr>
        <w:t>KrP</w:t>
      </w:r>
      <w:r w:rsidR="00A42BE3">
        <w:rPr>
          <w:rStyle w:val="okbold1"/>
          <w:rFonts w:ascii="Arial Narrow" w:hAnsi="Arial Narrow" w:cs="Arial"/>
          <w:i/>
          <w:iCs/>
          <w:color w:val="000000"/>
          <w:sz w:val="22"/>
          <w:szCs w:val="22"/>
        </w:rPr>
        <w:t xml:space="preserve"> </w:t>
      </w:r>
      <w:r w:rsidRPr="000368F8">
        <w:rPr>
          <w:rStyle w:val="okbold1"/>
          <w:rFonts w:ascii="Arial Narrow" w:hAnsi="Arial Narrow" w:cs="Arial"/>
          <w:i/>
          <w:iCs/>
          <w:color w:val="000000"/>
          <w:sz w:val="22"/>
          <w:szCs w:val="22"/>
        </w:rPr>
        <w:t>v Jihlavě, Brtnická 2531/21, 586 01 Jihlava</w:t>
      </w:r>
    </w:p>
    <w:p w:rsidR="005230B8" w:rsidRPr="000368F8" w:rsidRDefault="005230B8" w:rsidP="005230B8">
      <w:pPr>
        <w:rPr>
          <w:rStyle w:val="okbold1"/>
          <w:rFonts w:ascii="Arial Narrow" w:hAnsi="Arial Narrow" w:cs="Arial"/>
          <w:b w:val="0"/>
          <w:color w:val="000000"/>
          <w:sz w:val="22"/>
          <w:szCs w:val="22"/>
        </w:rPr>
      </w:pPr>
      <w:r w:rsidRPr="000368F8">
        <w:rPr>
          <w:rStyle w:val="okbold1"/>
          <w:rFonts w:ascii="Arial Narrow" w:hAnsi="Arial Narrow" w:cs="Arial"/>
          <w:b w:val="0"/>
          <w:color w:val="000000"/>
          <w:sz w:val="22"/>
          <w:szCs w:val="22"/>
        </w:rPr>
        <w:t xml:space="preserve">bankovní spojení: </w:t>
      </w:r>
      <w:r w:rsidRPr="000368F8">
        <w:rPr>
          <w:rStyle w:val="okbold1"/>
          <w:rFonts w:ascii="Arial Narrow" w:hAnsi="Arial Narrow" w:cs="Arial"/>
          <w:b w:val="0"/>
          <w:i/>
          <w:iCs/>
          <w:color w:val="000000"/>
          <w:sz w:val="22"/>
          <w:szCs w:val="22"/>
        </w:rPr>
        <w:t>Česká národní banka, pobočka Brno</w:t>
      </w:r>
    </w:p>
    <w:p w:rsidR="005230B8" w:rsidRPr="000368F8" w:rsidRDefault="005230B8" w:rsidP="005230B8">
      <w:pPr>
        <w:rPr>
          <w:rStyle w:val="okbold1"/>
          <w:rFonts w:ascii="Arial Narrow" w:hAnsi="Arial Narrow" w:cs="Arial"/>
          <w:b w:val="0"/>
          <w:i/>
          <w:iCs/>
          <w:color w:val="000000"/>
          <w:sz w:val="22"/>
          <w:szCs w:val="22"/>
        </w:rPr>
      </w:pPr>
      <w:r w:rsidRPr="000368F8">
        <w:rPr>
          <w:rStyle w:val="okbold1"/>
          <w:rFonts w:ascii="Arial Narrow" w:hAnsi="Arial Narrow" w:cs="Arial"/>
          <w:b w:val="0"/>
          <w:color w:val="000000"/>
          <w:sz w:val="22"/>
          <w:szCs w:val="22"/>
        </w:rPr>
        <w:t xml:space="preserve">číslo účtu: </w:t>
      </w:r>
      <w:r w:rsidRPr="000368F8">
        <w:rPr>
          <w:rStyle w:val="okbold1"/>
          <w:rFonts w:ascii="Arial Narrow" w:hAnsi="Arial Narrow" w:cs="Arial"/>
          <w:b w:val="0"/>
          <w:i/>
          <w:iCs/>
          <w:color w:val="000000"/>
          <w:sz w:val="22"/>
          <w:szCs w:val="22"/>
        </w:rPr>
        <w:t>37822681/0710</w:t>
      </w:r>
    </w:p>
    <w:p w:rsidR="005230B8" w:rsidRPr="000368F8" w:rsidRDefault="005230B8" w:rsidP="005230B8">
      <w:pPr>
        <w:rPr>
          <w:rStyle w:val="okbold1"/>
          <w:rFonts w:ascii="Arial Narrow" w:hAnsi="Arial Narrow" w:cs="Arial"/>
          <w:b w:val="0"/>
          <w:i/>
          <w:iCs/>
          <w:color w:val="000000"/>
          <w:sz w:val="22"/>
          <w:szCs w:val="22"/>
        </w:rPr>
      </w:pPr>
      <w:r w:rsidRPr="000368F8">
        <w:rPr>
          <w:rStyle w:val="okbold1"/>
          <w:rFonts w:ascii="Arial Narrow" w:hAnsi="Arial Narrow" w:cs="Arial"/>
          <w:b w:val="0"/>
          <w:color w:val="000000"/>
          <w:sz w:val="22"/>
          <w:szCs w:val="22"/>
        </w:rPr>
        <w:t xml:space="preserve">ID datové schránky: </w:t>
      </w:r>
      <w:r w:rsidRPr="000368F8">
        <w:rPr>
          <w:rStyle w:val="okbold1"/>
          <w:rFonts w:ascii="Arial Narrow" w:hAnsi="Arial Narrow" w:cs="Arial"/>
          <w:b w:val="0"/>
          <w:i/>
          <w:iCs/>
          <w:color w:val="000000"/>
          <w:sz w:val="22"/>
          <w:szCs w:val="22"/>
        </w:rPr>
        <w:t>7u6zppn</w:t>
      </w:r>
    </w:p>
    <w:p w:rsidR="005230B8" w:rsidRDefault="005230B8" w:rsidP="005230B8">
      <w:pPr>
        <w:tabs>
          <w:tab w:val="left" w:pos="5954"/>
        </w:tabs>
        <w:spacing w:line="240" w:lineRule="atLeast"/>
        <w:rPr>
          <w:rFonts w:ascii="Arial Narrow" w:eastAsia="Batang" w:hAnsi="Arial Narrow" w:cs="Arial"/>
          <w:sz w:val="22"/>
        </w:rPr>
      </w:pPr>
    </w:p>
    <w:p w:rsidR="005230B8" w:rsidRDefault="005230B8" w:rsidP="005230B8">
      <w:pPr>
        <w:tabs>
          <w:tab w:val="left" w:pos="5954"/>
        </w:tabs>
        <w:spacing w:line="240" w:lineRule="atLeast"/>
        <w:rPr>
          <w:rFonts w:ascii="Arial Narrow" w:eastAsia="Batang" w:hAnsi="Arial Narrow" w:cs="Arial"/>
          <w:sz w:val="22"/>
        </w:rPr>
      </w:pPr>
      <w:r>
        <w:rPr>
          <w:rFonts w:ascii="Arial Narrow" w:eastAsia="Batang" w:hAnsi="Arial Narrow" w:cs="Arial"/>
          <w:sz w:val="22"/>
        </w:rPr>
        <w:t xml:space="preserve">dále jen „objednatel“ </w:t>
      </w:r>
    </w:p>
    <w:p w:rsidR="005230B8" w:rsidRDefault="005230B8" w:rsidP="005230B8">
      <w:pPr>
        <w:tabs>
          <w:tab w:val="left" w:pos="1134"/>
        </w:tabs>
        <w:spacing w:line="240" w:lineRule="atLeast"/>
        <w:rPr>
          <w:rFonts w:ascii="Arial Narrow" w:eastAsia="Batang" w:hAnsi="Arial Narrow" w:cs="Arial"/>
          <w:sz w:val="22"/>
        </w:rPr>
      </w:pPr>
      <w:r>
        <w:rPr>
          <w:rFonts w:ascii="Arial Narrow" w:eastAsia="Batang" w:hAnsi="Arial Narrow" w:cs="Arial"/>
          <w:sz w:val="22"/>
        </w:rPr>
        <w:t>a</w:t>
      </w:r>
    </w:p>
    <w:p w:rsidR="005230B8" w:rsidRDefault="005230B8" w:rsidP="005230B8">
      <w:pPr>
        <w:tabs>
          <w:tab w:val="left" w:pos="5954"/>
        </w:tabs>
        <w:spacing w:line="240" w:lineRule="atLeast"/>
        <w:rPr>
          <w:rFonts w:ascii="Arial Narrow" w:eastAsia="Batang" w:hAnsi="Arial Narrow" w:cs="Arial"/>
          <w:sz w:val="22"/>
        </w:rPr>
      </w:pPr>
    </w:p>
    <w:p w:rsidR="005230B8" w:rsidRPr="00F8229E" w:rsidRDefault="005230B8" w:rsidP="005230B8">
      <w:pPr>
        <w:pStyle w:val="Nadpis3"/>
        <w:rPr>
          <w:rFonts w:ascii="Arial Narrow" w:eastAsia="Batang" w:hAnsi="Arial Narrow" w:cs="Arial"/>
          <w:sz w:val="22"/>
        </w:rPr>
      </w:pPr>
      <w:r w:rsidRPr="00F8229E">
        <w:rPr>
          <w:rFonts w:ascii="Arial Narrow" w:eastAsia="Batang" w:hAnsi="Arial Narrow" w:cs="Arial"/>
          <w:sz w:val="22"/>
        </w:rPr>
        <w:t xml:space="preserve">Zhotovitel: </w:t>
      </w:r>
      <w:r w:rsidRPr="00F8229E">
        <w:rPr>
          <w:rFonts w:ascii="Arial Narrow" w:eastAsia="Batang" w:hAnsi="Arial Narrow" w:cs="Arial"/>
          <w:sz w:val="22"/>
        </w:rPr>
        <w:tab/>
      </w:r>
    </w:p>
    <w:p w:rsidR="005230B8" w:rsidRDefault="005230B8" w:rsidP="005230B8">
      <w:pPr>
        <w:pStyle w:val="Zhlav"/>
        <w:tabs>
          <w:tab w:val="clear" w:pos="4536"/>
          <w:tab w:val="clear" w:pos="9072"/>
          <w:tab w:val="left" w:pos="1260"/>
        </w:tabs>
        <w:spacing w:line="240" w:lineRule="atLeast"/>
        <w:ind w:left="1260"/>
        <w:jc w:val="center"/>
        <w:rPr>
          <w:rFonts w:ascii="ArialNarrow,Italic" w:hAnsi="ArialNarrow,Italic" w:cs="ArialNarrow,Italic"/>
          <w:i/>
          <w:iCs/>
          <w:sz w:val="22"/>
          <w:szCs w:val="22"/>
        </w:rPr>
      </w:pPr>
    </w:p>
    <w:p w:rsidR="00A17920" w:rsidRPr="00F8229E" w:rsidRDefault="00A17920" w:rsidP="00A17920">
      <w:pPr>
        <w:pStyle w:val="Nadpis3"/>
        <w:rPr>
          <w:rFonts w:ascii="Arial Narrow" w:eastAsia="Batang" w:hAnsi="Arial Narrow" w:cs="Arial"/>
          <w:sz w:val="22"/>
        </w:rPr>
      </w:pPr>
      <w:r w:rsidRPr="00F8229E">
        <w:rPr>
          <w:rFonts w:ascii="Arial Narrow" w:eastAsia="Batang" w:hAnsi="Arial Narrow" w:cs="Arial"/>
          <w:sz w:val="22"/>
        </w:rPr>
        <w:t xml:space="preserve">SU-servis, s. r .o. </w:t>
      </w:r>
    </w:p>
    <w:p w:rsidR="00A17920" w:rsidRPr="00F8229E" w:rsidRDefault="00A17920" w:rsidP="00A17920">
      <w:pPr>
        <w:pStyle w:val="Zkladntext"/>
        <w:widowControl/>
        <w:tabs>
          <w:tab w:val="left" w:pos="1260"/>
        </w:tabs>
        <w:spacing w:line="240" w:lineRule="atLeast"/>
        <w:ind w:left="1260" w:hanging="1260"/>
        <w:outlineLvl w:val="0"/>
        <w:rPr>
          <w:rFonts w:ascii="Arial Narrow" w:eastAsia="Batang" w:hAnsi="Arial Narrow" w:cs="Arial"/>
          <w:bCs/>
          <w:i/>
          <w:iCs/>
          <w:sz w:val="22"/>
          <w:szCs w:val="24"/>
        </w:rPr>
      </w:pPr>
      <w:r w:rsidRPr="00F8229E">
        <w:rPr>
          <w:rFonts w:ascii="Arial Narrow" w:eastAsia="Batang" w:hAnsi="Arial Narrow" w:cs="Arial"/>
          <w:bCs/>
          <w:i/>
          <w:iCs/>
          <w:sz w:val="22"/>
          <w:szCs w:val="24"/>
        </w:rPr>
        <w:t xml:space="preserve">zapsaný v Obchodním rejstříku vedeném Krajským soudem v Českých Budějovicích, oddělení C, vložka 638 </w:t>
      </w:r>
    </w:p>
    <w:p w:rsidR="00A17920" w:rsidRPr="00F8229E" w:rsidRDefault="00A17920" w:rsidP="00A17920">
      <w:pPr>
        <w:pStyle w:val="Nadpis3"/>
        <w:ind w:hanging="1260"/>
        <w:rPr>
          <w:rFonts w:ascii="Arial Narrow" w:eastAsia="Batang" w:hAnsi="Arial Narrow" w:cs="Arial"/>
          <w:b w:val="0"/>
          <w:bCs/>
          <w:i/>
          <w:iCs/>
          <w:sz w:val="22"/>
        </w:rPr>
      </w:pPr>
      <w:r w:rsidRPr="00F8229E">
        <w:rPr>
          <w:rFonts w:ascii="Arial Narrow" w:eastAsia="Batang" w:hAnsi="Arial Narrow" w:cs="Arial"/>
          <w:bCs/>
          <w:i/>
          <w:iCs/>
          <w:sz w:val="22"/>
        </w:rPr>
        <w:tab/>
      </w:r>
      <w:r w:rsidRPr="00F8229E">
        <w:rPr>
          <w:rFonts w:ascii="Arial Narrow" w:eastAsia="Batang" w:hAnsi="Arial Narrow" w:cs="Arial"/>
          <w:b w:val="0"/>
          <w:bCs/>
          <w:i/>
          <w:iCs/>
          <w:sz w:val="22"/>
        </w:rPr>
        <w:t>se sídlem: Hraniční 6, 370 06 České Budějovice</w:t>
      </w:r>
    </w:p>
    <w:p w:rsidR="00A17920" w:rsidRPr="00F8229E" w:rsidRDefault="00A17920" w:rsidP="00A17920">
      <w:pPr>
        <w:pStyle w:val="Nadpis3"/>
        <w:ind w:hanging="1260"/>
        <w:rPr>
          <w:rFonts w:ascii="Arial Narrow" w:eastAsia="Batang" w:hAnsi="Arial Narrow" w:cs="Arial"/>
          <w:b w:val="0"/>
          <w:i/>
          <w:vanish/>
          <w:sz w:val="22"/>
        </w:rPr>
      </w:pPr>
      <w:r w:rsidRPr="00F8229E">
        <w:rPr>
          <w:rFonts w:ascii="Arial Narrow" w:eastAsia="Batang" w:hAnsi="Arial Narrow" w:cs="Arial"/>
          <w:b w:val="0"/>
          <w:bCs/>
          <w:i/>
          <w:iCs/>
          <w:vanish/>
          <w:sz w:val="22"/>
        </w:rPr>
        <w:t>raniční</w:t>
      </w:r>
    </w:p>
    <w:p w:rsidR="00A17920" w:rsidRPr="00324A75" w:rsidRDefault="00A17920" w:rsidP="00A17920">
      <w:pPr>
        <w:autoSpaceDE w:val="0"/>
        <w:autoSpaceDN w:val="0"/>
        <w:adjustRightInd w:val="0"/>
        <w:rPr>
          <w:rFonts w:ascii="MS Shell Dlg 2" w:hAnsi="MS Shell Dlg 2" w:cs="MS Shell Dlg 2"/>
          <w:sz w:val="17"/>
          <w:szCs w:val="17"/>
        </w:rPr>
      </w:pPr>
      <w:r w:rsidRPr="00F8229E">
        <w:rPr>
          <w:rFonts w:ascii="Arial Narrow" w:eastAsia="Batang" w:hAnsi="Arial Narrow" w:cs="Arial"/>
          <w:bCs/>
          <w:i/>
          <w:iCs/>
          <w:sz w:val="22"/>
        </w:rPr>
        <w:t>zastoupen</w:t>
      </w:r>
      <w:r>
        <w:rPr>
          <w:rFonts w:ascii="Arial Narrow" w:eastAsia="Batang" w:hAnsi="Arial Narrow" w:cs="Arial"/>
          <w:bCs/>
          <w:i/>
          <w:iCs/>
          <w:sz w:val="22"/>
        </w:rPr>
        <w:t>a</w:t>
      </w:r>
      <w:r>
        <w:rPr>
          <w:rFonts w:ascii="Arial Narrow" w:hAnsi="Arial Narrow"/>
          <w:sz w:val="22"/>
          <w:szCs w:val="22"/>
        </w:rPr>
        <w:t xml:space="preserve"> </w:t>
      </w:r>
      <w:r w:rsidRPr="00E868FD">
        <w:rPr>
          <w:rFonts w:ascii="Arial Narrow" w:hAnsi="Arial Narrow"/>
          <w:sz w:val="22"/>
          <w:szCs w:val="22"/>
        </w:rPr>
        <w:t>Radim</w:t>
      </w:r>
      <w:r>
        <w:rPr>
          <w:rFonts w:ascii="Arial Narrow" w:hAnsi="Arial Narrow"/>
          <w:sz w:val="22"/>
          <w:szCs w:val="22"/>
        </w:rPr>
        <w:t>em</w:t>
      </w:r>
      <w:r w:rsidRPr="00E868FD">
        <w:rPr>
          <w:rFonts w:ascii="Arial Narrow" w:hAnsi="Arial Narrow"/>
          <w:sz w:val="22"/>
          <w:szCs w:val="22"/>
        </w:rPr>
        <w:t xml:space="preserve"> M</w:t>
      </w:r>
      <w:r>
        <w:rPr>
          <w:rFonts w:ascii="Arial Narrow" w:hAnsi="Arial Narrow" w:cs="Arial Narrow"/>
          <w:sz w:val="21"/>
          <w:szCs w:val="21"/>
        </w:rPr>
        <w:t>ä</w:t>
      </w:r>
      <w:r w:rsidRPr="00DE30F3">
        <w:rPr>
          <w:rFonts w:ascii="Arial Narrow" w:hAnsi="Arial Narrow" w:cs="Arial Narrow"/>
          <w:sz w:val="22"/>
          <w:szCs w:val="22"/>
        </w:rPr>
        <w:t>rz</w:t>
      </w:r>
      <w:r>
        <w:rPr>
          <w:rFonts w:ascii="Arial Narrow" w:hAnsi="Arial Narrow" w:cs="Arial Narrow"/>
          <w:sz w:val="22"/>
          <w:szCs w:val="22"/>
        </w:rPr>
        <w:t xml:space="preserve">em, </w:t>
      </w:r>
      <w:r w:rsidRPr="00F8229E">
        <w:rPr>
          <w:rFonts w:ascii="Arial Narrow" w:eastAsia="Batang" w:hAnsi="Arial Narrow" w:cs="Arial"/>
          <w:bCs/>
          <w:i/>
          <w:iCs/>
          <w:sz w:val="22"/>
        </w:rPr>
        <w:t>jednatel</w:t>
      </w:r>
      <w:r>
        <w:rPr>
          <w:rFonts w:ascii="Arial Narrow" w:eastAsia="Batang" w:hAnsi="Arial Narrow" w:cs="Arial"/>
          <w:bCs/>
          <w:i/>
          <w:iCs/>
          <w:sz w:val="22"/>
        </w:rPr>
        <w:t>el</w:t>
      </w:r>
    </w:p>
    <w:p w:rsidR="00A17920" w:rsidRPr="00A17920" w:rsidRDefault="00A17920" w:rsidP="00A17920">
      <w:pPr>
        <w:autoSpaceDE w:val="0"/>
        <w:autoSpaceDN w:val="0"/>
        <w:adjustRightInd w:val="0"/>
        <w:rPr>
          <w:rFonts w:ascii="Arial Narrow" w:hAnsi="Arial Narrow" w:cs="Arial"/>
          <w:sz w:val="22"/>
          <w:szCs w:val="22"/>
        </w:rPr>
      </w:pPr>
      <w:r w:rsidRPr="00A17920">
        <w:rPr>
          <w:rFonts w:ascii="Arial Narrow" w:hAnsi="Arial Narrow" w:cs="Arial"/>
          <w:sz w:val="22"/>
          <w:szCs w:val="22"/>
        </w:rPr>
        <w:t xml:space="preserve">oprávněn k podpisu: Radim März, </w:t>
      </w:r>
      <w:r w:rsidRPr="00A17920">
        <w:rPr>
          <w:rFonts w:ascii="Arial Narrow" w:eastAsia="Batang" w:hAnsi="Arial Narrow" w:cs="Arial"/>
          <w:bCs/>
          <w:iCs/>
          <w:sz w:val="22"/>
          <w:szCs w:val="22"/>
        </w:rPr>
        <w:t>jednatel</w:t>
      </w:r>
    </w:p>
    <w:p w:rsidR="00A17920" w:rsidRPr="00F8229E" w:rsidRDefault="00A17920" w:rsidP="00A17920">
      <w:pPr>
        <w:pStyle w:val="Nadpis9"/>
        <w:ind w:hanging="1260"/>
      </w:pPr>
      <w:r>
        <w:tab/>
      </w:r>
      <w:r w:rsidRPr="00F8229E">
        <w:t>IČ: 14502283</w:t>
      </w:r>
    </w:p>
    <w:p w:rsidR="00A17920" w:rsidRPr="00F8229E" w:rsidRDefault="00A17920" w:rsidP="00A17920">
      <w:pPr>
        <w:pStyle w:val="Zhlav"/>
        <w:widowControl/>
        <w:tabs>
          <w:tab w:val="clear" w:pos="4536"/>
          <w:tab w:val="clear" w:pos="9072"/>
          <w:tab w:val="left" w:pos="1260"/>
        </w:tabs>
        <w:spacing w:line="240" w:lineRule="atLeast"/>
        <w:ind w:hanging="1260"/>
        <w:rPr>
          <w:rFonts w:ascii="Arial Narrow" w:eastAsia="Batang" w:hAnsi="Arial Narrow" w:cs="Arial"/>
          <w:bCs/>
          <w:i/>
          <w:iCs/>
          <w:sz w:val="22"/>
          <w:szCs w:val="24"/>
        </w:rPr>
      </w:pPr>
      <w:r w:rsidRPr="00F8229E">
        <w:rPr>
          <w:rFonts w:ascii="Arial Narrow" w:eastAsia="Batang" w:hAnsi="Arial Narrow" w:cs="Arial"/>
          <w:bCs/>
          <w:i/>
          <w:iCs/>
          <w:sz w:val="22"/>
          <w:szCs w:val="24"/>
        </w:rPr>
        <w:tab/>
        <w:t>DIČ: CZ14502283</w:t>
      </w:r>
    </w:p>
    <w:p w:rsidR="00A17920" w:rsidRPr="00F8229E" w:rsidRDefault="00A17920" w:rsidP="00A17920">
      <w:pPr>
        <w:tabs>
          <w:tab w:val="left" w:pos="1260"/>
        </w:tabs>
        <w:spacing w:line="240" w:lineRule="atLeast"/>
        <w:ind w:hanging="1260"/>
        <w:rPr>
          <w:rFonts w:ascii="Arial Narrow" w:eastAsia="Batang" w:hAnsi="Arial Narrow" w:cs="Arial"/>
          <w:bCs/>
          <w:i/>
          <w:iCs/>
          <w:sz w:val="22"/>
        </w:rPr>
      </w:pPr>
      <w:r w:rsidRPr="00F8229E">
        <w:rPr>
          <w:rFonts w:ascii="Arial Narrow" w:eastAsia="Batang" w:hAnsi="Arial Narrow" w:cs="Arial"/>
          <w:bCs/>
          <w:i/>
          <w:iCs/>
          <w:sz w:val="22"/>
        </w:rPr>
        <w:tab/>
        <w:t>bankovní spojení:</w:t>
      </w:r>
      <w:r>
        <w:rPr>
          <w:rFonts w:ascii="Arial Narrow" w:eastAsia="Batang" w:hAnsi="Arial Narrow" w:cs="Arial"/>
          <w:bCs/>
          <w:i/>
          <w:iCs/>
          <w:sz w:val="22"/>
        </w:rPr>
        <w:t xml:space="preserve"> </w:t>
      </w:r>
      <w:r w:rsidRPr="00F8229E">
        <w:rPr>
          <w:rFonts w:ascii="Arial Narrow" w:eastAsia="Batang" w:hAnsi="Arial Narrow" w:cs="Arial"/>
          <w:bCs/>
          <w:i/>
          <w:iCs/>
          <w:sz w:val="22"/>
        </w:rPr>
        <w:t>UniCredit Bank, a. s.</w:t>
      </w:r>
    </w:p>
    <w:p w:rsidR="00A17920" w:rsidRPr="00F8229E" w:rsidRDefault="00A17920" w:rsidP="00A17920">
      <w:pPr>
        <w:tabs>
          <w:tab w:val="left" w:pos="1260"/>
        </w:tabs>
        <w:spacing w:line="240" w:lineRule="atLeast"/>
        <w:ind w:hanging="1260"/>
        <w:rPr>
          <w:rFonts w:ascii="Arial Narrow" w:eastAsia="Batang" w:hAnsi="Arial Narrow" w:cs="Arial"/>
          <w:i/>
          <w:sz w:val="22"/>
        </w:rPr>
      </w:pPr>
      <w:r w:rsidRPr="00F8229E">
        <w:rPr>
          <w:rFonts w:ascii="Arial Narrow" w:eastAsia="Batang" w:hAnsi="Arial Narrow" w:cs="Arial"/>
          <w:bCs/>
          <w:i/>
          <w:iCs/>
          <w:sz w:val="22"/>
        </w:rPr>
        <w:tab/>
        <w:t>č. účtu:</w:t>
      </w:r>
      <w:r w:rsidRPr="00F8229E">
        <w:rPr>
          <w:rFonts w:ascii="Arial Narrow" w:eastAsia="Batang" w:hAnsi="Arial Narrow" w:cs="Arial"/>
          <w:i/>
          <w:sz w:val="22"/>
        </w:rPr>
        <w:t xml:space="preserve"> 1705552061/2700</w:t>
      </w:r>
    </w:p>
    <w:p w:rsidR="005230B8" w:rsidRDefault="005230B8" w:rsidP="005230B8">
      <w:pPr>
        <w:pStyle w:val="Zhlav"/>
        <w:tabs>
          <w:tab w:val="clear" w:pos="4536"/>
          <w:tab w:val="clear" w:pos="9072"/>
          <w:tab w:val="left" w:pos="1260"/>
        </w:tabs>
        <w:spacing w:line="240" w:lineRule="atLeast"/>
        <w:ind w:left="1260"/>
        <w:jc w:val="center"/>
        <w:rPr>
          <w:rFonts w:ascii="ArialNarrow,Italic" w:hAnsi="ArialNarrow,Italic" w:cs="ArialNarrow,Italic"/>
          <w:i/>
          <w:iCs/>
          <w:sz w:val="22"/>
          <w:szCs w:val="22"/>
        </w:rPr>
      </w:pPr>
    </w:p>
    <w:p w:rsidR="005230B8" w:rsidRPr="00D24F5A" w:rsidRDefault="005230B8" w:rsidP="005230B8">
      <w:pPr>
        <w:tabs>
          <w:tab w:val="left" w:pos="5954"/>
        </w:tabs>
        <w:spacing w:line="240" w:lineRule="atLeast"/>
        <w:rPr>
          <w:rFonts w:ascii="Arial Narrow" w:eastAsia="Batang" w:hAnsi="Arial Narrow" w:cs="Arial"/>
          <w:sz w:val="22"/>
        </w:rPr>
      </w:pPr>
      <w:r>
        <w:rPr>
          <w:rFonts w:ascii="Arial Narrow" w:eastAsia="Batang" w:hAnsi="Arial Narrow" w:cs="Arial"/>
          <w:bCs/>
        </w:rPr>
        <w:t xml:space="preserve"> </w:t>
      </w:r>
      <w:r w:rsidRPr="00D24F5A">
        <w:rPr>
          <w:rFonts w:ascii="Arial Narrow" w:eastAsia="Batang" w:hAnsi="Arial Narrow" w:cs="Arial"/>
          <w:sz w:val="22"/>
        </w:rPr>
        <w:t>dále jen „zhotovitel“</w:t>
      </w:r>
    </w:p>
    <w:p w:rsidR="005230B8" w:rsidRDefault="005230B8" w:rsidP="005230B8">
      <w:pPr>
        <w:tabs>
          <w:tab w:val="left" w:pos="5954"/>
        </w:tabs>
        <w:spacing w:line="240" w:lineRule="atLeast"/>
        <w:rPr>
          <w:rFonts w:ascii="Arial Narrow" w:eastAsia="Batang" w:hAnsi="Arial Narrow" w:cs="Arial"/>
          <w:sz w:val="22"/>
        </w:rPr>
      </w:pPr>
    </w:p>
    <w:p w:rsidR="005230B8" w:rsidRPr="00256C0E" w:rsidRDefault="005230B8" w:rsidP="005230B8">
      <w:pPr>
        <w:tabs>
          <w:tab w:val="left" w:pos="5954"/>
        </w:tabs>
        <w:spacing w:line="240" w:lineRule="atLeast"/>
        <w:rPr>
          <w:rFonts w:ascii="Arial Narrow" w:eastAsia="Batang" w:hAnsi="Arial Narrow" w:cs="Arial"/>
          <w:sz w:val="22"/>
        </w:rPr>
      </w:pPr>
      <w:r w:rsidRPr="00256C0E">
        <w:rPr>
          <w:rFonts w:ascii="Arial Narrow" w:eastAsia="Batang" w:hAnsi="Arial Narrow" w:cs="Arial"/>
          <w:sz w:val="22"/>
        </w:rPr>
        <w:t>společně pak též „smluvní strany“ nebo „účastníci smlouvy“</w:t>
      </w:r>
    </w:p>
    <w:p w:rsidR="005230B8" w:rsidRPr="00660B62" w:rsidRDefault="005230B8" w:rsidP="005230B8">
      <w:pPr>
        <w:tabs>
          <w:tab w:val="left" w:pos="5954"/>
        </w:tabs>
        <w:spacing w:line="240" w:lineRule="atLeast"/>
        <w:rPr>
          <w:rFonts w:ascii="Arial Narrow" w:eastAsia="Batang" w:hAnsi="Arial Narrow" w:cs="Arial"/>
          <w:sz w:val="22"/>
        </w:rPr>
      </w:pPr>
    </w:p>
    <w:p w:rsidR="005230B8" w:rsidRPr="00660B62" w:rsidRDefault="005230B8" w:rsidP="005230B8">
      <w:pPr>
        <w:tabs>
          <w:tab w:val="center" w:pos="4253"/>
        </w:tabs>
        <w:spacing w:line="240" w:lineRule="atLeast"/>
        <w:jc w:val="both"/>
        <w:rPr>
          <w:rFonts w:ascii="Arial Narrow" w:hAnsi="Arial Narrow"/>
          <w:i/>
          <w:sz w:val="22"/>
          <w:u w:val="single"/>
        </w:rPr>
      </w:pPr>
      <w:r w:rsidRPr="00660B62">
        <w:rPr>
          <w:rFonts w:ascii="Arial Narrow" w:hAnsi="Arial Narrow"/>
          <w:i/>
          <w:sz w:val="22"/>
          <w:u w:val="single"/>
        </w:rPr>
        <w:t xml:space="preserve">Účastníci smlouvy se dohodli, na základě výsledku zadávacího řízení k zadání veřejné zakázky malého rozsahu, vedeného na e-tržišti GEMIN pod systémovým číslem </w:t>
      </w:r>
      <w:r w:rsidR="00A17920">
        <w:rPr>
          <w:rFonts w:ascii="Arial Narrow" w:hAnsi="Arial Narrow"/>
          <w:i/>
          <w:sz w:val="22"/>
          <w:u w:val="single"/>
        </w:rPr>
        <w:t>T002/16/V00043903</w:t>
      </w:r>
      <w:r w:rsidRPr="00660B62">
        <w:rPr>
          <w:rFonts w:ascii="Arial Narrow" w:hAnsi="Arial Narrow"/>
          <w:i/>
          <w:sz w:val="22"/>
          <w:u w:val="single"/>
        </w:rPr>
        <w:t xml:space="preserve"> a cenové nabídky, předložené zhotovitelem dne </w:t>
      </w:r>
      <w:r w:rsidR="00A17920">
        <w:rPr>
          <w:rFonts w:ascii="Arial Narrow" w:hAnsi="Arial Narrow"/>
          <w:i/>
          <w:sz w:val="22"/>
          <w:u w:val="single"/>
        </w:rPr>
        <w:t>10. 10. 2016</w:t>
      </w:r>
      <w:r>
        <w:rPr>
          <w:rFonts w:ascii="Arial Narrow" w:hAnsi="Arial Narrow"/>
          <w:i/>
          <w:sz w:val="22"/>
          <w:u w:val="single"/>
        </w:rPr>
        <w:t xml:space="preserve"> </w:t>
      </w:r>
      <w:r w:rsidRPr="00660B62">
        <w:rPr>
          <w:rFonts w:ascii="Arial Narrow" w:hAnsi="Arial Narrow"/>
          <w:i/>
          <w:sz w:val="22"/>
          <w:u w:val="single"/>
        </w:rPr>
        <w:t>v tomto zadávacím řízení, na uzavření smlouvy v tomto znění:</w:t>
      </w:r>
    </w:p>
    <w:p w:rsidR="005230B8" w:rsidRPr="00660B62" w:rsidRDefault="005230B8" w:rsidP="005230B8">
      <w:pPr>
        <w:tabs>
          <w:tab w:val="center" w:pos="4253"/>
        </w:tabs>
        <w:spacing w:line="240" w:lineRule="atLeast"/>
        <w:jc w:val="both"/>
        <w:rPr>
          <w:rFonts w:ascii="Arial Narrow" w:hAnsi="Arial Narrow"/>
          <w:i/>
          <w:sz w:val="22"/>
        </w:rPr>
      </w:pPr>
    </w:p>
    <w:p w:rsidR="005230B8" w:rsidRPr="00256C0E" w:rsidRDefault="005230B8" w:rsidP="005230B8">
      <w:pPr>
        <w:tabs>
          <w:tab w:val="center" w:pos="4253"/>
        </w:tabs>
        <w:spacing w:line="240" w:lineRule="atLeast"/>
        <w:jc w:val="both"/>
        <w:rPr>
          <w:rFonts w:ascii="Arial Narrow" w:hAnsi="Arial Narrow"/>
          <w:sz w:val="22"/>
        </w:rPr>
      </w:pPr>
    </w:p>
    <w:p w:rsidR="005230B8" w:rsidRPr="0094453A" w:rsidRDefault="005230B8" w:rsidP="005230B8">
      <w:pPr>
        <w:jc w:val="center"/>
        <w:rPr>
          <w:rFonts w:ascii="Arial Narrow" w:hAnsi="Arial Narrow"/>
          <w:b/>
          <w:i/>
          <w:sz w:val="22"/>
          <w:szCs w:val="22"/>
        </w:rPr>
      </w:pPr>
      <w:r w:rsidRPr="0094453A">
        <w:rPr>
          <w:rFonts w:ascii="Arial Narrow" w:hAnsi="Arial Narrow"/>
          <w:b/>
          <w:i/>
          <w:sz w:val="22"/>
          <w:szCs w:val="22"/>
        </w:rPr>
        <w:t>II.</w:t>
      </w:r>
    </w:p>
    <w:p w:rsidR="005230B8" w:rsidRPr="0094453A" w:rsidRDefault="005230B8" w:rsidP="005230B8">
      <w:pPr>
        <w:spacing w:after="120"/>
        <w:jc w:val="center"/>
        <w:rPr>
          <w:rFonts w:ascii="Arial Narrow" w:hAnsi="Arial Narrow"/>
          <w:b/>
          <w:i/>
          <w:sz w:val="22"/>
          <w:szCs w:val="22"/>
          <w:u w:val="single"/>
        </w:rPr>
      </w:pPr>
      <w:r w:rsidRPr="0094453A">
        <w:rPr>
          <w:rFonts w:ascii="Arial Narrow" w:hAnsi="Arial Narrow"/>
          <w:b/>
          <w:i/>
          <w:sz w:val="22"/>
          <w:szCs w:val="22"/>
          <w:u w:val="single"/>
        </w:rPr>
        <w:t>Předmět smlouvy</w:t>
      </w:r>
    </w:p>
    <w:p w:rsidR="005230B8" w:rsidRPr="00256C0E" w:rsidRDefault="005230B8" w:rsidP="005230B8">
      <w:pPr>
        <w:pStyle w:val="Zkladntextodsazen3"/>
      </w:pPr>
    </w:p>
    <w:p w:rsidR="005230B8" w:rsidRDefault="005230B8" w:rsidP="005230B8">
      <w:pPr>
        <w:jc w:val="both"/>
        <w:rPr>
          <w:rFonts w:ascii="Arial Narrow" w:hAnsi="Arial Narrow"/>
          <w:b/>
          <w:sz w:val="22"/>
          <w:szCs w:val="22"/>
        </w:rPr>
      </w:pPr>
      <w:r w:rsidRPr="00786714">
        <w:rPr>
          <w:rFonts w:ascii="Arial Narrow" w:eastAsia="Batang" w:hAnsi="Arial Narrow"/>
          <w:sz w:val="22"/>
          <w:szCs w:val="22"/>
        </w:rPr>
        <w:t xml:space="preserve">Zhotovitel se na základě této smlouvy zavazuje </w:t>
      </w:r>
      <w:r>
        <w:rPr>
          <w:rFonts w:ascii="Arial Narrow" w:eastAsia="Batang" w:hAnsi="Arial Narrow"/>
          <w:sz w:val="22"/>
          <w:szCs w:val="22"/>
        </w:rPr>
        <w:t>provádět</w:t>
      </w:r>
      <w:r w:rsidRPr="00786714">
        <w:rPr>
          <w:rFonts w:ascii="Arial Narrow" w:eastAsia="Batang" w:hAnsi="Arial Narrow"/>
          <w:sz w:val="22"/>
          <w:szCs w:val="22"/>
        </w:rPr>
        <w:t xml:space="preserve"> pro objednatele </w:t>
      </w:r>
      <w:r w:rsidRPr="00E76656">
        <w:rPr>
          <w:rFonts w:ascii="Arial Narrow" w:hAnsi="Arial Narrow"/>
          <w:b/>
          <w:sz w:val="22"/>
          <w:szCs w:val="22"/>
        </w:rPr>
        <w:t>zajištění výdeje stravy</w:t>
      </w:r>
      <w:r>
        <w:rPr>
          <w:rFonts w:ascii="Arial Narrow" w:eastAsia="Batang" w:hAnsi="Arial Narrow"/>
          <w:sz w:val="22"/>
          <w:szCs w:val="22"/>
        </w:rPr>
        <w:t xml:space="preserve"> na pracovišti  Úřadu práce České republiky-  kontaktního pracoviště Třebíč  </w:t>
      </w:r>
      <w:r w:rsidRPr="002A4652">
        <w:rPr>
          <w:rFonts w:ascii="Arial Narrow" w:eastAsia="Batang" w:hAnsi="Arial Narrow"/>
          <w:sz w:val="22"/>
          <w:szCs w:val="22"/>
        </w:rPr>
        <w:t xml:space="preserve">na </w:t>
      </w:r>
      <w:r w:rsidRPr="002A4652">
        <w:rPr>
          <w:rFonts w:ascii="Arial Narrow" w:eastAsia="Batang" w:hAnsi="Arial Narrow"/>
          <w:b/>
          <w:sz w:val="22"/>
          <w:szCs w:val="22"/>
        </w:rPr>
        <w:t xml:space="preserve">adrese </w:t>
      </w:r>
      <w:r w:rsidRPr="002A4652">
        <w:rPr>
          <w:rFonts w:ascii="Arial Narrow" w:hAnsi="Arial Narrow"/>
          <w:b/>
          <w:sz w:val="22"/>
          <w:szCs w:val="22"/>
        </w:rPr>
        <w:t>Třebíč, Komenského nám. 1189/8</w:t>
      </w:r>
      <w:r>
        <w:rPr>
          <w:rFonts w:ascii="Arial Narrow" w:hAnsi="Arial Narrow"/>
          <w:b/>
          <w:sz w:val="22"/>
          <w:szCs w:val="22"/>
        </w:rPr>
        <w:t>.</w:t>
      </w:r>
    </w:p>
    <w:p w:rsidR="005230B8" w:rsidRDefault="005230B8" w:rsidP="005230B8">
      <w:pPr>
        <w:jc w:val="both"/>
        <w:rPr>
          <w:rFonts w:ascii="Arial Narrow" w:hAnsi="Arial Narrow"/>
          <w:b/>
          <w:sz w:val="22"/>
          <w:szCs w:val="22"/>
        </w:rPr>
      </w:pPr>
    </w:p>
    <w:p w:rsidR="00A17920" w:rsidRDefault="00A17920" w:rsidP="005230B8">
      <w:pPr>
        <w:jc w:val="both"/>
        <w:rPr>
          <w:rFonts w:ascii="Arial Narrow" w:hAnsi="Arial Narrow"/>
          <w:b/>
          <w:sz w:val="22"/>
          <w:szCs w:val="22"/>
        </w:rPr>
      </w:pPr>
    </w:p>
    <w:p w:rsidR="00A17920" w:rsidRPr="00881F36" w:rsidRDefault="00A17920" w:rsidP="005230B8">
      <w:pPr>
        <w:jc w:val="both"/>
        <w:rPr>
          <w:rFonts w:ascii="Arial Narrow" w:hAnsi="Arial Narrow"/>
          <w:b/>
          <w:sz w:val="22"/>
          <w:szCs w:val="22"/>
        </w:rPr>
      </w:pPr>
    </w:p>
    <w:p w:rsidR="00A33CA4" w:rsidRDefault="00A33CA4" w:rsidP="00A33CA4">
      <w:pPr>
        <w:tabs>
          <w:tab w:val="num" w:pos="0"/>
        </w:tabs>
        <w:ind w:left="360" w:hanging="360"/>
        <w:rPr>
          <w:rFonts w:ascii="Arial Narrow" w:hAnsi="Arial Narrow"/>
          <w:b/>
          <w:sz w:val="22"/>
          <w:szCs w:val="22"/>
        </w:rPr>
      </w:pPr>
    </w:p>
    <w:p w:rsidR="00A33CA4" w:rsidRDefault="00A33CA4" w:rsidP="00A33CA4">
      <w:pPr>
        <w:tabs>
          <w:tab w:val="num" w:pos="0"/>
        </w:tabs>
        <w:ind w:left="360" w:hanging="360"/>
        <w:rPr>
          <w:rFonts w:ascii="Arial Narrow" w:hAnsi="Arial Narrow"/>
          <w:b/>
          <w:sz w:val="22"/>
          <w:szCs w:val="22"/>
        </w:rPr>
      </w:pPr>
      <w:r>
        <w:rPr>
          <w:rFonts w:ascii="Arial Narrow" w:hAnsi="Arial Narrow"/>
          <w:b/>
          <w:sz w:val="22"/>
          <w:szCs w:val="22"/>
        </w:rPr>
        <w:lastRenderedPageBreak/>
        <w:t>Jedná se zejména o následující činnosti</w:t>
      </w:r>
    </w:p>
    <w:p w:rsidR="00A33CA4" w:rsidRPr="00F031EA" w:rsidRDefault="00A33CA4" w:rsidP="00A33CA4"/>
    <w:p w:rsidR="00A33CA4" w:rsidRPr="00A96258" w:rsidRDefault="00A33CA4" w:rsidP="00A33CA4">
      <w:pPr>
        <w:pStyle w:val="Odstavecseseznamem"/>
        <w:numPr>
          <w:ilvl w:val="0"/>
          <w:numId w:val="33"/>
        </w:numPr>
        <w:spacing w:line="276" w:lineRule="auto"/>
        <w:rPr>
          <w:rFonts w:ascii="Arial Narrow" w:hAnsi="Arial Narrow" w:cs="Arial"/>
          <w:sz w:val="22"/>
          <w:szCs w:val="22"/>
        </w:rPr>
      </w:pPr>
      <w:r w:rsidRPr="00A96258">
        <w:rPr>
          <w:rFonts w:ascii="Arial Narrow" w:hAnsi="Arial Narrow" w:cs="Arial"/>
          <w:sz w:val="22"/>
          <w:szCs w:val="22"/>
        </w:rPr>
        <w:t>objednat obědy od smluvního dodavatele stravy</w:t>
      </w:r>
    </w:p>
    <w:p w:rsidR="00A33CA4" w:rsidRPr="00A96258" w:rsidRDefault="00A33CA4" w:rsidP="00A33CA4">
      <w:pPr>
        <w:pStyle w:val="Odstavecseseznamem"/>
        <w:numPr>
          <w:ilvl w:val="0"/>
          <w:numId w:val="33"/>
        </w:numPr>
        <w:spacing w:line="276" w:lineRule="auto"/>
        <w:rPr>
          <w:rFonts w:ascii="Arial Narrow" w:hAnsi="Arial Narrow" w:cs="Arial"/>
          <w:sz w:val="22"/>
          <w:szCs w:val="22"/>
        </w:rPr>
      </w:pPr>
      <w:r w:rsidRPr="00A96258">
        <w:rPr>
          <w:rFonts w:ascii="Arial Narrow" w:hAnsi="Arial Narrow" w:cs="Arial"/>
          <w:sz w:val="22"/>
          <w:szCs w:val="22"/>
        </w:rPr>
        <w:t>převzít a připravit stravu (</w:t>
      </w:r>
      <w:r w:rsidR="00884E80" w:rsidRPr="00884E80">
        <w:rPr>
          <w:rFonts w:ascii="Arial Narrow" w:hAnsi="Arial Narrow" w:cs="Arial"/>
          <w:color w:val="C00000"/>
          <w:sz w:val="22"/>
          <w:szCs w:val="22"/>
        </w:rPr>
        <w:t>10:0</w:t>
      </w:r>
      <w:r w:rsidRPr="00884E80">
        <w:rPr>
          <w:rFonts w:ascii="Arial Narrow" w:hAnsi="Arial Narrow" w:cs="Arial"/>
          <w:color w:val="C00000"/>
          <w:sz w:val="22"/>
          <w:szCs w:val="22"/>
        </w:rPr>
        <w:t xml:space="preserve">0 </w:t>
      </w:r>
      <w:r w:rsidR="00884E80" w:rsidRPr="00884E80">
        <w:rPr>
          <w:rFonts w:ascii="Arial Narrow" w:hAnsi="Arial Narrow" w:cs="Arial"/>
          <w:color w:val="C00000"/>
          <w:sz w:val="22"/>
          <w:szCs w:val="22"/>
        </w:rPr>
        <w:t>– 11.0</w:t>
      </w:r>
      <w:r w:rsidRPr="00884E80">
        <w:rPr>
          <w:rFonts w:ascii="Arial Narrow" w:hAnsi="Arial Narrow" w:cs="Arial"/>
          <w:color w:val="C00000"/>
          <w:sz w:val="22"/>
          <w:szCs w:val="22"/>
        </w:rPr>
        <w:t>0 hod</w:t>
      </w:r>
      <w:r w:rsidRPr="00A96258">
        <w:rPr>
          <w:rFonts w:ascii="Arial Narrow" w:hAnsi="Arial Narrow" w:cs="Arial"/>
          <w:sz w:val="22"/>
          <w:szCs w:val="22"/>
        </w:rPr>
        <w:t>.)</w:t>
      </w:r>
    </w:p>
    <w:p w:rsidR="00A33CA4" w:rsidRPr="00A96258" w:rsidRDefault="00A33CA4" w:rsidP="00A33CA4">
      <w:pPr>
        <w:pStyle w:val="Odstavecseseznamem"/>
        <w:numPr>
          <w:ilvl w:val="0"/>
          <w:numId w:val="33"/>
        </w:numPr>
        <w:spacing w:line="276" w:lineRule="auto"/>
        <w:rPr>
          <w:rFonts w:ascii="Arial Narrow" w:hAnsi="Arial Narrow" w:cs="Arial"/>
          <w:b/>
          <w:sz w:val="22"/>
          <w:szCs w:val="22"/>
        </w:rPr>
      </w:pPr>
      <w:r w:rsidRPr="00A96258">
        <w:rPr>
          <w:rFonts w:ascii="Arial Narrow" w:hAnsi="Arial Narrow" w:cs="Arial"/>
          <w:b/>
          <w:sz w:val="22"/>
          <w:szCs w:val="22"/>
        </w:rPr>
        <w:t xml:space="preserve">vydávat stravu od </w:t>
      </w:r>
      <w:r w:rsidRPr="00884E80">
        <w:rPr>
          <w:rFonts w:ascii="Arial Narrow" w:hAnsi="Arial Narrow" w:cs="Arial"/>
          <w:b/>
          <w:color w:val="C00000"/>
          <w:sz w:val="22"/>
          <w:szCs w:val="22"/>
        </w:rPr>
        <w:t>11:</w:t>
      </w:r>
      <w:r w:rsidR="00884E80" w:rsidRPr="00884E80">
        <w:rPr>
          <w:rFonts w:ascii="Arial Narrow" w:hAnsi="Arial Narrow" w:cs="Arial"/>
          <w:b/>
          <w:color w:val="C00000"/>
          <w:sz w:val="22"/>
          <w:szCs w:val="22"/>
        </w:rPr>
        <w:t>0</w:t>
      </w:r>
      <w:r w:rsidRPr="00884E80">
        <w:rPr>
          <w:rFonts w:ascii="Arial Narrow" w:hAnsi="Arial Narrow" w:cs="Arial"/>
          <w:b/>
          <w:color w:val="C00000"/>
          <w:sz w:val="22"/>
          <w:szCs w:val="22"/>
        </w:rPr>
        <w:t xml:space="preserve">0 </w:t>
      </w:r>
      <w:r w:rsidRPr="00A96258">
        <w:rPr>
          <w:rFonts w:ascii="Arial Narrow" w:hAnsi="Arial Narrow" w:cs="Arial"/>
          <w:b/>
          <w:sz w:val="22"/>
          <w:szCs w:val="22"/>
        </w:rPr>
        <w:t xml:space="preserve">do 12:45 hod. v počtu </w:t>
      </w:r>
      <w:r w:rsidR="00A96258">
        <w:rPr>
          <w:rFonts w:ascii="Arial Narrow" w:hAnsi="Arial Narrow" w:cs="Arial"/>
          <w:b/>
          <w:sz w:val="22"/>
          <w:szCs w:val="22"/>
        </w:rPr>
        <w:t>20</w:t>
      </w:r>
      <w:r w:rsidRPr="00A96258">
        <w:rPr>
          <w:rFonts w:ascii="Arial Narrow" w:hAnsi="Arial Narrow" w:cs="Arial"/>
          <w:b/>
          <w:sz w:val="22"/>
          <w:szCs w:val="22"/>
        </w:rPr>
        <w:t xml:space="preserve"> – 30 porcí denně</w:t>
      </w:r>
    </w:p>
    <w:p w:rsidR="00A33CA4" w:rsidRPr="00A96258" w:rsidRDefault="00A33CA4" w:rsidP="00A33CA4">
      <w:pPr>
        <w:pStyle w:val="Odstavecseseznamem"/>
        <w:numPr>
          <w:ilvl w:val="0"/>
          <w:numId w:val="33"/>
        </w:numPr>
        <w:spacing w:line="276" w:lineRule="auto"/>
        <w:rPr>
          <w:rFonts w:ascii="Arial Narrow" w:hAnsi="Arial Narrow" w:cs="Arial"/>
          <w:sz w:val="22"/>
          <w:szCs w:val="22"/>
        </w:rPr>
      </w:pPr>
      <w:r w:rsidRPr="00A96258">
        <w:rPr>
          <w:rFonts w:ascii="Arial Narrow" w:hAnsi="Arial Narrow" w:cs="Arial"/>
          <w:sz w:val="22"/>
          <w:szCs w:val="22"/>
        </w:rPr>
        <w:t>mýt použité nádobí a várnice sloužící k přepravě stravy</w:t>
      </w:r>
    </w:p>
    <w:p w:rsidR="00A33CA4" w:rsidRPr="00A96258" w:rsidRDefault="00A33CA4" w:rsidP="00A33CA4">
      <w:pPr>
        <w:pStyle w:val="Odstavecseseznamem"/>
        <w:numPr>
          <w:ilvl w:val="0"/>
          <w:numId w:val="33"/>
        </w:numPr>
        <w:spacing w:line="276" w:lineRule="auto"/>
        <w:rPr>
          <w:rFonts w:ascii="Arial Narrow" w:hAnsi="Arial Narrow" w:cs="Arial"/>
          <w:sz w:val="22"/>
          <w:szCs w:val="22"/>
        </w:rPr>
      </w:pPr>
      <w:r w:rsidRPr="00A96258">
        <w:rPr>
          <w:rFonts w:ascii="Arial Narrow" w:hAnsi="Arial Narrow" w:cs="Arial"/>
          <w:sz w:val="22"/>
          <w:szCs w:val="22"/>
        </w:rPr>
        <w:t>úklid zařízení výdeje stravy</w:t>
      </w:r>
    </w:p>
    <w:p w:rsidR="00884E80" w:rsidRPr="002D0788" w:rsidRDefault="00A33CA4" w:rsidP="002D0788">
      <w:pPr>
        <w:pStyle w:val="Odstavecseseznamem"/>
        <w:numPr>
          <w:ilvl w:val="0"/>
          <w:numId w:val="33"/>
        </w:numPr>
        <w:spacing w:line="276" w:lineRule="auto"/>
        <w:rPr>
          <w:rFonts w:ascii="Arial Narrow" w:hAnsi="Arial Narrow" w:cs="Arial"/>
          <w:color w:val="C00000"/>
          <w:sz w:val="22"/>
          <w:szCs w:val="22"/>
        </w:rPr>
      </w:pPr>
      <w:r w:rsidRPr="00A96258">
        <w:rPr>
          <w:rFonts w:ascii="Arial Narrow" w:hAnsi="Arial Narrow" w:cs="Arial"/>
          <w:sz w:val="22"/>
          <w:szCs w:val="22"/>
        </w:rPr>
        <w:t xml:space="preserve">poslední den v měsíci vyhotovit seznam odebraných obědů podle strávníků </w:t>
      </w:r>
      <w:r w:rsidR="00CF1BD8" w:rsidRPr="00884E80">
        <w:rPr>
          <w:rFonts w:ascii="Arial Narrow" w:hAnsi="Arial Narrow" w:cs="Arial"/>
          <w:color w:val="C00000"/>
          <w:sz w:val="22"/>
          <w:szCs w:val="22"/>
        </w:rPr>
        <w:t>a předat ho zástupci objednatele</w:t>
      </w:r>
      <w:r w:rsidR="00884E80" w:rsidRPr="00884E80">
        <w:rPr>
          <w:rFonts w:ascii="Arial Narrow" w:hAnsi="Arial Narrow" w:cs="Arial"/>
          <w:color w:val="C00000"/>
          <w:sz w:val="22"/>
          <w:szCs w:val="22"/>
        </w:rPr>
        <w:t xml:space="preserve">: </w:t>
      </w:r>
      <w:r w:rsidR="00CF1BD8" w:rsidRPr="00884E80">
        <w:rPr>
          <w:rFonts w:ascii="Arial Narrow" w:hAnsi="Arial Narrow" w:cs="Arial"/>
          <w:color w:val="C00000"/>
          <w:sz w:val="22"/>
          <w:szCs w:val="22"/>
        </w:rPr>
        <w:t xml:space="preserve"> Jiřímu Olivovi</w:t>
      </w:r>
      <w:r w:rsidR="00884E80" w:rsidRPr="00884E80">
        <w:rPr>
          <w:rFonts w:ascii="Arial Narrow" w:hAnsi="Arial Narrow" w:cs="Arial"/>
          <w:color w:val="C00000"/>
          <w:sz w:val="22"/>
          <w:szCs w:val="22"/>
        </w:rPr>
        <w:t xml:space="preserve"> </w:t>
      </w:r>
      <w:r w:rsidR="00884E80" w:rsidRPr="002D0788">
        <w:rPr>
          <w:rFonts w:ascii="Arial Narrow" w:hAnsi="Arial Narrow" w:cs="Arial"/>
          <w:sz w:val="22"/>
          <w:szCs w:val="22"/>
        </w:rPr>
        <w:t xml:space="preserve"> </w:t>
      </w:r>
      <w:r w:rsidR="002D0788" w:rsidRPr="002D0788">
        <w:rPr>
          <w:rFonts w:ascii="Arial Narrow" w:hAnsi="Arial Narrow" w:cs="Arial"/>
          <w:sz w:val="22"/>
          <w:szCs w:val="22"/>
        </w:rPr>
        <w:t xml:space="preserve">nebo </w:t>
      </w:r>
      <w:r w:rsidR="00884E80" w:rsidRPr="002D0788">
        <w:rPr>
          <w:rFonts w:ascii="Arial Narrow" w:hAnsi="Arial Narrow" w:cs="Arial"/>
          <w:color w:val="C00000"/>
          <w:sz w:val="22"/>
          <w:szCs w:val="22"/>
        </w:rPr>
        <w:t>Ing. Martě Cihlářové</w:t>
      </w:r>
      <w:r w:rsidR="00622062" w:rsidRPr="002D0788">
        <w:rPr>
          <w:rFonts w:ascii="Arial Narrow" w:hAnsi="Arial Narrow" w:cs="Arial"/>
          <w:color w:val="C00000"/>
          <w:sz w:val="22"/>
          <w:szCs w:val="22"/>
        </w:rPr>
        <w:t>.</w:t>
      </w:r>
    </w:p>
    <w:p w:rsidR="00A96258" w:rsidRDefault="00A96258" w:rsidP="000F309E">
      <w:pPr>
        <w:pStyle w:val="Odstavecseseznamem"/>
        <w:spacing w:afterLines="100" w:after="240" w:line="276" w:lineRule="auto"/>
        <w:ind w:left="426"/>
        <w:jc w:val="both"/>
        <w:rPr>
          <w:rFonts w:ascii="Arial Narrow" w:eastAsia="Batang" w:hAnsi="Arial Narrow"/>
          <w:sz w:val="22"/>
          <w:szCs w:val="22"/>
        </w:rPr>
      </w:pPr>
    </w:p>
    <w:p w:rsidR="000F309E" w:rsidRPr="00C166BD" w:rsidRDefault="000F309E" w:rsidP="000F309E">
      <w:pPr>
        <w:ind w:left="360"/>
        <w:jc w:val="center"/>
        <w:rPr>
          <w:rFonts w:ascii="Arial Narrow" w:hAnsi="Arial Narrow"/>
          <w:b/>
          <w:i/>
          <w:sz w:val="22"/>
          <w:szCs w:val="22"/>
        </w:rPr>
      </w:pPr>
      <w:r w:rsidRPr="00C166BD">
        <w:rPr>
          <w:rFonts w:ascii="Arial Narrow" w:hAnsi="Arial Narrow"/>
          <w:b/>
          <w:i/>
          <w:sz w:val="22"/>
          <w:szCs w:val="22"/>
        </w:rPr>
        <w:t>III.</w:t>
      </w:r>
    </w:p>
    <w:p w:rsidR="000F309E" w:rsidRDefault="000F309E" w:rsidP="000F309E">
      <w:pPr>
        <w:ind w:left="360"/>
        <w:jc w:val="center"/>
        <w:rPr>
          <w:rFonts w:ascii="Arial Narrow" w:hAnsi="Arial Narrow"/>
          <w:b/>
          <w:i/>
          <w:sz w:val="22"/>
          <w:szCs w:val="22"/>
          <w:u w:val="single"/>
        </w:rPr>
      </w:pPr>
      <w:r>
        <w:rPr>
          <w:rFonts w:ascii="Arial Narrow" w:hAnsi="Arial Narrow"/>
          <w:b/>
          <w:i/>
          <w:sz w:val="22"/>
          <w:szCs w:val="22"/>
          <w:u w:val="single"/>
        </w:rPr>
        <w:t xml:space="preserve">Doba plnění </w:t>
      </w:r>
    </w:p>
    <w:p w:rsidR="000F309E" w:rsidRDefault="000F309E" w:rsidP="000F309E">
      <w:pPr>
        <w:ind w:left="360"/>
        <w:jc w:val="center"/>
        <w:rPr>
          <w:rFonts w:ascii="Arial Narrow" w:hAnsi="Arial Narrow"/>
          <w:b/>
          <w:i/>
          <w:sz w:val="22"/>
          <w:szCs w:val="22"/>
          <w:u w:val="single"/>
        </w:rPr>
      </w:pPr>
    </w:p>
    <w:p w:rsidR="000F309E" w:rsidRPr="00E76656" w:rsidRDefault="000F309E" w:rsidP="000F309E">
      <w:pPr>
        <w:pStyle w:val="Odstavecseseznamem"/>
        <w:tabs>
          <w:tab w:val="left" w:pos="426"/>
        </w:tabs>
        <w:ind w:left="426"/>
        <w:rPr>
          <w:rFonts w:ascii="Arial Narrow" w:hAnsi="Arial Narrow"/>
          <w:sz w:val="22"/>
          <w:szCs w:val="22"/>
        </w:rPr>
      </w:pPr>
    </w:p>
    <w:p w:rsidR="000F309E" w:rsidRDefault="00A96258" w:rsidP="000F309E">
      <w:pPr>
        <w:rPr>
          <w:rFonts w:ascii="Arial Narrow" w:hAnsi="Arial Narrow"/>
          <w:sz w:val="22"/>
          <w:szCs w:val="22"/>
        </w:rPr>
      </w:pPr>
      <w:r>
        <w:rPr>
          <w:rFonts w:ascii="Arial Narrow" w:hAnsi="Arial Narrow"/>
          <w:sz w:val="22"/>
          <w:szCs w:val="22"/>
        </w:rPr>
        <w:t xml:space="preserve">Výše uvedené činnosti </w:t>
      </w:r>
      <w:r w:rsidR="00A17920">
        <w:rPr>
          <w:rFonts w:ascii="Arial Narrow" w:hAnsi="Arial Narrow"/>
          <w:sz w:val="22"/>
          <w:szCs w:val="22"/>
        </w:rPr>
        <w:t>budou prováděny</w:t>
      </w:r>
      <w:r>
        <w:rPr>
          <w:rFonts w:ascii="Arial Narrow" w:hAnsi="Arial Narrow"/>
          <w:sz w:val="22"/>
          <w:szCs w:val="22"/>
        </w:rPr>
        <w:t xml:space="preserve"> </w:t>
      </w:r>
      <w:r w:rsidR="000F309E" w:rsidRPr="000F309E">
        <w:rPr>
          <w:rFonts w:ascii="Arial Narrow" w:hAnsi="Arial Narrow"/>
          <w:sz w:val="22"/>
          <w:szCs w:val="22"/>
        </w:rPr>
        <w:t xml:space="preserve"> v pracovní dny v době od </w:t>
      </w:r>
      <w:r w:rsidR="000F309E" w:rsidRPr="00622062">
        <w:rPr>
          <w:rFonts w:ascii="Arial Narrow" w:hAnsi="Arial Narrow"/>
          <w:color w:val="C00000"/>
          <w:sz w:val="22"/>
          <w:szCs w:val="22"/>
        </w:rPr>
        <w:t>10.</w:t>
      </w:r>
      <w:r w:rsidR="00622062">
        <w:rPr>
          <w:rFonts w:ascii="Arial Narrow" w:hAnsi="Arial Narrow"/>
          <w:color w:val="C00000"/>
          <w:sz w:val="22"/>
          <w:szCs w:val="22"/>
        </w:rPr>
        <w:t>0</w:t>
      </w:r>
      <w:r w:rsidR="000F309E" w:rsidRPr="00622062">
        <w:rPr>
          <w:rFonts w:ascii="Arial Narrow" w:hAnsi="Arial Narrow"/>
          <w:color w:val="C00000"/>
          <w:sz w:val="22"/>
          <w:szCs w:val="22"/>
        </w:rPr>
        <w:t xml:space="preserve">0 </w:t>
      </w:r>
      <w:r w:rsidR="000F309E" w:rsidRPr="000F309E">
        <w:rPr>
          <w:rFonts w:ascii="Arial Narrow" w:hAnsi="Arial Narrow"/>
          <w:sz w:val="22"/>
          <w:szCs w:val="22"/>
        </w:rPr>
        <w:t xml:space="preserve">do 13.00 hod. </w:t>
      </w:r>
    </w:p>
    <w:p w:rsidR="000F309E" w:rsidRDefault="000F309E" w:rsidP="000F309E">
      <w:pPr>
        <w:rPr>
          <w:rFonts w:ascii="Arial Narrow" w:hAnsi="Arial Narrow"/>
          <w:sz w:val="22"/>
          <w:szCs w:val="22"/>
        </w:rPr>
      </w:pPr>
    </w:p>
    <w:p w:rsidR="000F309E" w:rsidRPr="000F309E" w:rsidRDefault="000F309E" w:rsidP="000F309E">
      <w:pPr>
        <w:rPr>
          <w:rFonts w:ascii="Arial Narrow" w:hAnsi="Arial Narrow"/>
          <w:sz w:val="22"/>
          <w:szCs w:val="22"/>
        </w:rPr>
      </w:pPr>
    </w:p>
    <w:p w:rsidR="005230B8" w:rsidRPr="00C166BD" w:rsidRDefault="005230B8" w:rsidP="005230B8">
      <w:pPr>
        <w:ind w:left="66"/>
        <w:jc w:val="center"/>
        <w:rPr>
          <w:rFonts w:ascii="Arial Narrow" w:hAnsi="Arial Narrow"/>
          <w:b/>
          <w:i/>
          <w:sz w:val="22"/>
          <w:szCs w:val="22"/>
        </w:rPr>
      </w:pPr>
      <w:r>
        <w:rPr>
          <w:rFonts w:ascii="Arial Narrow" w:hAnsi="Arial Narrow"/>
          <w:b/>
          <w:i/>
          <w:sz w:val="22"/>
          <w:szCs w:val="22"/>
        </w:rPr>
        <w:t>IV.</w:t>
      </w:r>
    </w:p>
    <w:p w:rsidR="005230B8" w:rsidRDefault="005230B8" w:rsidP="005230B8">
      <w:pPr>
        <w:ind w:left="66"/>
        <w:jc w:val="center"/>
        <w:rPr>
          <w:rFonts w:ascii="Arial Narrow" w:hAnsi="Arial Narrow"/>
          <w:b/>
          <w:i/>
          <w:sz w:val="22"/>
          <w:szCs w:val="22"/>
          <w:u w:val="single"/>
        </w:rPr>
      </w:pPr>
      <w:r>
        <w:rPr>
          <w:rFonts w:ascii="Arial Narrow" w:hAnsi="Arial Narrow"/>
          <w:b/>
          <w:i/>
          <w:sz w:val="22"/>
          <w:szCs w:val="22"/>
          <w:u w:val="single"/>
        </w:rPr>
        <w:t>Práva a povinnosti zhotovitele</w:t>
      </w:r>
    </w:p>
    <w:p w:rsidR="005230B8" w:rsidRDefault="005230B8" w:rsidP="005230B8">
      <w:pPr>
        <w:pStyle w:val="Nadpis8"/>
        <w:numPr>
          <w:ilvl w:val="0"/>
          <w:numId w:val="0"/>
        </w:numPr>
        <w:ind w:left="4265"/>
        <w:rPr>
          <w:rFonts w:ascii="Arial Narrow" w:eastAsia="Batang" w:hAnsi="Arial Narrow" w:cs="Arial"/>
          <w:i/>
          <w:iCs/>
          <w:sz w:val="22"/>
        </w:rPr>
      </w:pPr>
    </w:p>
    <w:p w:rsidR="005230B8" w:rsidRPr="005F2973" w:rsidRDefault="005230B8" w:rsidP="005230B8">
      <w:pPr>
        <w:pStyle w:val="Odstavecseseznamem"/>
        <w:numPr>
          <w:ilvl w:val="0"/>
          <w:numId w:val="8"/>
        </w:numPr>
        <w:spacing w:afterLines="100" w:after="240" w:line="276" w:lineRule="auto"/>
        <w:jc w:val="both"/>
        <w:rPr>
          <w:rFonts w:ascii="Arial Narrow" w:eastAsia="Batang" w:hAnsi="Arial Narrow"/>
          <w:sz w:val="22"/>
        </w:rPr>
      </w:pPr>
      <w:r w:rsidRPr="005F2973">
        <w:rPr>
          <w:rFonts w:ascii="Arial Narrow" w:eastAsia="Batang" w:hAnsi="Arial Narrow"/>
          <w:sz w:val="22"/>
        </w:rPr>
        <w:t xml:space="preserve">Zhotovitel se zavazuje, že při provádění </w:t>
      </w:r>
      <w:r>
        <w:rPr>
          <w:rFonts w:ascii="Arial Narrow" w:eastAsia="Batang" w:hAnsi="Arial Narrow"/>
          <w:sz w:val="22"/>
        </w:rPr>
        <w:t>díla</w:t>
      </w:r>
      <w:r w:rsidRPr="005F2973">
        <w:rPr>
          <w:rFonts w:ascii="Arial Narrow" w:eastAsia="Batang" w:hAnsi="Arial Narrow"/>
          <w:sz w:val="22"/>
        </w:rPr>
        <w:t xml:space="preserve"> bude zachovávat čistotu a pořádek, dodržovat předpisy o bezpečnosti práce, ochrany zdraví a hygieny, dodržovat ekologickou kázeň a předpisy požární ochrany, které se vztahují na všechny prostory místa plnění. </w:t>
      </w:r>
    </w:p>
    <w:p w:rsidR="005230B8" w:rsidRDefault="005230B8" w:rsidP="005230B8">
      <w:pPr>
        <w:pStyle w:val="Odstavecseseznamem"/>
        <w:numPr>
          <w:ilvl w:val="0"/>
          <w:numId w:val="8"/>
        </w:numPr>
        <w:spacing w:afterLines="100" w:after="240" w:line="276" w:lineRule="auto"/>
        <w:jc w:val="both"/>
        <w:rPr>
          <w:rFonts w:ascii="Arial Narrow" w:eastAsia="Batang" w:hAnsi="Arial Narrow"/>
          <w:sz w:val="22"/>
        </w:rPr>
      </w:pPr>
      <w:r w:rsidRPr="00097EA4">
        <w:rPr>
          <w:rFonts w:ascii="Arial Narrow" w:eastAsia="Batang" w:hAnsi="Arial Narrow"/>
          <w:sz w:val="22"/>
        </w:rPr>
        <w:t xml:space="preserve">Zhotovitel je povinen dbát na bezpečnost a zdraví občanů ve veřejných prostorách. Zhotovitel je povinen zajistit bezpečnost práce vlastních zaměstnanců. Zhotovitel se zavazuje, že samostatně a ve své režii bude zajišťovat proškolování a následnou kontrolu svých zaměstnanců ze všech platných předpisů BOZP, požární ochrany, které se vztahují na všechny prostory místa plnění. </w:t>
      </w:r>
    </w:p>
    <w:p w:rsidR="005230B8" w:rsidRDefault="005230B8" w:rsidP="005230B8">
      <w:pPr>
        <w:pStyle w:val="Odstavecseseznamem"/>
        <w:numPr>
          <w:ilvl w:val="0"/>
          <w:numId w:val="8"/>
        </w:numPr>
        <w:spacing w:afterLines="100" w:after="240" w:line="276" w:lineRule="auto"/>
        <w:jc w:val="both"/>
        <w:rPr>
          <w:rFonts w:ascii="Arial Narrow" w:eastAsia="Batang" w:hAnsi="Arial Narrow"/>
          <w:sz w:val="22"/>
        </w:rPr>
      </w:pPr>
      <w:r w:rsidRPr="007947D3">
        <w:rPr>
          <w:rFonts w:ascii="Arial Narrow" w:eastAsia="Batang" w:hAnsi="Arial Narrow"/>
          <w:sz w:val="22"/>
        </w:rPr>
        <w:t>Zhotovitel a jeho zaměstnanci jsou oprávněni vstupovat do v</w:t>
      </w:r>
      <w:r w:rsidR="000F309E">
        <w:rPr>
          <w:rFonts w:ascii="Arial Narrow" w:eastAsia="Batang" w:hAnsi="Arial Narrow"/>
          <w:sz w:val="22"/>
        </w:rPr>
        <w:t>ymezených prostor KoP Třebíč</w:t>
      </w:r>
      <w:r>
        <w:rPr>
          <w:rFonts w:ascii="Arial Narrow" w:eastAsia="Batang" w:hAnsi="Arial Narrow"/>
          <w:sz w:val="22"/>
        </w:rPr>
        <w:t>,</w:t>
      </w:r>
      <w:r w:rsidRPr="007947D3">
        <w:rPr>
          <w:rFonts w:ascii="Arial Narrow" w:eastAsia="Batang" w:hAnsi="Arial Narrow"/>
          <w:sz w:val="22"/>
        </w:rPr>
        <w:t xml:space="preserve"> za účelem plnění závazků z této smlouvy, a to, nebude-li dohodnuto písemně jinak, v čase</w:t>
      </w:r>
      <w:r>
        <w:rPr>
          <w:rFonts w:ascii="Arial Narrow" w:eastAsia="Batang" w:hAnsi="Arial Narrow"/>
          <w:sz w:val="22"/>
        </w:rPr>
        <w:t>ch určených v</w:t>
      </w:r>
      <w:r w:rsidR="00A96258">
        <w:rPr>
          <w:rFonts w:ascii="Arial Narrow" w:eastAsia="Batang" w:hAnsi="Arial Narrow"/>
          <w:sz w:val="22"/>
        </w:rPr>
        <w:t> čl. III.</w:t>
      </w:r>
      <w:r>
        <w:rPr>
          <w:rFonts w:ascii="Arial Narrow" w:eastAsia="Batang" w:hAnsi="Arial Narrow"/>
          <w:sz w:val="22"/>
        </w:rPr>
        <w:t xml:space="preserve"> </w:t>
      </w:r>
      <w:r w:rsidRPr="007947D3">
        <w:rPr>
          <w:rFonts w:ascii="Arial Narrow" w:eastAsia="Batang" w:hAnsi="Arial Narrow"/>
          <w:sz w:val="22"/>
        </w:rPr>
        <w:t>této smlouvy při dodržení režimových opatření objednatele pro vstup do objektu</w:t>
      </w:r>
      <w:r>
        <w:rPr>
          <w:rFonts w:ascii="Arial Narrow" w:eastAsia="Batang" w:hAnsi="Arial Narrow"/>
          <w:sz w:val="22"/>
        </w:rPr>
        <w:t xml:space="preserve"> objednatele.</w:t>
      </w:r>
    </w:p>
    <w:p w:rsidR="005230B8" w:rsidRDefault="005230B8" w:rsidP="005230B8">
      <w:pPr>
        <w:pStyle w:val="Odstavecseseznamem"/>
        <w:numPr>
          <w:ilvl w:val="0"/>
          <w:numId w:val="8"/>
        </w:numPr>
        <w:spacing w:afterLines="100" w:after="240" w:line="276" w:lineRule="auto"/>
        <w:jc w:val="both"/>
        <w:rPr>
          <w:rFonts w:ascii="Arial Narrow" w:eastAsia="Batang" w:hAnsi="Arial Narrow"/>
          <w:sz w:val="22"/>
          <w:szCs w:val="22"/>
        </w:rPr>
      </w:pPr>
      <w:r>
        <w:rPr>
          <w:rFonts w:ascii="Arial Narrow" w:eastAsia="Batang" w:hAnsi="Arial Narrow"/>
          <w:sz w:val="22"/>
          <w:szCs w:val="22"/>
        </w:rPr>
        <w:t>Zhotovitel je povinen zajistit realizaci díla</w:t>
      </w:r>
      <w:r w:rsidRPr="00945419">
        <w:rPr>
          <w:rFonts w:ascii="Arial Narrow" w:eastAsia="Batang" w:hAnsi="Arial Narrow"/>
          <w:sz w:val="22"/>
          <w:szCs w:val="22"/>
        </w:rPr>
        <w:t xml:space="preserve"> zásadně osobami bezúhonnými, jejichž spolehlivost byla ověřena a u kterých je dána záruka, že budou p</w:t>
      </w:r>
      <w:r>
        <w:rPr>
          <w:rFonts w:ascii="Arial Narrow" w:eastAsia="Batang" w:hAnsi="Arial Narrow"/>
          <w:sz w:val="22"/>
          <w:szCs w:val="22"/>
        </w:rPr>
        <w:t xml:space="preserve">ráce vykonávat profesionálně. </w:t>
      </w:r>
      <w:r w:rsidRPr="00945419">
        <w:rPr>
          <w:rFonts w:ascii="Arial Narrow" w:eastAsia="Batang" w:hAnsi="Arial Narrow"/>
          <w:sz w:val="22"/>
          <w:szCs w:val="22"/>
        </w:rPr>
        <w:t xml:space="preserve">Zhotovitel předá objednateli </w:t>
      </w:r>
      <w:r w:rsidR="00A96258">
        <w:rPr>
          <w:rFonts w:ascii="Arial Narrow" w:eastAsia="Batang" w:hAnsi="Arial Narrow"/>
          <w:sz w:val="22"/>
          <w:szCs w:val="22"/>
        </w:rPr>
        <w:t>jména zaměstnance (zaměstnanců)</w:t>
      </w:r>
      <w:r w:rsidRPr="00945419">
        <w:rPr>
          <w:rFonts w:ascii="Arial Narrow" w:eastAsia="Batang" w:hAnsi="Arial Narrow"/>
          <w:sz w:val="22"/>
          <w:szCs w:val="22"/>
        </w:rPr>
        <w:t xml:space="preserve">, kteří budou v místě plnění </w:t>
      </w:r>
      <w:r>
        <w:rPr>
          <w:rFonts w:ascii="Arial Narrow" w:eastAsia="Batang" w:hAnsi="Arial Narrow"/>
          <w:sz w:val="22"/>
          <w:szCs w:val="22"/>
        </w:rPr>
        <w:t>dílo</w:t>
      </w:r>
      <w:r w:rsidRPr="00945419">
        <w:rPr>
          <w:rFonts w:ascii="Arial Narrow" w:eastAsia="Batang" w:hAnsi="Arial Narrow"/>
          <w:sz w:val="22"/>
          <w:szCs w:val="22"/>
        </w:rPr>
        <w:t xml:space="preserve"> provádět a je povinen </w:t>
      </w:r>
      <w:r w:rsidR="00A96258">
        <w:rPr>
          <w:rFonts w:ascii="Arial Narrow" w:eastAsia="Batang" w:hAnsi="Arial Narrow"/>
          <w:sz w:val="22"/>
          <w:szCs w:val="22"/>
        </w:rPr>
        <w:t xml:space="preserve">jména aktualizovat </w:t>
      </w:r>
      <w:r w:rsidRPr="00945419">
        <w:rPr>
          <w:rFonts w:ascii="Arial Narrow" w:eastAsia="Batang" w:hAnsi="Arial Narrow"/>
          <w:sz w:val="22"/>
          <w:szCs w:val="22"/>
        </w:rPr>
        <w:t xml:space="preserve"> Objednatel může v oprávněných případech požádat o výměnu pracovníků zhotovitele. V takovém případě je zhotovitel povinen provést výměnu svého pracovníka nejpozději do 10 kalendářních dnů.</w:t>
      </w:r>
    </w:p>
    <w:p w:rsidR="005230B8" w:rsidRDefault="005230B8" w:rsidP="005230B8">
      <w:pPr>
        <w:ind w:left="66"/>
        <w:jc w:val="center"/>
        <w:rPr>
          <w:rFonts w:ascii="Arial Narrow" w:hAnsi="Arial Narrow"/>
          <w:b/>
          <w:i/>
          <w:sz w:val="22"/>
          <w:szCs w:val="22"/>
        </w:rPr>
      </w:pPr>
      <w:r>
        <w:rPr>
          <w:rFonts w:ascii="Arial Narrow" w:hAnsi="Arial Narrow"/>
          <w:b/>
          <w:i/>
          <w:sz w:val="22"/>
          <w:szCs w:val="22"/>
        </w:rPr>
        <w:t>V.</w:t>
      </w:r>
    </w:p>
    <w:p w:rsidR="005230B8" w:rsidRDefault="005230B8" w:rsidP="005230B8">
      <w:pPr>
        <w:ind w:left="66"/>
        <w:jc w:val="center"/>
        <w:rPr>
          <w:rFonts w:ascii="Arial Narrow" w:hAnsi="Arial Narrow"/>
          <w:b/>
          <w:i/>
          <w:sz w:val="22"/>
          <w:szCs w:val="22"/>
          <w:u w:val="single"/>
        </w:rPr>
      </w:pPr>
      <w:r>
        <w:rPr>
          <w:rFonts w:ascii="Arial Narrow" w:hAnsi="Arial Narrow"/>
          <w:b/>
          <w:i/>
          <w:sz w:val="22"/>
          <w:szCs w:val="22"/>
          <w:u w:val="single"/>
        </w:rPr>
        <w:t>Práva a povinnosti objednatele</w:t>
      </w:r>
    </w:p>
    <w:p w:rsidR="005230B8" w:rsidRDefault="005230B8" w:rsidP="005230B8">
      <w:pPr>
        <w:pStyle w:val="Odstavecseseznamem"/>
        <w:spacing w:line="276" w:lineRule="auto"/>
        <w:ind w:left="426"/>
        <w:jc w:val="both"/>
        <w:rPr>
          <w:rFonts w:ascii="Arial Narrow" w:eastAsia="Batang" w:hAnsi="Arial Narrow"/>
          <w:sz w:val="22"/>
          <w:szCs w:val="22"/>
        </w:rPr>
      </w:pPr>
    </w:p>
    <w:p w:rsidR="005230B8" w:rsidRDefault="005230B8" w:rsidP="005230B8">
      <w:pPr>
        <w:pStyle w:val="Odstavecseseznamem"/>
        <w:numPr>
          <w:ilvl w:val="0"/>
          <w:numId w:val="9"/>
        </w:numPr>
        <w:spacing w:line="276" w:lineRule="auto"/>
        <w:jc w:val="both"/>
        <w:rPr>
          <w:rFonts w:ascii="Arial Narrow" w:eastAsia="Batang" w:hAnsi="Arial Narrow"/>
          <w:sz w:val="22"/>
        </w:rPr>
      </w:pPr>
      <w:r w:rsidRPr="00F21A8C">
        <w:rPr>
          <w:rFonts w:ascii="Arial Narrow" w:eastAsia="Batang" w:hAnsi="Arial Narrow"/>
          <w:sz w:val="22"/>
        </w:rPr>
        <w:t>Objednatel je povinen seznámit zhotovitele s platnými interními předpisy</w:t>
      </w:r>
      <w:r>
        <w:rPr>
          <w:rFonts w:ascii="Arial Narrow" w:eastAsia="Batang" w:hAnsi="Arial Narrow"/>
          <w:sz w:val="22"/>
        </w:rPr>
        <w:t xml:space="preserve"> a manuály, např. provozní řád,</w:t>
      </w:r>
      <w:r w:rsidRPr="00F21A8C">
        <w:rPr>
          <w:rFonts w:ascii="Arial Narrow" w:eastAsia="Batang" w:hAnsi="Arial Narrow"/>
          <w:sz w:val="22"/>
        </w:rPr>
        <w:t xml:space="preserve"> směrnice k zajištění a organizaci bezpečnosti a ochrany zdraví při práci, sm</w:t>
      </w:r>
      <w:r>
        <w:rPr>
          <w:rFonts w:ascii="Arial Narrow" w:eastAsia="Batang" w:hAnsi="Arial Narrow"/>
          <w:sz w:val="22"/>
        </w:rPr>
        <w:t>ěrnice</w:t>
      </w:r>
      <w:r w:rsidRPr="00F21A8C">
        <w:rPr>
          <w:rFonts w:ascii="Arial Narrow" w:eastAsia="Batang" w:hAnsi="Arial Narrow"/>
          <w:sz w:val="22"/>
        </w:rPr>
        <w:t xml:space="preserve"> pro zajištění a organizaci požární ochrany, směrnice o nakládání s odpady a jiné interní předpisy objednatele, které platí v budově </w:t>
      </w:r>
      <w:r>
        <w:rPr>
          <w:rFonts w:ascii="Arial Narrow" w:eastAsia="Batang" w:hAnsi="Arial Narrow"/>
          <w:sz w:val="22"/>
        </w:rPr>
        <w:t>ÚP</w:t>
      </w:r>
      <w:r w:rsidRPr="00F21A8C">
        <w:rPr>
          <w:rFonts w:ascii="Arial Narrow" w:eastAsia="Batang" w:hAnsi="Arial Narrow"/>
          <w:sz w:val="22"/>
        </w:rPr>
        <w:t xml:space="preserve"> a v prostorách, ve kterých je </w:t>
      </w:r>
      <w:r>
        <w:rPr>
          <w:rFonts w:ascii="Arial Narrow" w:eastAsia="Batang" w:hAnsi="Arial Narrow"/>
          <w:sz w:val="22"/>
        </w:rPr>
        <w:t>dílo prováděno</w:t>
      </w:r>
      <w:r w:rsidRPr="00F21A8C">
        <w:rPr>
          <w:rFonts w:ascii="Arial Narrow" w:eastAsia="Batang" w:hAnsi="Arial Narrow"/>
          <w:sz w:val="22"/>
        </w:rPr>
        <w:t xml:space="preserve"> a které svým obsahem souvisí s předmětem této smlouvy. O tomto bude vyhotoven písemný záznam.</w:t>
      </w:r>
    </w:p>
    <w:p w:rsidR="005230B8" w:rsidRDefault="005230B8" w:rsidP="005230B8">
      <w:pPr>
        <w:pStyle w:val="Odstavecseseznamem"/>
        <w:spacing w:line="276" w:lineRule="auto"/>
        <w:ind w:left="426"/>
        <w:jc w:val="both"/>
        <w:rPr>
          <w:rFonts w:ascii="Arial Narrow" w:eastAsia="Batang" w:hAnsi="Arial Narrow"/>
          <w:sz w:val="22"/>
        </w:rPr>
      </w:pPr>
    </w:p>
    <w:p w:rsidR="005230B8" w:rsidRDefault="005230B8" w:rsidP="005230B8">
      <w:pPr>
        <w:pStyle w:val="Odstavecseseznamem"/>
        <w:numPr>
          <w:ilvl w:val="0"/>
          <w:numId w:val="9"/>
        </w:numPr>
        <w:spacing w:afterLines="100" w:after="240" w:line="276" w:lineRule="auto"/>
        <w:jc w:val="both"/>
        <w:rPr>
          <w:rFonts w:ascii="Arial Narrow" w:eastAsia="Batang" w:hAnsi="Arial Narrow"/>
          <w:sz w:val="22"/>
          <w:szCs w:val="22"/>
        </w:rPr>
      </w:pPr>
      <w:r w:rsidRPr="00945419">
        <w:rPr>
          <w:rFonts w:ascii="Arial Narrow" w:eastAsia="Batang" w:hAnsi="Arial Narrow"/>
          <w:sz w:val="22"/>
          <w:szCs w:val="22"/>
        </w:rPr>
        <w:lastRenderedPageBreak/>
        <w:t xml:space="preserve">Objednatel poskytne po dobu účinnosti této smlouvy zhotoviteli bezúplatně provozní prostory, a to alespoň v rozsahu </w:t>
      </w:r>
      <w:r>
        <w:rPr>
          <w:rFonts w:ascii="Arial Narrow" w:eastAsia="Batang" w:hAnsi="Arial Narrow"/>
          <w:sz w:val="22"/>
          <w:szCs w:val="22"/>
        </w:rPr>
        <w:t>pracovních</w:t>
      </w:r>
      <w:r w:rsidRPr="00945419">
        <w:rPr>
          <w:rFonts w:ascii="Arial Narrow" w:eastAsia="Batang" w:hAnsi="Arial Narrow"/>
          <w:sz w:val="22"/>
          <w:szCs w:val="22"/>
        </w:rPr>
        <w:t xml:space="preserve"> pomůcek nezbytných pro realizaci </w:t>
      </w:r>
      <w:r>
        <w:rPr>
          <w:rFonts w:ascii="Arial Narrow" w:eastAsia="Batang" w:hAnsi="Arial Narrow"/>
          <w:sz w:val="22"/>
          <w:szCs w:val="22"/>
        </w:rPr>
        <w:t>díla</w:t>
      </w:r>
      <w:r w:rsidRPr="00945419">
        <w:rPr>
          <w:rFonts w:ascii="Arial Narrow" w:eastAsia="Batang" w:hAnsi="Arial Narrow"/>
          <w:sz w:val="22"/>
          <w:szCs w:val="22"/>
        </w:rPr>
        <w:t xml:space="preserve"> dle této smlouvy. </w:t>
      </w:r>
    </w:p>
    <w:p w:rsidR="005230B8" w:rsidRDefault="005230B8" w:rsidP="005230B8">
      <w:pPr>
        <w:pStyle w:val="Odstavecseseznamem"/>
        <w:numPr>
          <w:ilvl w:val="0"/>
          <w:numId w:val="9"/>
        </w:numPr>
        <w:spacing w:afterLines="100" w:after="240" w:line="276" w:lineRule="auto"/>
        <w:jc w:val="both"/>
        <w:rPr>
          <w:rFonts w:ascii="Arial Narrow" w:eastAsia="Batang" w:hAnsi="Arial Narrow"/>
          <w:sz w:val="22"/>
        </w:rPr>
      </w:pPr>
      <w:r w:rsidRPr="00C166BD">
        <w:rPr>
          <w:rFonts w:ascii="Arial Narrow" w:eastAsia="Batang" w:hAnsi="Arial Narrow"/>
          <w:sz w:val="22"/>
        </w:rPr>
        <w:t xml:space="preserve">Objednatel zabezpečí zhotoviteli bezplatně </w:t>
      </w:r>
      <w:r>
        <w:rPr>
          <w:rFonts w:ascii="Arial Narrow" w:eastAsia="Batang" w:hAnsi="Arial Narrow"/>
          <w:sz w:val="22"/>
        </w:rPr>
        <w:t>připojení na zdroj studené</w:t>
      </w:r>
      <w:r w:rsidRPr="00C166BD">
        <w:rPr>
          <w:rFonts w:ascii="Arial Narrow" w:eastAsia="Batang" w:hAnsi="Arial Narrow"/>
          <w:sz w:val="22"/>
        </w:rPr>
        <w:t xml:space="preserve"> a teplé vody, elektrické energie a osvětlení v potřebné míře pro provádění </w:t>
      </w:r>
      <w:r>
        <w:rPr>
          <w:rFonts w:ascii="Arial Narrow" w:eastAsia="Batang" w:hAnsi="Arial Narrow"/>
          <w:sz w:val="22"/>
        </w:rPr>
        <w:t>díla</w:t>
      </w:r>
      <w:r w:rsidRPr="00C166BD">
        <w:rPr>
          <w:rFonts w:ascii="Arial Narrow" w:eastAsia="Batang" w:hAnsi="Arial Narrow"/>
          <w:sz w:val="22"/>
        </w:rPr>
        <w:t xml:space="preserve">. Objednatel </w:t>
      </w:r>
      <w:r>
        <w:rPr>
          <w:rFonts w:ascii="Arial Narrow" w:eastAsia="Batang" w:hAnsi="Arial Narrow"/>
          <w:sz w:val="22"/>
        </w:rPr>
        <w:t>dále předá zhotoviteli protokolárně potřebné</w:t>
      </w:r>
      <w:r w:rsidRPr="00C166BD">
        <w:rPr>
          <w:rFonts w:ascii="Arial Narrow" w:eastAsia="Batang" w:hAnsi="Arial Narrow"/>
          <w:sz w:val="22"/>
        </w:rPr>
        <w:t xml:space="preserve"> klí</w:t>
      </w:r>
      <w:r>
        <w:rPr>
          <w:rFonts w:ascii="Arial Narrow" w:eastAsia="Batang" w:hAnsi="Arial Narrow"/>
          <w:sz w:val="22"/>
        </w:rPr>
        <w:t xml:space="preserve">če </w:t>
      </w:r>
      <w:r w:rsidRPr="00C166BD">
        <w:rPr>
          <w:rFonts w:ascii="Arial Narrow" w:eastAsia="Batang" w:hAnsi="Arial Narrow"/>
          <w:sz w:val="22"/>
        </w:rPr>
        <w:t xml:space="preserve">za účelem zpřístupnění prostor, ve </w:t>
      </w:r>
      <w:r>
        <w:rPr>
          <w:rFonts w:ascii="Arial Narrow" w:eastAsia="Batang" w:hAnsi="Arial Narrow"/>
          <w:sz w:val="22"/>
        </w:rPr>
        <w:t xml:space="preserve">kterých má </w:t>
      </w:r>
      <w:r w:rsidRPr="00C166BD">
        <w:rPr>
          <w:rFonts w:ascii="Arial Narrow" w:eastAsia="Batang" w:hAnsi="Arial Narrow"/>
          <w:sz w:val="22"/>
        </w:rPr>
        <w:t xml:space="preserve">být </w:t>
      </w:r>
      <w:r>
        <w:rPr>
          <w:rFonts w:ascii="Arial Narrow" w:eastAsia="Batang" w:hAnsi="Arial Narrow"/>
          <w:sz w:val="22"/>
        </w:rPr>
        <w:t>dílo prováděno</w:t>
      </w:r>
      <w:r w:rsidRPr="00C166BD">
        <w:rPr>
          <w:rFonts w:ascii="Arial Narrow" w:eastAsia="Batang" w:hAnsi="Arial Narrow"/>
          <w:sz w:val="22"/>
        </w:rPr>
        <w:t>. Po skončení smluvního vztahu je zhotovitel povinen vrátit všechny klíče zpět objednateli.</w:t>
      </w:r>
    </w:p>
    <w:p w:rsidR="005230B8" w:rsidRPr="002832A6" w:rsidRDefault="005230B8" w:rsidP="005230B8">
      <w:pPr>
        <w:spacing w:afterLines="100" w:after="240" w:line="276" w:lineRule="auto"/>
        <w:ind w:left="66"/>
        <w:jc w:val="center"/>
        <w:rPr>
          <w:rFonts w:ascii="Arial Narrow" w:hAnsi="Arial Narrow"/>
          <w:b/>
          <w:i/>
          <w:sz w:val="22"/>
          <w:szCs w:val="22"/>
        </w:rPr>
      </w:pPr>
      <w:r w:rsidRPr="002832A6">
        <w:rPr>
          <w:rFonts w:ascii="Arial Narrow" w:hAnsi="Arial Narrow"/>
          <w:b/>
          <w:i/>
          <w:sz w:val="22"/>
          <w:szCs w:val="22"/>
        </w:rPr>
        <w:t>VI.</w:t>
      </w:r>
    </w:p>
    <w:p w:rsidR="005230B8" w:rsidRDefault="005230B8" w:rsidP="005230B8">
      <w:pPr>
        <w:ind w:left="66"/>
        <w:jc w:val="center"/>
        <w:rPr>
          <w:rFonts w:ascii="Arial Narrow" w:hAnsi="Arial Narrow"/>
          <w:b/>
          <w:i/>
          <w:sz w:val="22"/>
          <w:szCs w:val="22"/>
          <w:u w:val="single"/>
        </w:rPr>
      </w:pPr>
      <w:r>
        <w:rPr>
          <w:rFonts w:ascii="Arial Narrow" w:hAnsi="Arial Narrow"/>
          <w:b/>
          <w:i/>
          <w:sz w:val="22"/>
          <w:szCs w:val="22"/>
          <w:u w:val="single"/>
        </w:rPr>
        <w:t>Kontaktní osoby</w:t>
      </w:r>
    </w:p>
    <w:p w:rsidR="005230B8" w:rsidRPr="00945419" w:rsidRDefault="005230B8" w:rsidP="005230B8">
      <w:pPr>
        <w:pStyle w:val="Odstavecseseznamem"/>
        <w:spacing w:line="276" w:lineRule="auto"/>
        <w:ind w:left="426"/>
        <w:jc w:val="both"/>
        <w:rPr>
          <w:rFonts w:ascii="Arial Narrow" w:eastAsia="Batang" w:hAnsi="Arial Narrow"/>
          <w:sz w:val="22"/>
          <w:szCs w:val="22"/>
        </w:rPr>
      </w:pPr>
    </w:p>
    <w:p w:rsidR="005230B8" w:rsidRPr="00945419" w:rsidRDefault="005230B8" w:rsidP="005230B8">
      <w:pPr>
        <w:pStyle w:val="Odstavecseseznamem"/>
        <w:numPr>
          <w:ilvl w:val="0"/>
          <w:numId w:val="10"/>
        </w:numPr>
        <w:spacing w:line="276" w:lineRule="auto"/>
        <w:jc w:val="both"/>
        <w:rPr>
          <w:rFonts w:ascii="Arial Narrow" w:eastAsia="Batang" w:hAnsi="Arial Narrow"/>
          <w:sz w:val="22"/>
          <w:szCs w:val="22"/>
        </w:rPr>
      </w:pPr>
      <w:r w:rsidRPr="00945419">
        <w:rPr>
          <w:rFonts w:ascii="Arial Narrow" w:eastAsia="Batang" w:hAnsi="Arial Narrow"/>
          <w:sz w:val="22"/>
          <w:szCs w:val="22"/>
        </w:rPr>
        <w:t>V celém rozsahu práv a povinností vyplývajících z této smlouvy jsou oprávněni jednat:</w:t>
      </w:r>
    </w:p>
    <w:p w:rsidR="005230B8" w:rsidRDefault="005230B8" w:rsidP="005230B8">
      <w:pPr>
        <w:pStyle w:val="Odstavecseseznamem"/>
        <w:spacing w:after="120"/>
        <w:ind w:left="284"/>
        <w:jc w:val="both"/>
        <w:rPr>
          <w:rFonts w:ascii="Arial Narrow" w:hAnsi="Arial Narrow"/>
          <w:sz w:val="22"/>
          <w:szCs w:val="22"/>
          <w:u w:val="single"/>
        </w:rPr>
      </w:pPr>
      <w:r w:rsidRPr="00F61CD1">
        <w:rPr>
          <w:rFonts w:ascii="Arial Narrow" w:hAnsi="Arial Narrow"/>
          <w:sz w:val="22"/>
          <w:szCs w:val="22"/>
          <w:u w:val="single"/>
        </w:rPr>
        <w:t>Za objednatele:</w:t>
      </w:r>
    </w:p>
    <w:p w:rsidR="005230B8" w:rsidRPr="00F61CD1" w:rsidRDefault="005230B8" w:rsidP="005230B8">
      <w:pPr>
        <w:pStyle w:val="Odstavecseseznamem"/>
        <w:numPr>
          <w:ilvl w:val="0"/>
          <w:numId w:val="4"/>
        </w:numPr>
        <w:spacing w:after="120"/>
        <w:contextualSpacing/>
        <w:jc w:val="both"/>
        <w:rPr>
          <w:rFonts w:ascii="Arial Narrow" w:hAnsi="Arial Narrow"/>
          <w:sz w:val="22"/>
          <w:szCs w:val="22"/>
        </w:rPr>
      </w:pPr>
      <w:r w:rsidRPr="00F61CD1">
        <w:rPr>
          <w:rFonts w:ascii="Arial Narrow" w:hAnsi="Arial Narrow"/>
          <w:sz w:val="22"/>
          <w:szCs w:val="22"/>
        </w:rPr>
        <w:t xml:space="preserve">ve věcech smluvních </w:t>
      </w:r>
      <w:r>
        <w:rPr>
          <w:rFonts w:ascii="Arial Narrow" w:hAnsi="Arial Narrow"/>
          <w:sz w:val="22"/>
          <w:szCs w:val="22"/>
        </w:rPr>
        <w:t xml:space="preserve">- Ing. </w:t>
      </w:r>
      <w:r w:rsidR="000F309E">
        <w:rPr>
          <w:rFonts w:ascii="Arial Narrow" w:hAnsi="Arial Narrow"/>
          <w:sz w:val="22"/>
          <w:szCs w:val="22"/>
        </w:rPr>
        <w:t>Lubomír Kundela</w:t>
      </w:r>
      <w:r>
        <w:rPr>
          <w:rFonts w:ascii="Arial Narrow" w:hAnsi="Arial Narrow"/>
          <w:sz w:val="22"/>
          <w:szCs w:val="22"/>
        </w:rPr>
        <w:t>,</w:t>
      </w:r>
      <w:r w:rsidRPr="007255EB">
        <w:rPr>
          <w:rFonts w:ascii="Arial Narrow" w:hAnsi="Arial Narrow"/>
          <w:sz w:val="22"/>
          <w:szCs w:val="22"/>
        </w:rPr>
        <w:t xml:space="preserve"> tel</w:t>
      </w:r>
      <w:r w:rsidRPr="00660B62">
        <w:rPr>
          <w:rFonts w:ascii="Arial Narrow" w:hAnsi="Arial Narrow"/>
          <w:sz w:val="22"/>
          <w:szCs w:val="22"/>
        </w:rPr>
        <w:t>. 950 1</w:t>
      </w:r>
      <w:r w:rsidR="000F309E">
        <w:rPr>
          <w:rFonts w:ascii="Arial Narrow" w:hAnsi="Arial Narrow"/>
          <w:sz w:val="22"/>
          <w:szCs w:val="22"/>
        </w:rPr>
        <w:t>69</w:t>
      </w:r>
      <w:r w:rsidRPr="00660B62">
        <w:rPr>
          <w:rFonts w:ascii="Arial Narrow" w:hAnsi="Arial Narrow"/>
          <w:sz w:val="22"/>
          <w:szCs w:val="22"/>
        </w:rPr>
        <w:t> 3</w:t>
      </w:r>
      <w:r w:rsidR="000F309E">
        <w:rPr>
          <w:rFonts w:ascii="Arial Narrow" w:hAnsi="Arial Narrow"/>
          <w:sz w:val="22"/>
          <w:szCs w:val="22"/>
        </w:rPr>
        <w:t>00</w:t>
      </w:r>
      <w:r w:rsidRPr="00660B62">
        <w:rPr>
          <w:rFonts w:ascii="Arial Narrow" w:hAnsi="Arial Narrow"/>
          <w:sz w:val="22"/>
          <w:szCs w:val="22"/>
        </w:rPr>
        <w:t>;</w:t>
      </w:r>
    </w:p>
    <w:p w:rsidR="005230B8" w:rsidRPr="0015307D" w:rsidRDefault="005230B8" w:rsidP="005230B8">
      <w:pPr>
        <w:pStyle w:val="Odstavecseseznamem"/>
        <w:numPr>
          <w:ilvl w:val="0"/>
          <w:numId w:val="4"/>
        </w:numPr>
        <w:spacing w:afterLines="100" w:after="240" w:line="276" w:lineRule="auto"/>
        <w:contextualSpacing/>
        <w:jc w:val="both"/>
        <w:rPr>
          <w:rFonts w:ascii="Arial Narrow" w:hAnsi="Arial Narrow"/>
          <w:color w:val="C00000"/>
          <w:sz w:val="22"/>
          <w:szCs w:val="22"/>
        </w:rPr>
      </w:pPr>
      <w:r w:rsidRPr="00F61CD1">
        <w:rPr>
          <w:rFonts w:ascii="Arial Narrow" w:hAnsi="Arial Narrow"/>
          <w:sz w:val="22"/>
          <w:szCs w:val="22"/>
        </w:rPr>
        <w:t xml:space="preserve">ve věcech technických, provozních a ve věcech kontroly a převzetí </w:t>
      </w:r>
      <w:r>
        <w:rPr>
          <w:rFonts w:ascii="Arial Narrow" w:hAnsi="Arial Narrow"/>
          <w:sz w:val="22"/>
          <w:szCs w:val="22"/>
        </w:rPr>
        <w:t>díla – Jiří Oliva,</w:t>
      </w:r>
      <w:r w:rsidRPr="007255EB">
        <w:rPr>
          <w:rFonts w:ascii="Arial Narrow" w:hAnsi="Arial Narrow"/>
          <w:sz w:val="22"/>
          <w:szCs w:val="22"/>
        </w:rPr>
        <w:t xml:space="preserve"> </w:t>
      </w:r>
      <w:r>
        <w:rPr>
          <w:rFonts w:ascii="Arial Narrow" w:hAnsi="Arial Narrow"/>
          <w:sz w:val="22"/>
          <w:szCs w:val="22"/>
        </w:rPr>
        <w:t xml:space="preserve"> </w:t>
      </w:r>
      <w:r w:rsidRPr="00660B62">
        <w:rPr>
          <w:rFonts w:ascii="Arial Narrow" w:hAnsi="Arial Narrow"/>
          <w:sz w:val="22"/>
          <w:szCs w:val="22"/>
        </w:rPr>
        <w:t>tel. 950 1</w:t>
      </w:r>
      <w:r>
        <w:rPr>
          <w:rFonts w:ascii="Arial Narrow" w:hAnsi="Arial Narrow"/>
          <w:sz w:val="22"/>
          <w:szCs w:val="22"/>
        </w:rPr>
        <w:t>69</w:t>
      </w:r>
      <w:r w:rsidRPr="00660B62">
        <w:rPr>
          <w:rFonts w:ascii="Arial Narrow" w:hAnsi="Arial Narrow"/>
          <w:sz w:val="22"/>
          <w:szCs w:val="22"/>
        </w:rPr>
        <w:t> </w:t>
      </w:r>
      <w:r>
        <w:rPr>
          <w:rFonts w:ascii="Arial Narrow" w:hAnsi="Arial Narrow"/>
          <w:sz w:val="22"/>
          <w:szCs w:val="22"/>
        </w:rPr>
        <w:t>682 nebo 728 970</w:t>
      </w:r>
      <w:r w:rsidR="00622062">
        <w:rPr>
          <w:rFonts w:ascii="Arial Narrow" w:hAnsi="Arial Narrow"/>
          <w:sz w:val="22"/>
          <w:szCs w:val="22"/>
        </w:rPr>
        <w:t> </w:t>
      </w:r>
      <w:r>
        <w:rPr>
          <w:rFonts w:ascii="Arial Narrow" w:hAnsi="Arial Narrow"/>
          <w:sz w:val="22"/>
          <w:szCs w:val="22"/>
        </w:rPr>
        <w:t>994</w:t>
      </w:r>
      <w:r w:rsidR="00622062">
        <w:rPr>
          <w:rFonts w:ascii="Arial Narrow" w:hAnsi="Arial Narrow"/>
          <w:sz w:val="22"/>
          <w:szCs w:val="22"/>
        </w:rPr>
        <w:t>.</w:t>
      </w:r>
    </w:p>
    <w:p w:rsidR="005230B8" w:rsidRPr="00F61CD1" w:rsidRDefault="005230B8" w:rsidP="005230B8">
      <w:pPr>
        <w:pStyle w:val="Odstavecseseznamem"/>
        <w:numPr>
          <w:ilvl w:val="0"/>
          <w:numId w:val="4"/>
        </w:numPr>
        <w:contextualSpacing/>
        <w:jc w:val="both"/>
        <w:rPr>
          <w:rFonts w:ascii="Arial Narrow" w:hAnsi="Arial Narrow"/>
          <w:sz w:val="22"/>
          <w:szCs w:val="22"/>
        </w:rPr>
      </w:pPr>
      <w:r>
        <w:rPr>
          <w:rFonts w:ascii="Arial Narrow" w:hAnsi="Arial Narrow"/>
          <w:sz w:val="22"/>
          <w:szCs w:val="22"/>
        </w:rPr>
        <w:t>tito</w:t>
      </w:r>
      <w:r w:rsidRPr="00F61CD1">
        <w:rPr>
          <w:rFonts w:ascii="Arial Narrow" w:hAnsi="Arial Narrow"/>
          <w:sz w:val="22"/>
          <w:szCs w:val="22"/>
        </w:rPr>
        <w:t xml:space="preserve"> </w:t>
      </w:r>
      <w:r>
        <w:rPr>
          <w:rFonts w:ascii="Arial Narrow" w:hAnsi="Arial Narrow"/>
          <w:sz w:val="22"/>
          <w:szCs w:val="22"/>
        </w:rPr>
        <w:t>zástupci objednatele jsou</w:t>
      </w:r>
      <w:r w:rsidRPr="00F61CD1">
        <w:rPr>
          <w:rFonts w:ascii="Arial Narrow" w:hAnsi="Arial Narrow"/>
          <w:sz w:val="22"/>
          <w:szCs w:val="22"/>
        </w:rPr>
        <w:t xml:space="preserve"> oprávněn</w:t>
      </w:r>
      <w:r>
        <w:rPr>
          <w:rFonts w:ascii="Arial Narrow" w:hAnsi="Arial Narrow"/>
          <w:sz w:val="22"/>
          <w:szCs w:val="22"/>
        </w:rPr>
        <w:t xml:space="preserve">i k provádění kontroly kvality díla </w:t>
      </w:r>
      <w:r w:rsidRPr="00F61CD1">
        <w:rPr>
          <w:rFonts w:ascii="Arial Narrow" w:hAnsi="Arial Narrow"/>
          <w:sz w:val="22"/>
          <w:szCs w:val="22"/>
        </w:rPr>
        <w:t>a dále k závazným projednáváním technických problémů se zhotovitelem</w:t>
      </w:r>
      <w:r>
        <w:rPr>
          <w:rFonts w:ascii="Arial Narrow" w:hAnsi="Arial Narrow"/>
          <w:sz w:val="22"/>
          <w:szCs w:val="22"/>
        </w:rPr>
        <w:t>,</w:t>
      </w:r>
      <w:r w:rsidRPr="00F61CD1">
        <w:rPr>
          <w:rFonts w:ascii="Arial Narrow" w:hAnsi="Arial Narrow"/>
          <w:sz w:val="22"/>
          <w:szCs w:val="22"/>
        </w:rPr>
        <w:t xml:space="preserve"> vzniklých z právních</w:t>
      </w:r>
      <w:r>
        <w:rPr>
          <w:rFonts w:ascii="Arial Narrow" w:hAnsi="Arial Narrow"/>
          <w:sz w:val="22"/>
          <w:szCs w:val="22"/>
        </w:rPr>
        <w:t xml:space="preserve"> vztahů podle této smlouvy. Jejich</w:t>
      </w:r>
      <w:r w:rsidRPr="00F61CD1">
        <w:rPr>
          <w:rFonts w:ascii="Arial Narrow" w:hAnsi="Arial Narrow"/>
          <w:sz w:val="22"/>
          <w:szCs w:val="22"/>
        </w:rPr>
        <w:t xml:space="preserve"> ústní a písemné pokyny se</w:t>
      </w:r>
      <w:r>
        <w:rPr>
          <w:rFonts w:ascii="Arial Narrow" w:hAnsi="Arial Narrow"/>
          <w:sz w:val="22"/>
          <w:szCs w:val="22"/>
        </w:rPr>
        <w:t xml:space="preserve"> považují za pokyny objednatele.</w:t>
      </w:r>
    </w:p>
    <w:p w:rsidR="005230B8" w:rsidRPr="00684308" w:rsidRDefault="005230B8" w:rsidP="005230B8">
      <w:pPr>
        <w:ind w:left="352"/>
        <w:contextualSpacing/>
        <w:jc w:val="both"/>
        <w:rPr>
          <w:rFonts w:ascii="Arial Narrow" w:hAnsi="Arial Narrow"/>
          <w:color w:val="FF0000"/>
          <w:sz w:val="22"/>
          <w:szCs w:val="22"/>
          <w:u w:val="single"/>
        </w:rPr>
      </w:pPr>
    </w:p>
    <w:p w:rsidR="005230B8" w:rsidRDefault="005230B8" w:rsidP="005230B8">
      <w:pPr>
        <w:spacing w:after="120"/>
        <w:ind w:left="352"/>
        <w:contextualSpacing/>
        <w:jc w:val="both"/>
        <w:rPr>
          <w:rFonts w:ascii="Arial Narrow" w:hAnsi="Arial Narrow"/>
          <w:sz w:val="22"/>
          <w:szCs w:val="22"/>
          <w:u w:val="single"/>
        </w:rPr>
      </w:pPr>
      <w:r w:rsidRPr="007255EB">
        <w:rPr>
          <w:rFonts w:ascii="Arial Narrow" w:hAnsi="Arial Narrow"/>
          <w:sz w:val="22"/>
          <w:szCs w:val="22"/>
          <w:u w:val="single"/>
        </w:rPr>
        <w:t>Za zhotovitele:</w:t>
      </w:r>
    </w:p>
    <w:p w:rsidR="005230B8" w:rsidRDefault="005230B8" w:rsidP="005230B8">
      <w:pPr>
        <w:spacing w:after="120"/>
        <w:ind w:left="352"/>
        <w:contextualSpacing/>
        <w:jc w:val="both"/>
        <w:rPr>
          <w:rFonts w:ascii="Arial Narrow" w:hAnsi="Arial Narrow"/>
          <w:sz w:val="22"/>
          <w:szCs w:val="22"/>
          <w:u w:val="single"/>
        </w:rPr>
      </w:pPr>
    </w:p>
    <w:p w:rsidR="00A17920" w:rsidRPr="00A317DA" w:rsidRDefault="00A17920" w:rsidP="00A17920">
      <w:pPr>
        <w:pStyle w:val="Odstavecseseznamem"/>
        <w:numPr>
          <w:ilvl w:val="0"/>
          <w:numId w:val="34"/>
        </w:numPr>
        <w:autoSpaceDE w:val="0"/>
        <w:autoSpaceDN w:val="0"/>
        <w:adjustRightInd w:val="0"/>
        <w:spacing w:after="60"/>
        <w:rPr>
          <w:rFonts w:ascii="MS Shell Dlg 2" w:hAnsi="MS Shell Dlg 2" w:cs="MS Shell Dlg 2"/>
          <w:sz w:val="17"/>
          <w:szCs w:val="17"/>
        </w:rPr>
      </w:pPr>
      <w:r w:rsidRPr="00A317DA">
        <w:rPr>
          <w:rFonts w:ascii="Arial Narrow" w:hAnsi="Arial Narrow"/>
          <w:sz w:val="22"/>
          <w:szCs w:val="22"/>
        </w:rPr>
        <w:t>ve věcech smluvních – Radim M</w:t>
      </w:r>
      <w:r w:rsidRPr="00A317DA">
        <w:rPr>
          <w:rFonts w:ascii="Arial Narrow" w:hAnsi="Arial Narrow" w:cs="Arial Narrow"/>
          <w:sz w:val="21"/>
          <w:szCs w:val="21"/>
        </w:rPr>
        <w:t>ä</w:t>
      </w:r>
      <w:r w:rsidRPr="00A317DA">
        <w:rPr>
          <w:rFonts w:ascii="Arial Narrow" w:hAnsi="Arial Narrow" w:cs="Arial Narrow"/>
          <w:sz w:val="22"/>
          <w:szCs w:val="22"/>
        </w:rPr>
        <w:t xml:space="preserve">rz </w:t>
      </w:r>
      <w:r w:rsidRPr="00A317DA">
        <w:rPr>
          <w:rFonts w:ascii="Arial Narrow" w:hAnsi="Arial Narrow"/>
          <w:sz w:val="22"/>
          <w:szCs w:val="22"/>
        </w:rPr>
        <w:t>– jednatel, tel. 387 413 </w:t>
      </w:r>
      <w:r>
        <w:rPr>
          <w:rFonts w:ascii="Arial Narrow" w:hAnsi="Arial Narrow"/>
          <w:sz w:val="22"/>
          <w:szCs w:val="22"/>
        </w:rPr>
        <w:t xml:space="preserve"> </w:t>
      </w:r>
      <w:r w:rsidRPr="00A317DA">
        <w:rPr>
          <w:rFonts w:ascii="Arial Narrow" w:hAnsi="Arial Narrow"/>
          <w:sz w:val="22"/>
          <w:szCs w:val="22"/>
        </w:rPr>
        <w:t>04</w:t>
      </w:r>
      <w:r>
        <w:rPr>
          <w:rFonts w:ascii="Arial Narrow" w:hAnsi="Arial Narrow"/>
          <w:sz w:val="22"/>
          <w:szCs w:val="22"/>
        </w:rPr>
        <w:t>2</w:t>
      </w:r>
    </w:p>
    <w:p w:rsidR="00A17920" w:rsidRPr="007255EB" w:rsidRDefault="00A17920" w:rsidP="00A17920">
      <w:pPr>
        <w:pStyle w:val="Odstavecseseznamem"/>
        <w:numPr>
          <w:ilvl w:val="0"/>
          <w:numId w:val="5"/>
        </w:numPr>
        <w:spacing w:after="60" w:line="276" w:lineRule="auto"/>
        <w:ind w:left="709"/>
        <w:contextualSpacing/>
        <w:jc w:val="both"/>
        <w:rPr>
          <w:rFonts w:ascii="Arial Narrow" w:hAnsi="Arial Narrow"/>
          <w:sz w:val="22"/>
          <w:szCs w:val="22"/>
        </w:rPr>
      </w:pPr>
      <w:r w:rsidRPr="000A0DDF">
        <w:rPr>
          <w:rFonts w:ascii="Arial Narrow" w:hAnsi="Arial Narrow"/>
          <w:sz w:val="22"/>
          <w:szCs w:val="22"/>
        </w:rPr>
        <w:t xml:space="preserve">ve věcech technických, provozních a ve věcech předání prací </w:t>
      </w:r>
      <w:r>
        <w:rPr>
          <w:rFonts w:ascii="Arial Narrow" w:hAnsi="Arial Narrow"/>
          <w:sz w:val="22"/>
          <w:szCs w:val="22"/>
        </w:rPr>
        <w:t>– Zbyněk Farka, tel. 776 276 528</w:t>
      </w:r>
    </w:p>
    <w:p w:rsidR="005230B8" w:rsidRPr="000A0DDF" w:rsidRDefault="005230B8" w:rsidP="005230B8">
      <w:pPr>
        <w:pStyle w:val="Odstavecseseznamem"/>
        <w:spacing w:afterLines="100" w:after="240" w:line="276" w:lineRule="auto"/>
        <w:ind w:left="1069"/>
        <w:contextualSpacing/>
        <w:jc w:val="both"/>
        <w:rPr>
          <w:rFonts w:ascii="Arial Narrow" w:hAnsi="Arial Narrow"/>
          <w:sz w:val="22"/>
          <w:szCs w:val="22"/>
        </w:rPr>
      </w:pPr>
    </w:p>
    <w:p w:rsidR="005230B8" w:rsidRPr="002C68FB" w:rsidRDefault="005230B8" w:rsidP="005230B8">
      <w:pPr>
        <w:pStyle w:val="Odstavecseseznamem"/>
        <w:numPr>
          <w:ilvl w:val="0"/>
          <w:numId w:val="10"/>
        </w:numPr>
        <w:spacing w:afterLines="100" w:after="240" w:line="276" w:lineRule="auto"/>
        <w:jc w:val="both"/>
        <w:rPr>
          <w:rFonts w:ascii="Arial Narrow" w:eastAsia="Batang" w:hAnsi="Arial Narrow"/>
          <w:sz w:val="22"/>
        </w:rPr>
      </w:pPr>
      <w:r w:rsidRPr="007255EB">
        <w:rPr>
          <w:rFonts w:ascii="Arial Narrow" w:eastAsia="Batang" w:hAnsi="Arial Narrow"/>
          <w:sz w:val="22"/>
          <w:szCs w:val="22"/>
        </w:rPr>
        <w:t>Osoby oprávněné</w:t>
      </w:r>
      <w:r w:rsidRPr="002C68FB">
        <w:rPr>
          <w:rFonts w:ascii="Arial Narrow" w:eastAsia="Batang" w:hAnsi="Arial Narrow"/>
          <w:sz w:val="22"/>
        </w:rPr>
        <w:t xml:space="preserve"> jednat jménem zhotovitele a objednatele ve věcech </w:t>
      </w:r>
      <w:r>
        <w:rPr>
          <w:rFonts w:ascii="Arial Narrow" w:eastAsia="Batang" w:hAnsi="Arial Narrow"/>
          <w:sz w:val="22"/>
        </w:rPr>
        <w:t xml:space="preserve">kontroly, </w:t>
      </w:r>
      <w:r w:rsidRPr="002C68FB">
        <w:rPr>
          <w:rFonts w:ascii="Arial Narrow" w:eastAsia="Batang" w:hAnsi="Arial Narrow"/>
          <w:sz w:val="22"/>
        </w:rPr>
        <w:t xml:space="preserve">předání a převzetí </w:t>
      </w:r>
      <w:r>
        <w:rPr>
          <w:rFonts w:ascii="Arial Narrow" w:eastAsia="Batang" w:hAnsi="Arial Narrow"/>
          <w:sz w:val="22"/>
        </w:rPr>
        <w:t>díla</w:t>
      </w:r>
      <w:r w:rsidRPr="002C68FB">
        <w:rPr>
          <w:rFonts w:ascii="Arial Narrow" w:eastAsia="Batang" w:hAnsi="Arial Narrow"/>
          <w:sz w:val="22"/>
        </w:rPr>
        <w:t xml:space="preserve"> jsou oprávněny jménem zhotovitele a objednatele sepsat, podepsat a mimo toho také uznat či neuznat oprávněnost vytčených vad - reklamací. </w:t>
      </w:r>
    </w:p>
    <w:p w:rsidR="005230B8" w:rsidRPr="007255EB" w:rsidRDefault="005230B8" w:rsidP="005230B8">
      <w:pPr>
        <w:pStyle w:val="Odstavecseseznamem"/>
        <w:numPr>
          <w:ilvl w:val="0"/>
          <w:numId w:val="10"/>
        </w:numPr>
        <w:spacing w:afterLines="100" w:after="240" w:line="276" w:lineRule="auto"/>
        <w:jc w:val="both"/>
        <w:rPr>
          <w:rFonts w:ascii="Arial Narrow" w:eastAsia="Batang" w:hAnsi="Arial Narrow"/>
          <w:sz w:val="22"/>
          <w:szCs w:val="22"/>
        </w:rPr>
      </w:pPr>
      <w:r w:rsidRPr="007255EB">
        <w:rPr>
          <w:rFonts w:ascii="Arial Narrow" w:eastAsia="Batang" w:hAnsi="Arial Narrow"/>
          <w:sz w:val="22"/>
          <w:szCs w:val="22"/>
        </w:rPr>
        <w:t xml:space="preserve">O všech změnách kontaktních osob a spojení, které jsou uvedeny v odst. </w:t>
      </w:r>
      <w:r>
        <w:rPr>
          <w:rFonts w:ascii="Arial Narrow" w:eastAsia="Batang" w:hAnsi="Arial Narrow"/>
          <w:sz w:val="22"/>
          <w:szCs w:val="22"/>
        </w:rPr>
        <w:t>1</w:t>
      </w:r>
      <w:r w:rsidRPr="007255EB">
        <w:rPr>
          <w:rFonts w:ascii="Arial Narrow" w:eastAsia="Batang" w:hAnsi="Arial Narrow"/>
          <w:sz w:val="22"/>
          <w:szCs w:val="22"/>
        </w:rPr>
        <w:t>. tohoto článku se budou smluvní strany neprodleně písemně informovat. Tyto změny nejsou důvodem k sepsání dodatku k této smlouvě.</w:t>
      </w:r>
    </w:p>
    <w:p w:rsidR="00A33CA4" w:rsidRPr="00684308" w:rsidRDefault="00A33CA4" w:rsidP="00A33CA4">
      <w:pPr>
        <w:pStyle w:val="Odstavecseseznamem"/>
        <w:rPr>
          <w:rFonts w:ascii="Arial Narrow" w:eastAsia="Batang" w:hAnsi="Arial Narrow" w:cs="Arial"/>
          <w:color w:val="FF0000"/>
          <w:sz w:val="22"/>
        </w:rPr>
      </w:pPr>
    </w:p>
    <w:p w:rsidR="00A33CA4" w:rsidRPr="00C166BD" w:rsidRDefault="00A33CA4" w:rsidP="00A33CA4">
      <w:pPr>
        <w:ind w:left="66"/>
        <w:jc w:val="center"/>
        <w:rPr>
          <w:rFonts w:ascii="Arial Narrow" w:hAnsi="Arial Narrow"/>
          <w:b/>
          <w:i/>
          <w:sz w:val="22"/>
          <w:szCs w:val="22"/>
        </w:rPr>
      </w:pPr>
      <w:r>
        <w:rPr>
          <w:rFonts w:ascii="Arial Narrow" w:hAnsi="Arial Narrow"/>
          <w:b/>
          <w:i/>
          <w:sz w:val="22"/>
          <w:szCs w:val="22"/>
        </w:rPr>
        <w:t>VII</w:t>
      </w:r>
      <w:r w:rsidRPr="00C166BD">
        <w:rPr>
          <w:rFonts w:ascii="Arial Narrow" w:hAnsi="Arial Narrow"/>
          <w:b/>
          <w:i/>
          <w:sz w:val="22"/>
          <w:szCs w:val="22"/>
        </w:rPr>
        <w:t>.</w:t>
      </w:r>
    </w:p>
    <w:p w:rsidR="00A33CA4" w:rsidRDefault="00A33CA4" w:rsidP="00A33CA4">
      <w:pPr>
        <w:ind w:left="66"/>
        <w:jc w:val="center"/>
        <w:rPr>
          <w:rFonts w:ascii="Arial Narrow" w:hAnsi="Arial Narrow"/>
          <w:b/>
          <w:i/>
          <w:sz w:val="22"/>
          <w:szCs w:val="22"/>
          <w:u w:val="single"/>
        </w:rPr>
      </w:pPr>
      <w:r>
        <w:rPr>
          <w:rFonts w:ascii="Arial Narrow" w:hAnsi="Arial Narrow"/>
          <w:b/>
          <w:i/>
          <w:sz w:val="22"/>
          <w:szCs w:val="22"/>
          <w:u w:val="single"/>
        </w:rPr>
        <w:t>Cena a platební podmínky</w:t>
      </w:r>
    </w:p>
    <w:p w:rsidR="00A33CA4" w:rsidRPr="00273995" w:rsidRDefault="00A33CA4" w:rsidP="00A33CA4">
      <w:pPr>
        <w:ind w:left="66"/>
        <w:jc w:val="center"/>
        <w:rPr>
          <w:rFonts w:ascii="Arial Narrow" w:hAnsi="Arial Narrow"/>
          <w:b/>
          <w:i/>
          <w:sz w:val="22"/>
          <w:szCs w:val="22"/>
          <w:u w:val="single"/>
        </w:rPr>
      </w:pPr>
    </w:p>
    <w:p w:rsidR="00A33CA4" w:rsidRDefault="00E74B68" w:rsidP="00E74B68">
      <w:pPr>
        <w:pStyle w:val="Odstavecseseznamem"/>
        <w:numPr>
          <w:ilvl w:val="0"/>
          <w:numId w:val="11"/>
        </w:numPr>
        <w:spacing w:line="276" w:lineRule="auto"/>
        <w:jc w:val="both"/>
        <w:rPr>
          <w:rFonts w:ascii="Arial Narrow" w:eastAsia="Batang" w:hAnsi="Arial Narrow"/>
          <w:sz w:val="22"/>
          <w:szCs w:val="22"/>
        </w:rPr>
      </w:pPr>
      <w:r>
        <w:rPr>
          <w:rFonts w:ascii="Arial Narrow" w:eastAsia="Batang" w:hAnsi="Arial Narrow"/>
          <w:sz w:val="22"/>
          <w:szCs w:val="22"/>
        </w:rPr>
        <w:t>Měsíční c</w:t>
      </w:r>
      <w:r w:rsidR="00A33CA4" w:rsidRPr="000937E6">
        <w:rPr>
          <w:rFonts w:ascii="Arial Narrow" w:eastAsia="Batang" w:hAnsi="Arial Narrow"/>
          <w:sz w:val="22"/>
          <w:szCs w:val="22"/>
        </w:rPr>
        <w:t>enu za dílo sjednávají smluvní strany ve výši</w:t>
      </w:r>
      <w:r>
        <w:rPr>
          <w:rFonts w:ascii="Arial Narrow" w:eastAsia="Batang" w:hAnsi="Arial Narrow"/>
          <w:sz w:val="22"/>
          <w:szCs w:val="22"/>
        </w:rPr>
        <w:t>:</w:t>
      </w:r>
      <w:r w:rsidR="00A33CA4" w:rsidRPr="000937E6">
        <w:rPr>
          <w:rFonts w:ascii="Arial Narrow" w:eastAsia="Batang" w:hAnsi="Arial Narrow"/>
          <w:sz w:val="22"/>
          <w:szCs w:val="22"/>
        </w:rPr>
        <w:t xml:space="preserve"> </w:t>
      </w:r>
    </w:p>
    <w:p w:rsidR="00A33CA4" w:rsidRDefault="00A33CA4" w:rsidP="00E74B68">
      <w:pPr>
        <w:pStyle w:val="Odstavecseseznamem"/>
        <w:tabs>
          <w:tab w:val="num" w:pos="360"/>
        </w:tabs>
        <w:spacing w:line="276" w:lineRule="auto"/>
        <w:ind w:left="426"/>
        <w:rPr>
          <w:rFonts w:ascii="Arial Narrow" w:hAnsi="Arial Narrow"/>
          <w:b/>
        </w:rPr>
      </w:pPr>
      <w:r w:rsidRPr="000F309E">
        <w:rPr>
          <w:rFonts w:ascii="Arial Narrow" w:hAnsi="Arial Narrow"/>
          <w:b/>
        </w:rPr>
        <w:t>Celkem</w:t>
      </w:r>
      <w:r>
        <w:rPr>
          <w:rFonts w:ascii="Arial Narrow" w:hAnsi="Arial Narrow"/>
          <w:b/>
        </w:rPr>
        <w:t>:</w:t>
      </w:r>
      <w:r w:rsidRPr="000F309E">
        <w:rPr>
          <w:rFonts w:ascii="Arial Narrow" w:hAnsi="Arial Narrow"/>
          <w:b/>
        </w:rPr>
        <w:t xml:space="preserve">             </w:t>
      </w:r>
      <w:r w:rsidR="00A17920">
        <w:rPr>
          <w:rFonts w:ascii="Arial Narrow" w:hAnsi="Arial Narrow"/>
          <w:b/>
        </w:rPr>
        <w:t xml:space="preserve">    </w:t>
      </w:r>
      <w:r w:rsidRPr="000F309E">
        <w:rPr>
          <w:rFonts w:ascii="Arial Narrow" w:hAnsi="Arial Narrow"/>
          <w:b/>
        </w:rPr>
        <w:t xml:space="preserve">    </w:t>
      </w:r>
      <w:r>
        <w:rPr>
          <w:rFonts w:ascii="Arial Narrow" w:hAnsi="Arial Narrow"/>
          <w:b/>
        </w:rPr>
        <w:t xml:space="preserve">   </w:t>
      </w:r>
      <w:r w:rsidR="00A17920">
        <w:rPr>
          <w:rFonts w:ascii="Arial Narrow" w:hAnsi="Arial Narrow"/>
          <w:b/>
        </w:rPr>
        <w:t>9 460,00</w:t>
      </w:r>
      <w:r w:rsidRPr="000F309E">
        <w:rPr>
          <w:rFonts w:ascii="Arial Narrow" w:hAnsi="Arial Narrow"/>
          <w:b/>
        </w:rPr>
        <w:t xml:space="preserve"> Kč</w:t>
      </w:r>
    </w:p>
    <w:p w:rsidR="00A33CA4" w:rsidRDefault="00A33CA4" w:rsidP="00E74B68">
      <w:pPr>
        <w:pStyle w:val="Odstavecseseznamem"/>
        <w:tabs>
          <w:tab w:val="num" w:pos="360"/>
        </w:tabs>
        <w:spacing w:line="276" w:lineRule="auto"/>
        <w:ind w:left="426"/>
        <w:rPr>
          <w:rFonts w:ascii="Arial Narrow" w:hAnsi="Arial Narrow"/>
          <w:b/>
        </w:rPr>
      </w:pPr>
      <w:r>
        <w:rPr>
          <w:rFonts w:ascii="Arial Narrow" w:hAnsi="Arial Narrow"/>
          <w:b/>
        </w:rPr>
        <w:t>DPH:</w:t>
      </w:r>
      <w:r w:rsidRPr="000F309E">
        <w:rPr>
          <w:rFonts w:ascii="Arial Narrow" w:hAnsi="Arial Narrow"/>
          <w:b/>
        </w:rPr>
        <w:t xml:space="preserve">   </w:t>
      </w:r>
      <w:r>
        <w:rPr>
          <w:rFonts w:ascii="Arial Narrow" w:hAnsi="Arial Narrow"/>
          <w:b/>
        </w:rPr>
        <w:t xml:space="preserve">                  </w:t>
      </w:r>
      <w:r w:rsidR="00A17920">
        <w:rPr>
          <w:rFonts w:ascii="Arial Narrow" w:hAnsi="Arial Narrow"/>
          <w:b/>
        </w:rPr>
        <w:t xml:space="preserve">    </w:t>
      </w:r>
      <w:r>
        <w:rPr>
          <w:rFonts w:ascii="Arial Narrow" w:hAnsi="Arial Narrow"/>
          <w:b/>
        </w:rPr>
        <w:t xml:space="preserve">  </w:t>
      </w:r>
      <w:r w:rsidRPr="000F309E">
        <w:rPr>
          <w:rFonts w:ascii="Arial Narrow" w:hAnsi="Arial Narrow"/>
          <w:b/>
        </w:rPr>
        <w:t xml:space="preserve">  </w:t>
      </w:r>
      <w:r w:rsidR="00A17920">
        <w:rPr>
          <w:rFonts w:ascii="Arial Narrow" w:hAnsi="Arial Narrow"/>
          <w:b/>
        </w:rPr>
        <w:t>1 986,60 Kč</w:t>
      </w:r>
      <w:r>
        <w:rPr>
          <w:rFonts w:ascii="Arial Narrow" w:hAnsi="Arial Narrow"/>
          <w:b/>
        </w:rPr>
        <w:t xml:space="preserve"> </w:t>
      </w:r>
    </w:p>
    <w:p w:rsidR="00A33CA4" w:rsidRPr="000F309E" w:rsidRDefault="00A33CA4" w:rsidP="00E74B68">
      <w:pPr>
        <w:pStyle w:val="Odstavecseseznamem"/>
        <w:tabs>
          <w:tab w:val="num" w:pos="360"/>
        </w:tabs>
        <w:spacing w:line="276" w:lineRule="auto"/>
        <w:ind w:left="426"/>
        <w:rPr>
          <w:rFonts w:ascii="Arial Narrow" w:hAnsi="Arial Narrow"/>
          <w:b/>
        </w:rPr>
      </w:pPr>
      <w:r w:rsidRPr="000F309E">
        <w:rPr>
          <w:rFonts w:ascii="Arial Narrow" w:hAnsi="Arial Narrow"/>
          <w:b/>
        </w:rPr>
        <w:t>Celkem</w:t>
      </w:r>
      <w:r>
        <w:rPr>
          <w:rFonts w:ascii="Arial Narrow" w:hAnsi="Arial Narrow"/>
          <w:b/>
        </w:rPr>
        <w:t xml:space="preserve"> (vč. DPH)</w:t>
      </w:r>
      <w:r w:rsidRPr="000F309E">
        <w:rPr>
          <w:rFonts w:ascii="Arial Narrow" w:hAnsi="Arial Narrow"/>
          <w:b/>
        </w:rPr>
        <w:t>:</w:t>
      </w:r>
      <w:r w:rsidR="00A17920">
        <w:rPr>
          <w:rFonts w:ascii="Arial Narrow" w:hAnsi="Arial Narrow"/>
          <w:b/>
        </w:rPr>
        <w:t xml:space="preserve">    </w:t>
      </w:r>
      <w:r w:rsidRPr="000F309E">
        <w:rPr>
          <w:rFonts w:ascii="Arial Narrow" w:hAnsi="Arial Narrow"/>
          <w:b/>
        </w:rPr>
        <w:t xml:space="preserve"> </w:t>
      </w:r>
      <w:r w:rsidR="00A17920">
        <w:rPr>
          <w:rFonts w:ascii="Arial Narrow" w:hAnsi="Arial Narrow"/>
          <w:b/>
        </w:rPr>
        <w:t xml:space="preserve">11 446,60 </w:t>
      </w:r>
      <w:r>
        <w:rPr>
          <w:rFonts w:ascii="Arial Narrow" w:hAnsi="Arial Narrow"/>
          <w:b/>
        </w:rPr>
        <w:t xml:space="preserve">Kč </w:t>
      </w:r>
    </w:p>
    <w:p w:rsidR="00A33CA4" w:rsidRDefault="00A33CA4" w:rsidP="00A33CA4">
      <w:pPr>
        <w:tabs>
          <w:tab w:val="num" w:pos="0"/>
        </w:tabs>
        <w:ind w:left="360" w:hanging="360"/>
        <w:rPr>
          <w:rFonts w:ascii="Arial Narrow" w:hAnsi="Arial Narrow"/>
          <w:b/>
          <w:sz w:val="22"/>
          <w:szCs w:val="22"/>
        </w:rPr>
      </w:pPr>
    </w:p>
    <w:p w:rsidR="00A33CA4" w:rsidRDefault="00A33CA4" w:rsidP="00A33CA4">
      <w:pPr>
        <w:pStyle w:val="Odstavecseseznamem"/>
        <w:numPr>
          <w:ilvl w:val="0"/>
          <w:numId w:val="11"/>
        </w:numPr>
        <w:spacing w:afterLines="100" w:after="240" w:line="276" w:lineRule="auto"/>
        <w:jc w:val="both"/>
        <w:rPr>
          <w:rFonts w:ascii="Arial Narrow" w:eastAsia="Batang" w:hAnsi="Arial Narrow"/>
          <w:sz w:val="22"/>
          <w:szCs w:val="22"/>
        </w:rPr>
      </w:pPr>
      <w:r w:rsidRPr="007255EB">
        <w:rPr>
          <w:rFonts w:ascii="Arial Narrow" w:eastAsia="Batang" w:hAnsi="Arial Narrow"/>
          <w:sz w:val="22"/>
          <w:szCs w:val="22"/>
        </w:rPr>
        <w:t xml:space="preserve">Smluvní cena dle článku </w:t>
      </w:r>
      <w:r>
        <w:rPr>
          <w:rFonts w:ascii="Arial Narrow" w:eastAsia="Batang" w:hAnsi="Arial Narrow"/>
          <w:sz w:val="22"/>
          <w:szCs w:val="22"/>
        </w:rPr>
        <w:t>VII</w:t>
      </w:r>
      <w:r w:rsidRPr="007255EB">
        <w:rPr>
          <w:rFonts w:ascii="Arial Narrow" w:eastAsia="Batang" w:hAnsi="Arial Narrow"/>
          <w:sz w:val="22"/>
          <w:szCs w:val="22"/>
        </w:rPr>
        <w:t>. odst. 1 této smlouvy může být překročena pouze v případě rozšíření předmětu zakázky</w:t>
      </w:r>
      <w:r>
        <w:rPr>
          <w:rFonts w:ascii="Arial Narrow" w:eastAsia="Batang" w:hAnsi="Arial Narrow"/>
          <w:sz w:val="22"/>
          <w:szCs w:val="22"/>
        </w:rPr>
        <w:t>.</w:t>
      </w:r>
    </w:p>
    <w:p w:rsidR="00A33CA4" w:rsidRDefault="00A33CA4" w:rsidP="00A33CA4">
      <w:pPr>
        <w:pStyle w:val="Odstavecseseznamem"/>
        <w:numPr>
          <w:ilvl w:val="0"/>
          <w:numId w:val="11"/>
        </w:numPr>
        <w:spacing w:afterLines="100" w:after="240" w:line="276" w:lineRule="auto"/>
        <w:jc w:val="both"/>
        <w:rPr>
          <w:rFonts w:ascii="Arial Narrow" w:eastAsia="Batang" w:hAnsi="Arial Narrow"/>
          <w:sz w:val="22"/>
        </w:rPr>
      </w:pPr>
      <w:r w:rsidRPr="00B72B08">
        <w:rPr>
          <w:rFonts w:ascii="Arial Narrow" w:eastAsia="Batang" w:hAnsi="Arial Narrow"/>
          <w:sz w:val="22"/>
        </w:rPr>
        <w:t xml:space="preserve">Dojde-li v průběhu </w:t>
      </w:r>
      <w:r>
        <w:rPr>
          <w:rFonts w:ascii="Arial Narrow" w:eastAsia="Batang" w:hAnsi="Arial Narrow"/>
          <w:sz w:val="22"/>
        </w:rPr>
        <w:t xml:space="preserve">trvání smlouvy </w:t>
      </w:r>
      <w:r w:rsidRPr="00B72B08">
        <w:rPr>
          <w:rFonts w:ascii="Arial Narrow" w:eastAsia="Batang" w:hAnsi="Arial Narrow"/>
          <w:sz w:val="22"/>
        </w:rPr>
        <w:t>ke změnám daňových předpisů upravujících výši DPH, není tato změna důvodem k sepsání dodatku k této smlouvě.</w:t>
      </w:r>
    </w:p>
    <w:p w:rsidR="00A33CA4" w:rsidRPr="00D86081" w:rsidRDefault="00A33CA4" w:rsidP="00A33CA4">
      <w:pPr>
        <w:pStyle w:val="Odstavecseseznamem"/>
        <w:numPr>
          <w:ilvl w:val="0"/>
          <w:numId w:val="11"/>
        </w:numPr>
        <w:spacing w:afterLines="100" w:after="240" w:line="276" w:lineRule="auto"/>
        <w:jc w:val="both"/>
        <w:rPr>
          <w:rFonts w:ascii="Arial Narrow" w:eastAsia="Batang" w:hAnsi="Arial Narrow"/>
          <w:sz w:val="22"/>
          <w:szCs w:val="22"/>
        </w:rPr>
      </w:pPr>
      <w:r w:rsidRPr="00D86081">
        <w:rPr>
          <w:rFonts w:ascii="Arial Narrow" w:eastAsia="Batang" w:hAnsi="Arial Narrow"/>
          <w:sz w:val="22"/>
          <w:szCs w:val="22"/>
        </w:rPr>
        <w:lastRenderedPageBreak/>
        <w:t>Objednatel má právo požadovat slevu z ceny též za každý den, ve kterém nebyl</w:t>
      </w:r>
      <w:r w:rsidR="00E74B68">
        <w:rPr>
          <w:rFonts w:ascii="Arial Narrow" w:eastAsia="Batang" w:hAnsi="Arial Narrow"/>
          <w:sz w:val="22"/>
          <w:szCs w:val="22"/>
        </w:rPr>
        <w:t>a</w:t>
      </w:r>
      <w:r w:rsidRPr="00D86081">
        <w:rPr>
          <w:rFonts w:ascii="Arial Narrow" w:eastAsia="Batang" w:hAnsi="Arial Narrow"/>
          <w:sz w:val="22"/>
          <w:szCs w:val="22"/>
        </w:rPr>
        <w:t xml:space="preserve"> proveden</w:t>
      </w:r>
      <w:r>
        <w:rPr>
          <w:rFonts w:ascii="Arial Narrow" w:eastAsia="Batang" w:hAnsi="Arial Narrow"/>
          <w:sz w:val="22"/>
          <w:szCs w:val="22"/>
        </w:rPr>
        <w:t>a s</w:t>
      </w:r>
      <w:r w:rsidR="00A96258">
        <w:rPr>
          <w:rFonts w:ascii="Arial Narrow" w:eastAsia="Batang" w:hAnsi="Arial Narrow"/>
          <w:sz w:val="22"/>
          <w:szCs w:val="22"/>
        </w:rPr>
        <w:t>j</w:t>
      </w:r>
      <w:r>
        <w:rPr>
          <w:rFonts w:ascii="Arial Narrow" w:eastAsia="Batang" w:hAnsi="Arial Narrow"/>
          <w:sz w:val="22"/>
          <w:szCs w:val="22"/>
        </w:rPr>
        <w:t>ednaná služba.</w:t>
      </w:r>
      <w:r w:rsidRPr="00D86081">
        <w:rPr>
          <w:rFonts w:ascii="Arial Narrow" w:eastAsia="Batang" w:hAnsi="Arial Narrow"/>
          <w:sz w:val="22"/>
          <w:szCs w:val="22"/>
        </w:rPr>
        <w:t xml:space="preserve">. </w:t>
      </w:r>
    </w:p>
    <w:p w:rsidR="00A33CA4" w:rsidRPr="00A33CA4" w:rsidRDefault="00A33CA4" w:rsidP="00A33CA4">
      <w:pPr>
        <w:pStyle w:val="Odstavecseseznamem"/>
        <w:numPr>
          <w:ilvl w:val="0"/>
          <w:numId w:val="11"/>
        </w:numPr>
        <w:spacing w:afterLines="100" w:after="240" w:line="276" w:lineRule="auto"/>
        <w:jc w:val="both"/>
        <w:rPr>
          <w:rFonts w:ascii="Arial Narrow" w:eastAsia="Batang" w:hAnsi="Arial Narrow"/>
          <w:sz w:val="22"/>
        </w:rPr>
      </w:pPr>
      <w:r w:rsidRPr="00A33CA4">
        <w:rPr>
          <w:rFonts w:ascii="Arial Narrow" w:eastAsia="Batang" w:hAnsi="Arial Narrow"/>
          <w:sz w:val="22"/>
          <w:szCs w:val="22"/>
        </w:rPr>
        <w:t xml:space="preserve">Smluvní cena za dílo této smlouvy a veškeré náklady zhotovitele spojené s řádným plněním dle této smlouvy, tj. veškeré náklady na řádné personální zajištění plnění díla, materiální a technické vybavení pracovníků zhotovitele, nutné pro řádné plnění díla. </w:t>
      </w:r>
    </w:p>
    <w:p w:rsidR="00A33CA4" w:rsidRPr="00E03B01" w:rsidRDefault="00A33CA4" w:rsidP="00A33CA4">
      <w:pPr>
        <w:pStyle w:val="Odstavecseseznamem"/>
        <w:numPr>
          <w:ilvl w:val="0"/>
          <w:numId w:val="11"/>
        </w:numPr>
        <w:spacing w:afterLines="100" w:after="240" w:line="276" w:lineRule="auto"/>
        <w:jc w:val="both"/>
        <w:rPr>
          <w:rFonts w:ascii="Arial Narrow" w:eastAsia="Batang" w:hAnsi="Arial Narrow"/>
          <w:i/>
          <w:sz w:val="22"/>
          <w:szCs w:val="22"/>
        </w:rPr>
      </w:pPr>
      <w:r w:rsidRPr="00E03B01">
        <w:rPr>
          <w:rFonts w:ascii="Arial Narrow" w:eastAsia="Batang" w:hAnsi="Arial Narrow"/>
          <w:i/>
          <w:sz w:val="22"/>
          <w:szCs w:val="22"/>
        </w:rPr>
        <w:t xml:space="preserve">Smluvní cena bude hrazena měsíčně pozadu na základě daňového dokladu (dále jen „faktura“), vystaveného zhotovitelem. Smluvní cena bude hrazena bezhotovostním převodem na účet zhotovitele, jež bude vyznačen na příslušné faktuře. Zhotovitelem fakturované činnosti účtované hodinovou sazbou nebo po provedení konkrétní úklidové akce, budou na faktuře uvedeny vždy samostatnou položkou a doloženy výkazem odpracovaných hodin, písemně odsouhlaseným kontaktní osobou objednatele </w:t>
      </w:r>
      <w:r w:rsidRPr="00E03B01">
        <w:rPr>
          <w:rFonts w:ascii="Arial Narrow" w:hAnsi="Arial Narrow"/>
          <w:i/>
          <w:sz w:val="22"/>
          <w:szCs w:val="22"/>
        </w:rPr>
        <w:t>ve věcech technických, provozních a ve věcech kontroly a převzetí díla</w:t>
      </w:r>
      <w:r w:rsidRPr="00E03B01">
        <w:rPr>
          <w:rFonts w:ascii="Arial Narrow" w:eastAsia="Batang" w:hAnsi="Arial Narrow"/>
          <w:i/>
          <w:sz w:val="22"/>
          <w:szCs w:val="22"/>
        </w:rPr>
        <w:t xml:space="preserve"> dle článku VI. odstavce 1 této smlouvy.</w:t>
      </w:r>
    </w:p>
    <w:p w:rsidR="00A33CA4" w:rsidRPr="00E03B01" w:rsidRDefault="00A33CA4" w:rsidP="00A33CA4">
      <w:pPr>
        <w:pStyle w:val="Odstavecseseznamem"/>
        <w:numPr>
          <w:ilvl w:val="0"/>
          <w:numId w:val="11"/>
        </w:numPr>
        <w:spacing w:afterLines="100" w:after="240" w:line="276" w:lineRule="auto"/>
        <w:jc w:val="both"/>
        <w:rPr>
          <w:rFonts w:ascii="Arial Narrow" w:eastAsia="Batang" w:hAnsi="Arial Narrow"/>
          <w:i/>
          <w:sz w:val="22"/>
          <w:szCs w:val="22"/>
        </w:rPr>
      </w:pPr>
      <w:r w:rsidRPr="00E03B01">
        <w:rPr>
          <w:rFonts w:ascii="Arial Narrow" w:eastAsia="Batang" w:hAnsi="Arial Narrow"/>
          <w:i/>
          <w:sz w:val="22"/>
          <w:szCs w:val="22"/>
        </w:rPr>
        <w:t xml:space="preserve">Zhotovitel vystaví fakturu nejpozději do 10. kalendářního dne následujícího kalendářního měsíce, s termínem splatnosti minimálně 21 dnů ode dne prokazatelného převzetí faktury objednatelem. Závazek uhrazení faktury je splněn dnem odepsání fakturované částky z účtu objednatele ve prospěch účtu zhotovitele. </w:t>
      </w:r>
    </w:p>
    <w:p w:rsidR="00A33CA4" w:rsidRDefault="00A33CA4" w:rsidP="00A33CA4">
      <w:pPr>
        <w:pStyle w:val="Odstavecseseznamem"/>
        <w:numPr>
          <w:ilvl w:val="0"/>
          <w:numId w:val="11"/>
        </w:numPr>
        <w:spacing w:afterLines="100" w:after="240" w:line="276" w:lineRule="auto"/>
        <w:jc w:val="both"/>
        <w:rPr>
          <w:rFonts w:ascii="Arial Narrow" w:eastAsia="Batang" w:hAnsi="Arial Narrow" w:cs="Arial"/>
          <w:sz w:val="22"/>
        </w:rPr>
      </w:pPr>
      <w:r w:rsidRPr="00D86081">
        <w:rPr>
          <w:rFonts w:ascii="Arial Narrow" w:eastAsia="Batang" w:hAnsi="Arial Narrow"/>
          <w:sz w:val="22"/>
          <w:szCs w:val="22"/>
        </w:rPr>
        <w:t xml:space="preserve">Objednatel je oprávněn vrátit zhotoviteli přede dnem splatnosti příslušnou fakturu bez zaplacení, pokud taková faktura nemá výše uvedené náležitosti, náležitosti účetního, resp. daňového dokladu nebo má jiné závady v obsahu nebo formě, stanovených obecně závaznými právními předpisy (zejména § 435 zákona č. 89/2012 Sb., občanský zákoník, ve znění pozdějších předpisů, § 11 zákona č. 563/1991Sb, o účetnictví, ve znění pozdějších předpisů a § 29 zákona č. 235/2004 Sb., o dani z přidané hodnoty, ve znění pozdějších předpisů), a to s uvedením důvodu vrácení. Zhotovitel je povinen v případě vrácení faktury vyhotovit fakturu novou. Důvodným vrácením faktury přestává běžet původní lhůta splatnosti. Nová lhůta v původní délce splatnosti </w:t>
      </w:r>
      <w:r>
        <w:rPr>
          <w:rFonts w:ascii="Arial Narrow" w:eastAsia="Batang" w:hAnsi="Arial Narrow"/>
          <w:sz w:val="22"/>
          <w:szCs w:val="22"/>
        </w:rPr>
        <w:t>b</w:t>
      </w:r>
      <w:r w:rsidRPr="00D86081">
        <w:rPr>
          <w:rFonts w:ascii="Arial Narrow" w:eastAsia="Batang" w:hAnsi="Arial Narrow"/>
          <w:sz w:val="22"/>
          <w:szCs w:val="22"/>
        </w:rPr>
        <w:t>ěží znovu ode dne doručení opravené nebo nově vystavené faktury</w:t>
      </w:r>
      <w:r w:rsidRPr="00D86081">
        <w:rPr>
          <w:rFonts w:ascii="Arial Narrow" w:eastAsia="Batang" w:hAnsi="Arial Narrow" w:cs="Arial"/>
          <w:sz w:val="22"/>
        </w:rPr>
        <w:t xml:space="preserve">. </w:t>
      </w:r>
    </w:p>
    <w:p w:rsidR="005230B8" w:rsidRPr="00E74B68" w:rsidRDefault="005230B8" w:rsidP="005230B8">
      <w:pPr>
        <w:pStyle w:val="Odstavecseseznamem"/>
        <w:numPr>
          <w:ilvl w:val="0"/>
          <w:numId w:val="11"/>
        </w:numPr>
        <w:jc w:val="both"/>
        <w:rPr>
          <w:rFonts w:ascii="Arial Narrow" w:eastAsia="Batang" w:hAnsi="Arial Narrow"/>
          <w:sz w:val="22"/>
        </w:rPr>
      </w:pPr>
      <w:r w:rsidRPr="00E74B68">
        <w:rPr>
          <w:rFonts w:ascii="Arial Narrow" w:eastAsia="Batang" w:hAnsi="Arial Narrow"/>
          <w:sz w:val="22"/>
        </w:rPr>
        <w:t>Fakturační adresa objednatele:</w:t>
      </w:r>
      <w:r w:rsidRPr="00E74B68">
        <w:rPr>
          <w:rFonts w:ascii="Arial Narrow" w:eastAsia="Batang" w:hAnsi="Arial Narrow"/>
          <w:sz w:val="22"/>
        </w:rPr>
        <w:tab/>
      </w:r>
    </w:p>
    <w:p w:rsidR="005230B8" w:rsidRPr="002832A6" w:rsidRDefault="005230B8" w:rsidP="005230B8">
      <w:pPr>
        <w:pStyle w:val="Odstavecseseznamem"/>
        <w:tabs>
          <w:tab w:val="left" w:pos="3828"/>
        </w:tabs>
        <w:ind w:left="4248" w:hanging="3822"/>
        <w:jc w:val="both"/>
        <w:rPr>
          <w:rFonts w:ascii="Arial Narrow" w:eastAsia="Batang" w:hAnsi="Arial Narrow"/>
          <w:i/>
          <w:color w:val="FF0000"/>
          <w:sz w:val="22"/>
          <w:u w:val="single"/>
        </w:rPr>
      </w:pPr>
    </w:p>
    <w:p w:rsidR="005230B8" w:rsidRPr="00E74B68" w:rsidRDefault="005230B8" w:rsidP="005230B8">
      <w:pPr>
        <w:ind w:left="426"/>
        <w:rPr>
          <w:rStyle w:val="okbold1"/>
          <w:rFonts w:ascii="Arial Narrow" w:hAnsi="Arial Narrow" w:cs="Arial"/>
          <w:i/>
          <w:iCs/>
          <w:color w:val="000000"/>
          <w:sz w:val="22"/>
          <w:szCs w:val="22"/>
        </w:rPr>
      </w:pPr>
      <w:r w:rsidRPr="00E74B68">
        <w:rPr>
          <w:rStyle w:val="okbold1"/>
          <w:rFonts w:ascii="Arial Narrow" w:hAnsi="Arial Narrow" w:cs="Arial"/>
          <w:i/>
          <w:color w:val="000000"/>
          <w:sz w:val="22"/>
          <w:szCs w:val="22"/>
        </w:rPr>
        <w:t xml:space="preserve">ÚP ČR, </w:t>
      </w:r>
      <w:r w:rsidRPr="00E74B68">
        <w:rPr>
          <w:rStyle w:val="okbold1"/>
          <w:rFonts w:ascii="Arial Narrow" w:hAnsi="Arial Narrow" w:cs="Arial"/>
          <w:i/>
          <w:iCs/>
          <w:color w:val="000000"/>
          <w:sz w:val="22"/>
          <w:szCs w:val="22"/>
        </w:rPr>
        <w:t>Krajská pobočka v Jihlavě</w:t>
      </w:r>
    </w:p>
    <w:p w:rsidR="005230B8" w:rsidRPr="00E74B68" w:rsidRDefault="005230B8" w:rsidP="005230B8">
      <w:pPr>
        <w:ind w:left="426"/>
        <w:rPr>
          <w:rStyle w:val="okbold1"/>
          <w:rFonts w:ascii="Arial Narrow" w:hAnsi="Arial Narrow" w:cs="Arial"/>
          <w:i/>
          <w:iCs/>
          <w:color w:val="000000"/>
          <w:sz w:val="22"/>
          <w:szCs w:val="22"/>
        </w:rPr>
      </w:pPr>
      <w:r w:rsidRPr="00E74B68">
        <w:rPr>
          <w:rStyle w:val="okbold1"/>
          <w:rFonts w:ascii="Arial Narrow" w:hAnsi="Arial Narrow" w:cs="Arial"/>
          <w:i/>
          <w:color w:val="000000"/>
          <w:sz w:val="22"/>
          <w:szCs w:val="22"/>
        </w:rPr>
        <w:t xml:space="preserve">KoP  Třebíč, </w:t>
      </w:r>
      <w:r w:rsidRPr="00E74B68">
        <w:rPr>
          <w:rFonts w:ascii="Arial Narrow" w:hAnsi="Arial Narrow"/>
          <w:b/>
          <w:i/>
          <w:sz w:val="22"/>
          <w:szCs w:val="22"/>
        </w:rPr>
        <w:t>Komenského nám. 1189/8</w:t>
      </w:r>
      <w:r w:rsidRPr="00E74B68">
        <w:rPr>
          <w:rStyle w:val="okbold1"/>
          <w:rFonts w:ascii="Arial Narrow" w:hAnsi="Arial Narrow" w:cs="Arial"/>
          <w:b w:val="0"/>
          <w:i/>
          <w:color w:val="000000"/>
          <w:sz w:val="22"/>
          <w:szCs w:val="22"/>
        </w:rPr>
        <w:t>,</w:t>
      </w:r>
      <w:r w:rsidRPr="00E74B68">
        <w:rPr>
          <w:rStyle w:val="okbold1"/>
          <w:rFonts w:ascii="Arial Narrow" w:hAnsi="Arial Narrow" w:cs="Arial"/>
          <w:i/>
          <w:color w:val="000000"/>
          <w:sz w:val="22"/>
          <w:szCs w:val="22"/>
        </w:rPr>
        <w:t xml:space="preserve"> 674 01 Třebíč</w:t>
      </w:r>
    </w:p>
    <w:p w:rsidR="005230B8" w:rsidRPr="00E74B68" w:rsidRDefault="005230B8" w:rsidP="005230B8">
      <w:pPr>
        <w:pStyle w:val="Odstavecseseznamem"/>
        <w:tabs>
          <w:tab w:val="left" w:pos="3828"/>
        </w:tabs>
        <w:ind w:left="4248" w:hanging="3822"/>
        <w:jc w:val="both"/>
        <w:rPr>
          <w:rFonts w:ascii="Arial Narrow" w:eastAsia="Batang" w:hAnsi="Arial Narrow"/>
          <w:i/>
          <w:sz w:val="22"/>
        </w:rPr>
      </w:pPr>
      <w:r w:rsidRPr="00E74B68">
        <w:rPr>
          <w:rFonts w:ascii="Arial Narrow" w:eastAsia="Batang" w:hAnsi="Arial Narrow"/>
          <w:i/>
          <w:sz w:val="22"/>
        </w:rPr>
        <w:tab/>
      </w:r>
    </w:p>
    <w:p w:rsidR="005230B8" w:rsidRDefault="005230B8" w:rsidP="005230B8">
      <w:pPr>
        <w:pStyle w:val="Odstavecseseznamem"/>
        <w:jc w:val="both"/>
        <w:rPr>
          <w:rFonts w:ascii="Arial Narrow" w:eastAsia="Batang" w:hAnsi="Arial Narrow"/>
          <w:sz w:val="22"/>
        </w:rPr>
      </w:pPr>
      <w:r>
        <w:rPr>
          <w:rFonts w:ascii="Arial Narrow" w:eastAsia="Batang" w:hAnsi="Arial Narrow"/>
          <w:sz w:val="22"/>
        </w:rPr>
        <w:tab/>
      </w:r>
      <w:r>
        <w:rPr>
          <w:rFonts w:ascii="Arial Narrow" w:eastAsia="Batang" w:hAnsi="Arial Narrow"/>
          <w:sz w:val="22"/>
        </w:rPr>
        <w:tab/>
      </w:r>
      <w:r>
        <w:rPr>
          <w:rFonts w:ascii="Arial Narrow" w:eastAsia="Batang" w:hAnsi="Arial Narrow"/>
          <w:sz w:val="22"/>
        </w:rPr>
        <w:tab/>
      </w:r>
      <w:r>
        <w:rPr>
          <w:rFonts w:ascii="Arial Narrow" w:eastAsia="Batang" w:hAnsi="Arial Narrow"/>
          <w:sz w:val="22"/>
        </w:rPr>
        <w:tab/>
      </w:r>
    </w:p>
    <w:p w:rsidR="005230B8" w:rsidRDefault="005230B8" w:rsidP="005230B8">
      <w:pPr>
        <w:pStyle w:val="Odstavecseseznamem"/>
        <w:numPr>
          <w:ilvl w:val="0"/>
          <w:numId w:val="11"/>
        </w:numPr>
        <w:spacing w:afterLines="100" w:after="240" w:line="276" w:lineRule="auto"/>
        <w:jc w:val="both"/>
        <w:rPr>
          <w:rFonts w:ascii="Arial Narrow" w:eastAsia="Batang" w:hAnsi="Arial Narrow"/>
          <w:sz w:val="22"/>
          <w:szCs w:val="22"/>
        </w:rPr>
      </w:pPr>
      <w:r w:rsidRPr="00D86081">
        <w:rPr>
          <w:rFonts w:ascii="Arial Narrow" w:eastAsia="Batang" w:hAnsi="Arial Narrow"/>
          <w:sz w:val="22"/>
          <w:szCs w:val="22"/>
        </w:rPr>
        <w:t xml:space="preserve">V případě, že objednatel uplatňuje nárok na slevu z ceny dle čl. </w:t>
      </w:r>
      <w:r>
        <w:rPr>
          <w:rFonts w:ascii="Arial Narrow" w:eastAsia="Batang" w:hAnsi="Arial Narrow"/>
          <w:sz w:val="22"/>
          <w:szCs w:val="22"/>
        </w:rPr>
        <w:t>VII</w:t>
      </w:r>
      <w:r w:rsidRPr="00D86081">
        <w:rPr>
          <w:rFonts w:ascii="Arial Narrow" w:eastAsia="Batang" w:hAnsi="Arial Narrow"/>
          <w:sz w:val="22"/>
          <w:szCs w:val="22"/>
        </w:rPr>
        <w:t xml:space="preserve">. odst. </w:t>
      </w:r>
      <w:r>
        <w:rPr>
          <w:rFonts w:ascii="Arial Narrow" w:eastAsia="Batang" w:hAnsi="Arial Narrow"/>
          <w:sz w:val="22"/>
          <w:szCs w:val="22"/>
        </w:rPr>
        <w:t>6.</w:t>
      </w:r>
      <w:r w:rsidRPr="00D86081">
        <w:rPr>
          <w:rFonts w:ascii="Arial Narrow" w:eastAsia="Batang" w:hAnsi="Arial Narrow"/>
          <w:sz w:val="22"/>
          <w:szCs w:val="22"/>
        </w:rPr>
        <w:t xml:space="preserve"> této smlouvy, je povinen ji projednat se zhotovitelem do konce kalendářního měsíce, ve kterém nárok na slevu uplatňuje. </w:t>
      </w:r>
    </w:p>
    <w:p w:rsidR="005230B8" w:rsidRPr="00C166BD" w:rsidRDefault="005230B8" w:rsidP="005230B8">
      <w:pPr>
        <w:ind w:left="340"/>
        <w:jc w:val="center"/>
        <w:rPr>
          <w:rFonts w:ascii="Arial Narrow" w:hAnsi="Arial Narrow"/>
          <w:b/>
          <w:i/>
          <w:sz w:val="22"/>
          <w:szCs w:val="22"/>
        </w:rPr>
      </w:pPr>
      <w:r>
        <w:rPr>
          <w:rFonts w:ascii="Arial Narrow" w:hAnsi="Arial Narrow"/>
          <w:b/>
          <w:i/>
          <w:sz w:val="22"/>
          <w:szCs w:val="22"/>
        </w:rPr>
        <w:t>VIII</w:t>
      </w:r>
      <w:r w:rsidRPr="00C166BD">
        <w:rPr>
          <w:rFonts w:ascii="Arial Narrow" w:hAnsi="Arial Narrow"/>
          <w:b/>
          <w:i/>
          <w:sz w:val="22"/>
          <w:szCs w:val="22"/>
        </w:rPr>
        <w:t>.</w:t>
      </w:r>
    </w:p>
    <w:p w:rsidR="005230B8" w:rsidRDefault="005230B8" w:rsidP="005230B8">
      <w:pPr>
        <w:ind w:left="340"/>
        <w:jc w:val="center"/>
        <w:rPr>
          <w:rFonts w:ascii="Arial Narrow" w:hAnsi="Arial Narrow"/>
          <w:b/>
          <w:i/>
          <w:sz w:val="22"/>
          <w:szCs w:val="22"/>
          <w:u w:val="single"/>
        </w:rPr>
      </w:pPr>
      <w:r>
        <w:rPr>
          <w:rFonts w:ascii="Arial Narrow" w:hAnsi="Arial Narrow"/>
          <w:b/>
          <w:i/>
          <w:sz w:val="22"/>
          <w:szCs w:val="22"/>
          <w:u w:val="single"/>
        </w:rPr>
        <w:t>Sankce a náhrada škody</w:t>
      </w:r>
    </w:p>
    <w:p w:rsidR="005230B8" w:rsidRPr="00273995" w:rsidRDefault="005230B8" w:rsidP="005230B8">
      <w:pPr>
        <w:ind w:left="340"/>
        <w:jc w:val="center"/>
        <w:rPr>
          <w:rFonts w:ascii="Arial Narrow" w:hAnsi="Arial Narrow"/>
          <w:b/>
          <w:i/>
          <w:sz w:val="22"/>
          <w:szCs w:val="22"/>
          <w:u w:val="single"/>
        </w:rPr>
      </w:pPr>
    </w:p>
    <w:p w:rsidR="005230B8" w:rsidRDefault="005230B8" w:rsidP="005230B8">
      <w:pPr>
        <w:pStyle w:val="Odstavecseseznamem"/>
        <w:numPr>
          <w:ilvl w:val="0"/>
          <w:numId w:val="12"/>
        </w:numPr>
        <w:spacing w:afterLines="100" w:after="240" w:line="276" w:lineRule="auto"/>
        <w:jc w:val="both"/>
        <w:rPr>
          <w:rFonts w:ascii="Arial Narrow" w:eastAsia="Batang" w:hAnsi="Arial Narrow"/>
          <w:sz w:val="22"/>
          <w:szCs w:val="22"/>
        </w:rPr>
      </w:pPr>
      <w:r w:rsidRPr="00D86081">
        <w:rPr>
          <w:rFonts w:ascii="Arial Narrow" w:eastAsia="Batang" w:hAnsi="Arial Narrow"/>
          <w:sz w:val="22"/>
          <w:szCs w:val="22"/>
        </w:rPr>
        <w:t xml:space="preserve">Pro případ prodlení s úhradou faktury je zhotovitel oprávněn účtovat objednateli úrok z prodlení, jehož výše se bude řídit nařízením vlády č. 351/2013 Sb., kterým se určuje výše úroků z prodlení a nákladů spojených s uplatněním pohledávky, určuje odměna </w:t>
      </w:r>
      <w:r w:rsidRPr="000152F0">
        <w:rPr>
          <w:rFonts w:ascii="Arial Narrow" w:eastAsia="Batang" w:hAnsi="Arial Narrow"/>
          <w:sz w:val="22"/>
          <w:szCs w:val="22"/>
        </w:rPr>
        <w:t>likvidátora, likvidačního správce a člena orgánu právnické osoby jmenovaného soudem a upravují některé otázky Obchodního věstníku a veřejných</w:t>
      </w:r>
      <w:r w:rsidRPr="00D86081">
        <w:rPr>
          <w:rFonts w:ascii="Arial Narrow" w:eastAsia="Batang" w:hAnsi="Arial Narrow"/>
          <w:sz w:val="22"/>
          <w:szCs w:val="22"/>
        </w:rPr>
        <w:t xml:space="preserve"> rejstříků právnických a fyzických osob.</w:t>
      </w:r>
    </w:p>
    <w:p w:rsidR="005230B8" w:rsidRDefault="005230B8" w:rsidP="005230B8">
      <w:pPr>
        <w:pStyle w:val="Odstavecseseznamem"/>
        <w:numPr>
          <w:ilvl w:val="0"/>
          <w:numId w:val="12"/>
        </w:numPr>
        <w:spacing w:afterLines="100" w:after="240" w:line="276" w:lineRule="auto"/>
        <w:jc w:val="both"/>
        <w:rPr>
          <w:rFonts w:ascii="Arial Narrow" w:eastAsia="Batang" w:hAnsi="Arial Narrow"/>
          <w:sz w:val="22"/>
        </w:rPr>
      </w:pPr>
      <w:r w:rsidRPr="00662AD5">
        <w:rPr>
          <w:rFonts w:ascii="Arial Narrow" w:eastAsia="Batang" w:hAnsi="Arial Narrow"/>
          <w:sz w:val="22"/>
        </w:rPr>
        <w:t xml:space="preserve">Zhotovitel se zavazuje při porušení povinností vyplývajících pro něj z této smlouvy zaplatit objednateli smluvní pokutu ve výši 500,- Kč za každý případ porušení povinností, s výjimkou vyplývající z odst. 3. tohoto článku. </w:t>
      </w:r>
      <w:r w:rsidRPr="00662AD5">
        <w:rPr>
          <w:rFonts w:ascii="Arial Narrow" w:eastAsia="Batang" w:hAnsi="Arial Narrow"/>
          <w:sz w:val="22"/>
        </w:rPr>
        <w:br/>
      </w:r>
      <w:r w:rsidRPr="00662AD5">
        <w:rPr>
          <w:rFonts w:ascii="Arial Narrow" w:eastAsia="Batang" w:hAnsi="Arial Narrow"/>
          <w:sz w:val="22"/>
        </w:rPr>
        <w:lastRenderedPageBreak/>
        <w:t xml:space="preserve">O celkové </w:t>
      </w:r>
      <w:r w:rsidRPr="000152F0">
        <w:rPr>
          <w:rFonts w:ascii="Arial Narrow" w:eastAsia="Batang" w:hAnsi="Arial Narrow"/>
          <w:sz w:val="22"/>
        </w:rPr>
        <w:t>výši smluvní pokuty rozhoduje objednatel. Tímto ustanovením není dotčeno právo objednatele zakotvené v odstavci 5. a 6. tohoto</w:t>
      </w:r>
      <w:r w:rsidRPr="00662AD5">
        <w:rPr>
          <w:rFonts w:ascii="Arial Narrow" w:eastAsia="Batang" w:hAnsi="Arial Narrow"/>
          <w:sz w:val="22"/>
        </w:rPr>
        <w:t xml:space="preserve"> článku.</w:t>
      </w:r>
    </w:p>
    <w:p w:rsidR="005230B8" w:rsidRDefault="005230B8" w:rsidP="005230B8">
      <w:pPr>
        <w:pStyle w:val="Odstavecseseznamem"/>
        <w:numPr>
          <w:ilvl w:val="0"/>
          <w:numId w:val="12"/>
        </w:numPr>
        <w:spacing w:afterLines="100" w:after="240" w:line="276" w:lineRule="auto"/>
        <w:jc w:val="both"/>
        <w:rPr>
          <w:rFonts w:ascii="Arial Narrow" w:eastAsia="Batang" w:hAnsi="Arial Narrow"/>
          <w:sz w:val="22"/>
        </w:rPr>
      </w:pPr>
      <w:r w:rsidRPr="00204FF0">
        <w:rPr>
          <w:rFonts w:ascii="Arial Narrow" w:eastAsia="Batang" w:hAnsi="Arial Narrow"/>
          <w:sz w:val="22"/>
        </w:rPr>
        <w:t>Objednatel je povinen neprodleně upozornit zhotovitele na zjištěné nedostatky</w:t>
      </w:r>
      <w:r w:rsidR="00A96258">
        <w:rPr>
          <w:rFonts w:ascii="Arial Narrow" w:eastAsia="Batang" w:hAnsi="Arial Narrow"/>
          <w:sz w:val="22"/>
        </w:rPr>
        <w:t>,</w:t>
      </w:r>
      <w:r w:rsidRPr="00204FF0">
        <w:rPr>
          <w:rFonts w:ascii="Arial Narrow" w:eastAsia="Batang" w:hAnsi="Arial Narrow"/>
          <w:sz w:val="22"/>
        </w:rPr>
        <w:t xml:space="preserve"> aby mohl zjednat ihned nápravu. Pokud zhotovitel nezjedná nápravu a reklamované nedostatky se budou v daném měsíci opakovat</w:t>
      </w:r>
      <w:r>
        <w:rPr>
          <w:rFonts w:ascii="Arial Narrow" w:eastAsia="Batang" w:hAnsi="Arial Narrow"/>
          <w:sz w:val="22"/>
        </w:rPr>
        <w:t xml:space="preserve"> </w:t>
      </w:r>
      <w:r w:rsidRPr="00204FF0">
        <w:rPr>
          <w:rFonts w:ascii="Arial Narrow" w:eastAsia="Batang" w:hAnsi="Arial Narrow"/>
          <w:sz w:val="22"/>
        </w:rPr>
        <w:t>nebo v případě zvlášť závažného</w:t>
      </w:r>
      <w:r w:rsidRPr="00204FF0">
        <w:rPr>
          <w:rFonts w:ascii="Arial Narrow" w:eastAsia="Batang" w:hAnsi="Arial Narrow"/>
          <w:color w:val="FF0000"/>
          <w:sz w:val="22"/>
        </w:rPr>
        <w:t xml:space="preserve"> </w:t>
      </w:r>
      <w:r w:rsidRPr="00204FF0">
        <w:rPr>
          <w:rFonts w:ascii="Arial Narrow" w:eastAsia="Batang" w:hAnsi="Arial Narrow"/>
          <w:sz w:val="22"/>
        </w:rPr>
        <w:t>porušení ustanovení této smlouvy je objednatel oprávněn po předchozím upozornění zhotovitele (postačí upozornění ústní) od této smlouvy odstoupit. Odstoupení od smlouvy je třeba učinit písemně a zaslat je druhé smluvní straně. V souladu s ustanovením § 2004 odst. 3 zákona č. 89/2012 Sb., občanský zákoník, ve znění pozdějších předpisů, objednatel v tomto případě odstoupí od smlouvy s účinky do budoucna. Odstoupením od smlouvy zanikají smluvním stranám práva a povinnosti smlouvou stanovená s výjimkou, která je upravena v ustanovení § 2005 zákona č. 89/2012 Sb., občanský zákoník, ve znění pozdějších předpisů.</w:t>
      </w:r>
    </w:p>
    <w:p w:rsidR="005230B8" w:rsidRPr="00D72E8F" w:rsidRDefault="005230B8" w:rsidP="005230B8">
      <w:pPr>
        <w:pStyle w:val="Odstavecseseznamem"/>
        <w:numPr>
          <w:ilvl w:val="0"/>
          <w:numId w:val="12"/>
        </w:numPr>
        <w:spacing w:afterLines="100" w:after="240" w:line="276" w:lineRule="auto"/>
        <w:jc w:val="both"/>
        <w:rPr>
          <w:rFonts w:ascii="Arial Narrow" w:eastAsia="Batang" w:hAnsi="Arial Narrow"/>
          <w:sz w:val="22"/>
        </w:rPr>
      </w:pPr>
      <w:r w:rsidRPr="00D72E8F">
        <w:rPr>
          <w:rFonts w:ascii="Arial Narrow" w:eastAsia="Batang" w:hAnsi="Arial Narrow"/>
          <w:sz w:val="22"/>
        </w:rPr>
        <w:t>Každá ze smluvních stran je oprávněna požadovat náhradu škody vzniklé jí v důsledku porušení povinností vyplývajících z této smlouvy druhou smluvní stranou, jejíž výše není limitována výší smluvní pokuty.</w:t>
      </w:r>
    </w:p>
    <w:p w:rsidR="005230B8" w:rsidRPr="00D86081" w:rsidRDefault="005230B8" w:rsidP="005230B8">
      <w:pPr>
        <w:pStyle w:val="Odstavecseseznamem"/>
        <w:numPr>
          <w:ilvl w:val="0"/>
          <w:numId w:val="12"/>
        </w:numPr>
        <w:spacing w:afterLines="100" w:after="240" w:line="276" w:lineRule="auto"/>
        <w:jc w:val="both"/>
        <w:rPr>
          <w:rFonts w:ascii="Arial Narrow" w:eastAsia="Batang" w:hAnsi="Arial Narrow"/>
          <w:sz w:val="22"/>
          <w:szCs w:val="22"/>
        </w:rPr>
      </w:pPr>
      <w:r w:rsidRPr="00D86081">
        <w:rPr>
          <w:rFonts w:ascii="Arial Narrow" w:eastAsia="Batang" w:hAnsi="Arial Narrow"/>
          <w:sz w:val="22"/>
          <w:szCs w:val="22"/>
        </w:rPr>
        <w:t>Objednatel je povinen uplatnit nárok na náhradu škody u zhotovitele pouze písemně bez zbytečného prodlení. Zhotovitel uhradí prokazatelnou škodu do třiceti kalendářních dnů ode dne vyčíslení škody.</w:t>
      </w:r>
    </w:p>
    <w:p w:rsidR="005230B8" w:rsidRPr="00B72B08" w:rsidRDefault="005230B8" w:rsidP="005230B8">
      <w:pPr>
        <w:pStyle w:val="Odstavecseseznamem"/>
        <w:numPr>
          <w:ilvl w:val="0"/>
          <w:numId w:val="12"/>
        </w:numPr>
        <w:spacing w:afterLines="100" w:after="240" w:line="276" w:lineRule="auto"/>
        <w:jc w:val="both"/>
        <w:rPr>
          <w:rFonts w:ascii="Arial Narrow" w:eastAsia="Batang" w:hAnsi="Arial Narrow"/>
          <w:sz w:val="22"/>
        </w:rPr>
      </w:pPr>
      <w:r w:rsidRPr="00B72B08">
        <w:rPr>
          <w:rFonts w:ascii="Arial Narrow" w:eastAsia="Batang" w:hAnsi="Arial Narrow"/>
          <w:sz w:val="22"/>
        </w:rPr>
        <w:t>Zhotovitel prohlašuje, že má uzavřené řádné pojištění pro případ odpovědnosti za škody vzniklé jinému z jeho činnosti či z činnosti jeho zaměstnanců  a zároveň se zhotovitel zavazuje, že bude mít sjednáno toto pojištění i po celou dobu platnosti a účinnosti této smlouvy.</w:t>
      </w:r>
    </w:p>
    <w:p w:rsidR="005230B8" w:rsidRPr="00C166BD" w:rsidRDefault="005230B8" w:rsidP="005230B8">
      <w:pPr>
        <w:ind w:left="66"/>
        <w:jc w:val="center"/>
        <w:rPr>
          <w:rFonts w:ascii="Arial Narrow" w:hAnsi="Arial Narrow"/>
          <w:b/>
          <w:i/>
          <w:sz w:val="22"/>
          <w:szCs w:val="22"/>
        </w:rPr>
      </w:pPr>
      <w:r>
        <w:rPr>
          <w:rFonts w:ascii="Arial Narrow" w:hAnsi="Arial Narrow"/>
          <w:b/>
          <w:i/>
          <w:sz w:val="22"/>
          <w:szCs w:val="22"/>
        </w:rPr>
        <w:t>IX.</w:t>
      </w:r>
    </w:p>
    <w:p w:rsidR="005230B8" w:rsidRPr="00273995" w:rsidRDefault="005230B8" w:rsidP="005230B8">
      <w:pPr>
        <w:ind w:left="66"/>
        <w:jc w:val="center"/>
        <w:rPr>
          <w:rFonts w:ascii="Arial Narrow" w:hAnsi="Arial Narrow"/>
          <w:b/>
          <w:i/>
          <w:sz w:val="22"/>
          <w:szCs w:val="22"/>
          <w:u w:val="single"/>
        </w:rPr>
      </w:pPr>
      <w:r>
        <w:rPr>
          <w:rFonts w:ascii="Arial Narrow" w:hAnsi="Arial Narrow"/>
          <w:b/>
          <w:i/>
          <w:sz w:val="22"/>
          <w:szCs w:val="22"/>
          <w:u w:val="single"/>
        </w:rPr>
        <w:t>Doba smluvního vztahu a jeho ukončení</w:t>
      </w:r>
    </w:p>
    <w:p w:rsidR="005230B8" w:rsidRPr="00D86081" w:rsidRDefault="005230B8" w:rsidP="005230B8">
      <w:pPr>
        <w:pStyle w:val="Odstavecseseznamem"/>
        <w:spacing w:line="276" w:lineRule="auto"/>
        <w:ind w:left="426"/>
        <w:jc w:val="both"/>
        <w:rPr>
          <w:rFonts w:ascii="Arial Narrow" w:eastAsia="Batang" w:hAnsi="Arial Narrow"/>
          <w:sz w:val="22"/>
          <w:szCs w:val="22"/>
        </w:rPr>
      </w:pPr>
    </w:p>
    <w:p w:rsidR="005230B8" w:rsidRDefault="005230B8" w:rsidP="005230B8">
      <w:pPr>
        <w:pStyle w:val="Odstavecseseznamem"/>
        <w:numPr>
          <w:ilvl w:val="0"/>
          <w:numId w:val="13"/>
        </w:numPr>
        <w:spacing w:line="276" w:lineRule="auto"/>
        <w:jc w:val="both"/>
        <w:rPr>
          <w:rFonts w:ascii="Arial Narrow" w:eastAsia="Batang" w:hAnsi="Arial Narrow"/>
          <w:sz w:val="22"/>
        </w:rPr>
      </w:pPr>
      <w:r>
        <w:rPr>
          <w:rFonts w:ascii="Arial Narrow" w:eastAsia="Batang" w:hAnsi="Arial Narrow"/>
          <w:sz w:val="22"/>
        </w:rPr>
        <w:t>Tato s</w:t>
      </w:r>
      <w:r w:rsidRPr="00EE2632">
        <w:rPr>
          <w:rFonts w:ascii="Arial Narrow" w:eastAsia="Batang" w:hAnsi="Arial Narrow"/>
          <w:sz w:val="22"/>
        </w:rPr>
        <w:t xml:space="preserve">mlouva nabývá platnosti okamžikem jejího podpisu oběma smluvními stranami a účinnosti dnem </w:t>
      </w:r>
      <w:r>
        <w:rPr>
          <w:rFonts w:ascii="Arial Narrow" w:eastAsia="Batang" w:hAnsi="Arial Narrow"/>
          <w:sz w:val="22"/>
        </w:rPr>
        <w:t xml:space="preserve"> </w:t>
      </w:r>
    </w:p>
    <w:p w:rsidR="005230B8" w:rsidRPr="00D5604D" w:rsidRDefault="00D37E16" w:rsidP="005230B8">
      <w:pPr>
        <w:pStyle w:val="Odstavecseseznamem"/>
        <w:spacing w:line="276" w:lineRule="auto"/>
        <w:ind w:left="426"/>
        <w:jc w:val="both"/>
        <w:rPr>
          <w:rFonts w:ascii="Arial Narrow" w:eastAsia="Batang" w:hAnsi="Arial Narrow"/>
          <w:b/>
          <w:sz w:val="22"/>
        </w:rPr>
      </w:pPr>
      <w:r>
        <w:rPr>
          <w:rFonts w:ascii="Arial Narrow" w:eastAsia="Batang" w:hAnsi="Arial Narrow"/>
          <w:b/>
          <w:sz w:val="22"/>
        </w:rPr>
        <w:t>1</w:t>
      </w:r>
      <w:r w:rsidR="005230B8" w:rsidRPr="00D5604D">
        <w:rPr>
          <w:rFonts w:ascii="Arial Narrow" w:eastAsia="Batang" w:hAnsi="Arial Narrow"/>
          <w:b/>
          <w:sz w:val="22"/>
        </w:rPr>
        <w:t>.</w:t>
      </w:r>
      <w:r w:rsidR="005230B8">
        <w:rPr>
          <w:rFonts w:ascii="Arial Narrow" w:eastAsia="Batang" w:hAnsi="Arial Narrow"/>
          <w:b/>
          <w:sz w:val="22"/>
        </w:rPr>
        <w:t xml:space="preserve"> </w:t>
      </w:r>
      <w:r>
        <w:rPr>
          <w:rFonts w:ascii="Arial Narrow" w:eastAsia="Batang" w:hAnsi="Arial Narrow"/>
          <w:b/>
          <w:sz w:val="22"/>
        </w:rPr>
        <w:t>11</w:t>
      </w:r>
      <w:r w:rsidR="005230B8" w:rsidRPr="00D5604D">
        <w:rPr>
          <w:rFonts w:ascii="Arial Narrow" w:eastAsia="Batang" w:hAnsi="Arial Narrow"/>
          <w:b/>
          <w:sz w:val="22"/>
        </w:rPr>
        <w:t>.</w:t>
      </w:r>
      <w:r>
        <w:rPr>
          <w:rFonts w:ascii="Arial Narrow" w:eastAsia="Batang" w:hAnsi="Arial Narrow"/>
          <w:b/>
          <w:sz w:val="22"/>
        </w:rPr>
        <w:t xml:space="preserve"> </w:t>
      </w:r>
      <w:r w:rsidR="005230B8" w:rsidRPr="00D5604D">
        <w:rPr>
          <w:rFonts w:ascii="Arial Narrow" w:eastAsia="Batang" w:hAnsi="Arial Narrow"/>
          <w:b/>
          <w:sz w:val="22"/>
        </w:rPr>
        <w:t>2016</w:t>
      </w:r>
      <w:r>
        <w:rPr>
          <w:rFonts w:ascii="Arial Narrow" w:eastAsia="Batang" w:hAnsi="Arial Narrow"/>
          <w:b/>
          <w:sz w:val="22"/>
        </w:rPr>
        <w:t>.</w:t>
      </w:r>
      <w:r w:rsidR="005230B8" w:rsidRPr="00D5604D">
        <w:rPr>
          <w:rFonts w:ascii="Arial Narrow" w:eastAsia="Batang" w:hAnsi="Arial Narrow"/>
          <w:b/>
          <w:sz w:val="22"/>
        </w:rPr>
        <w:t xml:space="preserve"> </w:t>
      </w:r>
    </w:p>
    <w:p w:rsidR="005230B8" w:rsidRPr="002832A6" w:rsidRDefault="005230B8" w:rsidP="005230B8">
      <w:pPr>
        <w:pStyle w:val="Odstavecseseznamem"/>
        <w:spacing w:line="276" w:lineRule="auto"/>
        <w:ind w:left="426"/>
        <w:jc w:val="both"/>
        <w:rPr>
          <w:rFonts w:ascii="Arial Narrow" w:eastAsia="Batang" w:hAnsi="Arial Narrow"/>
          <w:sz w:val="22"/>
          <w:u w:val="single"/>
        </w:rPr>
      </w:pPr>
    </w:p>
    <w:p w:rsidR="005230B8" w:rsidRPr="00AE2E50" w:rsidRDefault="005230B8" w:rsidP="005230B8">
      <w:pPr>
        <w:pStyle w:val="Odstavecseseznamem"/>
        <w:numPr>
          <w:ilvl w:val="0"/>
          <w:numId w:val="13"/>
        </w:numPr>
        <w:spacing w:afterLines="100" w:after="240" w:line="276" w:lineRule="auto"/>
        <w:jc w:val="both"/>
        <w:rPr>
          <w:rFonts w:ascii="Arial Narrow" w:eastAsia="Batang" w:hAnsi="Arial Narrow"/>
          <w:i/>
          <w:sz w:val="22"/>
        </w:rPr>
      </w:pPr>
      <w:r w:rsidRPr="00AE2E50">
        <w:rPr>
          <w:rFonts w:ascii="Arial Narrow" w:eastAsia="Batang" w:hAnsi="Arial Narrow"/>
          <w:i/>
          <w:sz w:val="22"/>
        </w:rPr>
        <w:t xml:space="preserve">Smlouva se uzavírá na dobu určitou </w:t>
      </w:r>
      <w:r w:rsidRPr="00AE2E50">
        <w:rPr>
          <w:rFonts w:ascii="Arial Narrow" w:eastAsia="Batang" w:hAnsi="Arial Narrow"/>
          <w:b/>
          <w:i/>
          <w:sz w:val="22"/>
        </w:rPr>
        <w:t>do  30.6.2017.</w:t>
      </w:r>
    </w:p>
    <w:p w:rsidR="005230B8" w:rsidRPr="00EE2632" w:rsidRDefault="005230B8" w:rsidP="005230B8">
      <w:pPr>
        <w:pStyle w:val="Odstavecseseznamem"/>
        <w:numPr>
          <w:ilvl w:val="0"/>
          <w:numId w:val="13"/>
        </w:numPr>
        <w:spacing w:line="276" w:lineRule="auto"/>
        <w:jc w:val="both"/>
        <w:rPr>
          <w:rFonts w:ascii="Arial Narrow" w:eastAsia="Batang" w:hAnsi="Arial Narrow"/>
          <w:sz w:val="22"/>
        </w:rPr>
      </w:pPr>
      <w:r w:rsidRPr="00EE2632">
        <w:rPr>
          <w:rFonts w:ascii="Arial Narrow" w:eastAsia="Batang" w:hAnsi="Arial Narrow"/>
          <w:sz w:val="22"/>
        </w:rPr>
        <w:t>Smlouva zaniká:</w:t>
      </w:r>
    </w:p>
    <w:p w:rsidR="005230B8" w:rsidRPr="00EE2632" w:rsidRDefault="005230B8" w:rsidP="005230B8">
      <w:pPr>
        <w:numPr>
          <w:ilvl w:val="0"/>
          <w:numId w:val="2"/>
        </w:numPr>
        <w:tabs>
          <w:tab w:val="left" w:pos="-66"/>
        </w:tabs>
        <w:spacing w:line="276" w:lineRule="auto"/>
        <w:ind w:hanging="567"/>
        <w:jc w:val="both"/>
        <w:rPr>
          <w:rFonts w:ascii="Arial Narrow" w:eastAsia="Batang" w:hAnsi="Arial Narrow" w:cs="Arial"/>
          <w:sz w:val="22"/>
        </w:rPr>
      </w:pPr>
      <w:r w:rsidRPr="00EE2632">
        <w:rPr>
          <w:rFonts w:ascii="Arial Narrow" w:eastAsia="Batang" w:hAnsi="Arial Narrow" w:cs="Arial"/>
          <w:sz w:val="22"/>
        </w:rPr>
        <w:t>uplynutím doby, na kterou byla sjednána;</w:t>
      </w:r>
    </w:p>
    <w:p w:rsidR="005230B8" w:rsidRPr="00EE2632" w:rsidRDefault="005230B8" w:rsidP="005230B8">
      <w:pPr>
        <w:numPr>
          <w:ilvl w:val="0"/>
          <w:numId w:val="2"/>
        </w:numPr>
        <w:tabs>
          <w:tab w:val="left" w:pos="-66"/>
        </w:tabs>
        <w:spacing w:line="276" w:lineRule="auto"/>
        <w:ind w:hanging="567"/>
        <w:jc w:val="both"/>
        <w:rPr>
          <w:rFonts w:ascii="Arial Narrow" w:eastAsia="Batang" w:hAnsi="Arial Narrow" w:cs="Arial"/>
          <w:sz w:val="22"/>
        </w:rPr>
      </w:pPr>
      <w:r w:rsidRPr="00EE2632">
        <w:rPr>
          <w:rFonts w:ascii="Arial Narrow" w:eastAsia="Batang" w:hAnsi="Arial Narrow" w:cs="Arial"/>
          <w:sz w:val="22"/>
        </w:rPr>
        <w:t>písemnou dohodou obou smluvních stran k dohodnutému dni;</w:t>
      </w:r>
    </w:p>
    <w:p w:rsidR="005230B8" w:rsidRPr="00EE2632" w:rsidRDefault="005230B8" w:rsidP="005230B8">
      <w:pPr>
        <w:numPr>
          <w:ilvl w:val="0"/>
          <w:numId w:val="2"/>
        </w:numPr>
        <w:spacing w:line="276" w:lineRule="auto"/>
        <w:ind w:hanging="567"/>
        <w:jc w:val="both"/>
        <w:rPr>
          <w:rFonts w:ascii="Arial Narrow" w:eastAsia="Batang" w:hAnsi="Arial Narrow" w:cs="Arial"/>
          <w:sz w:val="22"/>
        </w:rPr>
      </w:pPr>
      <w:r w:rsidRPr="00EE2632">
        <w:rPr>
          <w:rFonts w:ascii="Arial Narrow" w:eastAsia="Batang" w:hAnsi="Arial Narrow" w:cs="Arial"/>
          <w:sz w:val="22"/>
        </w:rPr>
        <w:t xml:space="preserve">písemnou výpovědí, podanou i bez udání důvodů kteroukoli smluvní stranou. Výpovědní lhůta </w:t>
      </w:r>
      <w:r w:rsidRPr="00AE2E50">
        <w:rPr>
          <w:rFonts w:ascii="Arial Narrow" w:eastAsia="Batang" w:hAnsi="Arial Narrow" w:cs="Arial"/>
          <w:b/>
          <w:sz w:val="22"/>
        </w:rPr>
        <w:t xml:space="preserve">činí tři měsíce </w:t>
      </w:r>
      <w:r w:rsidRPr="00AE2E50">
        <w:rPr>
          <w:rFonts w:ascii="Arial Narrow" w:eastAsia="Batang" w:hAnsi="Arial Narrow" w:cs="Arial"/>
          <w:sz w:val="22"/>
        </w:rPr>
        <w:t>a začíná běžet prvním dnem měsíce následujícího po doručení výpovědi druhé sml</w:t>
      </w:r>
      <w:r w:rsidRPr="00EE2632">
        <w:rPr>
          <w:rFonts w:ascii="Arial Narrow" w:eastAsia="Batang" w:hAnsi="Arial Narrow" w:cs="Arial"/>
          <w:sz w:val="22"/>
        </w:rPr>
        <w:t xml:space="preserve">uvní straně. Během výpovědní lhůty je zhotovitel nadále povinen řádně provádět pro objednatele </w:t>
      </w:r>
      <w:r>
        <w:rPr>
          <w:rFonts w:ascii="Arial Narrow" w:eastAsia="Batang" w:hAnsi="Arial Narrow" w:cs="Arial"/>
          <w:sz w:val="22"/>
        </w:rPr>
        <w:t xml:space="preserve">dílo </w:t>
      </w:r>
      <w:r w:rsidRPr="00EE2632">
        <w:rPr>
          <w:rFonts w:ascii="Arial Narrow" w:eastAsia="Batang" w:hAnsi="Arial Narrow" w:cs="Arial"/>
          <w:sz w:val="22"/>
        </w:rPr>
        <w:t xml:space="preserve">dle této smlouvy a objednatel je povinen </w:t>
      </w:r>
      <w:r>
        <w:rPr>
          <w:rFonts w:ascii="Arial Narrow" w:eastAsia="Batang" w:hAnsi="Arial Narrow" w:cs="Arial"/>
          <w:sz w:val="22"/>
        </w:rPr>
        <w:t>za toto dílo</w:t>
      </w:r>
      <w:r w:rsidRPr="00EE2632">
        <w:rPr>
          <w:rFonts w:ascii="Arial Narrow" w:eastAsia="Batang" w:hAnsi="Arial Narrow" w:cs="Arial"/>
          <w:sz w:val="22"/>
        </w:rPr>
        <w:t xml:space="preserve"> řádně platit dohodnutou cenu dle této smlouvy;</w:t>
      </w:r>
    </w:p>
    <w:p w:rsidR="005230B8" w:rsidRPr="00EE2632" w:rsidRDefault="005230B8" w:rsidP="005230B8">
      <w:pPr>
        <w:numPr>
          <w:ilvl w:val="0"/>
          <w:numId w:val="2"/>
        </w:numPr>
        <w:spacing w:line="276" w:lineRule="auto"/>
        <w:ind w:hanging="567"/>
        <w:jc w:val="both"/>
        <w:rPr>
          <w:rFonts w:ascii="Arial Narrow" w:eastAsia="Batang" w:hAnsi="Arial Narrow" w:cs="Arial"/>
          <w:sz w:val="22"/>
        </w:rPr>
      </w:pPr>
      <w:r w:rsidRPr="00EE2632">
        <w:rPr>
          <w:rFonts w:ascii="Arial Narrow" w:eastAsia="Batang" w:hAnsi="Arial Narrow" w:cs="Arial"/>
          <w:sz w:val="22"/>
        </w:rPr>
        <w:t>po předchozím upozornění odstoupením od smlouvy pro podstatné porušení smluvních povinností druhou smluvní stranou. Odstoupení od smlouvy je třeba učinit písemně a zaslat je druhé smluvní straně. V souladu s ustanovením § 2004 odst. 3 zákona č. 89/2012 Sb., občanský zákoník, ve znění pozdějších předpis</w:t>
      </w:r>
      <w:r w:rsidRPr="00EE2632">
        <w:rPr>
          <w:rFonts w:ascii="Arial Narrow" w:eastAsia="Batang" w:hAnsi="Arial Narrow" w:cs="Arial"/>
          <w:sz w:val="22"/>
          <w:szCs w:val="20"/>
        </w:rPr>
        <w:t>ů, objednatel v tomto případě odstoupí od smlouvy s účinky do budoucna.</w:t>
      </w:r>
    </w:p>
    <w:p w:rsidR="005230B8" w:rsidRPr="00EE2632" w:rsidRDefault="005230B8" w:rsidP="005230B8">
      <w:pPr>
        <w:tabs>
          <w:tab w:val="left" w:pos="-66"/>
        </w:tabs>
        <w:spacing w:line="276" w:lineRule="auto"/>
        <w:jc w:val="both"/>
        <w:rPr>
          <w:rFonts w:ascii="Arial Narrow" w:eastAsia="Batang" w:hAnsi="Arial Narrow" w:cs="Arial"/>
          <w:sz w:val="22"/>
        </w:rPr>
      </w:pPr>
    </w:p>
    <w:p w:rsidR="005230B8" w:rsidRPr="008C5515" w:rsidRDefault="005230B8" w:rsidP="005230B8">
      <w:pPr>
        <w:pStyle w:val="Odstavecseseznamem"/>
        <w:numPr>
          <w:ilvl w:val="0"/>
          <w:numId w:val="13"/>
        </w:numPr>
        <w:spacing w:line="276" w:lineRule="auto"/>
        <w:jc w:val="both"/>
        <w:rPr>
          <w:rFonts w:ascii="Arial Narrow" w:eastAsia="Batang" w:hAnsi="Arial Narrow"/>
          <w:sz w:val="22"/>
        </w:rPr>
      </w:pPr>
      <w:r w:rsidRPr="008C5515">
        <w:rPr>
          <w:rFonts w:ascii="Arial Narrow" w:eastAsia="Batang" w:hAnsi="Arial Narrow"/>
          <w:sz w:val="22"/>
        </w:rPr>
        <w:t>Za podstatné porušení smluvních povinností považují smluvní strany především:</w:t>
      </w:r>
    </w:p>
    <w:p w:rsidR="005230B8" w:rsidRPr="00EE2632" w:rsidRDefault="005230B8" w:rsidP="005230B8">
      <w:pPr>
        <w:numPr>
          <w:ilvl w:val="0"/>
          <w:numId w:val="3"/>
        </w:numPr>
        <w:tabs>
          <w:tab w:val="left" w:pos="294"/>
          <w:tab w:val="center" w:pos="1134"/>
        </w:tabs>
        <w:spacing w:line="276" w:lineRule="auto"/>
        <w:ind w:hanging="567"/>
        <w:jc w:val="both"/>
        <w:rPr>
          <w:rFonts w:ascii="Arial Narrow" w:eastAsia="Batang" w:hAnsi="Arial Narrow" w:cs="Arial"/>
          <w:sz w:val="22"/>
        </w:rPr>
      </w:pPr>
      <w:r w:rsidRPr="00EE2632">
        <w:rPr>
          <w:rFonts w:ascii="Arial Narrow" w:eastAsia="Batang" w:hAnsi="Arial Narrow" w:cs="Arial"/>
          <w:sz w:val="22"/>
        </w:rPr>
        <w:t>prodlení objednatele s úhradou platby dle faktury zhotovitele delším než 60 dní;</w:t>
      </w:r>
    </w:p>
    <w:p w:rsidR="005230B8" w:rsidRPr="00EE2632" w:rsidRDefault="005230B8" w:rsidP="005230B8">
      <w:pPr>
        <w:numPr>
          <w:ilvl w:val="0"/>
          <w:numId w:val="3"/>
        </w:numPr>
        <w:tabs>
          <w:tab w:val="left" w:pos="294"/>
          <w:tab w:val="center" w:pos="1134"/>
        </w:tabs>
        <w:spacing w:line="276" w:lineRule="auto"/>
        <w:ind w:hanging="567"/>
        <w:jc w:val="both"/>
        <w:rPr>
          <w:rFonts w:ascii="Arial Narrow" w:eastAsia="Batang" w:hAnsi="Arial Narrow" w:cs="Arial"/>
          <w:sz w:val="22"/>
        </w:rPr>
      </w:pPr>
      <w:r w:rsidRPr="00EE2632">
        <w:rPr>
          <w:rFonts w:ascii="Arial Narrow" w:eastAsia="Batang" w:hAnsi="Arial Narrow" w:cs="Arial"/>
          <w:sz w:val="22"/>
        </w:rPr>
        <w:t xml:space="preserve">opakované nekvalitní </w:t>
      </w:r>
      <w:r>
        <w:rPr>
          <w:rFonts w:ascii="Arial Narrow" w:eastAsia="Batang" w:hAnsi="Arial Narrow" w:cs="Arial"/>
          <w:sz w:val="22"/>
        </w:rPr>
        <w:t>provádění díla</w:t>
      </w:r>
      <w:r w:rsidRPr="00EE2632">
        <w:rPr>
          <w:rFonts w:ascii="Arial Narrow" w:eastAsia="Batang" w:hAnsi="Arial Narrow" w:cs="Arial"/>
          <w:sz w:val="22"/>
        </w:rPr>
        <w:t xml:space="preserve"> zhotovitelem, na které byl objednatelem opakovaně upozorněn a byly o tomto učiněny záznamy v „knize </w:t>
      </w:r>
      <w:r>
        <w:rPr>
          <w:rFonts w:ascii="Arial Narrow" w:eastAsia="Batang" w:hAnsi="Arial Narrow" w:cs="Arial"/>
          <w:sz w:val="22"/>
        </w:rPr>
        <w:t>reklamací</w:t>
      </w:r>
      <w:r w:rsidRPr="00EE2632">
        <w:rPr>
          <w:rFonts w:ascii="Arial Narrow" w:eastAsia="Batang" w:hAnsi="Arial Narrow" w:cs="Arial"/>
          <w:sz w:val="22"/>
        </w:rPr>
        <w:t>“ nebo</w:t>
      </w:r>
    </w:p>
    <w:p w:rsidR="005230B8" w:rsidRPr="00EE2632" w:rsidRDefault="005230B8" w:rsidP="005230B8">
      <w:pPr>
        <w:numPr>
          <w:ilvl w:val="0"/>
          <w:numId w:val="3"/>
        </w:numPr>
        <w:tabs>
          <w:tab w:val="left" w:pos="294"/>
          <w:tab w:val="center" w:pos="1134"/>
        </w:tabs>
        <w:spacing w:line="276" w:lineRule="auto"/>
        <w:ind w:hanging="567"/>
        <w:jc w:val="both"/>
        <w:rPr>
          <w:rFonts w:ascii="Arial Narrow" w:eastAsia="Batang" w:hAnsi="Arial Narrow" w:cs="Arial"/>
          <w:sz w:val="22"/>
        </w:rPr>
      </w:pPr>
      <w:r w:rsidRPr="00EE2632">
        <w:rPr>
          <w:rFonts w:ascii="Arial Narrow" w:eastAsia="Batang" w:hAnsi="Arial Narrow" w:cs="Arial"/>
          <w:sz w:val="22"/>
        </w:rPr>
        <w:t xml:space="preserve"> </w:t>
      </w:r>
      <w:r w:rsidRPr="00EE2632">
        <w:rPr>
          <w:rFonts w:ascii="Arial Narrow" w:eastAsia="Batang" w:hAnsi="Arial Narrow" w:cs="Arial"/>
          <w:sz w:val="22"/>
          <w:szCs w:val="20"/>
        </w:rPr>
        <w:t>zvlášť závažné porušení ustanovení této smlouvy.</w:t>
      </w:r>
    </w:p>
    <w:p w:rsidR="005230B8" w:rsidRPr="00684308" w:rsidRDefault="005230B8" w:rsidP="005230B8">
      <w:pPr>
        <w:tabs>
          <w:tab w:val="left" w:pos="294"/>
          <w:tab w:val="center" w:pos="851"/>
        </w:tabs>
        <w:spacing w:line="276" w:lineRule="auto"/>
        <w:ind w:left="1134"/>
        <w:jc w:val="both"/>
        <w:rPr>
          <w:rFonts w:ascii="Arial Narrow" w:eastAsia="Batang" w:hAnsi="Arial Narrow" w:cs="Arial"/>
          <w:color w:val="FF0000"/>
          <w:sz w:val="22"/>
        </w:rPr>
      </w:pPr>
      <w:r w:rsidRPr="00684308">
        <w:rPr>
          <w:rFonts w:ascii="Arial Narrow" w:eastAsia="Batang" w:hAnsi="Arial Narrow" w:cs="Arial"/>
          <w:color w:val="FF0000"/>
          <w:sz w:val="22"/>
        </w:rPr>
        <w:lastRenderedPageBreak/>
        <w:t xml:space="preserve"> </w:t>
      </w:r>
    </w:p>
    <w:p w:rsidR="005230B8" w:rsidRPr="00B421B7" w:rsidRDefault="005230B8" w:rsidP="005230B8">
      <w:pPr>
        <w:pStyle w:val="Odstavecseseznamem"/>
        <w:numPr>
          <w:ilvl w:val="0"/>
          <w:numId w:val="13"/>
        </w:numPr>
        <w:spacing w:line="276" w:lineRule="auto"/>
        <w:jc w:val="both"/>
        <w:rPr>
          <w:rFonts w:ascii="Arial Narrow" w:eastAsia="Batang" w:hAnsi="Arial Narrow"/>
          <w:sz w:val="22"/>
        </w:rPr>
      </w:pPr>
      <w:r>
        <w:rPr>
          <w:rFonts w:ascii="Arial Narrow" w:eastAsia="Batang" w:hAnsi="Arial Narrow"/>
          <w:sz w:val="22"/>
        </w:rPr>
        <w:t>Při</w:t>
      </w:r>
      <w:r w:rsidRPr="00B421B7">
        <w:rPr>
          <w:rFonts w:ascii="Arial Narrow" w:eastAsia="Batang" w:hAnsi="Arial Narrow"/>
          <w:sz w:val="22"/>
        </w:rPr>
        <w:t xml:space="preserve"> ukončení smlouvy se smluvní strany zavazují </w:t>
      </w:r>
      <w:r>
        <w:rPr>
          <w:rFonts w:ascii="Arial Narrow" w:eastAsia="Batang" w:hAnsi="Arial Narrow"/>
          <w:sz w:val="22"/>
        </w:rPr>
        <w:t>vypořádat vzájemně své případné</w:t>
      </w:r>
      <w:r w:rsidRPr="00B421B7">
        <w:rPr>
          <w:rFonts w:ascii="Arial Narrow" w:eastAsia="Batang" w:hAnsi="Arial Narrow"/>
          <w:sz w:val="22"/>
        </w:rPr>
        <w:t xml:space="preserve"> </w:t>
      </w:r>
      <w:r>
        <w:rPr>
          <w:rFonts w:ascii="Arial Narrow" w:eastAsia="Batang" w:hAnsi="Arial Narrow"/>
          <w:sz w:val="22"/>
        </w:rPr>
        <w:t>závazky, a to zejména:</w:t>
      </w:r>
    </w:p>
    <w:p w:rsidR="005230B8" w:rsidRDefault="005230B8" w:rsidP="005230B8">
      <w:pPr>
        <w:numPr>
          <w:ilvl w:val="0"/>
          <w:numId w:val="3"/>
        </w:numPr>
        <w:tabs>
          <w:tab w:val="left" w:pos="294"/>
          <w:tab w:val="center" w:pos="1134"/>
        </w:tabs>
        <w:spacing w:line="276" w:lineRule="auto"/>
        <w:ind w:hanging="567"/>
        <w:jc w:val="both"/>
        <w:rPr>
          <w:rFonts w:ascii="Arial Narrow" w:eastAsia="Batang" w:hAnsi="Arial Narrow" w:cs="Arial"/>
          <w:sz w:val="22"/>
        </w:rPr>
      </w:pPr>
      <w:r w:rsidRPr="006911A4">
        <w:rPr>
          <w:rFonts w:ascii="Arial Narrow" w:eastAsia="Batang" w:hAnsi="Arial Narrow" w:cs="Arial"/>
          <w:sz w:val="22"/>
        </w:rPr>
        <w:t>vyklidit prostory poskytnuté objednatelem zhotovit</w:t>
      </w:r>
      <w:r>
        <w:rPr>
          <w:rFonts w:ascii="Arial Narrow" w:eastAsia="Batang" w:hAnsi="Arial Narrow" w:cs="Arial"/>
          <w:sz w:val="22"/>
        </w:rPr>
        <w:t>eli pro plnění dle této smlouvy;</w:t>
      </w:r>
    </w:p>
    <w:p w:rsidR="005230B8" w:rsidRPr="006911A4" w:rsidRDefault="005230B8" w:rsidP="005230B8">
      <w:pPr>
        <w:numPr>
          <w:ilvl w:val="0"/>
          <w:numId w:val="3"/>
        </w:numPr>
        <w:tabs>
          <w:tab w:val="left" w:pos="-66"/>
        </w:tabs>
        <w:spacing w:line="276" w:lineRule="auto"/>
        <w:ind w:hanging="567"/>
        <w:jc w:val="both"/>
        <w:rPr>
          <w:rFonts w:ascii="Arial Narrow" w:eastAsia="Batang" w:hAnsi="Arial Narrow" w:cs="Arial"/>
          <w:sz w:val="22"/>
        </w:rPr>
      </w:pPr>
      <w:r>
        <w:rPr>
          <w:rFonts w:ascii="Arial Narrow" w:eastAsia="Batang" w:hAnsi="Arial Narrow" w:cs="Arial"/>
          <w:sz w:val="22"/>
        </w:rPr>
        <w:t xml:space="preserve">vrátit všechny stroje, nástroje, zařízení a nářadí objednatelem poskytnuté zhotoviteli k provádění díla a protokolárně předané;  </w:t>
      </w:r>
    </w:p>
    <w:p w:rsidR="005230B8" w:rsidRPr="006911A4" w:rsidRDefault="005230B8" w:rsidP="005230B8">
      <w:pPr>
        <w:numPr>
          <w:ilvl w:val="0"/>
          <w:numId w:val="3"/>
        </w:numPr>
        <w:tabs>
          <w:tab w:val="left" w:pos="294"/>
        </w:tabs>
        <w:spacing w:line="276" w:lineRule="auto"/>
        <w:ind w:hanging="567"/>
        <w:jc w:val="both"/>
        <w:rPr>
          <w:rFonts w:ascii="Arial Narrow" w:eastAsia="Batang" w:hAnsi="Arial Narrow" w:cs="Arial"/>
          <w:sz w:val="22"/>
        </w:rPr>
      </w:pPr>
      <w:r>
        <w:rPr>
          <w:rFonts w:ascii="Arial Narrow" w:eastAsia="Batang" w:hAnsi="Arial Narrow" w:cs="Arial"/>
          <w:sz w:val="22"/>
        </w:rPr>
        <w:t>u</w:t>
      </w:r>
      <w:r w:rsidRPr="006911A4">
        <w:rPr>
          <w:rFonts w:ascii="Arial Narrow" w:eastAsia="Batang" w:hAnsi="Arial Narrow" w:cs="Arial"/>
          <w:sz w:val="22"/>
        </w:rPr>
        <w:t>hradit veškeré peněžité závazky a pohledávky vzniklé na základě této smlouvy.</w:t>
      </w:r>
    </w:p>
    <w:p w:rsidR="005230B8" w:rsidRDefault="005230B8" w:rsidP="005230B8">
      <w:pPr>
        <w:tabs>
          <w:tab w:val="left" w:pos="294"/>
          <w:tab w:val="left" w:pos="1080"/>
          <w:tab w:val="center" w:pos="4253"/>
        </w:tabs>
        <w:spacing w:line="240" w:lineRule="atLeast"/>
        <w:ind w:left="1080"/>
        <w:jc w:val="both"/>
        <w:rPr>
          <w:rFonts w:ascii="Arial Narrow" w:eastAsia="Batang" w:hAnsi="Arial Narrow" w:cs="Arial"/>
          <w:color w:val="FF0000"/>
          <w:sz w:val="22"/>
        </w:rPr>
      </w:pPr>
    </w:p>
    <w:p w:rsidR="005230B8" w:rsidRPr="00684308" w:rsidRDefault="005230B8" w:rsidP="005230B8">
      <w:pPr>
        <w:tabs>
          <w:tab w:val="left" w:pos="294"/>
          <w:tab w:val="left" w:pos="1080"/>
          <w:tab w:val="center" w:pos="4253"/>
        </w:tabs>
        <w:spacing w:line="240" w:lineRule="atLeast"/>
        <w:ind w:left="1080"/>
        <w:jc w:val="both"/>
        <w:rPr>
          <w:rFonts w:ascii="Arial Narrow" w:eastAsia="Batang" w:hAnsi="Arial Narrow" w:cs="Arial"/>
          <w:color w:val="FF0000"/>
          <w:sz w:val="22"/>
        </w:rPr>
      </w:pPr>
    </w:p>
    <w:p w:rsidR="005230B8" w:rsidRPr="00C166BD" w:rsidRDefault="005230B8" w:rsidP="005230B8">
      <w:pPr>
        <w:ind w:left="66"/>
        <w:jc w:val="center"/>
        <w:rPr>
          <w:rFonts w:ascii="Arial Narrow" w:hAnsi="Arial Narrow"/>
          <w:b/>
          <w:i/>
          <w:sz w:val="22"/>
          <w:szCs w:val="22"/>
        </w:rPr>
      </w:pPr>
      <w:r>
        <w:rPr>
          <w:rFonts w:ascii="Arial Narrow" w:hAnsi="Arial Narrow"/>
          <w:b/>
          <w:i/>
          <w:sz w:val="22"/>
          <w:szCs w:val="22"/>
        </w:rPr>
        <w:t>X.</w:t>
      </w:r>
    </w:p>
    <w:p w:rsidR="005230B8" w:rsidRDefault="005230B8" w:rsidP="005230B8">
      <w:pPr>
        <w:ind w:left="66"/>
        <w:jc w:val="center"/>
        <w:rPr>
          <w:rFonts w:ascii="Arial Narrow" w:hAnsi="Arial Narrow"/>
          <w:b/>
          <w:i/>
          <w:sz w:val="22"/>
          <w:szCs w:val="22"/>
          <w:u w:val="single"/>
        </w:rPr>
      </w:pPr>
      <w:r>
        <w:rPr>
          <w:rFonts w:ascii="Arial Narrow" w:hAnsi="Arial Narrow"/>
          <w:b/>
          <w:i/>
          <w:sz w:val="22"/>
          <w:szCs w:val="22"/>
          <w:u w:val="single"/>
        </w:rPr>
        <w:t>Závěrečná ujednání</w:t>
      </w:r>
    </w:p>
    <w:p w:rsidR="005230B8" w:rsidRPr="00273995" w:rsidRDefault="005230B8" w:rsidP="005230B8">
      <w:pPr>
        <w:ind w:left="66"/>
        <w:jc w:val="center"/>
        <w:rPr>
          <w:rFonts w:ascii="Arial Narrow" w:hAnsi="Arial Narrow"/>
          <w:b/>
          <w:i/>
          <w:sz w:val="22"/>
          <w:szCs w:val="22"/>
          <w:u w:val="single"/>
        </w:rPr>
      </w:pPr>
    </w:p>
    <w:p w:rsidR="005230B8" w:rsidRPr="00324A75" w:rsidRDefault="005230B8" w:rsidP="005230B8">
      <w:pPr>
        <w:pStyle w:val="Odstavecseseznamem"/>
        <w:numPr>
          <w:ilvl w:val="0"/>
          <w:numId w:val="14"/>
        </w:numPr>
        <w:spacing w:line="276" w:lineRule="auto"/>
        <w:jc w:val="both"/>
        <w:rPr>
          <w:rFonts w:ascii="Arial Narrow" w:eastAsia="Batang" w:hAnsi="Arial Narrow"/>
          <w:sz w:val="22"/>
          <w:szCs w:val="22"/>
        </w:rPr>
      </w:pPr>
      <w:r w:rsidRPr="00AE2E50">
        <w:rPr>
          <w:rFonts w:ascii="Arial Narrow" w:eastAsia="Batang" w:hAnsi="Arial Narrow"/>
          <w:sz w:val="22"/>
          <w:szCs w:val="22"/>
        </w:rPr>
        <w:t xml:space="preserve">Tato smlouva představuje dohodu smluvních stran o předmětu této smlouvy. </w:t>
      </w:r>
      <w:r>
        <w:rPr>
          <w:rFonts w:ascii="Arial Narrow" w:eastAsia="Batang" w:hAnsi="Arial Narrow"/>
          <w:i/>
          <w:sz w:val="22"/>
          <w:szCs w:val="22"/>
        </w:rPr>
        <w:t xml:space="preserve">Práva a povinnosti stanovené </w:t>
      </w:r>
      <w:r w:rsidRPr="00324A75">
        <w:rPr>
          <w:rFonts w:ascii="Arial Narrow" w:eastAsia="Batang" w:hAnsi="Arial Narrow"/>
          <w:sz w:val="22"/>
          <w:szCs w:val="22"/>
        </w:rPr>
        <w:t>v této smlouvě a ve výzvě k podání nabídky (zadávací dokumentaci) k veřejné zakázce</w:t>
      </w:r>
      <w:r>
        <w:rPr>
          <w:rFonts w:ascii="Arial Narrow" w:eastAsia="Batang" w:hAnsi="Arial Narrow"/>
          <w:sz w:val="22"/>
          <w:szCs w:val="22"/>
        </w:rPr>
        <w:t xml:space="preserve"> </w:t>
      </w:r>
      <w:r w:rsidRPr="00324A75">
        <w:rPr>
          <w:rFonts w:ascii="Arial Narrow" w:eastAsia="Batang" w:hAnsi="Arial Narrow"/>
          <w:sz w:val="22"/>
          <w:szCs w:val="22"/>
        </w:rPr>
        <w:t xml:space="preserve"> malého rozsahu                   </w:t>
      </w:r>
    </w:p>
    <w:p w:rsidR="005230B8" w:rsidRDefault="005230B8" w:rsidP="005230B8">
      <w:pPr>
        <w:pStyle w:val="Odstavecseseznamem"/>
        <w:spacing w:line="276" w:lineRule="auto"/>
        <w:ind w:left="426"/>
        <w:jc w:val="both"/>
        <w:rPr>
          <w:rFonts w:ascii="Arial Narrow" w:eastAsia="Batang" w:hAnsi="Arial Narrow"/>
          <w:sz w:val="22"/>
          <w:szCs w:val="22"/>
        </w:rPr>
      </w:pPr>
      <w:r w:rsidRPr="00324A75">
        <w:rPr>
          <w:rFonts w:ascii="Arial Narrow" w:eastAsia="Batang" w:hAnsi="Arial Narrow"/>
          <w:sz w:val="22"/>
          <w:szCs w:val="22"/>
        </w:rPr>
        <w:t xml:space="preserve">jsou pro smluvní strany závazné. Vztahy mezi smluvními stranami touto smlouvou výslovně neupravené se  </w:t>
      </w:r>
      <w:r>
        <w:rPr>
          <w:rFonts w:ascii="Arial Narrow" w:eastAsia="Batang" w:hAnsi="Arial Narrow"/>
          <w:sz w:val="22"/>
          <w:szCs w:val="22"/>
        </w:rPr>
        <w:t xml:space="preserve">řídí </w:t>
      </w:r>
      <w:r w:rsidRPr="008C5515">
        <w:rPr>
          <w:rFonts w:ascii="Arial Narrow" w:eastAsia="Batang" w:hAnsi="Arial Narrow"/>
          <w:sz w:val="22"/>
          <w:szCs w:val="22"/>
        </w:rPr>
        <w:t>zejména zákonem č. 89/2012 Sb., občanský zákoník, v platném znění.</w:t>
      </w:r>
    </w:p>
    <w:p w:rsidR="005230B8" w:rsidRPr="008C5515" w:rsidRDefault="005230B8" w:rsidP="005230B8">
      <w:pPr>
        <w:pStyle w:val="Odstavecseseznamem"/>
        <w:spacing w:line="276" w:lineRule="auto"/>
        <w:ind w:left="426"/>
        <w:rPr>
          <w:rFonts w:ascii="Arial Narrow" w:eastAsia="Batang" w:hAnsi="Arial Narrow"/>
          <w:sz w:val="22"/>
          <w:szCs w:val="22"/>
        </w:rPr>
      </w:pPr>
    </w:p>
    <w:p w:rsidR="005230B8" w:rsidRDefault="005230B8" w:rsidP="005230B8">
      <w:pPr>
        <w:pStyle w:val="Odstavecseseznamem"/>
        <w:numPr>
          <w:ilvl w:val="0"/>
          <w:numId w:val="14"/>
        </w:numPr>
        <w:spacing w:afterLines="100" w:after="240" w:line="276" w:lineRule="auto"/>
        <w:jc w:val="both"/>
        <w:rPr>
          <w:rFonts w:ascii="Arial Narrow" w:eastAsia="Batang" w:hAnsi="Arial Narrow"/>
          <w:sz w:val="22"/>
          <w:szCs w:val="22"/>
        </w:rPr>
      </w:pPr>
      <w:r w:rsidRPr="00057A80">
        <w:rPr>
          <w:rFonts w:ascii="Arial Narrow" w:eastAsia="Batang" w:hAnsi="Arial Narrow"/>
          <w:sz w:val="22"/>
          <w:szCs w:val="22"/>
        </w:rPr>
        <w:t xml:space="preserve">Zhotovitel se zavazuje uchovat v tajnosti veškeré informace, okolnosti a údaje, které se dozvěděl v souvislosti s plněním závazků podle této smlouvy. </w:t>
      </w:r>
    </w:p>
    <w:p w:rsidR="005230B8" w:rsidRPr="00057A80" w:rsidRDefault="005230B8" w:rsidP="005230B8">
      <w:pPr>
        <w:pStyle w:val="Odstavecseseznamem"/>
        <w:numPr>
          <w:ilvl w:val="0"/>
          <w:numId w:val="14"/>
        </w:numPr>
        <w:spacing w:afterLines="100" w:after="240" w:line="276" w:lineRule="auto"/>
        <w:jc w:val="both"/>
        <w:rPr>
          <w:rFonts w:ascii="Arial Narrow" w:eastAsia="Batang" w:hAnsi="Arial Narrow"/>
          <w:sz w:val="22"/>
          <w:szCs w:val="22"/>
        </w:rPr>
      </w:pPr>
      <w:r w:rsidRPr="00057A80">
        <w:rPr>
          <w:rFonts w:ascii="Arial Narrow" w:eastAsia="Batang" w:hAnsi="Arial Narrow"/>
          <w:sz w:val="22"/>
          <w:szCs w:val="22"/>
        </w:rPr>
        <w:t>Pokud se stane nebo bude shledáno kterékoli ustanovení této smlouvy nebo jeho část neplatným, neúčinným nebo nevymahatelným, zůstávají všechna ostatní ustanovení této smlouvy platná, účinná a vymahatelná v největším možném rozsahu a smluvní strany se zavazují do třiceti pracovních dnů od písemné výzvy kterékoli smluvní strany nahradit takové neplatné, neúčinné nebo nevymahatelné ustanovení ustanovením, které bude platné, účinné a vymahatelné a které bude v největším možném rozsahu odpovídat původnímu hospodářskému smyslu nahrazovaného ustanovení. Do té doby platí odpovídající úprava obecně závazných předpisů České republiky.</w:t>
      </w:r>
    </w:p>
    <w:p w:rsidR="005230B8" w:rsidRPr="008C5515" w:rsidRDefault="005230B8" w:rsidP="005230B8">
      <w:pPr>
        <w:pStyle w:val="Odstavecseseznamem"/>
        <w:numPr>
          <w:ilvl w:val="0"/>
          <w:numId w:val="14"/>
        </w:numPr>
        <w:spacing w:afterLines="100" w:after="240" w:line="276" w:lineRule="auto"/>
        <w:jc w:val="both"/>
        <w:rPr>
          <w:rFonts w:ascii="Arial Narrow" w:eastAsia="Batang" w:hAnsi="Arial Narrow"/>
          <w:sz w:val="22"/>
          <w:szCs w:val="22"/>
        </w:rPr>
      </w:pPr>
      <w:r w:rsidRPr="008C5515">
        <w:rPr>
          <w:rFonts w:ascii="Arial Narrow" w:eastAsia="Batang" w:hAnsi="Arial Narrow"/>
          <w:sz w:val="22"/>
          <w:szCs w:val="22"/>
        </w:rPr>
        <w:t>Zhotovitel není bez předchozího výslovného souhlasu objednatele oprávněn postoupit či převést jakákoliv svá práva či povinnosti vyplývající ze smlouvy na jakoukoliv třetí osobu.</w:t>
      </w:r>
    </w:p>
    <w:p w:rsidR="005230B8" w:rsidRDefault="005230B8" w:rsidP="005230B8">
      <w:pPr>
        <w:pStyle w:val="Odstavecseseznamem"/>
        <w:numPr>
          <w:ilvl w:val="0"/>
          <w:numId w:val="14"/>
        </w:numPr>
        <w:spacing w:afterLines="100" w:after="240" w:line="276" w:lineRule="auto"/>
        <w:jc w:val="both"/>
        <w:rPr>
          <w:rFonts w:ascii="Arial Narrow" w:eastAsia="Batang" w:hAnsi="Arial Narrow"/>
          <w:sz w:val="22"/>
          <w:szCs w:val="22"/>
        </w:rPr>
      </w:pPr>
      <w:r w:rsidRPr="008C5515">
        <w:rPr>
          <w:rFonts w:ascii="Arial Narrow" w:eastAsia="Batang" w:hAnsi="Arial Narrow"/>
          <w:sz w:val="22"/>
          <w:szCs w:val="22"/>
        </w:rPr>
        <w:t>Veškerá práva a povinnosti budou závazná též pro případné právní nástupce smluvních stran smlouvy.</w:t>
      </w:r>
    </w:p>
    <w:p w:rsidR="005230B8" w:rsidRPr="002D0788" w:rsidRDefault="005230B8" w:rsidP="002D0788">
      <w:pPr>
        <w:pStyle w:val="Odstavecseseznamem"/>
        <w:numPr>
          <w:ilvl w:val="0"/>
          <w:numId w:val="14"/>
        </w:numPr>
        <w:spacing w:afterLines="100" w:after="240" w:line="276" w:lineRule="auto"/>
        <w:jc w:val="both"/>
        <w:rPr>
          <w:rFonts w:ascii="Arial Narrow" w:eastAsia="Batang" w:hAnsi="Arial Narrow" w:cs="Arial"/>
          <w:sz w:val="22"/>
        </w:rPr>
      </w:pPr>
      <w:r w:rsidRPr="008C5515">
        <w:rPr>
          <w:rFonts w:ascii="Arial Narrow" w:eastAsia="Batang" w:hAnsi="Arial Narrow"/>
          <w:sz w:val="22"/>
          <w:szCs w:val="22"/>
        </w:rPr>
        <w:t>Není-li ve smlouvě uvedeno jinak, veškeré změny a doplňky smlouvy budou prováděny pouze na základě oboustranné dohody formou písemných a vzestupně číslovaných dodatků k této smlouvě, které musí být</w:t>
      </w:r>
      <w:r w:rsidR="0015307D">
        <w:rPr>
          <w:rFonts w:ascii="Arial Narrow" w:eastAsia="Batang" w:hAnsi="Arial Narrow"/>
          <w:sz w:val="22"/>
          <w:szCs w:val="22"/>
        </w:rPr>
        <w:t xml:space="preserve"> </w:t>
      </w:r>
      <w:r w:rsidR="002D0788" w:rsidRPr="008C5515">
        <w:rPr>
          <w:rFonts w:ascii="Arial Narrow" w:eastAsia="Batang" w:hAnsi="Arial Narrow"/>
          <w:sz w:val="22"/>
          <w:szCs w:val="22"/>
        </w:rPr>
        <w:t>řádně podepsány</w:t>
      </w:r>
      <w:r w:rsidR="002D0788" w:rsidRPr="00EE2632">
        <w:rPr>
          <w:rFonts w:ascii="Arial Narrow" w:eastAsia="Batang" w:hAnsi="Arial Narrow" w:cs="Arial"/>
          <w:sz w:val="22"/>
        </w:rPr>
        <w:t xml:space="preserve"> oprávněnými zástupci obou smluvních stran. </w:t>
      </w:r>
    </w:p>
    <w:p w:rsidR="005230B8" w:rsidRPr="008C5515" w:rsidRDefault="005230B8" w:rsidP="005230B8">
      <w:pPr>
        <w:pStyle w:val="Odstavecseseznamem"/>
        <w:numPr>
          <w:ilvl w:val="0"/>
          <w:numId w:val="14"/>
        </w:numPr>
        <w:spacing w:afterLines="100" w:after="240" w:line="276" w:lineRule="auto"/>
        <w:jc w:val="both"/>
        <w:rPr>
          <w:rFonts w:ascii="Arial Narrow" w:eastAsia="Batang" w:hAnsi="Arial Narrow"/>
          <w:sz w:val="22"/>
          <w:szCs w:val="22"/>
        </w:rPr>
      </w:pPr>
      <w:r w:rsidRPr="008C5515">
        <w:rPr>
          <w:rFonts w:ascii="Arial Narrow" w:eastAsia="Batang" w:hAnsi="Arial Narrow"/>
          <w:sz w:val="22"/>
          <w:szCs w:val="22"/>
        </w:rPr>
        <w:t xml:space="preserve">Smlouva je vyhotovena ve </w:t>
      </w:r>
      <w:r>
        <w:rPr>
          <w:rFonts w:ascii="Arial Narrow" w:eastAsia="Batang" w:hAnsi="Arial Narrow"/>
          <w:sz w:val="22"/>
          <w:szCs w:val="22"/>
        </w:rPr>
        <w:t>4</w:t>
      </w:r>
      <w:r w:rsidRPr="008C5515">
        <w:rPr>
          <w:rFonts w:ascii="Arial Narrow" w:eastAsia="Batang" w:hAnsi="Arial Narrow"/>
          <w:sz w:val="22"/>
          <w:szCs w:val="22"/>
        </w:rPr>
        <w:t xml:space="preserve"> stejnopisech, z nichž každý bude považován za prvopis. 2 takové stejnopisy obdrží objednatel a </w:t>
      </w:r>
      <w:r>
        <w:rPr>
          <w:rFonts w:ascii="Arial Narrow" w:eastAsia="Batang" w:hAnsi="Arial Narrow"/>
          <w:sz w:val="22"/>
          <w:szCs w:val="22"/>
        </w:rPr>
        <w:t>2</w:t>
      </w:r>
      <w:r w:rsidRPr="008C5515">
        <w:rPr>
          <w:rFonts w:ascii="Arial Narrow" w:eastAsia="Batang" w:hAnsi="Arial Narrow"/>
          <w:sz w:val="22"/>
          <w:szCs w:val="22"/>
        </w:rPr>
        <w:t xml:space="preserve"> zhotovitel.</w:t>
      </w:r>
    </w:p>
    <w:p w:rsidR="005230B8" w:rsidRPr="008C5515" w:rsidRDefault="005230B8" w:rsidP="005230B8">
      <w:pPr>
        <w:pStyle w:val="Odstavecseseznamem"/>
        <w:numPr>
          <w:ilvl w:val="0"/>
          <w:numId w:val="14"/>
        </w:numPr>
        <w:spacing w:afterLines="100" w:after="240" w:line="276" w:lineRule="auto"/>
        <w:jc w:val="both"/>
        <w:rPr>
          <w:rFonts w:ascii="Arial Narrow" w:eastAsia="Batang" w:hAnsi="Arial Narrow"/>
          <w:sz w:val="22"/>
          <w:szCs w:val="22"/>
        </w:rPr>
      </w:pPr>
      <w:r w:rsidRPr="008C5515">
        <w:rPr>
          <w:rFonts w:ascii="Arial Narrow" w:eastAsia="Batang" w:hAnsi="Arial Narrow"/>
          <w:sz w:val="22"/>
          <w:szCs w:val="22"/>
        </w:rPr>
        <w:t>Smluvní strany prohlašují, že si smlouvu přečetly, souhlasí s jejím obsahem a na důkaz tohoto připojují své podpisy. Rovněž tak prohlašují, že jim nejsou známé žádné skutečnosti, které by mohly tuto jimi uzavíranou smlouvu jakkoliv zneplatnit, učinit ji neúčinnou vůči jim navzájem či vůči jakékoliv třetí osobě a zmařit tak její účel.</w:t>
      </w:r>
    </w:p>
    <w:p w:rsidR="005230B8" w:rsidRPr="00EE2632" w:rsidRDefault="005230B8" w:rsidP="005230B8">
      <w:pPr>
        <w:pStyle w:val="Odstavecseseznamem"/>
        <w:rPr>
          <w:rFonts w:ascii="Arial Narrow" w:eastAsia="Batang" w:hAnsi="Arial Narrow" w:cs="Arial"/>
          <w:sz w:val="22"/>
        </w:rPr>
      </w:pPr>
    </w:p>
    <w:tbl>
      <w:tblPr>
        <w:tblW w:w="0" w:type="auto"/>
        <w:tblLook w:val="04A0" w:firstRow="1" w:lastRow="0" w:firstColumn="1" w:lastColumn="0" w:noHBand="0" w:noVBand="1"/>
      </w:tblPr>
      <w:tblGrid>
        <w:gridCol w:w="4503"/>
        <w:gridCol w:w="425"/>
        <w:gridCol w:w="4360"/>
      </w:tblGrid>
      <w:tr w:rsidR="005230B8" w:rsidRPr="00EE2632" w:rsidTr="00765669">
        <w:tc>
          <w:tcPr>
            <w:tcW w:w="4503" w:type="dxa"/>
            <w:shd w:val="clear" w:color="auto" w:fill="auto"/>
          </w:tcPr>
          <w:p w:rsidR="005230B8" w:rsidRPr="00324A75" w:rsidRDefault="005230B8" w:rsidP="000A1298">
            <w:pPr>
              <w:spacing w:before="120"/>
            </w:pPr>
            <w:r w:rsidRPr="00324A75">
              <w:rPr>
                <w:rFonts w:ascii="Arial Narrow" w:eastAsia="Batang" w:hAnsi="Arial Narrow" w:cs="Arial"/>
                <w:sz w:val="22"/>
              </w:rPr>
              <w:t xml:space="preserve">V Jihlavě  dne:  </w:t>
            </w:r>
            <w:r w:rsidR="00D37E16">
              <w:rPr>
                <w:rFonts w:ascii="Arial Narrow" w:eastAsia="Batang" w:hAnsi="Arial Narrow" w:cs="Arial"/>
                <w:sz w:val="22"/>
              </w:rPr>
              <w:t>2</w:t>
            </w:r>
            <w:r w:rsidR="000A1298">
              <w:rPr>
                <w:rFonts w:ascii="Arial Narrow" w:eastAsia="Batang" w:hAnsi="Arial Narrow" w:cs="Arial"/>
                <w:sz w:val="22"/>
              </w:rPr>
              <w:t>7</w:t>
            </w:r>
            <w:r w:rsidR="00D37E16">
              <w:rPr>
                <w:rFonts w:ascii="Arial Narrow" w:eastAsia="Batang" w:hAnsi="Arial Narrow" w:cs="Arial"/>
                <w:sz w:val="22"/>
              </w:rPr>
              <w:t>. 10. 2016</w:t>
            </w:r>
          </w:p>
        </w:tc>
        <w:tc>
          <w:tcPr>
            <w:tcW w:w="425" w:type="dxa"/>
            <w:shd w:val="clear" w:color="auto" w:fill="auto"/>
          </w:tcPr>
          <w:p w:rsidR="005230B8" w:rsidRPr="00324A75" w:rsidRDefault="005230B8" w:rsidP="00765669">
            <w:pPr>
              <w:spacing w:before="120"/>
              <w:rPr>
                <w:rFonts w:ascii="Arial Narrow" w:eastAsia="Batang" w:hAnsi="Arial Narrow" w:cs="Arial"/>
                <w:sz w:val="22"/>
              </w:rPr>
            </w:pPr>
          </w:p>
        </w:tc>
        <w:tc>
          <w:tcPr>
            <w:tcW w:w="4360" w:type="dxa"/>
            <w:shd w:val="clear" w:color="auto" w:fill="auto"/>
          </w:tcPr>
          <w:p w:rsidR="005230B8" w:rsidRPr="00324A75" w:rsidRDefault="005230B8" w:rsidP="00D37E16">
            <w:pPr>
              <w:spacing w:before="120"/>
            </w:pPr>
            <w:r w:rsidRPr="00324A75">
              <w:rPr>
                <w:rFonts w:ascii="Arial Narrow" w:eastAsia="Batang" w:hAnsi="Arial Narrow" w:cs="Arial"/>
                <w:sz w:val="22"/>
              </w:rPr>
              <w:t>V </w:t>
            </w:r>
            <w:r w:rsidR="00D37E16">
              <w:rPr>
                <w:rFonts w:ascii="Arial Narrow" w:eastAsia="Batang" w:hAnsi="Arial Narrow" w:cs="Arial"/>
                <w:sz w:val="22"/>
              </w:rPr>
              <w:t>Českých Budějovicích</w:t>
            </w:r>
            <w:r w:rsidRPr="00324A75">
              <w:rPr>
                <w:rFonts w:ascii="Arial Narrow" w:eastAsia="Batang" w:hAnsi="Arial Narrow" w:cs="Arial"/>
                <w:sz w:val="22"/>
              </w:rPr>
              <w:t xml:space="preserve">  dne: </w:t>
            </w:r>
          </w:p>
        </w:tc>
      </w:tr>
      <w:tr w:rsidR="005230B8" w:rsidRPr="00AE2E50" w:rsidTr="00765669">
        <w:tc>
          <w:tcPr>
            <w:tcW w:w="4503" w:type="dxa"/>
            <w:shd w:val="clear" w:color="auto" w:fill="auto"/>
          </w:tcPr>
          <w:p w:rsidR="005230B8" w:rsidRDefault="005230B8" w:rsidP="00765669">
            <w:pPr>
              <w:spacing w:before="120"/>
              <w:rPr>
                <w:rFonts w:ascii="Arial Narrow" w:eastAsia="Batang" w:hAnsi="Arial Narrow" w:cs="Arial"/>
                <w:sz w:val="22"/>
              </w:rPr>
            </w:pPr>
            <w:r w:rsidRPr="00324A75">
              <w:rPr>
                <w:rFonts w:ascii="Arial Narrow" w:eastAsia="Batang" w:hAnsi="Arial Narrow" w:cs="Arial"/>
                <w:sz w:val="22"/>
              </w:rPr>
              <w:t>Za objednatele</w:t>
            </w:r>
          </w:p>
          <w:p w:rsidR="00E74B68" w:rsidRPr="00D37E16" w:rsidRDefault="00D37E16" w:rsidP="00765669">
            <w:pPr>
              <w:spacing w:before="120"/>
              <w:rPr>
                <w:rFonts w:ascii="Arial Narrow" w:hAnsi="Arial Narrow"/>
                <w:sz w:val="22"/>
                <w:szCs w:val="22"/>
              </w:rPr>
            </w:pPr>
            <w:r w:rsidRPr="00D37E16">
              <w:rPr>
                <w:rFonts w:ascii="Arial Narrow" w:hAnsi="Arial Narrow"/>
                <w:sz w:val="22"/>
                <w:szCs w:val="22"/>
              </w:rPr>
              <w:t>Mgr. Šárka Kubátová</w:t>
            </w:r>
          </w:p>
        </w:tc>
        <w:tc>
          <w:tcPr>
            <w:tcW w:w="425" w:type="dxa"/>
            <w:shd w:val="clear" w:color="auto" w:fill="auto"/>
          </w:tcPr>
          <w:p w:rsidR="005230B8" w:rsidRPr="00324A75" w:rsidRDefault="005230B8" w:rsidP="00765669">
            <w:pPr>
              <w:spacing w:before="120"/>
              <w:rPr>
                <w:rFonts w:ascii="Arial Narrow" w:eastAsia="Batang" w:hAnsi="Arial Narrow" w:cs="Arial"/>
                <w:sz w:val="22"/>
              </w:rPr>
            </w:pPr>
          </w:p>
        </w:tc>
        <w:tc>
          <w:tcPr>
            <w:tcW w:w="4360" w:type="dxa"/>
            <w:shd w:val="clear" w:color="auto" w:fill="auto"/>
          </w:tcPr>
          <w:p w:rsidR="005230B8" w:rsidRDefault="005230B8" w:rsidP="00765669">
            <w:pPr>
              <w:spacing w:before="120"/>
              <w:rPr>
                <w:rFonts w:ascii="Arial Narrow" w:eastAsia="Batang" w:hAnsi="Arial Narrow" w:cs="Arial"/>
                <w:sz w:val="22"/>
              </w:rPr>
            </w:pPr>
            <w:r w:rsidRPr="00324A75">
              <w:rPr>
                <w:rFonts w:ascii="Arial Narrow" w:eastAsia="Batang" w:hAnsi="Arial Narrow" w:cs="Arial"/>
                <w:sz w:val="22"/>
              </w:rPr>
              <w:t>Za zhotovitele</w:t>
            </w:r>
          </w:p>
          <w:p w:rsidR="00D37E16" w:rsidRPr="00324A75" w:rsidRDefault="00D37E16" w:rsidP="00765669">
            <w:pPr>
              <w:spacing w:before="120"/>
            </w:pPr>
            <w:r w:rsidRPr="00A317DA">
              <w:rPr>
                <w:rFonts w:ascii="Arial Narrow" w:hAnsi="Arial Narrow"/>
                <w:sz w:val="22"/>
                <w:szCs w:val="22"/>
              </w:rPr>
              <w:t>Radim M</w:t>
            </w:r>
            <w:r w:rsidRPr="00A317DA">
              <w:rPr>
                <w:rFonts w:ascii="Arial Narrow" w:hAnsi="Arial Narrow" w:cs="Arial Narrow"/>
                <w:sz w:val="21"/>
                <w:szCs w:val="21"/>
              </w:rPr>
              <w:t>ä</w:t>
            </w:r>
            <w:r w:rsidRPr="00A317DA">
              <w:rPr>
                <w:rFonts w:ascii="Arial Narrow" w:hAnsi="Arial Narrow" w:cs="Arial Narrow"/>
                <w:sz w:val="22"/>
                <w:szCs w:val="22"/>
              </w:rPr>
              <w:t>rz</w:t>
            </w:r>
          </w:p>
        </w:tc>
      </w:tr>
    </w:tbl>
    <w:p w:rsidR="00E76656" w:rsidRPr="00F031EA" w:rsidRDefault="00E76656" w:rsidP="00A17920"/>
    <w:sectPr w:rsidR="00E76656" w:rsidRPr="00F03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Narrow,Italic">
    <w:panose1 w:val="00000000000000000000"/>
    <w:charset w:val="EE"/>
    <w:family w:val="auto"/>
    <w:notTrueType/>
    <w:pitch w:val="default"/>
    <w:sig w:usb0="00000005" w:usb1="00000000" w:usb2="00000000" w:usb3="00000000" w:csb0="00000002" w:csb1="00000000"/>
  </w:font>
  <w:font w:name="MS Shell Dlg 2">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924"/>
    <w:multiLevelType w:val="hybridMultilevel"/>
    <w:tmpl w:val="6ECE5CD8"/>
    <w:lvl w:ilvl="0" w:tplc="E836E90A">
      <w:start w:val="1"/>
      <w:numFmt w:val="upperRoman"/>
      <w:pStyle w:val="Nadpis8"/>
      <w:lvlText w:val="%1."/>
      <w:lvlJc w:val="left"/>
      <w:pPr>
        <w:tabs>
          <w:tab w:val="num" w:pos="4265"/>
        </w:tabs>
        <w:ind w:left="4265" w:hanging="720"/>
      </w:pPr>
      <w:rPr>
        <w:rFonts w:hint="default"/>
      </w:rPr>
    </w:lvl>
    <w:lvl w:ilvl="1" w:tplc="3C68EA92">
      <w:start w:val="4"/>
      <w:numFmt w:val="decimal"/>
      <w:lvlText w:val="%2."/>
      <w:lvlJc w:val="left"/>
      <w:pPr>
        <w:tabs>
          <w:tab w:val="num" w:pos="1134"/>
        </w:tabs>
        <w:ind w:left="1134" w:hanging="794"/>
      </w:pPr>
      <w:rPr>
        <w:rFonts w:hint="default"/>
      </w:rPr>
    </w:lvl>
    <w:lvl w:ilvl="2" w:tplc="0405001B">
      <w:start w:val="1"/>
      <w:numFmt w:val="lowerRoman"/>
      <w:lvlText w:val="%3."/>
      <w:lvlJc w:val="right"/>
      <w:pPr>
        <w:tabs>
          <w:tab w:val="num" w:pos="2160"/>
        </w:tabs>
        <w:ind w:left="2160" w:hanging="180"/>
      </w:pPr>
    </w:lvl>
    <w:lvl w:ilvl="3" w:tplc="D37E0DCC">
      <w:start w:val="1"/>
      <w:numFmt w:val="decimal"/>
      <w:lvlText w:val="%4."/>
      <w:lvlJc w:val="left"/>
      <w:pPr>
        <w:tabs>
          <w:tab w:val="num" w:pos="1134"/>
        </w:tabs>
        <w:ind w:left="1134" w:hanging="794"/>
      </w:pPr>
      <w:rPr>
        <w:rFonts w:hint="default"/>
      </w:rPr>
    </w:lvl>
    <w:lvl w:ilvl="4" w:tplc="AC18B992">
      <w:start w:val="1"/>
      <w:numFmt w:val="bullet"/>
      <w:lvlText w:val=""/>
      <w:lvlJc w:val="left"/>
      <w:pPr>
        <w:tabs>
          <w:tab w:val="num" w:pos="1494"/>
        </w:tabs>
        <w:ind w:left="1134" w:firstLine="0"/>
      </w:pPr>
      <w:rPr>
        <w:rFonts w:ascii="Wingdings" w:hAnsi="Wingdings" w:hint="default"/>
        <w:sz w:val="28"/>
        <w:vertAlign w:val="baseline"/>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DB1C3C"/>
    <w:multiLevelType w:val="hybridMultilevel"/>
    <w:tmpl w:val="31AE4696"/>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2">
    <w:nsid w:val="05CE71D5"/>
    <w:multiLevelType w:val="hybridMultilevel"/>
    <w:tmpl w:val="31AE4696"/>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3">
    <w:nsid w:val="07365DD2"/>
    <w:multiLevelType w:val="hybridMultilevel"/>
    <w:tmpl w:val="01CC6C36"/>
    <w:lvl w:ilvl="0" w:tplc="3158577E">
      <w:start w:val="1"/>
      <w:numFmt w:val="decimal"/>
      <w:lvlText w:val="%10."/>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3F2DC1"/>
    <w:multiLevelType w:val="hybridMultilevel"/>
    <w:tmpl w:val="239C5E54"/>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5">
    <w:nsid w:val="0CC35417"/>
    <w:multiLevelType w:val="hybridMultilevel"/>
    <w:tmpl w:val="ECAAD10A"/>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6">
    <w:nsid w:val="0CCC14BF"/>
    <w:multiLevelType w:val="hybridMultilevel"/>
    <w:tmpl w:val="31AE4696"/>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7">
    <w:nsid w:val="149013A1"/>
    <w:multiLevelType w:val="hybridMultilevel"/>
    <w:tmpl w:val="9D8C7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243DAF"/>
    <w:multiLevelType w:val="hybridMultilevel"/>
    <w:tmpl w:val="4566D6A8"/>
    <w:lvl w:ilvl="0" w:tplc="E8A00618">
      <w:start w:val="1"/>
      <w:numFmt w:val="bullet"/>
      <w:lvlText w:val=""/>
      <w:lvlJc w:val="left"/>
      <w:pPr>
        <w:ind w:left="720" w:hanging="360"/>
      </w:pPr>
      <w:rPr>
        <w:rFonts w:ascii="Wingdings" w:hAnsi="Wingdings" w:hint="default"/>
        <w:sz w:val="28"/>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37759E"/>
    <w:multiLevelType w:val="hybridMultilevel"/>
    <w:tmpl w:val="1C100A0C"/>
    <w:lvl w:ilvl="0" w:tplc="E8A00618">
      <w:start w:val="1"/>
      <w:numFmt w:val="bullet"/>
      <w:lvlText w:val=""/>
      <w:lvlJc w:val="left"/>
      <w:pPr>
        <w:tabs>
          <w:tab w:val="num" w:pos="1494"/>
        </w:tabs>
        <w:ind w:left="1134" w:firstLine="0"/>
      </w:pPr>
      <w:rPr>
        <w:rFonts w:ascii="Wingdings" w:hAnsi="Wingdings" w:hint="default"/>
        <w:sz w:val="28"/>
        <w:vertAlign w:val="baseline"/>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22C3C2E"/>
    <w:multiLevelType w:val="hybridMultilevel"/>
    <w:tmpl w:val="AA5E6896"/>
    <w:lvl w:ilvl="0" w:tplc="90DAA4DC">
      <w:start w:val="1"/>
      <w:numFmt w:val="decimal"/>
      <w:lvlText w:val="%1."/>
      <w:lvlJc w:val="left"/>
      <w:pPr>
        <w:ind w:left="426" w:hanging="360"/>
      </w:pPr>
      <w:rPr>
        <w:rFonts w:hint="default"/>
      </w:rPr>
    </w:lvl>
    <w:lvl w:ilvl="1" w:tplc="04050019">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1">
    <w:nsid w:val="237D1E61"/>
    <w:multiLevelType w:val="hybridMultilevel"/>
    <w:tmpl w:val="98847F8C"/>
    <w:lvl w:ilvl="0" w:tplc="2DBE490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C5137B"/>
    <w:multiLevelType w:val="hybridMultilevel"/>
    <w:tmpl w:val="0F7AFB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7525A1"/>
    <w:multiLevelType w:val="hybridMultilevel"/>
    <w:tmpl w:val="A6F808BE"/>
    <w:lvl w:ilvl="0" w:tplc="04050001">
      <w:start w:val="1"/>
      <w:numFmt w:val="bullet"/>
      <w:lvlText w:val=""/>
      <w:lvlJc w:val="left"/>
      <w:pPr>
        <w:ind w:left="426" w:hanging="360"/>
      </w:pPr>
      <w:rPr>
        <w:rFonts w:ascii="Symbol" w:hAnsi="Symbol"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4">
    <w:nsid w:val="36A517AD"/>
    <w:multiLevelType w:val="hybridMultilevel"/>
    <w:tmpl w:val="DBAABA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1564A6"/>
    <w:multiLevelType w:val="hybridMultilevel"/>
    <w:tmpl w:val="E2AEE740"/>
    <w:lvl w:ilvl="0" w:tplc="AC18B992">
      <w:start w:val="1"/>
      <w:numFmt w:val="bullet"/>
      <w:lvlText w:val=""/>
      <w:lvlJc w:val="left"/>
      <w:pPr>
        <w:ind w:left="1069" w:hanging="360"/>
      </w:pPr>
      <w:rPr>
        <w:rFonts w:ascii="Wingdings" w:hAnsi="Wingdings" w:hint="default"/>
        <w:sz w:val="28"/>
        <w:vertAlign w:val="baselin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420B7392"/>
    <w:multiLevelType w:val="hybridMultilevel"/>
    <w:tmpl w:val="D3CCC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6E21C15"/>
    <w:multiLevelType w:val="hybridMultilevel"/>
    <w:tmpl w:val="D21E6944"/>
    <w:lvl w:ilvl="0" w:tplc="E59E72CA">
      <w:start w:val="1"/>
      <w:numFmt w:val="bullet"/>
      <w:lvlText w:val=""/>
      <w:lvlJc w:val="left"/>
      <w:pPr>
        <w:ind w:left="720" w:hanging="360"/>
      </w:pPr>
      <w:rPr>
        <w:rFonts w:ascii="Wingdings" w:hAnsi="Wingdings" w:hint="default"/>
        <w:color w:val="auto"/>
        <w:sz w:val="28"/>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B937B08"/>
    <w:multiLevelType w:val="hybridMultilevel"/>
    <w:tmpl w:val="8CDA2F9A"/>
    <w:lvl w:ilvl="0" w:tplc="3158577E">
      <w:start w:val="1"/>
      <w:numFmt w:val="decimal"/>
      <w:lvlText w:val="%10."/>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C074F5"/>
    <w:multiLevelType w:val="hybridMultilevel"/>
    <w:tmpl w:val="2AAC6B40"/>
    <w:lvl w:ilvl="0" w:tplc="0405000F">
      <w:start w:val="1"/>
      <w:numFmt w:val="decimal"/>
      <w:lvlText w:val="%1."/>
      <w:lvlJc w:val="left"/>
      <w:pPr>
        <w:tabs>
          <w:tab w:val="num" w:pos="720"/>
        </w:tabs>
        <w:ind w:left="720" w:hanging="360"/>
      </w:pPr>
      <w:rPr>
        <w:rFonts w:hint="default"/>
      </w:rPr>
    </w:lvl>
    <w:lvl w:ilvl="1" w:tplc="E9D6705E">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04A7C36"/>
    <w:multiLevelType w:val="hybridMultilevel"/>
    <w:tmpl w:val="31AE4696"/>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21">
    <w:nsid w:val="550D113A"/>
    <w:multiLevelType w:val="hybridMultilevel"/>
    <w:tmpl w:val="06AA0DC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667DF5"/>
    <w:multiLevelType w:val="hybridMultilevel"/>
    <w:tmpl w:val="F20C7C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460655"/>
    <w:multiLevelType w:val="hybridMultilevel"/>
    <w:tmpl w:val="52D6313E"/>
    <w:lvl w:ilvl="0" w:tplc="88A812E8">
      <w:start w:val="1"/>
      <w:numFmt w:val="bullet"/>
      <w:lvlText w:val=""/>
      <w:lvlJc w:val="left"/>
      <w:pPr>
        <w:tabs>
          <w:tab w:val="num" w:pos="1494"/>
        </w:tabs>
        <w:ind w:left="1134" w:firstLine="0"/>
      </w:pPr>
      <w:rPr>
        <w:rFonts w:ascii="Wingdings" w:hAnsi="Wingdings" w:hint="default"/>
        <w:sz w:val="28"/>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E9E2DBE"/>
    <w:multiLevelType w:val="hybridMultilevel"/>
    <w:tmpl w:val="34226EC8"/>
    <w:lvl w:ilvl="0" w:tplc="4A64671A">
      <w:start w:val="1"/>
      <w:numFmt w:val="decimal"/>
      <w:lvlText w:val="%10."/>
      <w:lvlJc w:val="left"/>
      <w:pPr>
        <w:ind w:left="2160" w:hanging="18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3E47956"/>
    <w:multiLevelType w:val="hybridMultilevel"/>
    <w:tmpl w:val="4D423580"/>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71E2740"/>
    <w:multiLevelType w:val="hybridMultilevel"/>
    <w:tmpl w:val="9C12F818"/>
    <w:lvl w:ilvl="0" w:tplc="3158577E">
      <w:start w:val="1"/>
      <w:numFmt w:val="decimal"/>
      <w:lvlText w:val="%10."/>
      <w:lvlJc w:val="left"/>
      <w:pPr>
        <w:ind w:left="720" w:hanging="360"/>
      </w:pPr>
      <w:rPr>
        <w:rFonts w:hint="default"/>
      </w:rPr>
    </w:lvl>
    <w:lvl w:ilvl="1" w:tplc="04050019" w:tentative="1">
      <w:start w:val="1"/>
      <w:numFmt w:val="lowerLetter"/>
      <w:lvlText w:val="%2."/>
      <w:lvlJc w:val="left"/>
      <w:pPr>
        <w:ind w:left="1440" w:hanging="360"/>
      </w:pPr>
    </w:lvl>
    <w:lvl w:ilvl="2" w:tplc="A8A090C6">
      <w:start w:val="1"/>
      <w:numFmt w:val="decimal"/>
      <w:lvlText w:val="%3."/>
      <w:lvlJc w:val="left"/>
      <w:pPr>
        <w:ind w:left="2160" w:hanging="180"/>
      </w:pPr>
      <w:rPr>
        <w:rFonts w:hint="default"/>
        <w:b w:val="0"/>
        <w:i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97621A3"/>
    <w:multiLevelType w:val="hybridMultilevel"/>
    <w:tmpl w:val="239C5E54"/>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28">
    <w:nsid w:val="6F252D08"/>
    <w:multiLevelType w:val="hybridMultilevel"/>
    <w:tmpl w:val="499A2F7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5E4021E"/>
    <w:multiLevelType w:val="hybridMultilevel"/>
    <w:tmpl w:val="CC5214B4"/>
    <w:lvl w:ilvl="0" w:tplc="E8A00618">
      <w:start w:val="1"/>
      <w:numFmt w:val="bullet"/>
      <w:lvlText w:val=""/>
      <w:lvlJc w:val="left"/>
      <w:pPr>
        <w:ind w:left="720" w:hanging="360"/>
      </w:pPr>
      <w:rPr>
        <w:rFonts w:ascii="Wingdings" w:hAnsi="Wingdings" w:hint="default"/>
        <w:sz w:val="28"/>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5F630FE"/>
    <w:multiLevelType w:val="hybridMultilevel"/>
    <w:tmpl w:val="630C6340"/>
    <w:lvl w:ilvl="0" w:tplc="E8A00618">
      <w:start w:val="1"/>
      <w:numFmt w:val="bullet"/>
      <w:lvlText w:val=""/>
      <w:lvlJc w:val="left"/>
      <w:pPr>
        <w:ind w:left="720" w:hanging="360"/>
      </w:pPr>
      <w:rPr>
        <w:rFonts w:ascii="Wingdings" w:hAnsi="Wingdings" w:hint="default"/>
        <w:sz w:val="28"/>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FC2A99"/>
    <w:multiLevelType w:val="hybridMultilevel"/>
    <w:tmpl w:val="C81EDA24"/>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32">
    <w:nsid w:val="7D3A7257"/>
    <w:multiLevelType w:val="hybridMultilevel"/>
    <w:tmpl w:val="A71A1092"/>
    <w:lvl w:ilvl="0" w:tplc="3158577E">
      <w:start w:val="1"/>
      <w:numFmt w:val="decimal"/>
      <w:lvlText w:val="%10."/>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E433036"/>
    <w:multiLevelType w:val="hybridMultilevel"/>
    <w:tmpl w:val="28349E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23"/>
  </w:num>
  <w:num w:numId="4">
    <w:abstractNumId w:val="17"/>
  </w:num>
  <w:num w:numId="5">
    <w:abstractNumId w:val="15"/>
  </w:num>
  <w:num w:numId="6">
    <w:abstractNumId w:val="4"/>
  </w:num>
  <w:num w:numId="7">
    <w:abstractNumId w:val="27"/>
  </w:num>
  <w:num w:numId="8">
    <w:abstractNumId w:val="31"/>
  </w:num>
  <w:num w:numId="9">
    <w:abstractNumId w:val="10"/>
  </w:num>
  <w:num w:numId="10">
    <w:abstractNumId w:val="5"/>
  </w:num>
  <w:num w:numId="11">
    <w:abstractNumId w:val="2"/>
  </w:num>
  <w:num w:numId="12">
    <w:abstractNumId w:val="6"/>
  </w:num>
  <w:num w:numId="13">
    <w:abstractNumId w:val="1"/>
  </w:num>
  <w:num w:numId="14">
    <w:abstractNumId w:val="20"/>
  </w:num>
  <w:num w:numId="15">
    <w:abstractNumId w:val="28"/>
  </w:num>
  <w:num w:numId="16">
    <w:abstractNumId w:val="19"/>
  </w:num>
  <w:num w:numId="17">
    <w:abstractNumId w:val="22"/>
  </w:num>
  <w:num w:numId="18">
    <w:abstractNumId w:val="14"/>
  </w:num>
  <w:num w:numId="19">
    <w:abstractNumId w:val="25"/>
  </w:num>
  <w:num w:numId="20">
    <w:abstractNumId w:val="13"/>
  </w:num>
  <w:num w:numId="21">
    <w:abstractNumId w:val="3"/>
  </w:num>
  <w:num w:numId="22">
    <w:abstractNumId w:val="7"/>
  </w:num>
  <w:num w:numId="23">
    <w:abstractNumId w:val="21"/>
  </w:num>
  <w:num w:numId="24">
    <w:abstractNumId w:val="18"/>
  </w:num>
  <w:num w:numId="25">
    <w:abstractNumId w:val="32"/>
  </w:num>
  <w:num w:numId="26">
    <w:abstractNumId w:val="26"/>
  </w:num>
  <w:num w:numId="27">
    <w:abstractNumId w:val="24"/>
  </w:num>
  <w:num w:numId="28">
    <w:abstractNumId w:val="33"/>
  </w:num>
  <w:num w:numId="29">
    <w:abstractNumId w:val="8"/>
  </w:num>
  <w:num w:numId="30">
    <w:abstractNumId w:val="29"/>
  </w:num>
  <w:num w:numId="31">
    <w:abstractNumId w:val="12"/>
  </w:num>
  <w:num w:numId="32">
    <w:abstractNumId w:val="11"/>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27"/>
    <w:rsid w:val="000368F8"/>
    <w:rsid w:val="00057A80"/>
    <w:rsid w:val="000A1298"/>
    <w:rsid w:val="000A6A26"/>
    <w:rsid w:val="000F309E"/>
    <w:rsid w:val="0015307D"/>
    <w:rsid w:val="00163F3B"/>
    <w:rsid w:val="001E50A0"/>
    <w:rsid w:val="002138D4"/>
    <w:rsid w:val="00213BF3"/>
    <w:rsid w:val="0028124E"/>
    <w:rsid w:val="002832A6"/>
    <w:rsid w:val="002A4652"/>
    <w:rsid w:val="002D0788"/>
    <w:rsid w:val="00393140"/>
    <w:rsid w:val="005230B8"/>
    <w:rsid w:val="005C15E3"/>
    <w:rsid w:val="005E2DFB"/>
    <w:rsid w:val="00622062"/>
    <w:rsid w:val="00672B6F"/>
    <w:rsid w:val="00686A23"/>
    <w:rsid w:val="00853785"/>
    <w:rsid w:val="00881F36"/>
    <w:rsid w:val="00884E80"/>
    <w:rsid w:val="009076D9"/>
    <w:rsid w:val="009404E6"/>
    <w:rsid w:val="00977966"/>
    <w:rsid w:val="009D596F"/>
    <w:rsid w:val="009D6DDE"/>
    <w:rsid w:val="009E2268"/>
    <w:rsid w:val="00A17920"/>
    <w:rsid w:val="00A33CA4"/>
    <w:rsid w:val="00A42BE3"/>
    <w:rsid w:val="00A93C27"/>
    <w:rsid w:val="00A96258"/>
    <w:rsid w:val="00AA08DA"/>
    <w:rsid w:val="00AF0F7F"/>
    <w:rsid w:val="00C24887"/>
    <w:rsid w:val="00CF1BD8"/>
    <w:rsid w:val="00D37E16"/>
    <w:rsid w:val="00D5604D"/>
    <w:rsid w:val="00D8163B"/>
    <w:rsid w:val="00E03B01"/>
    <w:rsid w:val="00E31236"/>
    <w:rsid w:val="00E74B68"/>
    <w:rsid w:val="00E76656"/>
    <w:rsid w:val="00E924B3"/>
    <w:rsid w:val="00EB1B3E"/>
    <w:rsid w:val="00EC4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C2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766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A93C27"/>
    <w:pPr>
      <w:keepNext/>
      <w:widowControl w:val="0"/>
      <w:jc w:val="center"/>
      <w:outlineLvl w:val="1"/>
    </w:pPr>
    <w:rPr>
      <w:b/>
      <w:sz w:val="32"/>
      <w:szCs w:val="20"/>
    </w:rPr>
  </w:style>
  <w:style w:type="paragraph" w:styleId="Nadpis3">
    <w:name w:val="heading 3"/>
    <w:basedOn w:val="Normln"/>
    <w:next w:val="Normln"/>
    <w:link w:val="Nadpis3Char"/>
    <w:qFormat/>
    <w:rsid w:val="00A93C27"/>
    <w:pPr>
      <w:keepNext/>
      <w:tabs>
        <w:tab w:val="left" w:pos="1276"/>
      </w:tabs>
      <w:spacing w:line="240" w:lineRule="atLeast"/>
      <w:outlineLvl w:val="2"/>
    </w:pPr>
    <w:rPr>
      <w:b/>
    </w:rPr>
  </w:style>
  <w:style w:type="paragraph" w:styleId="Nadpis8">
    <w:name w:val="heading 8"/>
    <w:basedOn w:val="Normln"/>
    <w:next w:val="Normln"/>
    <w:link w:val="Nadpis8Char"/>
    <w:qFormat/>
    <w:rsid w:val="00A93C27"/>
    <w:pPr>
      <w:keepNext/>
      <w:numPr>
        <w:numId w:val="1"/>
      </w:numPr>
      <w:tabs>
        <w:tab w:val="clear" w:pos="4265"/>
        <w:tab w:val="center" w:pos="4253"/>
      </w:tabs>
      <w:spacing w:line="240" w:lineRule="atLeast"/>
      <w:jc w:val="both"/>
      <w:outlineLvl w:val="7"/>
    </w:pPr>
    <w:rPr>
      <w:b/>
      <w:u w:val="single"/>
    </w:rPr>
  </w:style>
  <w:style w:type="paragraph" w:styleId="Nadpis9">
    <w:name w:val="heading 9"/>
    <w:basedOn w:val="Normln"/>
    <w:next w:val="Normln"/>
    <w:link w:val="Nadpis9Char"/>
    <w:qFormat/>
    <w:rsid w:val="00A93C27"/>
    <w:pPr>
      <w:keepNext/>
      <w:tabs>
        <w:tab w:val="left" w:pos="1276"/>
      </w:tabs>
      <w:spacing w:line="240" w:lineRule="atLeast"/>
      <w:outlineLvl w:val="8"/>
    </w:pPr>
    <w:rPr>
      <w:rFonts w:ascii="Arial Narrow" w:eastAsia="Batang" w:hAnsi="Arial Narrow" w:cs="Arial"/>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93C27"/>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rsid w:val="00A93C27"/>
    <w:rPr>
      <w:rFonts w:ascii="Times New Roman" w:eastAsia="Times New Roman" w:hAnsi="Times New Roman" w:cs="Times New Roman"/>
      <w:b/>
      <w:sz w:val="24"/>
      <w:szCs w:val="24"/>
      <w:lang w:eastAsia="cs-CZ"/>
    </w:rPr>
  </w:style>
  <w:style w:type="character" w:customStyle="1" w:styleId="Nadpis8Char">
    <w:name w:val="Nadpis 8 Char"/>
    <w:basedOn w:val="Standardnpsmoodstavce"/>
    <w:link w:val="Nadpis8"/>
    <w:rsid w:val="00A93C27"/>
    <w:rPr>
      <w:rFonts w:ascii="Times New Roman" w:eastAsia="Times New Roman" w:hAnsi="Times New Roman" w:cs="Times New Roman"/>
      <w:b/>
      <w:sz w:val="24"/>
      <w:szCs w:val="24"/>
      <w:u w:val="single"/>
      <w:lang w:eastAsia="cs-CZ"/>
    </w:rPr>
  </w:style>
  <w:style w:type="character" w:customStyle="1" w:styleId="Nadpis9Char">
    <w:name w:val="Nadpis 9 Char"/>
    <w:basedOn w:val="Standardnpsmoodstavce"/>
    <w:link w:val="Nadpis9"/>
    <w:rsid w:val="00A93C27"/>
    <w:rPr>
      <w:rFonts w:ascii="Arial Narrow" w:eastAsia="Batang" w:hAnsi="Arial Narrow" w:cs="Arial"/>
      <w:bCs/>
      <w:i/>
      <w:iCs/>
      <w:szCs w:val="24"/>
      <w:lang w:eastAsia="cs-CZ"/>
    </w:rPr>
  </w:style>
  <w:style w:type="paragraph" w:styleId="Zhlav">
    <w:name w:val="header"/>
    <w:basedOn w:val="Normln"/>
    <w:link w:val="ZhlavChar"/>
    <w:semiHidden/>
    <w:rsid w:val="00A93C27"/>
    <w:pPr>
      <w:widowControl w:val="0"/>
      <w:tabs>
        <w:tab w:val="center" w:pos="4536"/>
        <w:tab w:val="right" w:pos="9072"/>
      </w:tabs>
    </w:pPr>
    <w:rPr>
      <w:szCs w:val="20"/>
    </w:rPr>
  </w:style>
  <w:style w:type="character" w:customStyle="1" w:styleId="ZhlavChar">
    <w:name w:val="Záhlaví Char"/>
    <w:basedOn w:val="Standardnpsmoodstavce"/>
    <w:link w:val="Zhlav"/>
    <w:semiHidden/>
    <w:rsid w:val="00A93C27"/>
    <w:rPr>
      <w:rFonts w:ascii="Times New Roman" w:eastAsia="Times New Roman" w:hAnsi="Times New Roman" w:cs="Times New Roman"/>
      <w:sz w:val="24"/>
      <w:szCs w:val="20"/>
      <w:lang w:eastAsia="cs-CZ"/>
    </w:rPr>
  </w:style>
  <w:style w:type="paragraph" w:styleId="Zkladntext">
    <w:name w:val="Body Text"/>
    <w:basedOn w:val="Normln"/>
    <w:link w:val="ZkladntextChar"/>
    <w:semiHidden/>
    <w:rsid w:val="00A93C27"/>
    <w:pPr>
      <w:widowControl w:val="0"/>
      <w:jc w:val="both"/>
    </w:pPr>
    <w:rPr>
      <w:szCs w:val="20"/>
    </w:rPr>
  </w:style>
  <w:style w:type="character" w:customStyle="1" w:styleId="ZkladntextChar">
    <w:name w:val="Základní text Char"/>
    <w:basedOn w:val="Standardnpsmoodstavce"/>
    <w:link w:val="Zkladntext"/>
    <w:semiHidden/>
    <w:rsid w:val="00A93C27"/>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semiHidden/>
    <w:rsid w:val="00A93C27"/>
    <w:pPr>
      <w:tabs>
        <w:tab w:val="center" w:pos="4253"/>
      </w:tabs>
      <w:spacing w:line="240" w:lineRule="atLeast"/>
      <w:ind w:left="360"/>
      <w:jc w:val="both"/>
    </w:pPr>
    <w:rPr>
      <w:rFonts w:ascii="Arial Narrow" w:eastAsia="Batang" w:hAnsi="Arial Narrow" w:cs="Arial"/>
      <w:sz w:val="22"/>
    </w:rPr>
  </w:style>
  <w:style w:type="character" w:customStyle="1" w:styleId="Zkladntextodsazen3Char">
    <w:name w:val="Základní text odsazený 3 Char"/>
    <w:basedOn w:val="Standardnpsmoodstavce"/>
    <w:link w:val="Zkladntextodsazen3"/>
    <w:semiHidden/>
    <w:rsid w:val="00A93C27"/>
    <w:rPr>
      <w:rFonts w:ascii="Arial Narrow" w:eastAsia="Batang" w:hAnsi="Arial Narrow" w:cs="Arial"/>
      <w:szCs w:val="24"/>
      <w:lang w:eastAsia="cs-CZ"/>
    </w:rPr>
  </w:style>
  <w:style w:type="paragraph" w:styleId="Odstavecseseznamem">
    <w:name w:val="List Paragraph"/>
    <w:basedOn w:val="Normln"/>
    <w:uiPriority w:val="34"/>
    <w:qFormat/>
    <w:rsid w:val="00A93C27"/>
    <w:pPr>
      <w:ind w:left="708"/>
    </w:pPr>
  </w:style>
  <w:style w:type="character" w:styleId="Hypertextovodkaz">
    <w:name w:val="Hyperlink"/>
    <w:uiPriority w:val="99"/>
    <w:unhideWhenUsed/>
    <w:rsid w:val="00A93C27"/>
    <w:rPr>
      <w:color w:val="0000FF"/>
      <w:u w:val="single"/>
    </w:rPr>
  </w:style>
  <w:style w:type="paragraph" w:styleId="Textbubliny">
    <w:name w:val="Balloon Text"/>
    <w:basedOn w:val="Normln"/>
    <w:link w:val="TextbublinyChar"/>
    <w:uiPriority w:val="99"/>
    <w:semiHidden/>
    <w:unhideWhenUsed/>
    <w:rsid w:val="000368F8"/>
    <w:rPr>
      <w:rFonts w:ascii="Tahoma" w:hAnsi="Tahoma" w:cs="Tahoma"/>
      <w:sz w:val="16"/>
      <w:szCs w:val="16"/>
    </w:rPr>
  </w:style>
  <w:style w:type="character" w:customStyle="1" w:styleId="TextbublinyChar">
    <w:name w:val="Text bubliny Char"/>
    <w:basedOn w:val="Standardnpsmoodstavce"/>
    <w:link w:val="Textbubliny"/>
    <w:uiPriority w:val="99"/>
    <w:semiHidden/>
    <w:rsid w:val="000368F8"/>
    <w:rPr>
      <w:rFonts w:ascii="Tahoma" w:eastAsia="Times New Roman" w:hAnsi="Tahoma" w:cs="Tahoma"/>
      <w:sz w:val="16"/>
      <w:szCs w:val="16"/>
      <w:lang w:eastAsia="cs-CZ"/>
    </w:rPr>
  </w:style>
  <w:style w:type="character" w:customStyle="1" w:styleId="okbold1">
    <w:name w:val="okbold1"/>
    <w:basedOn w:val="Standardnpsmoodstavce"/>
    <w:rsid w:val="000368F8"/>
    <w:rPr>
      <w:b/>
      <w:bCs/>
    </w:rPr>
  </w:style>
  <w:style w:type="character" w:customStyle="1" w:styleId="Nadpis1Char">
    <w:name w:val="Nadpis 1 Char"/>
    <w:basedOn w:val="Standardnpsmoodstavce"/>
    <w:link w:val="Nadpis1"/>
    <w:uiPriority w:val="9"/>
    <w:rsid w:val="00E76656"/>
    <w:rPr>
      <w:rFonts w:asciiTheme="majorHAnsi" w:eastAsiaTheme="majorEastAsia" w:hAnsiTheme="majorHAnsi" w:cstheme="majorBidi"/>
      <w:b/>
      <w:bCs/>
      <w:color w:val="365F91" w:themeColor="accent1" w:themeShade="BF"/>
      <w:sz w:val="28"/>
      <w:szCs w:val="28"/>
      <w:lang w:eastAsia="cs-CZ"/>
    </w:rPr>
  </w:style>
  <w:style w:type="paragraph" w:styleId="Zkladntextodsazen2">
    <w:name w:val="Body Text Indent 2"/>
    <w:basedOn w:val="Normln"/>
    <w:link w:val="Zkladntextodsazen2Char"/>
    <w:uiPriority w:val="99"/>
    <w:semiHidden/>
    <w:unhideWhenUsed/>
    <w:rsid w:val="00E7665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7665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C2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766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A93C27"/>
    <w:pPr>
      <w:keepNext/>
      <w:widowControl w:val="0"/>
      <w:jc w:val="center"/>
      <w:outlineLvl w:val="1"/>
    </w:pPr>
    <w:rPr>
      <w:b/>
      <w:sz w:val="32"/>
      <w:szCs w:val="20"/>
    </w:rPr>
  </w:style>
  <w:style w:type="paragraph" w:styleId="Nadpis3">
    <w:name w:val="heading 3"/>
    <w:basedOn w:val="Normln"/>
    <w:next w:val="Normln"/>
    <w:link w:val="Nadpis3Char"/>
    <w:qFormat/>
    <w:rsid w:val="00A93C27"/>
    <w:pPr>
      <w:keepNext/>
      <w:tabs>
        <w:tab w:val="left" w:pos="1276"/>
      </w:tabs>
      <w:spacing w:line="240" w:lineRule="atLeast"/>
      <w:outlineLvl w:val="2"/>
    </w:pPr>
    <w:rPr>
      <w:b/>
    </w:rPr>
  </w:style>
  <w:style w:type="paragraph" w:styleId="Nadpis8">
    <w:name w:val="heading 8"/>
    <w:basedOn w:val="Normln"/>
    <w:next w:val="Normln"/>
    <w:link w:val="Nadpis8Char"/>
    <w:qFormat/>
    <w:rsid w:val="00A93C27"/>
    <w:pPr>
      <w:keepNext/>
      <w:numPr>
        <w:numId w:val="1"/>
      </w:numPr>
      <w:tabs>
        <w:tab w:val="clear" w:pos="4265"/>
        <w:tab w:val="center" w:pos="4253"/>
      </w:tabs>
      <w:spacing w:line="240" w:lineRule="atLeast"/>
      <w:jc w:val="both"/>
      <w:outlineLvl w:val="7"/>
    </w:pPr>
    <w:rPr>
      <w:b/>
      <w:u w:val="single"/>
    </w:rPr>
  </w:style>
  <w:style w:type="paragraph" w:styleId="Nadpis9">
    <w:name w:val="heading 9"/>
    <w:basedOn w:val="Normln"/>
    <w:next w:val="Normln"/>
    <w:link w:val="Nadpis9Char"/>
    <w:qFormat/>
    <w:rsid w:val="00A93C27"/>
    <w:pPr>
      <w:keepNext/>
      <w:tabs>
        <w:tab w:val="left" w:pos="1276"/>
      </w:tabs>
      <w:spacing w:line="240" w:lineRule="atLeast"/>
      <w:outlineLvl w:val="8"/>
    </w:pPr>
    <w:rPr>
      <w:rFonts w:ascii="Arial Narrow" w:eastAsia="Batang" w:hAnsi="Arial Narrow" w:cs="Arial"/>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93C27"/>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rsid w:val="00A93C27"/>
    <w:rPr>
      <w:rFonts w:ascii="Times New Roman" w:eastAsia="Times New Roman" w:hAnsi="Times New Roman" w:cs="Times New Roman"/>
      <w:b/>
      <w:sz w:val="24"/>
      <w:szCs w:val="24"/>
      <w:lang w:eastAsia="cs-CZ"/>
    </w:rPr>
  </w:style>
  <w:style w:type="character" w:customStyle="1" w:styleId="Nadpis8Char">
    <w:name w:val="Nadpis 8 Char"/>
    <w:basedOn w:val="Standardnpsmoodstavce"/>
    <w:link w:val="Nadpis8"/>
    <w:rsid w:val="00A93C27"/>
    <w:rPr>
      <w:rFonts w:ascii="Times New Roman" w:eastAsia="Times New Roman" w:hAnsi="Times New Roman" w:cs="Times New Roman"/>
      <w:b/>
      <w:sz w:val="24"/>
      <w:szCs w:val="24"/>
      <w:u w:val="single"/>
      <w:lang w:eastAsia="cs-CZ"/>
    </w:rPr>
  </w:style>
  <w:style w:type="character" w:customStyle="1" w:styleId="Nadpis9Char">
    <w:name w:val="Nadpis 9 Char"/>
    <w:basedOn w:val="Standardnpsmoodstavce"/>
    <w:link w:val="Nadpis9"/>
    <w:rsid w:val="00A93C27"/>
    <w:rPr>
      <w:rFonts w:ascii="Arial Narrow" w:eastAsia="Batang" w:hAnsi="Arial Narrow" w:cs="Arial"/>
      <w:bCs/>
      <w:i/>
      <w:iCs/>
      <w:szCs w:val="24"/>
      <w:lang w:eastAsia="cs-CZ"/>
    </w:rPr>
  </w:style>
  <w:style w:type="paragraph" w:styleId="Zhlav">
    <w:name w:val="header"/>
    <w:basedOn w:val="Normln"/>
    <w:link w:val="ZhlavChar"/>
    <w:semiHidden/>
    <w:rsid w:val="00A93C27"/>
    <w:pPr>
      <w:widowControl w:val="0"/>
      <w:tabs>
        <w:tab w:val="center" w:pos="4536"/>
        <w:tab w:val="right" w:pos="9072"/>
      </w:tabs>
    </w:pPr>
    <w:rPr>
      <w:szCs w:val="20"/>
    </w:rPr>
  </w:style>
  <w:style w:type="character" w:customStyle="1" w:styleId="ZhlavChar">
    <w:name w:val="Záhlaví Char"/>
    <w:basedOn w:val="Standardnpsmoodstavce"/>
    <w:link w:val="Zhlav"/>
    <w:semiHidden/>
    <w:rsid w:val="00A93C27"/>
    <w:rPr>
      <w:rFonts w:ascii="Times New Roman" w:eastAsia="Times New Roman" w:hAnsi="Times New Roman" w:cs="Times New Roman"/>
      <w:sz w:val="24"/>
      <w:szCs w:val="20"/>
      <w:lang w:eastAsia="cs-CZ"/>
    </w:rPr>
  </w:style>
  <w:style w:type="paragraph" w:styleId="Zkladntext">
    <w:name w:val="Body Text"/>
    <w:basedOn w:val="Normln"/>
    <w:link w:val="ZkladntextChar"/>
    <w:semiHidden/>
    <w:rsid w:val="00A93C27"/>
    <w:pPr>
      <w:widowControl w:val="0"/>
      <w:jc w:val="both"/>
    </w:pPr>
    <w:rPr>
      <w:szCs w:val="20"/>
    </w:rPr>
  </w:style>
  <w:style w:type="character" w:customStyle="1" w:styleId="ZkladntextChar">
    <w:name w:val="Základní text Char"/>
    <w:basedOn w:val="Standardnpsmoodstavce"/>
    <w:link w:val="Zkladntext"/>
    <w:semiHidden/>
    <w:rsid w:val="00A93C27"/>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semiHidden/>
    <w:rsid w:val="00A93C27"/>
    <w:pPr>
      <w:tabs>
        <w:tab w:val="center" w:pos="4253"/>
      </w:tabs>
      <w:spacing w:line="240" w:lineRule="atLeast"/>
      <w:ind w:left="360"/>
      <w:jc w:val="both"/>
    </w:pPr>
    <w:rPr>
      <w:rFonts w:ascii="Arial Narrow" w:eastAsia="Batang" w:hAnsi="Arial Narrow" w:cs="Arial"/>
      <w:sz w:val="22"/>
    </w:rPr>
  </w:style>
  <w:style w:type="character" w:customStyle="1" w:styleId="Zkladntextodsazen3Char">
    <w:name w:val="Základní text odsazený 3 Char"/>
    <w:basedOn w:val="Standardnpsmoodstavce"/>
    <w:link w:val="Zkladntextodsazen3"/>
    <w:semiHidden/>
    <w:rsid w:val="00A93C27"/>
    <w:rPr>
      <w:rFonts w:ascii="Arial Narrow" w:eastAsia="Batang" w:hAnsi="Arial Narrow" w:cs="Arial"/>
      <w:szCs w:val="24"/>
      <w:lang w:eastAsia="cs-CZ"/>
    </w:rPr>
  </w:style>
  <w:style w:type="paragraph" w:styleId="Odstavecseseznamem">
    <w:name w:val="List Paragraph"/>
    <w:basedOn w:val="Normln"/>
    <w:uiPriority w:val="34"/>
    <w:qFormat/>
    <w:rsid w:val="00A93C27"/>
    <w:pPr>
      <w:ind w:left="708"/>
    </w:pPr>
  </w:style>
  <w:style w:type="character" w:styleId="Hypertextovodkaz">
    <w:name w:val="Hyperlink"/>
    <w:uiPriority w:val="99"/>
    <w:unhideWhenUsed/>
    <w:rsid w:val="00A93C27"/>
    <w:rPr>
      <w:color w:val="0000FF"/>
      <w:u w:val="single"/>
    </w:rPr>
  </w:style>
  <w:style w:type="paragraph" w:styleId="Textbubliny">
    <w:name w:val="Balloon Text"/>
    <w:basedOn w:val="Normln"/>
    <w:link w:val="TextbublinyChar"/>
    <w:uiPriority w:val="99"/>
    <w:semiHidden/>
    <w:unhideWhenUsed/>
    <w:rsid w:val="000368F8"/>
    <w:rPr>
      <w:rFonts w:ascii="Tahoma" w:hAnsi="Tahoma" w:cs="Tahoma"/>
      <w:sz w:val="16"/>
      <w:szCs w:val="16"/>
    </w:rPr>
  </w:style>
  <w:style w:type="character" w:customStyle="1" w:styleId="TextbublinyChar">
    <w:name w:val="Text bubliny Char"/>
    <w:basedOn w:val="Standardnpsmoodstavce"/>
    <w:link w:val="Textbubliny"/>
    <w:uiPriority w:val="99"/>
    <w:semiHidden/>
    <w:rsid w:val="000368F8"/>
    <w:rPr>
      <w:rFonts w:ascii="Tahoma" w:eastAsia="Times New Roman" w:hAnsi="Tahoma" w:cs="Tahoma"/>
      <w:sz w:val="16"/>
      <w:szCs w:val="16"/>
      <w:lang w:eastAsia="cs-CZ"/>
    </w:rPr>
  </w:style>
  <w:style w:type="character" w:customStyle="1" w:styleId="okbold1">
    <w:name w:val="okbold1"/>
    <w:basedOn w:val="Standardnpsmoodstavce"/>
    <w:rsid w:val="000368F8"/>
    <w:rPr>
      <w:b/>
      <w:bCs/>
    </w:rPr>
  </w:style>
  <w:style w:type="character" w:customStyle="1" w:styleId="Nadpis1Char">
    <w:name w:val="Nadpis 1 Char"/>
    <w:basedOn w:val="Standardnpsmoodstavce"/>
    <w:link w:val="Nadpis1"/>
    <w:uiPriority w:val="9"/>
    <w:rsid w:val="00E76656"/>
    <w:rPr>
      <w:rFonts w:asciiTheme="majorHAnsi" w:eastAsiaTheme="majorEastAsia" w:hAnsiTheme="majorHAnsi" w:cstheme="majorBidi"/>
      <w:b/>
      <w:bCs/>
      <w:color w:val="365F91" w:themeColor="accent1" w:themeShade="BF"/>
      <w:sz w:val="28"/>
      <w:szCs w:val="28"/>
      <w:lang w:eastAsia="cs-CZ"/>
    </w:rPr>
  </w:style>
  <w:style w:type="paragraph" w:styleId="Zkladntextodsazen2">
    <w:name w:val="Body Text Indent 2"/>
    <w:basedOn w:val="Normln"/>
    <w:link w:val="Zkladntextodsazen2Char"/>
    <w:uiPriority w:val="99"/>
    <w:semiHidden/>
    <w:unhideWhenUsed/>
    <w:rsid w:val="00E7665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7665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21572">
      <w:bodyDiv w:val="1"/>
      <w:marLeft w:val="0"/>
      <w:marRight w:val="0"/>
      <w:marTop w:val="0"/>
      <w:marBottom w:val="0"/>
      <w:divBdr>
        <w:top w:val="none" w:sz="0" w:space="0" w:color="auto"/>
        <w:left w:val="none" w:sz="0" w:space="0" w:color="auto"/>
        <w:bottom w:val="none" w:sz="0" w:space="0" w:color="auto"/>
        <w:right w:val="none" w:sz="0" w:space="0" w:color="auto"/>
      </w:divBdr>
    </w:div>
    <w:div w:id="20572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85B9-FA52-4DE6-98DD-BFFAABC6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2228</Words>
  <Characters>13151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Zahálková Ivona JUDr. (UPJ-JIA)</dc:creator>
  <cp:lastModifiedBy>Zahálková Ivona </cp:lastModifiedBy>
  <cp:revision>2</cp:revision>
  <cp:lastPrinted>2016-10-27T06:18:00Z</cp:lastPrinted>
  <dcterms:created xsi:type="dcterms:W3CDTF">2016-11-08T09:11:00Z</dcterms:created>
  <dcterms:modified xsi:type="dcterms:W3CDTF">2016-11-08T09:11:00Z</dcterms:modified>
</cp:coreProperties>
</file>