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AE79CE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Blokšová</w:t>
      </w:r>
      <w:proofErr w:type="spellEnd"/>
      <w:r w:rsidRPr="00D27771">
        <w:rPr>
          <w:rFonts w:ascii="Arial" w:hAnsi="Arial" w:cs="Arial"/>
        </w:rPr>
        <w:t xml:space="preserve"> Lucie</w:t>
      </w:r>
      <w:r w:rsidR="00AE79CE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2C6050">
        <w:rPr>
          <w:rFonts w:ascii="Arial" w:hAnsi="Arial" w:cs="Arial"/>
        </w:rPr>
        <w:t>XXXXXXXXX, trvale bytem XXXXXXXX</w:t>
      </w:r>
      <w:r w:rsidRPr="00D27771">
        <w:rPr>
          <w:rFonts w:ascii="Arial" w:hAnsi="Arial" w:cs="Arial"/>
        </w:rPr>
        <w:t>, Horní Benešov 793 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BC1BD4" w:rsidRPr="00D27771" w:rsidRDefault="00BC1BD4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20PR18/26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Krásné Loučky, obec Krnov.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1068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166 498 m2</w:t>
      </w:r>
      <w:r w:rsidRPr="00835624">
        <w:rPr>
          <w:rFonts w:ascii="Arial" w:hAnsi="Arial" w:cs="Arial"/>
          <w:sz w:val="18"/>
        </w:rPr>
        <w:tab/>
        <w:t xml:space="preserve">421 678,60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961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167 494 m2</w:t>
      </w:r>
      <w:r w:rsidRPr="00835624">
        <w:rPr>
          <w:rFonts w:ascii="Arial" w:hAnsi="Arial" w:cs="Arial"/>
          <w:sz w:val="18"/>
        </w:rPr>
        <w:tab/>
        <w:t xml:space="preserve">534 459,40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959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39 218 m2</w:t>
      </w:r>
      <w:r w:rsidRPr="00835624">
        <w:rPr>
          <w:rFonts w:ascii="Arial" w:hAnsi="Arial" w:cs="Arial"/>
          <w:sz w:val="18"/>
        </w:rPr>
        <w:tab/>
        <w:t xml:space="preserve">161 351,05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1248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23 768 m2</w:t>
      </w:r>
      <w:r w:rsidRPr="00835624">
        <w:rPr>
          <w:rFonts w:ascii="Arial" w:hAnsi="Arial" w:cs="Arial"/>
          <w:sz w:val="18"/>
        </w:rPr>
        <w:tab/>
        <w:t xml:space="preserve">96 059,20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396 978 m2 </w:t>
      </w:r>
      <w:r w:rsidRPr="00835624">
        <w:rPr>
          <w:rFonts w:ascii="Arial" w:hAnsi="Arial" w:cs="Arial"/>
          <w:sz w:val="18"/>
        </w:rPr>
        <w:tab/>
        <w:t>1 213 548,25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KN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 xml:space="preserve">. 1068, KN 961, KN 1248, KN 959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Krásné Loučky na základě rozhodnutí Státního pozemkového úřadu, Krajského pozemkového úřadu pro Moravskoslezský kraj, Pobočka Bruntál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2C6050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sp.zn</w:t>
      </w:r>
      <w:proofErr w:type="spellEnd"/>
      <w:r w:rsidRPr="00D27771">
        <w:rPr>
          <w:rFonts w:ascii="Arial" w:hAnsi="Arial" w:cs="Arial"/>
        </w:rPr>
        <w:t xml:space="preserve">.: </w:t>
      </w:r>
      <w:r w:rsidR="002C605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právní moc dne</w:t>
      </w:r>
      <w:r w:rsidR="002C6050">
        <w:rPr>
          <w:rFonts w:ascii="Arial" w:hAnsi="Arial" w:cs="Arial"/>
        </w:rPr>
        <w:t xml:space="preserve"> XXXXXXXX</w:t>
      </w:r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Krásné Loučky - 1068, byla oceněna ve znaleckém posudku soudního znalce </w:t>
      </w:r>
      <w:r w:rsidR="002C605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ze dne </w:t>
      </w:r>
      <w:r w:rsidR="002C605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2C605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lastRenderedPageBreak/>
        <w:t xml:space="preserve">316/1990 Sb., celkovou částkou 421 678,60 Kč (slovy: </w:t>
      </w:r>
      <w:proofErr w:type="spellStart"/>
      <w:r w:rsidRPr="00D27771">
        <w:rPr>
          <w:rFonts w:ascii="Arial" w:hAnsi="Arial" w:cs="Arial"/>
        </w:rPr>
        <w:t>čtyřistadvacetjedentisícšestsetsedmdesátosm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Krásné Loučky - 961, byla oceněna ve znaleckém posudku soudního znalce </w:t>
      </w:r>
      <w:r w:rsidR="002C605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</w:t>
      </w:r>
      <w:r w:rsidR="002C605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2C605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534 459,40 Kč (slovy: </w:t>
      </w:r>
      <w:proofErr w:type="spellStart"/>
      <w:r w:rsidRPr="00D27771">
        <w:rPr>
          <w:rFonts w:ascii="Arial" w:hAnsi="Arial" w:cs="Arial"/>
        </w:rPr>
        <w:t>pětsettřicetčtyřitisícečtyřistapadesátdevět</w:t>
      </w:r>
      <w:proofErr w:type="spellEnd"/>
      <w:r w:rsidRPr="00D27771">
        <w:rPr>
          <w:rFonts w:ascii="Arial" w:hAnsi="Arial" w:cs="Arial"/>
        </w:rPr>
        <w:t xml:space="preserve"> korun českých čtyřicet haléřů). </w:t>
      </w:r>
    </w:p>
    <w:p w:rsidR="00AE79CE" w:rsidRPr="00D27771" w:rsidRDefault="00AE79C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Krásné Loučky - 959, byla oceněna ve znaleckém posudku soudního znalce </w:t>
      </w:r>
      <w:r w:rsidR="002C605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., ze dne </w:t>
      </w:r>
      <w:r w:rsidR="002C605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2C605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161 351,05 Kč (slovy: </w:t>
      </w:r>
      <w:proofErr w:type="spellStart"/>
      <w:r w:rsidRPr="00D27771">
        <w:rPr>
          <w:rFonts w:ascii="Arial" w:hAnsi="Arial" w:cs="Arial"/>
        </w:rPr>
        <w:t>jednostošedesátjedentisíctřistapadesátjedna</w:t>
      </w:r>
      <w:proofErr w:type="spellEnd"/>
      <w:r w:rsidRPr="00D27771">
        <w:rPr>
          <w:rFonts w:ascii="Arial" w:hAnsi="Arial" w:cs="Arial"/>
        </w:rPr>
        <w:t xml:space="preserve"> koruna česká pět haléřů). </w:t>
      </w:r>
    </w:p>
    <w:p w:rsidR="00AE79CE" w:rsidRPr="00D27771" w:rsidRDefault="00AE79C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Krásné Loučky - 1248, byla oceněna ve znaleckém posudku soudního znalce </w:t>
      </w:r>
      <w:r w:rsidR="002C6050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ze dne </w:t>
      </w:r>
      <w:r w:rsidR="002C605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2C605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96 059,20 Kč (slovy: </w:t>
      </w:r>
      <w:proofErr w:type="spellStart"/>
      <w:r w:rsidRPr="00D27771">
        <w:rPr>
          <w:rFonts w:ascii="Arial" w:hAnsi="Arial" w:cs="Arial"/>
        </w:rPr>
        <w:t>devadesátšesttisícpadesátdevět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BC1BD4" w:rsidRDefault="00BC1BD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EA6733">
      <w:pPr>
        <w:widowControl/>
        <w:ind w:left="142" w:hanging="142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2C6050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 xml:space="preserve">, ve výši </w:t>
      </w:r>
      <w:r w:rsidR="002C6050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 xml:space="preserve"> Kč, mezi postupitelem Králová Ivana a nabyvatelem</w:t>
      </w:r>
      <w:r w:rsidR="00EA6733">
        <w:rPr>
          <w:rFonts w:ascii="Arial" w:hAnsi="Arial" w:cs="Arial"/>
          <w:color w:val="000000"/>
        </w:rPr>
        <w:t xml:space="preserve"> Lucie </w:t>
      </w:r>
      <w:proofErr w:type="spellStart"/>
      <w:r w:rsidR="00EA6733">
        <w:rPr>
          <w:rFonts w:ascii="Arial" w:hAnsi="Arial" w:cs="Arial"/>
          <w:color w:val="000000"/>
        </w:rPr>
        <w:t>Blokšová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</w:p>
    <w:p w:rsidR="00AD4CDE" w:rsidRPr="00EA6733" w:rsidRDefault="00AD4CDE" w:rsidP="00AE79CE">
      <w:pPr>
        <w:widowControl/>
        <w:jc w:val="both"/>
        <w:rPr>
          <w:rFonts w:ascii="Arial" w:hAnsi="Arial" w:cs="Arial"/>
          <w:color w:val="000000"/>
          <w:u w:val="single"/>
        </w:rPr>
      </w:pPr>
      <w:r w:rsidRPr="00EA6733">
        <w:rPr>
          <w:rFonts w:ascii="Arial" w:hAnsi="Arial" w:cs="Arial"/>
          <w:color w:val="000000"/>
          <w:u w:val="single"/>
        </w:rPr>
        <w:t xml:space="preserve">Postoupený nárok je doložen:  </w:t>
      </w:r>
    </w:p>
    <w:p w:rsidR="00EA6733" w:rsidRPr="00D27771" w:rsidRDefault="00EA6733" w:rsidP="00EA6733">
      <w:pPr>
        <w:widowControl/>
        <w:ind w:left="142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D27771">
        <w:rPr>
          <w:rFonts w:ascii="Arial" w:hAnsi="Arial" w:cs="Arial"/>
          <w:color w:val="000000"/>
        </w:rPr>
        <w:t xml:space="preserve">smlouvou o postoupení pohledávky, uzavřenou dne </w:t>
      </w:r>
      <w:r>
        <w:rPr>
          <w:rFonts w:ascii="Arial" w:hAnsi="Arial" w:cs="Arial"/>
          <w:color w:val="000000"/>
        </w:rPr>
        <w:t>2</w:t>
      </w:r>
      <w:r w:rsidRPr="00D27771">
        <w:rPr>
          <w:rFonts w:ascii="Arial" w:hAnsi="Arial" w:cs="Arial"/>
          <w:color w:val="000000"/>
        </w:rPr>
        <w:t xml:space="preserve">. 5. 2018, ve výši </w:t>
      </w:r>
      <w:r w:rsidR="002C6050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Kč, mezi postupitelem Králová Ivana a nabyvatelem. </w:t>
      </w:r>
    </w:p>
    <w:p w:rsidR="00AD4CDE" w:rsidRDefault="00AD4CDE" w:rsidP="00AE79C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AE79CE">
        <w:rPr>
          <w:rFonts w:ascii="Arial" w:hAnsi="Arial" w:cs="Arial"/>
          <w:color w:val="000000"/>
        </w:rPr>
        <w:t xml:space="preserve">rozhodnutím </w:t>
      </w:r>
      <w:proofErr w:type="spellStart"/>
      <w:r w:rsidR="00AE79CE">
        <w:rPr>
          <w:rFonts w:ascii="Arial" w:hAnsi="Arial" w:cs="Arial"/>
          <w:color w:val="000000"/>
        </w:rPr>
        <w:t>MZe</w:t>
      </w:r>
      <w:proofErr w:type="spellEnd"/>
      <w:r w:rsidR="00AE79CE">
        <w:rPr>
          <w:rFonts w:ascii="Arial" w:hAnsi="Arial" w:cs="Arial"/>
          <w:color w:val="000000"/>
        </w:rPr>
        <w:t xml:space="preserve">, Pozemkový úřad Šumperk </w:t>
      </w:r>
      <w:proofErr w:type="gramStart"/>
      <w:r w:rsidR="00AE79CE">
        <w:rPr>
          <w:rFonts w:ascii="Arial" w:hAnsi="Arial" w:cs="Arial"/>
          <w:color w:val="000000"/>
        </w:rPr>
        <w:t>č.j.</w:t>
      </w:r>
      <w:proofErr w:type="gramEnd"/>
      <w:r w:rsidR="00AE79CE">
        <w:rPr>
          <w:rFonts w:ascii="Arial" w:hAnsi="Arial" w:cs="Arial"/>
          <w:color w:val="000000"/>
        </w:rPr>
        <w:t xml:space="preserve"> </w:t>
      </w:r>
      <w:r w:rsidR="002C6050">
        <w:rPr>
          <w:rFonts w:ascii="Arial" w:hAnsi="Arial" w:cs="Arial"/>
          <w:color w:val="000000"/>
        </w:rPr>
        <w:t>XXXXXXXXX</w:t>
      </w:r>
      <w:r w:rsidR="00AE79CE">
        <w:rPr>
          <w:rFonts w:ascii="Arial" w:hAnsi="Arial" w:cs="Arial"/>
          <w:color w:val="000000"/>
        </w:rPr>
        <w:t xml:space="preserve"> ze dne </w:t>
      </w:r>
      <w:r w:rsidR="002C6050">
        <w:rPr>
          <w:rFonts w:ascii="Arial" w:hAnsi="Arial" w:cs="Arial"/>
          <w:color w:val="000000"/>
        </w:rPr>
        <w:t>XXXXXXXXXX</w:t>
      </w:r>
    </w:p>
    <w:p w:rsidR="00BC1BD4" w:rsidRDefault="00BC1BD4" w:rsidP="00BC1BD4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znalecký posudek číslo </w:t>
      </w:r>
      <w:r w:rsidR="002C6050"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 xml:space="preserve"> ze dne </w:t>
      </w:r>
      <w:r w:rsidR="002C6050">
        <w:rPr>
          <w:rFonts w:ascii="Arial" w:hAnsi="Arial" w:cs="Arial"/>
          <w:color w:val="000000"/>
        </w:rPr>
        <w:t>XXXXXXXX</w:t>
      </w:r>
    </w:p>
    <w:p w:rsidR="00AD4CDE" w:rsidRDefault="00AE79CE" w:rsidP="00AE79CE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rozhodnutím </w:t>
      </w:r>
      <w:proofErr w:type="spellStart"/>
      <w:r>
        <w:rPr>
          <w:rFonts w:ascii="Arial" w:hAnsi="Arial" w:cs="Arial"/>
          <w:color w:val="000000"/>
        </w:rPr>
        <w:t>MZe</w:t>
      </w:r>
      <w:proofErr w:type="spellEnd"/>
      <w:r>
        <w:rPr>
          <w:rFonts w:ascii="Arial" w:hAnsi="Arial" w:cs="Arial"/>
          <w:color w:val="000000"/>
        </w:rPr>
        <w:t xml:space="preserve">, Pozemkový úřad Šumperk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2C6050">
        <w:rPr>
          <w:rFonts w:ascii="Arial" w:hAnsi="Arial" w:cs="Arial"/>
          <w:color w:val="000000"/>
        </w:rPr>
        <w:t>XXXXXXXXXX ze dne XXXXXXXXX</w:t>
      </w:r>
    </w:p>
    <w:p w:rsidR="00AE79CE" w:rsidRDefault="00AE79CE" w:rsidP="00AE79CE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dohoda o náhradě mezi ČR SPÚ a Jelínková Soňa ze dne </w:t>
      </w:r>
      <w:r w:rsidR="002C6050">
        <w:rPr>
          <w:rFonts w:ascii="Arial" w:hAnsi="Arial" w:cs="Arial"/>
          <w:color w:val="000000"/>
        </w:rPr>
        <w:t>XXXXXXXXX</w:t>
      </w:r>
    </w:p>
    <w:p w:rsidR="00BC1BD4" w:rsidRDefault="00BC1BD4" w:rsidP="00AE79CE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výměr Ministerstva průmyslu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2C6050">
        <w:rPr>
          <w:rFonts w:ascii="Arial" w:hAnsi="Arial" w:cs="Arial"/>
          <w:color w:val="000000"/>
        </w:rPr>
        <w:t>XXXXXXXXXXXXXX</w:t>
      </w:r>
      <w:r>
        <w:rPr>
          <w:rFonts w:ascii="Arial" w:hAnsi="Arial" w:cs="Arial"/>
          <w:color w:val="000000"/>
        </w:rPr>
        <w:t xml:space="preserve"> ze dne </w:t>
      </w:r>
      <w:r w:rsidR="002C6050">
        <w:rPr>
          <w:rFonts w:ascii="Arial" w:hAnsi="Arial" w:cs="Arial"/>
          <w:color w:val="000000"/>
        </w:rPr>
        <w:t>XXXXXXXXX</w:t>
      </w:r>
    </w:p>
    <w:p w:rsidR="00BC1BD4" w:rsidRDefault="00BC1BD4" w:rsidP="00AE79CE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dodatečný výměr Ministerstva průmyslu </w:t>
      </w:r>
      <w:proofErr w:type="gramStart"/>
      <w:r>
        <w:rPr>
          <w:rFonts w:ascii="Arial" w:hAnsi="Arial" w:cs="Arial"/>
          <w:color w:val="000000"/>
        </w:rPr>
        <w:t>č.j.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2C6050">
        <w:rPr>
          <w:rFonts w:ascii="Arial" w:hAnsi="Arial" w:cs="Arial"/>
          <w:color w:val="000000"/>
        </w:rPr>
        <w:t xml:space="preserve">XXXXXXXXXXXXX </w:t>
      </w:r>
      <w:r>
        <w:rPr>
          <w:rFonts w:ascii="Arial" w:hAnsi="Arial" w:cs="Arial"/>
          <w:color w:val="000000"/>
        </w:rPr>
        <w:t xml:space="preserve">ze dne </w:t>
      </w:r>
      <w:r w:rsidR="002C6050">
        <w:rPr>
          <w:rFonts w:ascii="Arial" w:hAnsi="Arial" w:cs="Arial"/>
          <w:color w:val="000000"/>
        </w:rPr>
        <w:t>XXXXXXXX</w:t>
      </w:r>
    </w:p>
    <w:p w:rsidR="00BC1BD4" w:rsidRDefault="00BC1BD4" w:rsidP="00AE79CE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znalecký posudek číslo </w:t>
      </w:r>
      <w:r w:rsidR="002C6050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ze dne </w:t>
      </w:r>
      <w:r w:rsidR="002C6050">
        <w:rPr>
          <w:rFonts w:ascii="Arial" w:hAnsi="Arial" w:cs="Arial"/>
          <w:color w:val="000000"/>
        </w:rPr>
        <w:t>XXXXXXXXXX</w:t>
      </w:r>
    </w:p>
    <w:p w:rsidR="00BC1BD4" w:rsidRDefault="00BC1BD4" w:rsidP="00AE79CE">
      <w:pPr>
        <w:widowControl/>
        <w:jc w:val="both"/>
        <w:rPr>
          <w:rFonts w:ascii="Arial" w:hAnsi="Arial" w:cs="Arial"/>
          <w:color w:val="000000"/>
        </w:rPr>
      </w:pPr>
    </w:p>
    <w:p w:rsidR="00AD4CDE" w:rsidRPr="00EA6733" w:rsidRDefault="00AD4CDE" w:rsidP="00AE79CE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EA6733">
        <w:rPr>
          <w:rFonts w:ascii="Arial" w:hAnsi="Arial" w:cs="Arial"/>
          <w:b/>
          <w:color w:val="000000"/>
        </w:rPr>
        <w:t xml:space="preserve">1 213 548,25 Kč. </w:t>
      </w:r>
    </w:p>
    <w:p w:rsidR="00BC1BD4" w:rsidRDefault="00BC1BD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BC1BD4" w:rsidRDefault="00BC1BD4" w:rsidP="00BC1BD4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D27771" w:rsidRDefault="00AD4CDE" w:rsidP="00BC1B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BC1BD4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 do svého vlastnictví přijímá.</w:t>
      </w:r>
    </w:p>
    <w:p w:rsidR="00BC1BD4" w:rsidRDefault="00BC1BD4" w:rsidP="00BC1BD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BC1BD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BC1BD4" w:rsidRDefault="00BC1BD4" w:rsidP="00BC1B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BC1B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BC1BD4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Nabyvatel bere na vědomí a je srozuměn s tím, že převáděný pozemek KÚ Krásné Loučky - 1068, je pronajat. Užívací vztah k převáděnému pozemku je řešen nájemní smlouvou číslo 83 N 17/26, uzavřenou s </w:t>
      </w:r>
      <w:proofErr w:type="spellStart"/>
      <w:r w:rsidRPr="00D27771">
        <w:rPr>
          <w:rFonts w:ascii="Arial" w:hAnsi="Arial" w:cs="Arial"/>
        </w:rPr>
        <w:t>HalBi</w:t>
      </w:r>
      <w:proofErr w:type="spellEnd"/>
      <w:r w:rsidRPr="00D27771">
        <w:rPr>
          <w:rFonts w:ascii="Arial" w:hAnsi="Arial" w:cs="Arial"/>
        </w:rPr>
        <w:t xml:space="preserve"> spol. s r. 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BC1BD4" w:rsidRDefault="00BC1BD4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KÚ Krásné Loučky - 961, je pronajat. Užívací vztah k převáděnému pozemku je řešen nájemní smlouvou číslo 83 N 17/26, uzavřenou s </w:t>
      </w:r>
      <w:proofErr w:type="spellStart"/>
      <w:r w:rsidRPr="00D27771">
        <w:rPr>
          <w:rFonts w:ascii="Arial" w:hAnsi="Arial" w:cs="Arial"/>
        </w:rPr>
        <w:t>HalBi</w:t>
      </w:r>
      <w:proofErr w:type="spellEnd"/>
      <w:r w:rsidRPr="00D27771">
        <w:rPr>
          <w:rFonts w:ascii="Arial" w:hAnsi="Arial" w:cs="Arial"/>
        </w:rPr>
        <w:t xml:space="preserve"> spol. s r. 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KÚ Krásné Loučky - 959, je pronajat. Užívací vztah k převáděnému pozemku je řešen nájemní smlouvou číslo 83 N 17/26, uzavřenou s </w:t>
      </w:r>
      <w:proofErr w:type="spellStart"/>
      <w:r w:rsidRPr="00D27771">
        <w:rPr>
          <w:rFonts w:ascii="Arial" w:hAnsi="Arial" w:cs="Arial"/>
        </w:rPr>
        <w:t>HalBi</w:t>
      </w:r>
      <w:proofErr w:type="spellEnd"/>
      <w:r w:rsidRPr="00D27771">
        <w:rPr>
          <w:rFonts w:ascii="Arial" w:hAnsi="Arial" w:cs="Arial"/>
        </w:rPr>
        <w:t xml:space="preserve"> spol. s r. 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KÚ Krásné Loučky - 1248, je pronajat. Užívací vztah k převáděnému pozemku je řešen nájemní smlouvou číslo 82 N 17/26, </w:t>
      </w:r>
      <w:proofErr w:type="gramStart"/>
      <w:r w:rsidRPr="00D27771">
        <w:rPr>
          <w:rFonts w:ascii="Arial" w:hAnsi="Arial" w:cs="Arial"/>
        </w:rPr>
        <w:t>uzavřenou s</w:t>
      </w:r>
      <w:r w:rsidR="002C6050">
        <w:rPr>
          <w:rFonts w:ascii="Arial" w:hAnsi="Arial" w:cs="Arial"/>
        </w:rPr>
        <w:t xml:space="preserve"> XXXXXXXXXXX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Honitba Krásné Loučky, jejímž držitelem je Honební společenstvo Krásné Loučky. Převádějící a Honební společenstvo Krásné Loučky uzavřeli </w:t>
      </w:r>
      <w:proofErr w:type="gramStart"/>
      <w:r w:rsidRPr="00D27771">
        <w:rPr>
          <w:rFonts w:ascii="Arial" w:hAnsi="Arial" w:cs="Arial"/>
        </w:rPr>
        <w:t>dohodu o  finančním</w:t>
      </w:r>
      <w:proofErr w:type="gramEnd"/>
      <w:r w:rsidRPr="00D27771">
        <w:rPr>
          <w:rFonts w:ascii="Arial" w:hAnsi="Arial" w:cs="Arial"/>
        </w:rPr>
        <w:t xml:space="preserve"> vyrovnání č. 32 M 03/26 ze dne 29.</w:t>
      </w:r>
      <w:r w:rsidR="00BC1BD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08.</w:t>
      </w:r>
      <w:r w:rsidR="00BC1BD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2003. 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BC1BD4" w:rsidRPr="00D27771" w:rsidRDefault="00BC1BD4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BC1BD4" w:rsidRDefault="00BC1BD4" w:rsidP="00BC1B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BC1B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BC1BD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BC1BD4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BC1BD4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BC1BD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BC1BD4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C1B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BC1BD4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BC1BD4" w:rsidRDefault="00BC1B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1BD4" w:rsidRDefault="00BC1B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1BD4" w:rsidRPr="00D27771" w:rsidRDefault="00BC1B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C1BD4">
        <w:rPr>
          <w:rFonts w:ascii="Arial" w:hAnsi="Arial" w:cs="Arial"/>
          <w:color w:val="000000"/>
          <w:sz w:val="20"/>
          <w:szCs w:val="20"/>
        </w:rPr>
        <w:t xml:space="preserve">                Lucie </w:t>
      </w:r>
      <w:proofErr w:type="spellStart"/>
      <w:r w:rsidR="00BC1BD4">
        <w:rPr>
          <w:rFonts w:ascii="Arial" w:hAnsi="Arial" w:cs="Arial"/>
          <w:color w:val="000000"/>
          <w:sz w:val="20"/>
          <w:szCs w:val="20"/>
        </w:rPr>
        <w:t>Blokšová</w:t>
      </w:r>
      <w:proofErr w:type="spellEnd"/>
    </w:p>
    <w:p w:rsidR="00BC1B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</w:t>
      </w:r>
      <w:r w:rsidR="00BC1BD4">
        <w:rPr>
          <w:rFonts w:ascii="Arial" w:hAnsi="Arial" w:cs="Arial"/>
          <w:color w:val="000000"/>
          <w:sz w:val="20"/>
          <w:szCs w:val="20"/>
        </w:rPr>
        <w:t xml:space="preserve">. Dana Lišková </w:t>
      </w:r>
      <w:r w:rsidR="00BC1BD4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C1B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C1BD4" w:rsidRDefault="00BC1B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1BD4" w:rsidRDefault="00BC1B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1BD4" w:rsidRDefault="00BC1B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C1B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C1B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C1BD4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BC1BD4">
        <w:rPr>
          <w:rFonts w:ascii="Arial" w:hAnsi="Arial" w:cs="Arial"/>
          <w:color w:val="000000"/>
          <w:lang w:val="en-US"/>
        </w:rPr>
        <w:t>a</w:t>
      </w:r>
      <w:proofErr w:type="spellEnd"/>
      <w:r w:rsidR="00BC1BD4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C1BD4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59735, 59755, 59765, 59744,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22.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CE" w:rsidRDefault="00AE79CE" w:rsidP="00AE79CE">
      <w:r>
        <w:separator/>
      </w:r>
    </w:p>
  </w:endnote>
  <w:endnote w:type="continuationSeparator" w:id="0">
    <w:p w:rsidR="00AE79CE" w:rsidRDefault="00AE79CE" w:rsidP="00AE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253663"/>
      <w:docPartObj>
        <w:docPartGallery w:val="Page Numbers (Bottom of Page)"/>
        <w:docPartUnique/>
      </w:docPartObj>
    </w:sdtPr>
    <w:sdtEndPr/>
    <w:sdtContent>
      <w:p w:rsidR="00AE79CE" w:rsidRDefault="00AE79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50">
          <w:rPr>
            <w:noProof/>
          </w:rPr>
          <w:t>4</w:t>
        </w:r>
        <w:r>
          <w:fldChar w:fldCharType="end"/>
        </w:r>
      </w:p>
    </w:sdtContent>
  </w:sdt>
  <w:p w:rsidR="00AE79CE" w:rsidRDefault="00AE79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CE" w:rsidRDefault="00AE79CE" w:rsidP="00AE79CE">
      <w:r>
        <w:separator/>
      </w:r>
    </w:p>
  </w:footnote>
  <w:footnote w:type="continuationSeparator" w:id="0">
    <w:p w:rsidR="00AE79CE" w:rsidRDefault="00AE79CE" w:rsidP="00AE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E" w:rsidRDefault="00AE79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66BC"/>
    <w:rsid w:val="00225878"/>
    <w:rsid w:val="00231BB2"/>
    <w:rsid w:val="002A1AB9"/>
    <w:rsid w:val="002A2A4B"/>
    <w:rsid w:val="002B7458"/>
    <w:rsid w:val="002C4B27"/>
    <w:rsid w:val="002C6050"/>
    <w:rsid w:val="002D163D"/>
    <w:rsid w:val="00306639"/>
    <w:rsid w:val="003271AE"/>
    <w:rsid w:val="003315E7"/>
    <w:rsid w:val="00356E44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78A3"/>
    <w:rsid w:val="008163EB"/>
    <w:rsid w:val="00817045"/>
    <w:rsid w:val="0081770D"/>
    <w:rsid w:val="00835624"/>
    <w:rsid w:val="0086454B"/>
    <w:rsid w:val="00887698"/>
    <w:rsid w:val="008A6435"/>
    <w:rsid w:val="008D75D8"/>
    <w:rsid w:val="008F1435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E79CE"/>
    <w:rsid w:val="00B01442"/>
    <w:rsid w:val="00B11680"/>
    <w:rsid w:val="00B2414E"/>
    <w:rsid w:val="00B631AE"/>
    <w:rsid w:val="00B70A94"/>
    <w:rsid w:val="00BC1BD4"/>
    <w:rsid w:val="00BC3F00"/>
    <w:rsid w:val="00BC7680"/>
    <w:rsid w:val="00BE6FC3"/>
    <w:rsid w:val="00BF579A"/>
    <w:rsid w:val="00C20383"/>
    <w:rsid w:val="00C328C6"/>
    <w:rsid w:val="00C5124F"/>
    <w:rsid w:val="00C820A8"/>
    <w:rsid w:val="00C82277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063B2"/>
    <w:rsid w:val="00E23DFA"/>
    <w:rsid w:val="00E64305"/>
    <w:rsid w:val="00EA6733"/>
    <w:rsid w:val="00F15025"/>
    <w:rsid w:val="00F33A11"/>
    <w:rsid w:val="00F46F78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2C729"/>
  <w14:defaultImageDpi w14:val="0"/>
  <w15:docId w15:val="{04488BB7-1009-4A65-BB5B-05136C1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1359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2018-05-29T04:34:00Z</dcterms:created>
  <dcterms:modified xsi:type="dcterms:W3CDTF">2018-05-29T04:41:00Z</dcterms:modified>
</cp:coreProperties>
</file>