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E0C" w:rsidRDefault="00327E0C" w:rsidP="00150CF3">
      <w:bookmarkStart w:id="0" w:name="_GoBack"/>
      <w:bookmarkEnd w:id="0"/>
    </w:p>
    <w:p w:rsidR="0019079D" w:rsidRDefault="0019079D" w:rsidP="00150CF3"/>
    <w:p w:rsidR="00353271" w:rsidRDefault="00353271" w:rsidP="00150CF3">
      <w:pPr>
        <w:rPr>
          <w:rStyle w:val="TitulnadpisChar"/>
        </w:rPr>
      </w:pPr>
    </w:p>
    <w:p w:rsidR="00353271" w:rsidRDefault="00353271" w:rsidP="00150CF3">
      <w:pPr>
        <w:rPr>
          <w:rStyle w:val="TitulnadpisChar"/>
        </w:rPr>
      </w:pPr>
    </w:p>
    <w:p w:rsidR="00560726" w:rsidRPr="00560726" w:rsidRDefault="003A10DD" w:rsidP="00560726">
      <w:pPr>
        <w:spacing w:before="0" w:after="0" w:line="340" w:lineRule="exact"/>
        <w:ind w:left="1418" w:hanging="1418"/>
        <w:jc w:val="both"/>
        <w:rPr>
          <w:rStyle w:val="TitulnadpisChar"/>
          <w:color w:val="34659B"/>
        </w:rPr>
      </w:pPr>
      <w:r>
        <w:rPr>
          <w:rStyle w:val="TitulnadpisChar"/>
          <w:color w:val="34659B"/>
        </w:rPr>
        <w:t>NABÍDKA</w:t>
      </w:r>
      <w:r w:rsidR="00D728F6">
        <w:rPr>
          <w:rStyle w:val="TitulnadpisChar"/>
          <w:color w:val="34659B"/>
        </w:rPr>
        <w:t>:</w:t>
      </w:r>
      <w:r w:rsidR="0019079D" w:rsidRPr="00875D46">
        <w:rPr>
          <w:rStyle w:val="TitulnadpisChar"/>
          <w:color w:val="34659B"/>
        </w:rPr>
        <w:tab/>
      </w:r>
      <w:r w:rsidR="00560726">
        <w:rPr>
          <w:rStyle w:val="TitulnadpisChar"/>
          <w:color w:val="34659B"/>
        </w:rPr>
        <w:t>A</w:t>
      </w:r>
      <w:r w:rsidR="00560726" w:rsidRPr="00560726">
        <w:rPr>
          <w:rStyle w:val="TitulnadpisChar"/>
          <w:color w:val="34659B"/>
        </w:rPr>
        <w:t>testace dlouhodobého řízení ISVS na MPO</w:t>
      </w:r>
      <w:r w:rsidR="00560726">
        <w:rPr>
          <w:rStyle w:val="TitulnadpisChar"/>
          <w:color w:val="34659B"/>
        </w:rPr>
        <w:t xml:space="preserve"> </w:t>
      </w:r>
      <w:r w:rsidR="00560726" w:rsidRPr="00560726">
        <w:rPr>
          <w:rStyle w:val="TitulnadpisChar"/>
          <w:color w:val="34659B"/>
        </w:rPr>
        <w:t>a</w:t>
      </w:r>
      <w:r w:rsidR="00560726">
        <w:rPr>
          <w:rStyle w:val="TitulnadpisChar"/>
          <w:color w:val="34659B"/>
        </w:rPr>
        <w:t xml:space="preserve"> </w:t>
      </w:r>
      <w:r w:rsidR="00560726" w:rsidRPr="00560726">
        <w:rPr>
          <w:rStyle w:val="TitulnadpisChar"/>
          <w:color w:val="34659B"/>
        </w:rPr>
        <w:t>způsobilosti k realizaci vazeb ISVS prostřednictvím</w:t>
      </w:r>
      <w:r w:rsidR="00560726">
        <w:rPr>
          <w:rStyle w:val="TitulnadpisChar"/>
          <w:color w:val="34659B"/>
        </w:rPr>
        <w:t xml:space="preserve"> </w:t>
      </w:r>
      <w:r w:rsidR="00560726" w:rsidRPr="00560726">
        <w:rPr>
          <w:rStyle w:val="TitulnadpisChar"/>
          <w:color w:val="34659B"/>
        </w:rPr>
        <w:t>referenčního rozhraní</w:t>
      </w:r>
    </w:p>
    <w:p w:rsidR="00FA5F4B" w:rsidRDefault="00FA5F4B" w:rsidP="00150CF3">
      <w:pPr>
        <w:pStyle w:val="Titultext"/>
      </w:pPr>
    </w:p>
    <w:p w:rsidR="0019079D" w:rsidRDefault="0019079D" w:rsidP="00150CF3">
      <w:pPr>
        <w:pStyle w:val="Titultext"/>
      </w:pPr>
      <w:r>
        <w:t>vypracovaná pro:</w:t>
      </w:r>
      <w:r>
        <w:tab/>
      </w:r>
      <w:r w:rsidR="00560726">
        <w:t>Ministerstvo průmyslu a obchodu ČR</w:t>
      </w:r>
    </w:p>
    <w:p w:rsidR="0019079D" w:rsidRDefault="0019079D" w:rsidP="00150CF3">
      <w:pPr>
        <w:pStyle w:val="Titultext"/>
      </w:pPr>
      <w:r>
        <w:t>zpracoval:</w:t>
      </w:r>
      <w:r>
        <w:tab/>
        <w:t>kolektiv RELSIE spol. s r. o.</w:t>
      </w:r>
    </w:p>
    <w:p w:rsidR="0019079D" w:rsidRDefault="0019079D" w:rsidP="00150CF3">
      <w:pPr>
        <w:pStyle w:val="Titultext"/>
      </w:pPr>
      <w:r>
        <w:t>sestavil:</w:t>
      </w:r>
      <w:r>
        <w:tab/>
      </w:r>
      <w:r w:rsidR="00560726" w:rsidRPr="00440AF1">
        <w:rPr>
          <w:highlight w:val="black"/>
        </w:rPr>
        <w:t>Mgr. Petr Novák</w:t>
      </w:r>
    </w:p>
    <w:p w:rsidR="00D728F6" w:rsidRDefault="00D728F6" w:rsidP="00150CF3">
      <w:pPr>
        <w:pStyle w:val="Titultext"/>
      </w:pPr>
      <w:r>
        <w:t>platnost nabídky:</w:t>
      </w:r>
      <w:r>
        <w:tab/>
      </w:r>
      <w:r w:rsidR="00560726">
        <w:t>6</w:t>
      </w:r>
      <w:r>
        <w:t>0 dní</w:t>
      </w:r>
    </w:p>
    <w:p w:rsidR="00B1325F" w:rsidRDefault="00B1325F" w:rsidP="00150CF3">
      <w:pPr>
        <w:pStyle w:val="Titultext"/>
      </w:pPr>
      <w:r>
        <w:t>v Praze dne:</w:t>
      </w:r>
      <w:r>
        <w:tab/>
      </w:r>
      <w:r w:rsidR="00560726">
        <w:t>13</w:t>
      </w:r>
      <w:r w:rsidR="00FA5F4B">
        <w:t xml:space="preserve">. </w:t>
      </w:r>
      <w:r w:rsidR="00560726">
        <w:t>dub</w:t>
      </w:r>
      <w:r w:rsidR="00A85AF5">
        <w:t>na</w:t>
      </w:r>
      <w:r w:rsidR="00FA5F4B">
        <w:t xml:space="preserve"> </w:t>
      </w:r>
      <w:r w:rsidR="00A85AF5">
        <w:t>2018</w:t>
      </w:r>
    </w:p>
    <w:p w:rsidR="00594676" w:rsidRDefault="00594676" w:rsidP="00150CF3">
      <w:pPr>
        <w:pStyle w:val="Titultext"/>
      </w:pPr>
    </w:p>
    <w:p w:rsidR="00123C1A" w:rsidRDefault="00594676" w:rsidP="00150CF3">
      <w:pPr>
        <w:pStyle w:val="Titultext"/>
      </w:pPr>
      <w:r>
        <w:br w:type="page"/>
      </w:r>
    </w:p>
    <w:p w:rsidR="00594676" w:rsidRPr="00875D46" w:rsidRDefault="00353271" w:rsidP="00875D46">
      <w:pPr>
        <w:pStyle w:val="Nadpis1bezslovn"/>
      </w:pPr>
      <w:r w:rsidRPr="00875D46">
        <w:lastRenderedPageBreak/>
        <w:t>OBSAH</w:t>
      </w:r>
    </w:p>
    <w:p w:rsidR="003E1832" w:rsidRDefault="005568B6">
      <w:pPr>
        <w:pStyle w:val="Obsah1"/>
        <w:rPr>
          <w:rFonts w:eastAsiaTheme="minorEastAsia"/>
          <w:noProof/>
          <w:lang w:eastAsia="cs-CZ"/>
        </w:rPr>
      </w:pPr>
      <w:r>
        <w:fldChar w:fldCharType="begin"/>
      </w:r>
      <w:r w:rsidR="00AE0B9E">
        <w:instrText xml:space="preserve"> TOC \o "2-3" \h \z \t "Nadpis 1;1" </w:instrText>
      </w:r>
      <w:r>
        <w:fldChar w:fldCharType="separate"/>
      </w:r>
      <w:hyperlink w:anchor="_Toc511391541" w:history="1">
        <w:r w:rsidR="003E1832" w:rsidRPr="00983F9C">
          <w:rPr>
            <w:rStyle w:val="Hypertextovodkaz"/>
            <w:noProof/>
          </w:rPr>
          <w:t>1</w:t>
        </w:r>
        <w:r w:rsidR="003E1832">
          <w:rPr>
            <w:rFonts w:eastAsiaTheme="minorEastAsia"/>
            <w:noProof/>
            <w:lang w:eastAsia="cs-CZ"/>
          </w:rPr>
          <w:tab/>
        </w:r>
        <w:r w:rsidR="003E1832" w:rsidRPr="00983F9C">
          <w:rPr>
            <w:rStyle w:val="Hypertextovodkaz"/>
            <w:noProof/>
          </w:rPr>
          <w:t>Představení</w:t>
        </w:r>
        <w:r w:rsidR="003E1832">
          <w:rPr>
            <w:noProof/>
            <w:webHidden/>
          </w:rPr>
          <w:tab/>
        </w:r>
        <w:r w:rsidR="003E1832">
          <w:rPr>
            <w:noProof/>
            <w:webHidden/>
          </w:rPr>
          <w:fldChar w:fldCharType="begin"/>
        </w:r>
        <w:r w:rsidR="003E1832">
          <w:rPr>
            <w:noProof/>
            <w:webHidden/>
          </w:rPr>
          <w:instrText xml:space="preserve"> PAGEREF _Toc511391541 \h </w:instrText>
        </w:r>
        <w:r w:rsidR="003E1832">
          <w:rPr>
            <w:noProof/>
            <w:webHidden/>
          </w:rPr>
        </w:r>
        <w:r w:rsidR="003E1832">
          <w:rPr>
            <w:noProof/>
            <w:webHidden/>
          </w:rPr>
          <w:fldChar w:fldCharType="separate"/>
        </w:r>
        <w:r w:rsidR="003E1832">
          <w:rPr>
            <w:noProof/>
            <w:webHidden/>
          </w:rPr>
          <w:t>3</w:t>
        </w:r>
        <w:r w:rsidR="003E1832">
          <w:rPr>
            <w:noProof/>
            <w:webHidden/>
          </w:rPr>
          <w:fldChar w:fldCharType="end"/>
        </w:r>
      </w:hyperlink>
    </w:p>
    <w:p w:rsidR="003E1832" w:rsidRDefault="00DE7EF1">
      <w:pPr>
        <w:pStyle w:val="Obsah1"/>
        <w:rPr>
          <w:rFonts w:eastAsiaTheme="minorEastAsia"/>
          <w:noProof/>
          <w:lang w:eastAsia="cs-CZ"/>
        </w:rPr>
      </w:pPr>
      <w:hyperlink w:anchor="_Toc511391542" w:history="1">
        <w:r w:rsidR="003E1832" w:rsidRPr="00983F9C">
          <w:rPr>
            <w:rStyle w:val="Hypertextovodkaz"/>
            <w:noProof/>
          </w:rPr>
          <w:t>2</w:t>
        </w:r>
        <w:r w:rsidR="003E1832">
          <w:rPr>
            <w:rFonts w:eastAsiaTheme="minorEastAsia"/>
            <w:noProof/>
            <w:lang w:eastAsia="cs-CZ"/>
          </w:rPr>
          <w:tab/>
        </w:r>
        <w:r w:rsidR="003E1832" w:rsidRPr="00983F9C">
          <w:rPr>
            <w:rStyle w:val="Hypertextovodkaz"/>
            <w:noProof/>
          </w:rPr>
          <w:t>Identifikační údaje a kontaktní údaje dodavatele</w:t>
        </w:r>
        <w:r w:rsidR="003E1832">
          <w:rPr>
            <w:noProof/>
            <w:webHidden/>
          </w:rPr>
          <w:tab/>
        </w:r>
        <w:r w:rsidR="003E1832">
          <w:rPr>
            <w:noProof/>
            <w:webHidden/>
          </w:rPr>
          <w:fldChar w:fldCharType="begin"/>
        </w:r>
        <w:r w:rsidR="003E1832">
          <w:rPr>
            <w:noProof/>
            <w:webHidden/>
          </w:rPr>
          <w:instrText xml:space="preserve"> PAGEREF _Toc511391542 \h </w:instrText>
        </w:r>
        <w:r w:rsidR="003E1832">
          <w:rPr>
            <w:noProof/>
            <w:webHidden/>
          </w:rPr>
        </w:r>
        <w:r w:rsidR="003E1832">
          <w:rPr>
            <w:noProof/>
            <w:webHidden/>
          </w:rPr>
          <w:fldChar w:fldCharType="separate"/>
        </w:r>
        <w:r w:rsidR="003E1832">
          <w:rPr>
            <w:noProof/>
            <w:webHidden/>
          </w:rPr>
          <w:t>4</w:t>
        </w:r>
        <w:r w:rsidR="003E1832">
          <w:rPr>
            <w:noProof/>
            <w:webHidden/>
          </w:rPr>
          <w:fldChar w:fldCharType="end"/>
        </w:r>
      </w:hyperlink>
    </w:p>
    <w:p w:rsidR="003E1832" w:rsidRDefault="00DE7EF1">
      <w:pPr>
        <w:pStyle w:val="Obsah2"/>
        <w:rPr>
          <w:rFonts w:eastAsiaTheme="minorEastAsia"/>
          <w:noProof/>
          <w:lang w:eastAsia="cs-CZ"/>
        </w:rPr>
      </w:pPr>
      <w:hyperlink w:anchor="_Toc511391543" w:history="1">
        <w:r w:rsidR="003E1832" w:rsidRPr="00983F9C">
          <w:rPr>
            <w:rStyle w:val="Hypertextovodkaz"/>
            <w:noProof/>
          </w:rPr>
          <w:t>2.1</w:t>
        </w:r>
        <w:r w:rsidR="003E1832">
          <w:rPr>
            <w:rFonts w:eastAsiaTheme="minorEastAsia"/>
            <w:noProof/>
            <w:lang w:eastAsia="cs-CZ"/>
          </w:rPr>
          <w:tab/>
        </w:r>
        <w:r w:rsidR="003E1832" w:rsidRPr="00983F9C">
          <w:rPr>
            <w:rStyle w:val="Hypertextovodkaz"/>
            <w:noProof/>
          </w:rPr>
          <w:t>Identifikační údaje</w:t>
        </w:r>
        <w:r w:rsidR="003E1832">
          <w:rPr>
            <w:noProof/>
            <w:webHidden/>
          </w:rPr>
          <w:tab/>
        </w:r>
        <w:r w:rsidR="003E1832">
          <w:rPr>
            <w:noProof/>
            <w:webHidden/>
          </w:rPr>
          <w:fldChar w:fldCharType="begin"/>
        </w:r>
        <w:r w:rsidR="003E1832">
          <w:rPr>
            <w:noProof/>
            <w:webHidden/>
          </w:rPr>
          <w:instrText xml:space="preserve"> PAGEREF _Toc511391543 \h </w:instrText>
        </w:r>
        <w:r w:rsidR="003E1832">
          <w:rPr>
            <w:noProof/>
            <w:webHidden/>
          </w:rPr>
        </w:r>
        <w:r w:rsidR="003E1832">
          <w:rPr>
            <w:noProof/>
            <w:webHidden/>
          </w:rPr>
          <w:fldChar w:fldCharType="separate"/>
        </w:r>
        <w:r w:rsidR="003E1832">
          <w:rPr>
            <w:noProof/>
            <w:webHidden/>
          </w:rPr>
          <w:t>4</w:t>
        </w:r>
        <w:r w:rsidR="003E1832">
          <w:rPr>
            <w:noProof/>
            <w:webHidden/>
          </w:rPr>
          <w:fldChar w:fldCharType="end"/>
        </w:r>
      </w:hyperlink>
    </w:p>
    <w:p w:rsidR="003E1832" w:rsidRDefault="00DE7EF1">
      <w:pPr>
        <w:pStyle w:val="Obsah2"/>
        <w:rPr>
          <w:rFonts w:eastAsiaTheme="minorEastAsia"/>
          <w:noProof/>
          <w:lang w:eastAsia="cs-CZ"/>
        </w:rPr>
      </w:pPr>
      <w:hyperlink w:anchor="_Toc511391544" w:history="1">
        <w:r w:rsidR="003E1832" w:rsidRPr="00983F9C">
          <w:rPr>
            <w:rStyle w:val="Hypertextovodkaz"/>
            <w:noProof/>
          </w:rPr>
          <w:t>2.2</w:t>
        </w:r>
        <w:r w:rsidR="003E1832">
          <w:rPr>
            <w:rFonts w:eastAsiaTheme="minorEastAsia"/>
            <w:noProof/>
            <w:lang w:eastAsia="cs-CZ"/>
          </w:rPr>
          <w:tab/>
        </w:r>
        <w:r w:rsidR="003E1832" w:rsidRPr="00983F9C">
          <w:rPr>
            <w:rStyle w:val="Hypertextovodkaz"/>
            <w:noProof/>
          </w:rPr>
          <w:t>Kontaktní údaje</w:t>
        </w:r>
        <w:r w:rsidR="003E1832">
          <w:rPr>
            <w:noProof/>
            <w:webHidden/>
          </w:rPr>
          <w:tab/>
        </w:r>
        <w:r w:rsidR="003E1832">
          <w:rPr>
            <w:noProof/>
            <w:webHidden/>
          </w:rPr>
          <w:fldChar w:fldCharType="begin"/>
        </w:r>
        <w:r w:rsidR="003E1832">
          <w:rPr>
            <w:noProof/>
            <w:webHidden/>
          </w:rPr>
          <w:instrText xml:space="preserve"> PAGEREF _Toc511391544 \h </w:instrText>
        </w:r>
        <w:r w:rsidR="003E1832">
          <w:rPr>
            <w:noProof/>
            <w:webHidden/>
          </w:rPr>
        </w:r>
        <w:r w:rsidR="003E1832">
          <w:rPr>
            <w:noProof/>
            <w:webHidden/>
          </w:rPr>
          <w:fldChar w:fldCharType="separate"/>
        </w:r>
        <w:r w:rsidR="003E1832">
          <w:rPr>
            <w:noProof/>
            <w:webHidden/>
          </w:rPr>
          <w:t>4</w:t>
        </w:r>
        <w:r w:rsidR="003E1832">
          <w:rPr>
            <w:noProof/>
            <w:webHidden/>
          </w:rPr>
          <w:fldChar w:fldCharType="end"/>
        </w:r>
      </w:hyperlink>
    </w:p>
    <w:p w:rsidR="003E1832" w:rsidRDefault="00DE7EF1">
      <w:pPr>
        <w:pStyle w:val="Obsah1"/>
        <w:rPr>
          <w:rFonts w:eastAsiaTheme="minorEastAsia"/>
          <w:noProof/>
          <w:lang w:eastAsia="cs-CZ"/>
        </w:rPr>
      </w:pPr>
      <w:hyperlink w:anchor="_Toc511391545" w:history="1">
        <w:r w:rsidR="003E1832" w:rsidRPr="00983F9C">
          <w:rPr>
            <w:rStyle w:val="Hypertextovodkaz"/>
            <w:noProof/>
          </w:rPr>
          <w:t>3</w:t>
        </w:r>
        <w:r w:rsidR="003E1832">
          <w:rPr>
            <w:rFonts w:eastAsiaTheme="minorEastAsia"/>
            <w:noProof/>
            <w:lang w:eastAsia="cs-CZ"/>
          </w:rPr>
          <w:tab/>
        </w:r>
        <w:r w:rsidR="003E1832" w:rsidRPr="00983F9C">
          <w:rPr>
            <w:rStyle w:val="Hypertextovodkaz"/>
            <w:noProof/>
          </w:rPr>
          <w:t>Předmět nabídky</w:t>
        </w:r>
        <w:r w:rsidR="003E1832">
          <w:rPr>
            <w:noProof/>
            <w:webHidden/>
          </w:rPr>
          <w:tab/>
        </w:r>
        <w:r w:rsidR="003E1832">
          <w:rPr>
            <w:noProof/>
            <w:webHidden/>
          </w:rPr>
          <w:fldChar w:fldCharType="begin"/>
        </w:r>
        <w:r w:rsidR="003E1832">
          <w:rPr>
            <w:noProof/>
            <w:webHidden/>
          </w:rPr>
          <w:instrText xml:space="preserve"> PAGEREF _Toc511391545 \h </w:instrText>
        </w:r>
        <w:r w:rsidR="003E1832">
          <w:rPr>
            <w:noProof/>
            <w:webHidden/>
          </w:rPr>
        </w:r>
        <w:r w:rsidR="003E1832">
          <w:rPr>
            <w:noProof/>
            <w:webHidden/>
          </w:rPr>
          <w:fldChar w:fldCharType="separate"/>
        </w:r>
        <w:r w:rsidR="003E1832">
          <w:rPr>
            <w:noProof/>
            <w:webHidden/>
          </w:rPr>
          <w:t>5</w:t>
        </w:r>
        <w:r w:rsidR="003E1832">
          <w:rPr>
            <w:noProof/>
            <w:webHidden/>
          </w:rPr>
          <w:fldChar w:fldCharType="end"/>
        </w:r>
      </w:hyperlink>
    </w:p>
    <w:p w:rsidR="003E1832" w:rsidRDefault="00DE7EF1">
      <w:pPr>
        <w:pStyle w:val="Obsah1"/>
        <w:rPr>
          <w:rFonts w:eastAsiaTheme="minorEastAsia"/>
          <w:noProof/>
          <w:lang w:eastAsia="cs-CZ"/>
        </w:rPr>
      </w:pPr>
      <w:hyperlink w:anchor="_Toc511391546" w:history="1">
        <w:r w:rsidR="003E1832" w:rsidRPr="00983F9C">
          <w:rPr>
            <w:rStyle w:val="Hypertextovodkaz"/>
            <w:noProof/>
          </w:rPr>
          <w:t>4</w:t>
        </w:r>
        <w:r w:rsidR="003E1832">
          <w:rPr>
            <w:rFonts w:eastAsiaTheme="minorEastAsia"/>
            <w:noProof/>
            <w:lang w:eastAsia="cs-CZ"/>
          </w:rPr>
          <w:tab/>
        </w:r>
        <w:r w:rsidR="003E1832" w:rsidRPr="00983F9C">
          <w:rPr>
            <w:rStyle w:val="Hypertextovodkaz"/>
            <w:noProof/>
          </w:rPr>
          <w:t>Kvalifikační předpoklady</w:t>
        </w:r>
        <w:r w:rsidR="003E1832">
          <w:rPr>
            <w:noProof/>
            <w:webHidden/>
          </w:rPr>
          <w:tab/>
        </w:r>
        <w:r w:rsidR="003E1832">
          <w:rPr>
            <w:noProof/>
            <w:webHidden/>
          </w:rPr>
          <w:fldChar w:fldCharType="begin"/>
        </w:r>
        <w:r w:rsidR="003E1832">
          <w:rPr>
            <w:noProof/>
            <w:webHidden/>
          </w:rPr>
          <w:instrText xml:space="preserve"> PAGEREF _Toc511391546 \h </w:instrText>
        </w:r>
        <w:r w:rsidR="003E1832">
          <w:rPr>
            <w:noProof/>
            <w:webHidden/>
          </w:rPr>
        </w:r>
        <w:r w:rsidR="003E1832">
          <w:rPr>
            <w:noProof/>
            <w:webHidden/>
          </w:rPr>
          <w:fldChar w:fldCharType="separate"/>
        </w:r>
        <w:r w:rsidR="003E1832">
          <w:rPr>
            <w:noProof/>
            <w:webHidden/>
          </w:rPr>
          <w:t>6</w:t>
        </w:r>
        <w:r w:rsidR="003E1832">
          <w:rPr>
            <w:noProof/>
            <w:webHidden/>
          </w:rPr>
          <w:fldChar w:fldCharType="end"/>
        </w:r>
      </w:hyperlink>
    </w:p>
    <w:p w:rsidR="003E1832" w:rsidRDefault="00DE7EF1">
      <w:pPr>
        <w:pStyle w:val="Obsah2"/>
        <w:rPr>
          <w:rFonts w:eastAsiaTheme="minorEastAsia"/>
          <w:noProof/>
          <w:lang w:eastAsia="cs-CZ"/>
        </w:rPr>
      </w:pPr>
      <w:hyperlink w:anchor="_Toc511391547" w:history="1">
        <w:r w:rsidR="003E1832" w:rsidRPr="00983F9C">
          <w:rPr>
            <w:rStyle w:val="Hypertextovodkaz"/>
            <w:noProof/>
          </w:rPr>
          <w:t>4.1</w:t>
        </w:r>
        <w:r w:rsidR="003E1832">
          <w:rPr>
            <w:rFonts w:eastAsiaTheme="minorEastAsia"/>
            <w:noProof/>
            <w:lang w:eastAsia="cs-CZ"/>
          </w:rPr>
          <w:tab/>
        </w:r>
        <w:r w:rsidR="003E1832" w:rsidRPr="00983F9C">
          <w:rPr>
            <w:rStyle w:val="Hypertextovodkaz"/>
            <w:noProof/>
          </w:rPr>
          <w:t>Základní kvalifikační předpoklady</w:t>
        </w:r>
        <w:r w:rsidR="003E1832">
          <w:rPr>
            <w:noProof/>
            <w:webHidden/>
          </w:rPr>
          <w:tab/>
        </w:r>
        <w:r w:rsidR="003E1832">
          <w:rPr>
            <w:noProof/>
            <w:webHidden/>
          </w:rPr>
          <w:fldChar w:fldCharType="begin"/>
        </w:r>
        <w:r w:rsidR="003E1832">
          <w:rPr>
            <w:noProof/>
            <w:webHidden/>
          </w:rPr>
          <w:instrText xml:space="preserve"> PAGEREF _Toc511391547 \h </w:instrText>
        </w:r>
        <w:r w:rsidR="003E1832">
          <w:rPr>
            <w:noProof/>
            <w:webHidden/>
          </w:rPr>
        </w:r>
        <w:r w:rsidR="003E1832">
          <w:rPr>
            <w:noProof/>
            <w:webHidden/>
          </w:rPr>
          <w:fldChar w:fldCharType="separate"/>
        </w:r>
        <w:r w:rsidR="003E1832">
          <w:rPr>
            <w:noProof/>
            <w:webHidden/>
          </w:rPr>
          <w:t>6</w:t>
        </w:r>
        <w:r w:rsidR="003E1832">
          <w:rPr>
            <w:noProof/>
            <w:webHidden/>
          </w:rPr>
          <w:fldChar w:fldCharType="end"/>
        </w:r>
      </w:hyperlink>
    </w:p>
    <w:p w:rsidR="003E1832" w:rsidRDefault="00DE7EF1">
      <w:pPr>
        <w:pStyle w:val="Obsah2"/>
        <w:rPr>
          <w:rFonts w:eastAsiaTheme="minorEastAsia"/>
          <w:noProof/>
          <w:lang w:eastAsia="cs-CZ"/>
        </w:rPr>
      </w:pPr>
      <w:hyperlink w:anchor="_Toc511391548" w:history="1">
        <w:r w:rsidR="003E1832" w:rsidRPr="00983F9C">
          <w:rPr>
            <w:rStyle w:val="Hypertextovodkaz"/>
            <w:noProof/>
          </w:rPr>
          <w:t>4.2</w:t>
        </w:r>
        <w:r w:rsidR="003E1832">
          <w:rPr>
            <w:rFonts w:eastAsiaTheme="minorEastAsia"/>
            <w:noProof/>
            <w:lang w:eastAsia="cs-CZ"/>
          </w:rPr>
          <w:tab/>
        </w:r>
        <w:r w:rsidR="003E1832" w:rsidRPr="00983F9C">
          <w:rPr>
            <w:rStyle w:val="Hypertextovodkaz"/>
            <w:noProof/>
          </w:rPr>
          <w:t>Profesní kvalifikační předpoklady</w:t>
        </w:r>
        <w:r w:rsidR="003E1832">
          <w:rPr>
            <w:noProof/>
            <w:webHidden/>
          </w:rPr>
          <w:tab/>
        </w:r>
        <w:r w:rsidR="003E1832">
          <w:rPr>
            <w:noProof/>
            <w:webHidden/>
          </w:rPr>
          <w:fldChar w:fldCharType="begin"/>
        </w:r>
        <w:r w:rsidR="003E1832">
          <w:rPr>
            <w:noProof/>
            <w:webHidden/>
          </w:rPr>
          <w:instrText xml:space="preserve"> PAGEREF _Toc511391548 \h </w:instrText>
        </w:r>
        <w:r w:rsidR="003E1832">
          <w:rPr>
            <w:noProof/>
            <w:webHidden/>
          </w:rPr>
        </w:r>
        <w:r w:rsidR="003E1832">
          <w:rPr>
            <w:noProof/>
            <w:webHidden/>
          </w:rPr>
          <w:fldChar w:fldCharType="separate"/>
        </w:r>
        <w:r w:rsidR="003E1832">
          <w:rPr>
            <w:noProof/>
            <w:webHidden/>
          </w:rPr>
          <w:t>6</w:t>
        </w:r>
        <w:r w:rsidR="003E1832">
          <w:rPr>
            <w:noProof/>
            <w:webHidden/>
          </w:rPr>
          <w:fldChar w:fldCharType="end"/>
        </w:r>
      </w:hyperlink>
    </w:p>
    <w:p w:rsidR="003E1832" w:rsidRDefault="00DE7EF1">
      <w:pPr>
        <w:pStyle w:val="Obsah2"/>
        <w:rPr>
          <w:rFonts w:eastAsiaTheme="minorEastAsia"/>
          <w:noProof/>
          <w:lang w:eastAsia="cs-CZ"/>
        </w:rPr>
      </w:pPr>
      <w:hyperlink w:anchor="_Toc511391549" w:history="1">
        <w:r w:rsidR="003E1832" w:rsidRPr="00983F9C">
          <w:rPr>
            <w:rStyle w:val="Hypertextovodkaz"/>
            <w:noProof/>
          </w:rPr>
          <w:t>4.3</w:t>
        </w:r>
        <w:r w:rsidR="003E1832">
          <w:rPr>
            <w:rFonts w:eastAsiaTheme="minorEastAsia"/>
            <w:noProof/>
            <w:lang w:eastAsia="cs-CZ"/>
          </w:rPr>
          <w:tab/>
        </w:r>
        <w:r w:rsidR="003E1832" w:rsidRPr="00983F9C">
          <w:rPr>
            <w:rStyle w:val="Hypertextovodkaz"/>
            <w:noProof/>
          </w:rPr>
          <w:t>Technické kvalifikační předpoklady</w:t>
        </w:r>
        <w:r w:rsidR="003E1832">
          <w:rPr>
            <w:noProof/>
            <w:webHidden/>
          </w:rPr>
          <w:tab/>
        </w:r>
        <w:r w:rsidR="003E1832">
          <w:rPr>
            <w:noProof/>
            <w:webHidden/>
          </w:rPr>
          <w:fldChar w:fldCharType="begin"/>
        </w:r>
        <w:r w:rsidR="003E1832">
          <w:rPr>
            <w:noProof/>
            <w:webHidden/>
          </w:rPr>
          <w:instrText xml:space="preserve"> PAGEREF _Toc511391549 \h </w:instrText>
        </w:r>
        <w:r w:rsidR="003E1832">
          <w:rPr>
            <w:noProof/>
            <w:webHidden/>
          </w:rPr>
        </w:r>
        <w:r w:rsidR="003E1832">
          <w:rPr>
            <w:noProof/>
            <w:webHidden/>
          </w:rPr>
          <w:fldChar w:fldCharType="separate"/>
        </w:r>
        <w:r w:rsidR="003E1832">
          <w:rPr>
            <w:noProof/>
            <w:webHidden/>
          </w:rPr>
          <w:t>6</w:t>
        </w:r>
        <w:r w:rsidR="003E1832">
          <w:rPr>
            <w:noProof/>
            <w:webHidden/>
          </w:rPr>
          <w:fldChar w:fldCharType="end"/>
        </w:r>
      </w:hyperlink>
    </w:p>
    <w:p w:rsidR="003E1832" w:rsidRDefault="00DE7EF1">
      <w:pPr>
        <w:pStyle w:val="Obsah3"/>
        <w:rPr>
          <w:rFonts w:eastAsiaTheme="minorEastAsia"/>
          <w:noProof/>
          <w:lang w:eastAsia="cs-CZ"/>
        </w:rPr>
      </w:pPr>
      <w:hyperlink w:anchor="_Toc511391550" w:history="1">
        <w:r w:rsidR="003E1832" w:rsidRPr="00983F9C">
          <w:rPr>
            <w:rStyle w:val="Hypertextovodkaz"/>
            <w:noProof/>
          </w:rPr>
          <w:t>4.3.1</w:t>
        </w:r>
        <w:r w:rsidR="003E1832">
          <w:rPr>
            <w:rFonts w:eastAsiaTheme="minorEastAsia"/>
            <w:noProof/>
            <w:lang w:eastAsia="cs-CZ"/>
          </w:rPr>
          <w:tab/>
        </w:r>
        <w:r w:rsidR="003E1832" w:rsidRPr="00983F9C">
          <w:rPr>
            <w:rStyle w:val="Hypertextovodkaz"/>
            <w:noProof/>
          </w:rPr>
          <w:t>Referenční projekty</w:t>
        </w:r>
        <w:r w:rsidR="003E1832">
          <w:rPr>
            <w:noProof/>
            <w:webHidden/>
          </w:rPr>
          <w:tab/>
        </w:r>
        <w:r w:rsidR="003E1832">
          <w:rPr>
            <w:noProof/>
            <w:webHidden/>
          </w:rPr>
          <w:fldChar w:fldCharType="begin"/>
        </w:r>
        <w:r w:rsidR="003E1832">
          <w:rPr>
            <w:noProof/>
            <w:webHidden/>
          </w:rPr>
          <w:instrText xml:space="preserve"> PAGEREF _Toc511391550 \h </w:instrText>
        </w:r>
        <w:r w:rsidR="003E1832">
          <w:rPr>
            <w:noProof/>
            <w:webHidden/>
          </w:rPr>
        </w:r>
        <w:r w:rsidR="003E1832">
          <w:rPr>
            <w:noProof/>
            <w:webHidden/>
          </w:rPr>
          <w:fldChar w:fldCharType="separate"/>
        </w:r>
        <w:r w:rsidR="003E1832">
          <w:rPr>
            <w:noProof/>
            <w:webHidden/>
          </w:rPr>
          <w:t>6</w:t>
        </w:r>
        <w:r w:rsidR="003E1832">
          <w:rPr>
            <w:noProof/>
            <w:webHidden/>
          </w:rPr>
          <w:fldChar w:fldCharType="end"/>
        </w:r>
      </w:hyperlink>
    </w:p>
    <w:p w:rsidR="003E1832" w:rsidRDefault="00DE7EF1">
      <w:pPr>
        <w:pStyle w:val="Obsah3"/>
        <w:rPr>
          <w:rFonts w:eastAsiaTheme="minorEastAsia"/>
          <w:noProof/>
          <w:lang w:eastAsia="cs-CZ"/>
        </w:rPr>
      </w:pPr>
      <w:hyperlink w:anchor="_Toc511391551" w:history="1">
        <w:r w:rsidR="003E1832" w:rsidRPr="00983F9C">
          <w:rPr>
            <w:rStyle w:val="Hypertextovodkaz"/>
            <w:noProof/>
          </w:rPr>
          <w:t>4.3.2</w:t>
        </w:r>
        <w:r w:rsidR="003E1832">
          <w:rPr>
            <w:rFonts w:eastAsiaTheme="minorEastAsia"/>
            <w:noProof/>
            <w:lang w:eastAsia="cs-CZ"/>
          </w:rPr>
          <w:tab/>
        </w:r>
        <w:r w:rsidR="003E1832" w:rsidRPr="00983F9C">
          <w:rPr>
            <w:rStyle w:val="Hypertextovodkaz"/>
            <w:noProof/>
          </w:rPr>
          <w:t>Realizační tým</w:t>
        </w:r>
        <w:r w:rsidR="003E1832">
          <w:rPr>
            <w:noProof/>
            <w:webHidden/>
          </w:rPr>
          <w:tab/>
        </w:r>
        <w:r w:rsidR="003E1832">
          <w:rPr>
            <w:noProof/>
            <w:webHidden/>
          </w:rPr>
          <w:fldChar w:fldCharType="begin"/>
        </w:r>
        <w:r w:rsidR="003E1832">
          <w:rPr>
            <w:noProof/>
            <w:webHidden/>
          </w:rPr>
          <w:instrText xml:space="preserve"> PAGEREF _Toc511391551 \h </w:instrText>
        </w:r>
        <w:r w:rsidR="003E1832">
          <w:rPr>
            <w:noProof/>
            <w:webHidden/>
          </w:rPr>
        </w:r>
        <w:r w:rsidR="003E1832">
          <w:rPr>
            <w:noProof/>
            <w:webHidden/>
          </w:rPr>
          <w:fldChar w:fldCharType="separate"/>
        </w:r>
        <w:r w:rsidR="003E1832">
          <w:rPr>
            <w:noProof/>
            <w:webHidden/>
          </w:rPr>
          <w:t>7</w:t>
        </w:r>
        <w:r w:rsidR="003E1832">
          <w:rPr>
            <w:noProof/>
            <w:webHidden/>
          </w:rPr>
          <w:fldChar w:fldCharType="end"/>
        </w:r>
      </w:hyperlink>
    </w:p>
    <w:p w:rsidR="003E1832" w:rsidRDefault="00DE7EF1">
      <w:pPr>
        <w:pStyle w:val="Obsah1"/>
        <w:rPr>
          <w:rFonts w:eastAsiaTheme="minorEastAsia"/>
          <w:noProof/>
          <w:lang w:eastAsia="cs-CZ"/>
        </w:rPr>
      </w:pPr>
      <w:hyperlink w:anchor="_Toc511391552" w:history="1">
        <w:r w:rsidR="003E1832" w:rsidRPr="00983F9C">
          <w:rPr>
            <w:rStyle w:val="Hypertextovodkaz"/>
            <w:noProof/>
          </w:rPr>
          <w:t>5</w:t>
        </w:r>
        <w:r w:rsidR="003E1832">
          <w:rPr>
            <w:rFonts w:eastAsiaTheme="minorEastAsia"/>
            <w:noProof/>
            <w:lang w:eastAsia="cs-CZ"/>
          </w:rPr>
          <w:tab/>
        </w:r>
        <w:r w:rsidR="003E1832" w:rsidRPr="00983F9C">
          <w:rPr>
            <w:rStyle w:val="Hypertextovodkaz"/>
            <w:noProof/>
          </w:rPr>
          <w:t>Nabídková cena</w:t>
        </w:r>
        <w:r w:rsidR="003E1832">
          <w:rPr>
            <w:noProof/>
            <w:webHidden/>
          </w:rPr>
          <w:tab/>
        </w:r>
        <w:r w:rsidR="003E1832">
          <w:rPr>
            <w:noProof/>
            <w:webHidden/>
          </w:rPr>
          <w:fldChar w:fldCharType="begin"/>
        </w:r>
        <w:r w:rsidR="003E1832">
          <w:rPr>
            <w:noProof/>
            <w:webHidden/>
          </w:rPr>
          <w:instrText xml:space="preserve"> PAGEREF _Toc511391552 \h </w:instrText>
        </w:r>
        <w:r w:rsidR="003E1832">
          <w:rPr>
            <w:noProof/>
            <w:webHidden/>
          </w:rPr>
        </w:r>
        <w:r w:rsidR="003E1832">
          <w:rPr>
            <w:noProof/>
            <w:webHidden/>
          </w:rPr>
          <w:fldChar w:fldCharType="separate"/>
        </w:r>
        <w:r w:rsidR="003E1832">
          <w:rPr>
            <w:noProof/>
            <w:webHidden/>
          </w:rPr>
          <w:t>9</w:t>
        </w:r>
        <w:r w:rsidR="003E1832">
          <w:rPr>
            <w:noProof/>
            <w:webHidden/>
          </w:rPr>
          <w:fldChar w:fldCharType="end"/>
        </w:r>
      </w:hyperlink>
    </w:p>
    <w:p w:rsidR="00BC2EBD" w:rsidRDefault="005568B6" w:rsidP="00150CF3">
      <w:r>
        <w:fldChar w:fldCharType="end"/>
      </w:r>
    </w:p>
    <w:p w:rsidR="00BC2EBD" w:rsidRDefault="00BC2EBD" w:rsidP="00150CF3"/>
    <w:p w:rsidR="009519BC" w:rsidRDefault="009519BC" w:rsidP="009F30D8">
      <w:pPr>
        <w:spacing w:before="0" w:after="200"/>
      </w:pPr>
      <w:r>
        <w:t xml:space="preserve">Příloha č. 1  </w:t>
      </w:r>
    </w:p>
    <w:p w:rsidR="009519BC" w:rsidRPr="009519BC" w:rsidRDefault="009F30D8" w:rsidP="009519BC">
      <w:pPr>
        <w:pStyle w:val="Odstavecseseznamem"/>
        <w:numPr>
          <w:ilvl w:val="0"/>
          <w:numId w:val="22"/>
        </w:numPr>
        <w:spacing w:before="0" w:after="200"/>
      </w:pPr>
      <w:r>
        <w:t>Pověření MV ČR k provádění atestací</w:t>
      </w:r>
    </w:p>
    <w:p w:rsidR="009519BC" w:rsidRPr="009519BC" w:rsidRDefault="009F30D8" w:rsidP="009519BC">
      <w:pPr>
        <w:pStyle w:val="Odstavecseseznamem"/>
        <w:numPr>
          <w:ilvl w:val="0"/>
          <w:numId w:val="22"/>
        </w:numPr>
        <w:spacing w:before="0" w:after="200"/>
        <w:rPr>
          <w:rFonts w:eastAsiaTheme="majorEastAsia" w:cstheme="minorHAnsi"/>
          <w:bCs/>
        </w:rPr>
      </w:pPr>
      <w:r>
        <w:rPr>
          <w:rFonts w:eastAsiaTheme="majorEastAsia" w:cstheme="minorHAnsi"/>
          <w:bCs/>
        </w:rPr>
        <w:t xml:space="preserve">Výpis z Obchodního rejstříku </w:t>
      </w:r>
    </w:p>
    <w:p w:rsidR="009519BC" w:rsidRDefault="009F30D8" w:rsidP="009519BC">
      <w:pPr>
        <w:pStyle w:val="Odstavecseseznamem"/>
        <w:numPr>
          <w:ilvl w:val="0"/>
          <w:numId w:val="22"/>
        </w:numPr>
        <w:spacing w:before="0" w:after="200"/>
        <w:rPr>
          <w:rFonts w:eastAsiaTheme="majorEastAsia" w:cstheme="minorHAnsi"/>
          <w:bCs/>
        </w:rPr>
      </w:pPr>
      <w:r>
        <w:rPr>
          <w:rFonts w:eastAsiaTheme="majorEastAsia" w:cstheme="minorHAnsi"/>
          <w:bCs/>
        </w:rPr>
        <w:t xml:space="preserve">Výpis Živnostenského rejstříku </w:t>
      </w:r>
    </w:p>
    <w:p w:rsidR="003E1832" w:rsidRDefault="003E1832" w:rsidP="009519BC">
      <w:pPr>
        <w:pStyle w:val="Odstavecseseznamem"/>
        <w:numPr>
          <w:ilvl w:val="0"/>
          <w:numId w:val="22"/>
        </w:numPr>
        <w:spacing w:before="0" w:after="200"/>
        <w:rPr>
          <w:rFonts w:eastAsiaTheme="majorEastAsia" w:cstheme="minorHAnsi"/>
          <w:bCs/>
        </w:rPr>
      </w:pPr>
      <w:r>
        <w:rPr>
          <w:rFonts w:eastAsiaTheme="majorEastAsia" w:cstheme="minorHAnsi"/>
          <w:bCs/>
        </w:rPr>
        <w:t xml:space="preserve">Čestné prohlášení splnění </w:t>
      </w:r>
      <w:r w:rsidRPr="003E1832">
        <w:rPr>
          <w:rFonts w:eastAsiaTheme="majorEastAsia" w:cstheme="minorHAnsi"/>
          <w:bCs/>
        </w:rPr>
        <w:t>základní způsobilosti</w:t>
      </w:r>
    </w:p>
    <w:p w:rsidR="00336DF8" w:rsidRDefault="00336DF8">
      <w:pPr>
        <w:spacing w:before="0" w:after="200"/>
      </w:pPr>
      <w:r>
        <w:br w:type="page"/>
      </w:r>
    </w:p>
    <w:p w:rsidR="00336DF8" w:rsidRDefault="00336DF8" w:rsidP="00336DF8">
      <w:pPr>
        <w:pStyle w:val="Nadpis1"/>
      </w:pPr>
      <w:bookmarkStart w:id="1" w:name="_Toc511391541"/>
      <w:r>
        <w:lastRenderedPageBreak/>
        <w:t>Představení</w:t>
      </w:r>
      <w:bookmarkEnd w:id="1"/>
      <w:r>
        <w:t xml:space="preserve"> </w:t>
      </w:r>
    </w:p>
    <w:p w:rsidR="00336DF8" w:rsidRDefault="00336DF8">
      <w:pPr>
        <w:spacing w:before="0" w:after="200"/>
      </w:pPr>
    </w:p>
    <w:p w:rsidR="00336DF8" w:rsidRDefault="00336DF8" w:rsidP="00336DF8">
      <w:r>
        <w:rPr>
          <w:b/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5A139DEF" wp14:editId="3D9EBB62">
            <wp:simplePos x="0" y="0"/>
            <wp:positionH relativeFrom="column">
              <wp:posOffset>46355</wp:posOffset>
            </wp:positionH>
            <wp:positionV relativeFrom="paragraph">
              <wp:posOffset>3810</wp:posOffset>
            </wp:positionV>
            <wp:extent cx="508000" cy="690698"/>
            <wp:effectExtent l="0" t="0" r="0" b="0"/>
            <wp:wrapNone/>
            <wp:docPr id="6" name="Obrázek 5" descr="logo A-TEST bar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A-TEST barva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470" cy="6954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36DF8" w:rsidRPr="00336DF8" w:rsidRDefault="00336DF8" w:rsidP="00336DF8">
      <w:pPr>
        <w:ind w:left="1416"/>
        <w:rPr>
          <w:b/>
          <w:sz w:val="24"/>
          <w:szCs w:val="24"/>
        </w:rPr>
      </w:pPr>
      <w:r w:rsidRPr="00336DF8">
        <w:rPr>
          <w:b/>
          <w:sz w:val="24"/>
          <w:szCs w:val="24"/>
        </w:rPr>
        <w:t xml:space="preserve">Inspekční orgán A-TEST </w:t>
      </w:r>
    </w:p>
    <w:p w:rsidR="00336DF8" w:rsidRPr="00336DF8" w:rsidRDefault="00336DF8" w:rsidP="00336DF8">
      <w:pPr>
        <w:ind w:left="1416"/>
        <w:rPr>
          <w:b/>
          <w:i/>
          <w:sz w:val="24"/>
          <w:szCs w:val="24"/>
        </w:rPr>
      </w:pPr>
      <w:r w:rsidRPr="00336DF8">
        <w:rPr>
          <w:b/>
          <w:i/>
          <w:sz w:val="24"/>
          <w:szCs w:val="24"/>
        </w:rPr>
        <w:t xml:space="preserve">akreditovaný Českým institutem pro akreditaci, o.p.s.  </w:t>
      </w:r>
    </w:p>
    <w:p w:rsidR="00336DF8" w:rsidRDefault="00336DF8" w:rsidP="003E1832">
      <w:pPr>
        <w:jc w:val="both"/>
      </w:pPr>
      <w:r w:rsidRPr="00336DF8">
        <w:t xml:space="preserve">Inspekční orgán A-TEST </w:t>
      </w:r>
      <w:r>
        <w:t>je organizační složkou společnosti RELSIE spol. s r.o., která, v</w:t>
      </w:r>
      <w:r w:rsidRPr="00336DF8">
        <w:t xml:space="preserve"> rámci svého osvědčení</w:t>
      </w:r>
      <w:r>
        <w:t>,</w:t>
      </w:r>
      <w:r w:rsidRPr="00336DF8">
        <w:t xml:space="preserve"> provádí inspekci nebo atestaci. </w:t>
      </w:r>
      <w:r>
        <w:t>S</w:t>
      </w:r>
      <w:r w:rsidRPr="00336DF8">
        <w:t>amostatnou složk</w:t>
      </w:r>
      <w:r>
        <w:t>o</w:t>
      </w:r>
      <w:r w:rsidRPr="00336DF8">
        <w:t>u</w:t>
      </w:r>
      <w:r>
        <w:t xml:space="preserve"> je</w:t>
      </w:r>
      <w:r w:rsidRPr="00336DF8">
        <w:t xml:space="preserve"> Atestační středisko pro ISVS.  </w:t>
      </w:r>
    </w:p>
    <w:p w:rsidR="00336DF8" w:rsidRPr="00336DF8" w:rsidRDefault="00336DF8" w:rsidP="003E1832">
      <w:pPr>
        <w:jc w:val="both"/>
      </w:pPr>
      <w:r>
        <w:t>Inspekční orgán poskytuje služby:</w:t>
      </w:r>
    </w:p>
    <w:p w:rsidR="00336DF8" w:rsidRPr="00336DF8" w:rsidRDefault="00336DF8" w:rsidP="003E1832">
      <w:pPr>
        <w:pStyle w:val="Odstavecseseznamem"/>
        <w:numPr>
          <w:ilvl w:val="0"/>
          <w:numId w:val="19"/>
        </w:numPr>
        <w:spacing w:before="0" w:after="0" w:line="240" w:lineRule="auto"/>
        <w:jc w:val="both"/>
      </w:pPr>
      <w:r w:rsidRPr="00336DF8">
        <w:t xml:space="preserve">atestace dlouhodobého řízení ISVS dle zákona 365/2000 Sb., ve znění pozdějších předpisů, </w:t>
      </w:r>
      <w:r>
        <w:t xml:space="preserve">           </w:t>
      </w:r>
      <w:r w:rsidRPr="00336DF8">
        <w:t>v rozsahu vyhlášky č. 529/2006 Sb., o dlouhodobém řízení informačních systémů veřejné správy,</w:t>
      </w:r>
    </w:p>
    <w:p w:rsidR="00336DF8" w:rsidRPr="00336DF8" w:rsidRDefault="00336DF8" w:rsidP="003E1832">
      <w:pPr>
        <w:pStyle w:val="Odstavecseseznamem"/>
        <w:numPr>
          <w:ilvl w:val="0"/>
          <w:numId w:val="19"/>
        </w:numPr>
        <w:spacing w:before="0" w:after="0" w:line="240" w:lineRule="auto"/>
        <w:jc w:val="both"/>
      </w:pPr>
      <w:r w:rsidRPr="00336DF8">
        <w:t>atestace způsobilosti k realizaci vazeb s jinými informačními systémy prostřednictvím referenčního rozhraní dle zákona 365/2000 Sb., ve znění pozdějších předpisů, v rozsahu vyhlášky č. 53/2007 Sb., o referenčním rozhraní,</w:t>
      </w:r>
    </w:p>
    <w:p w:rsidR="00336DF8" w:rsidRPr="00336DF8" w:rsidRDefault="00336DF8" w:rsidP="003E1832">
      <w:pPr>
        <w:pStyle w:val="Odstavecseseznamem"/>
        <w:numPr>
          <w:ilvl w:val="0"/>
          <w:numId w:val="19"/>
        </w:numPr>
        <w:spacing w:before="0" w:after="0" w:line="240" w:lineRule="auto"/>
        <w:jc w:val="both"/>
      </w:pPr>
      <w:r w:rsidRPr="00336DF8">
        <w:t>inspekce informačních technologií a informačních systémů v rozsahu zákazníkem definované funkcionality a etalonu,</w:t>
      </w:r>
    </w:p>
    <w:p w:rsidR="00336DF8" w:rsidRPr="00336DF8" w:rsidRDefault="00336DF8" w:rsidP="003E1832">
      <w:pPr>
        <w:pStyle w:val="Odstavecseseznamem"/>
        <w:numPr>
          <w:ilvl w:val="0"/>
          <w:numId w:val="19"/>
        </w:numPr>
        <w:spacing w:before="0" w:after="0" w:line="240" w:lineRule="auto"/>
        <w:jc w:val="both"/>
      </w:pPr>
      <w:r w:rsidRPr="00336DF8">
        <w:t>certifikace dle usnesení vlády č. 624/2001 - Pravidla, zásady a způsob zabezpečování kontroly užívání počítačových programů.</w:t>
      </w:r>
    </w:p>
    <w:p w:rsidR="00336DF8" w:rsidRDefault="00336DF8" w:rsidP="003E1832">
      <w:pPr>
        <w:spacing w:before="0" w:after="200"/>
        <w:jc w:val="both"/>
      </w:pPr>
      <w:r>
        <w:br w:type="page"/>
      </w:r>
    </w:p>
    <w:p w:rsidR="00BC2EBD" w:rsidRPr="00D924EF" w:rsidRDefault="00D924EF" w:rsidP="009D4390">
      <w:pPr>
        <w:pStyle w:val="Nadpis1"/>
      </w:pPr>
      <w:bookmarkStart w:id="2" w:name="_Toc511391542"/>
      <w:r w:rsidRPr="00D924EF">
        <w:lastRenderedPageBreak/>
        <w:t xml:space="preserve">Identifikační údaje a kontaktní údaje </w:t>
      </w:r>
      <w:r w:rsidR="009D4390" w:rsidRPr="009D4390">
        <w:t>dodavatele</w:t>
      </w:r>
      <w:bookmarkEnd w:id="2"/>
    </w:p>
    <w:p w:rsidR="00091E5F" w:rsidRDefault="00E27AE1" w:rsidP="003B0331">
      <w:pPr>
        <w:pStyle w:val="Nadpis2"/>
      </w:pPr>
      <w:bookmarkStart w:id="3" w:name="_Toc511391543"/>
      <w:r w:rsidRPr="00E27AE1">
        <w:t>Identifikační údaje</w:t>
      </w:r>
      <w:bookmarkEnd w:id="3"/>
    </w:p>
    <w:p w:rsidR="00E27AE1" w:rsidRDefault="00E27AE1" w:rsidP="00E27AE1">
      <w:pPr>
        <w:pStyle w:val="Normlntext"/>
        <w:tabs>
          <w:tab w:val="left" w:pos="4536"/>
        </w:tabs>
        <w:rPr>
          <w:noProof/>
        </w:rPr>
      </w:pPr>
      <w:r>
        <w:rPr>
          <w:noProof/>
        </w:rPr>
        <w:t>Obchodní firma:</w:t>
      </w:r>
      <w:r>
        <w:rPr>
          <w:noProof/>
        </w:rPr>
        <w:tab/>
        <w:t>RELSIE spol. s r. o.</w:t>
      </w:r>
    </w:p>
    <w:p w:rsidR="00E27AE1" w:rsidRDefault="00E27AE1" w:rsidP="00E27AE1">
      <w:pPr>
        <w:pStyle w:val="Normlntext"/>
        <w:tabs>
          <w:tab w:val="left" w:pos="4536"/>
        </w:tabs>
        <w:rPr>
          <w:noProof/>
        </w:rPr>
      </w:pPr>
      <w:r>
        <w:rPr>
          <w:noProof/>
        </w:rPr>
        <w:t xml:space="preserve">Právní forma: </w:t>
      </w:r>
      <w:r>
        <w:rPr>
          <w:noProof/>
        </w:rPr>
        <w:tab/>
        <w:t>112 - Společnost s ručením omezeným</w:t>
      </w:r>
    </w:p>
    <w:p w:rsidR="00E27AE1" w:rsidRDefault="00E27AE1" w:rsidP="00E27AE1">
      <w:pPr>
        <w:pStyle w:val="Normlntext"/>
        <w:tabs>
          <w:tab w:val="left" w:pos="4536"/>
        </w:tabs>
        <w:rPr>
          <w:noProof/>
        </w:rPr>
      </w:pPr>
      <w:r>
        <w:rPr>
          <w:noProof/>
        </w:rPr>
        <w:t xml:space="preserve">Úplná adresa sídla společnosti: </w:t>
      </w:r>
      <w:r>
        <w:rPr>
          <w:noProof/>
        </w:rPr>
        <w:tab/>
      </w:r>
      <w:r w:rsidR="00991A44" w:rsidRPr="00991A44">
        <w:rPr>
          <w:noProof/>
        </w:rPr>
        <w:t>Opletalova 1418/23, 110 00  Praha 1</w:t>
      </w:r>
    </w:p>
    <w:p w:rsidR="00E27AE1" w:rsidRDefault="00E27AE1" w:rsidP="00E27AE1">
      <w:pPr>
        <w:pStyle w:val="Normlntext"/>
        <w:tabs>
          <w:tab w:val="left" w:pos="4536"/>
        </w:tabs>
        <w:rPr>
          <w:noProof/>
        </w:rPr>
      </w:pPr>
      <w:r>
        <w:rPr>
          <w:noProof/>
        </w:rPr>
        <w:t>Kontaktní adresa společnosti:</w:t>
      </w:r>
      <w:r>
        <w:rPr>
          <w:noProof/>
        </w:rPr>
        <w:tab/>
      </w:r>
      <w:r w:rsidR="00991A44" w:rsidRPr="00991A44">
        <w:rPr>
          <w:noProof/>
        </w:rPr>
        <w:t>Opletalova 1418/23, 110 00  Praha 1</w:t>
      </w:r>
    </w:p>
    <w:p w:rsidR="00E27AE1" w:rsidRDefault="00E27AE1" w:rsidP="00E27AE1">
      <w:pPr>
        <w:pStyle w:val="Normlntext"/>
        <w:tabs>
          <w:tab w:val="left" w:pos="4536"/>
        </w:tabs>
        <w:rPr>
          <w:noProof/>
        </w:rPr>
      </w:pPr>
      <w:r>
        <w:rPr>
          <w:noProof/>
        </w:rPr>
        <w:t>Datová schránka:</w:t>
      </w:r>
      <w:r>
        <w:rPr>
          <w:noProof/>
        </w:rPr>
        <w:tab/>
        <w:t>hzn7q74</w:t>
      </w:r>
    </w:p>
    <w:p w:rsidR="00E27AE1" w:rsidRDefault="00E27AE1" w:rsidP="00E27AE1">
      <w:pPr>
        <w:pStyle w:val="Normlntext"/>
        <w:tabs>
          <w:tab w:val="left" w:pos="4536"/>
        </w:tabs>
        <w:rPr>
          <w:noProof/>
        </w:rPr>
      </w:pPr>
      <w:r>
        <w:rPr>
          <w:noProof/>
        </w:rPr>
        <w:t xml:space="preserve">IČ: </w:t>
      </w:r>
      <w:r>
        <w:rPr>
          <w:noProof/>
        </w:rPr>
        <w:tab/>
        <w:t>62417339</w:t>
      </w:r>
    </w:p>
    <w:p w:rsidR="00E27AE1" w:rsidRDefault="00E27AE1" w:rsidP="00E27AE1">
      <w:pPr>
        <w:pStyle w:val="Normlntext"/>
        <w:tabs>
          <w:tab w:val="left" w:pos="4536"/>
        </w:tabs>
        <w:rPr>
          <w:noProof/>
        </w:rPr>
      </w:pPr>
      <w:r>
        <w:rPr>
          <w:noProof/>
        </w:rPr>
        <w:t>DIČ:</w:t>
      </w:r>
      <w:r>
        <w:rPr>
          <w:noProof/>
        </w:rPr>
        <w:tab/>
        <w:t>CZ62417339</w:t>
      </w:r>
    </w:p>
    <w:p w:rsidR="00E27AE1" w:rsidRDefault="00E27AE1" w:rsidP="00E27AE1">
      <w:pPr>
        <w:pStyle w:val="Normlntext"/>
        <w:tabs>
          <w:tab w:val="left" w:pos="4536"/>
        </w:tabs>
        <w:rPr>
          <w:noProof/>
        </w:rPr>
      </w:pPr>
      <w:r>
        <w:rPr>
          <w:noProof/>
        </w:rPr>
        <w:t>Statutární orgán:</w:t>
      </w:r>
      <w:r>
        <w:rPr>
          <w:noProof/>
        </w:rPr>
        <w:tab/>
        <w:t>Ing. Jan Heisler</w:t>
      </w:r>
      <w:r w:rsidR="00FA5F4B">
        <w:rPr>
          <w:noProof/>
        </w:rPr>
        <w:t>, MBA</w:t>
      </w:r>
      <w:r>
        <w:rPr>
          <w:noProof/>
        </w:rPr>
        <w:t>, jednatel</w:t>
      </w:r>
    </w:p>
    <w:p w:rsidR="00E27AE1" w:rsidRDefault="00E27AE1" w:rsidP="00E27AE1">
      <w:pPr>
        <w:pStyle w:val="Normlntext"/>
        <w:tabs>
          <w:tab w:val="left" w:pos="4536"/>
        </w:tabs>
        <w:rPr>
          <w:noProof/>
        </w:rPr>
      </w:pPr>
      <w:r>
        <w:rPr>
          <w:noProof/>
        </w:rPr>
        <w:tab/>
        <w:t>Ing. Jan Houžvička, jednatel</w:t>
      </w:r>
    </w:p>
    <w:p w:rsidR="00E27AE1" w:rsidRDefault="00E27AE1" w:rsidP="00E27AE1">
      <w:pPr>
        <w:pStyle w:val="Normlntext"/>
        <w:tabs>
          <w:tab w:val="left" w:pos="4536"/>
        </w:tabs>
        <w:rPr>
          <w:noProof/>
        </w:rPr>
      </w:pPr>
      <w:r>
        <w:rPr>
          <w:noProof/>
        </w:rPr>
        <w:t>Bankovní spojení:</w:t>
      </w:r>
      <w:r>
        <w:rPr>
          <w:noProof/>
        </w:rPr>
        <w:tab/>
        <w:t>Komerční banka, a.s.</w:t>
      </w:r>
    </w:p>
    <w:p w:rsidR="00E27AE1" w:rsidRDefault="00E27AE1" w:rsidP="00E27AE1">
      <w:pPr>
        <w:pStyle w:val="Normlntext"/>
        <w:tabs>
          <w:tab w:val="left" w:pos="4536"/>
        </w:tabs>
        <w:rPr>
          <w:noProof/>
        </w:rPr>
      </w:pPr>
      <w:r>
        <w:rPr>
          <w:noProof/>
        </w:rPr>
        <w:t>Číslo účtu:</w:t>
      </w:r>
      <w:r>
        <w:rPr>
          <w:noProof/>
        </w:rPr>
        <w:tab/>
        <w:t>43-6033190207/0100</w:t>
      </w:r>
    </w:p>
    <w:p w:rsidR="00E27AE1" w:rsidRDefault="00E27AE1" w:rsidP="00E27AE1">
      <w:pPr>
        <w:pStyle w:val="Normlntext"/>
        <w:tabs>
          <w:tab w:val="left" w:pos="4536"/>
        </w:tabs>
        <w:rPr>
          <w:noProof/>
        </w:rPr>
      </w:pPr>
      <w:r>
        <w:rPr>
          <w:noProof/>
        </w:rPr>
        <w:t xml:space="preserve">Telefon: </w:t>
      </w:r>
      <w:r>
        <w:rPr>
          <w:noProof/>
        </w:rPr>
        <w:tab/>
        <w:t>+420</w:t>
      </w:r>
      <w:r w:rsidR="00206D44">
        <w:rPr>
          <w:noProof/>
        </w:rPr>
        <w:t> 724 752 781</w:t>
      </w:r>
    </w:p>
    <w:p w:rsidR="00E27AE1" w:rsidRDefault="00E27AE1" w:rsidP="00E27AE1">
      <w:pPr>
        <w:pStyle w:val="Normlntext"/>
        <w:tabs>
          <w:tab w:val="left" w:pos="4536"/>
        </w:tabs>
        <w:rPr>
          <w:noProof/>
        </w:rPr>
      </w:pPr>
    </w:p>
    <w:p w:rsidR="00983C13" w:rsidRDefault="00E27AE1" w:rsidP="00E27AE1">
      <w:pPr>
        <w:pStyle w:val="Normlntext"/>
        <w:tabs>
          <w:tab w:val="left" w:pos="4536"/>
        </w:tabs>
        <w:rPr>
          <w:noProof/>
        </w:rPr>
      </w:pPr>
      <w:r>
        <w:rPr>
          <w:noProof/>
        </w:rPr>
        <w:t>dále jen  „uchazeč“</w:t>
      </w:r>
    </w:p>
    <w:p w:rsidR="00F63E6B" w:rsidRDefault="00F63E6B" w:rsidP="00E27AE1">
      <w:pPr>
        <w:pStyle w:val="Normlntext"/>
        <w:tabs>
          <w:tab w:val="left" w:pos="4536"/>
        </w:tabs>
        <w:rPr>
          <w:noProof/>
        </w:rPr>
      </w:pPr>
    </w:p>
    <w:p w:rsidR="00F63E6B" w:rsidRDefault="00F63E6B" w:rsidP="003B0331">
      <w:pPr>
        <w:pStyle w:val="Nadpis2"/>
      </w:pPr>
      <w:bookmarkStart w:id="4" w:name="_Toc511391544"/>
      <w:r>
        <w:t>Kontaktní údaje</w:t>
      </w:r>
      <w:bookmarkEnd w:id="4"/>
    </w:p>
    <w:p w:rsidR="00F63E6B" w:rsidRDefault="00F63E6B" w:rsidP="00F63E6B">
      <w:pPr>
        <w:pStyle w:val="Normlntext"/>
        <w:tabs>
          <w:tab w:val="left" w:pos="4536"/>
        </w:tabs>
      </w:pPr>
      <w:r>
        <w:t>Kontaktní osoba</w:t>
      </w:r>
      <w:r w:rsidR="00560726">
        <w:t>:</w:t>
      </w:r>
      <w:r>
        <w:t xml:space="preserve"> </w:t>
      </w:r>
      <w:r>
        <w:tab/>
      </w:r>
      <w:r w:rsidR="00560726" w:rsidRPr="00440AF1">
        <w:rPr>
          <w:highlight w:val="black"/>
        </w:rPr>
        <w:t>Mgr. Petr Novák</w:t>
      </w:r>
      <w:r w:rsidR="00560726">
        <w:t xml:space="preserve"> </w:t>
      </w:r>
    </w:p>
    <w:p w:rsidR="00F63E6B" w:rsidRDefault="00F63E6B" w:rsidP="00F63E6B">
      <w:pPr>
        <w:pStyle w:val="Normlntext"/>
        <w:tabs>
          <w:tab w:val="left" w:pos="4536"/>
        </w:tabs>
      </w:pPr>
      <w:r>
        <w:t xml:space="preserve">E-mail: </w:t>
      </w:r>
      <w:r>
        <w:tab/>
      </w:r>
      <w:r w:rsidR="00560726" w:rsidRPr="00440AF1">
        <w:rPr>
          <w:highlight w:val="black"/>
        </w:rPr>
        <w:t>petr.novak</w:t>
      </w:r>
      <w:r w:rsidRPr="00440AF1">
        <w:rPr>
          <w:highlight w:val="black"/>
        </w:rPr>
        <w:t>@relsie.cz</w:t>
      </w:r>
    </w:p>
    <w:p w:rsidR="00F63E6B" w:rsidRDefault="00F63E6B" w:rsidP="003E1832">
      <w:pPr>
        <w:pStyle w:val="Normlntext"/>
        <w:tabs>
          <w:tab w:val="left" w:pos="4536"/>
        </w:tabs>
        <w:spacing w:line="240" w:lineRule="auto"/>
      </w:pPr>
      <w:r>
        <w:t xml:space="preserve">Telefon: </w:t>
      </w:r>
      <w:r>
        <w:tab/>
        <w:t>+420</w:t>
      </w:r>
      <w:r w:rsidR="00206D44">
        <w:t> 724 752 781</w:t>
      </w:r>
    </w:p>
    <w:p w:rsidR="00F63E6B" w:rsidRDefault="00F63E6B" w:rsidP="00F63E6B">
      <w:pPr>
        <w:pStyle w:val="Normlntext"/>
        <w:tabs>
          <w:tab w:val="left" w:pos="4536"/>
        </w:tabs>
      </w:pPr>
    </w:p>
    <w:p w:rsidR="003B0331" w:rsidRDefault="003B0331">
      <w:pPr>
        <w:spacing w:before="0" w:after="200"/>
        <w:rPr>
          <w:rFonts w:eastAsiaTheme="majorEastAsia" w:cstheme="minorHAnsi"/>
          <w:b/>
          <w:bCs/>
          <w:caps/>
          <w:color w:val="34659B"/>
          <w:sz w:val="28"/>
          <w:szCs w:val="28"/>
        </w:rPr>
      </w:pPr>
      <w:r>
        <w:br w:type="page"/>
      </w:r>
    </w:p>
    <w:p w:rsidR="003B0331" w:rsidRDefault="003B0331" w:rsidP="003B0331">
      <w:pPr>
        <w:pStyle w:val="Nadpis1"/>
      </w:pPr>
      <w:bookmarkStart w:id="5" w:name="_Toc511391545"/>
      <w:r>
        <w:t xml:space="preserve">Předmět </w:t>
      </w:r>
      <w:r w:rsidR="00560726">
        <w:t>nabídky</w:t>
      </w:r>
      <w:bookmarkEnd w:id="5"/>
    </w:p>
    <w:p w:rsidR="00560726" w:rsidRPr="00560726" w:rsidRDefault="00560726" w:rsidP="00560726">
      <w:r w:rsidRPr="00560726">
        <w:t>Předmětem nabídky je:</w:t>
      </w:r>
    </w:p>
    <w:p w:rsidR="00560726" w:rsidRPr="00560726" w:rsidRDefault="00560726" w:rsidP="00560726">
      <w:pPr>
        <w:pStyle w:val="Odstavecseseznamem"/>
        <w:numPr>
          <w:ilvl w:val="0"/>
          <w:numId w:val="11"/>
        </w:numPr>
        <w:jc w:val="both"/>
      </w:pPr>
      <w:r w:rsidRPr="00560726">
        <w:t>Atestace dlouhodobého řízení ISVS dle vyhlášky č. 529/2006 Sb., o dlouhodobém řízení informačních systémů veřejné správy. Atestační řízení se bude zabývat atestací dokumentace „Informační koncepce MPO“ a „Vrcholová bezpečnostní politika Systému řízení bezpečnosti informací resortu Ministerstva průmyslu a obchodu“.</w:t>
      </w:r>
    </w:p>
    <w:p w:rsidR="00560726" w:rsidRPr="00560726" w:rsidRDefault="00560726" w:rsidP="00560726"/>
    <w:p w:rsidR="00560726" w:rsidRPr="00560726" w:rsidRDefault="00560726" w:rsidP="00560726">
      <w:pPr>
        <w:pStyle w:val="Odstavecseseznamem"/>
        <w:numPr>
          <w:ilvl w:val="0"/>
          <w:numId w:val="11"/>
        </w:numPr>
        <w:jc w:val="both"/>
      </w:pPr>
      <w:r w:rsidRPr="00560726">
        <w:t>Atestaci způsobilosti k realizaci vazeb ISVS s jinými informačními systémy prostřednictvím referenčních rozhraní podle vyhlášky č. 53/2007 Sb., o referenčním rozhraní. Atestovaným informačním systémem bude IS Registr živnostenského podnikání.</w:t>
      </w:r>
    </w:p>
    <w:p w:rsidR="00560726" w:rsidRDefault="00560726" w:rsidP="00560726"/>
    <w:p w:rsidR="00560726" w:rsidRPr="00560726" w:rsidRDefault="00560726" w:rsidP="00560726">
      <w:pPr>
        <w:jc w:val="both"/>
      </w:pPr>
      <w:r w:rsidRPr="00560726">
        <w:t>Atestační řízení bude provedeno v souladu s příslušnými vyhláškami č. 530/2006 Sb. a 52/2007 Sb., ve znění pozdějších předpisů a podle schválených a výše uvedených metodických pokynů, a bude obsahovat následující kroky:</w:t>
      </w:r>
    </w:p>
    <w:p w:rsidR="00560726" w:rsidRPr="00560726" w:rsidRDefault="00560726" w:rsidP="00560726">
      <w:pPr>
        <w:pStyle w:val="Odstavecseseznamem"/>
        <w:numPr>
          <w:ilvl w:val="0"/>
          <w:numId w:val="12"/>
        </w:numPr>
      </w:pPr>
      <w:r w:rsidRPr="00560726">
        <w:t xml:space="preserve">Testování shody v rozsahu požadavků příslušné vyhlášky. </w:t>
      </w:r>
    </w:p>
    <w:p w:rsidR="00560726" w:rsidRPr="00560726" w:rsidRDefault="00560726" w:rsidP="00560726">
      <w:pPr>
        <w:pStyle w:val="Odstavecseseznamem"/>
        <w:numPr>
          <w:ilvl w:val="0"/>
          <w:numId w:val="12"/>
        </w:numPr>
      </w:pPr>
      <w:r w:rsidRPr="00560726">
        <w:t>Předání nalezených nedostatků objednateli.</w:t>
      </w:r>
    </w:p>
    <w:p w:rsidR="00560726" w:rsidRPr="00560726" w:rsidRDefault="00560726" w:rsidP="00560726">
      <w:pPr>
        <w:pStyle w:val="Odstavecseseznamem"/>
        <w:numPr>
          <w:ilvl w:val="0"/>
          <w:numId w:val="12"/>
        </w:numPr>
      </w:pPr>
      <w:r w:rsidRPr="00560726">
        <w:t xml:space="preserve">Diskuse nad nalezenými nedostatky s objednatelem. </w:t>
      </w:r>
    </w:p>
    <w:p w:rsidR="00560726" w:rsidRPr="00560726" w:rsidRDefault="00560726" w:rsidP="00560726">
      <w:pPr>
        <w:pStyle w:val="Odstavecseseznamem"/>
        <w:numPr>
          <w:ilvl w:val="0"/>
          <w:numId w:val="12"/>
        </w:numPr>
      </w:pPr>
      <w:r w:rsidRPr="00560726">
        <w:t>Rozhodnutí zhotovitele o vystavení/nevystavení atestu, předání protokolu o provedené zkoušce.</w:t>
      </w:r>
    </w:p>
    <w:p w:rsidR="00560726" w:rsidRPr="00560726" w:rsidRDefault="00560726" w:rsidP="00560726">
      <w:pPr>
        <w:pStyle w:val="Odstavecseseznamem"/>
        <w:numPr>
          <w:ilvl w:val="0"/>
          <w:numId w:val="12"/>
        </w:numPr>
      </w:pPr>
      <w:r w:rsidRPr="00560726">
        <w:t>Vystavení atestu shody v případě kladného rozhodnutí zhotovitele.</w:t>
      </w:r>
    </w:p>
    <w:p w:rsidR="00560726" w:rsidRDefault="00560726">
      <w:pPr>
        <w:spacing w:before="0" w:after="200"/>
      </w:pPr>
      <w:r>
        <w:br w:type="page"/>
      </w:r>
    </w:p>
    <w:p w:rsidR="00560726" w:rsidRDefault="00560726" w:rsidP="00560726">
      <w:pPr>
        <w:pStyle w:val="Nadpis1"/>
      </w:pPr>
      <w:bookmarkStart w:id="6" w:name="_Toc511391546"/>
      <w:r>
        <w:t>Kvalifikační předpoklady</w:t>
      </w:r>
      <w:bookmarkEnd w:id="6"/>
    </w:p>
    <w:p w:rsidR="007B185F" w:rsidRDefault="005B09FF" w:rsidP="005B09FF">
      <w:pPr>
        <w:pStyle w:val="Nadpis2"/>
      </w:pPr>
      <w:bookmarkStart w:id="7" w:name="_Toc511391547"/>
      <w:r>
        <w:t>Základní kvalifikační předpoklady</w:t>
      </w:r>
      <w:bookmarkEnd w:id="7"/>
    </w:p>
    <w:p w:rsidR="001153A3" w:rsidRDefault="001153A3" w:rsidP="00F82F35">
      <w:bookmarkStart w:id="8" w:name="_Hlk509238602"/>
      <w:r w:rsidRPr="00F82F35">
        <w:t xml:space="preserve">Čestné prohlášení k prokázání splnění základní způsobilosti </w:t>
      </w:r>
      <w:r w:rsidR="003E1832">
        <w:t>je součástí Přílohy č. 1 Nabídky.</w:t>
      </w:r>
    </w:p>
    <w:p w:rsidR="003E1832" w:rsidRDefault="003E1832" w:rsidP="00F82F35"/>
    <w:p w:rsidR="001153A3" w:rsidRDefault="001153A3" w:rsidP="001153A3">
      <w:pPr>
        <w:pStyle w:val="Nadpis2"/>
        <w:ind w:left="578" w:hanging="578"/>
      </w:pPr>
      <w:bookmarkStart w:id="9" w:name="_Toc511391548"/>
      <w:bookmarkEnd w:id="8"/>
      <w:r>
        <w:t>Profesní kvalifikační předpoklady</w:t>
      </w:r>
      <w:bookmarkEnd w:id="9"/>
    </w:p>
    <w:p w:rsidR="009519BC" w:rsidRDefault="009519BC" w:rsidP="003E1832">
      <w:pPr>
        <w:spacing w:before="0" w:after="200" w:line="240" w:lineRule="auto"/>
      </w:pPr>
      <w:r>
        <w:t>Doklady:</w:t>
      </w:r>
    </w:p>
    <w:p w:rsidR="009519BC" w:rsidRPr="009519BC" w:rsidRDefault="009519BC" w:rsidP="003E1832">
      <w:pPr>
        <w:pStyle w:val="Odstavecseseznamem"/>
        <w:numPr>
          <w:ilvl w:val="0"/>
          <w:numId w:val="22"/>
        </w:numPr>
        <w:spacing w:before="0" w:after="200" w:line="240" w:lineRule="auto"/>
      </w:pPr>
      <w:r w:rsidRPr="009519BC">
        <w:t>o oprávnění k</w:t>
      </w:r>
      <w:r>
        <w:t> </w:t>
      </w:r>
      <w:r w:rsidRPr="009519BC">
        <w:t>podnikání</w:t>
      </w:r>
      <w:r>
        <w:t>,</w:t>
      </w:r>
    </w:p>
    <w:p w:rsidR="009519BC" w:rsidRPr="009519BC" w:rsidRDefault="009519BC" w:rsidP="003E1832">
      <w:pPr>
        <w:pStyle w:val="Odstavecseseznamem"/>
        <w:numPr>
          <w:ilvl w:val="0"/>
          <w:numId w:val="22"/>
        </w:numPr>
        <w:spacing w:before="0" w:after="200" w:line="240" w:lineRule="auto"/>
        <w:rPr>
          <w:rFonts w:eastAsiaTheme="majorEastAsia" w:cstheme="minorHAnsi"/>
          <w:bCs/>
        </w:rPr>
      </w:pPr>
      <w:r w:rsidRPr="009519BC">
        <w:rPr>
          <w:rFonts w:eastAsiaTheme="majorEastAsia" w:cstheme="minorHAnsi"/>
          <w:bCs/>
        </w:rPr>
        <w:t>o splnění profesních kvalifikačních požadavků</w:t>
      </w:r>
      <w:r>
        <w:rPr>
          <w:rFonts w:eastAsiaTheme="majorEastAsia" w:cstheme="minorHAnsi"/>
          <w:bCs/>
        </w:rPr>
        <w:t>,</w:t>
      </w:r>
    </w:p>
    <w:p w:rsidR="009519BC" w:rsidRDefault="009519BC" w:rsidP="003E1832">
      <w:pPr>
        <w:pStyle w:val="Odstavecseseznamem"/>
        <w:numPr>
          <w:ilvl w:val="0"/>
          <w:numId w:val="22"/>
        </w:numPr>
        <w:spacing w:before="0" w:after="200" w:line="240" w:lineRule="auto"/>
        <w:rPr>
          <w:rFonts w:eastAsiaTheme="majorEastAsia" w:cstheme="minorHAnsi"/>
          <w:bCs/>
        </w:rPr>
      </w:pPr>
      <w:r w:rsidRPr="009519BC">
        <w:rPr>
          <w:rFonts w:eastAsiaTheme="majorEastAsia" w:cstheme="minorHAnsi"/>
          <w:bCs/>
        </w:rPr>
        <w:t>o pověření MV ČR k provádění atestací</w:t>
      </w:r>
      <w:r>
        <w:rPr>
          <w:rFonts w:eastAsiaTheme="majorEastAsia" w:cstheme="minorHAnsi"/>
          <w:bCs/>
        </w:rPr>
        <w:t>,</w:t>
      </w:r>
    </w:p>
    <w:p w:rsidR="009519BC" w:rsidRPr="009519BC" w:rsidRDefault="009519BC" w:rsidP="009519BC">
      <w:pPr>
        <w:spacing w:before="0" w:after="200"/>
        <w:rPr>
          <w:rFonts w:eastAsiaTheme="majorEastAsia" w:cstheme="minorHAnsi"/>
          <w:bCs/>
        </w:rPr>
      </w:pPr>
      <w:r>
        <w:rPr>
          <w:rFonts w:eastAsiaTheme="majorEastAsia" w:cstheme="minorHAnsi"/>
          <w:bCs/>
        </w:rPr>
        <w:t xml:space="preserve">jsou </w:t>
      </w:r>
      <w:r w:rsidR="003E1832">
        <w:rPr>
          <w:rFonts w:eastAsiaTheme="majorEastAsia" w:cstheme="minorHAnsi"/>
          <w:bCs/>
        </w:rPr>
        <w:t>součástí P</w:t>
      </w:r>
      <w:r>
        <w:rPr>
          <w:rFonts w:eastAsiaTheme="majorEastAsia" w:cstheme="minorHAnsi"/>
          <w:bCs/>
        </w:rPr>
        <w:t>říloh</w:t>
      </w:r>
      <w:r w:rsidR="003E1832">
        <w:rPr>
          <w:rFonts w:eastAsiaTheme="majorEastAsia" w:cstheme="minorHAnsi"/>
          <w:bCs/>
        </w:rPr>
        <w:t>y</w:t>
      </w:r>
      <w:r>
        <w:rPr>
          <w:rFonts w:eastAsiaTheme="majorEastAsia" w:cstheme="minorHAnsi"/>
          <w:bCs/>
        </w:rPr>
        <w:t xml:space="preserve"> č. 1 Nabídky.</w:t>
      </w:r>
    </w:p>
    <w:p w:rsidR="003E1832" w:rsidRDefault="003E1832" w:rsidP="003E1832">
      <w:pPr>
        <w:spacing w:before="0" w:after="200"/>
      </w:pPr>
    </w:p>
    <w:p w:rsidR="0079058F" w:rsidRDefault="001153A3" w:rsidP="001153A3">
      <w:pPr>
        <w:pStyle w:val="Nadpis2"/>
        <w:ind w:left="578" w:hanging="578"/>
      </w:pPr>
      <w:bookmarkStart w:id="10" w:name="_Toc511391549"/>
      <w:r>
        <w:t>Technické kvalifikační předpoklady</w:t>
      </w:r>
      <w:bookmarkEnd w:id="10"/>
    </w:p>
    <w:p w:rsidR="0079058F" w:rsidRDefault="0079058F" w:rsidP="0079058F">
      <w:pPr>
        <w:pStyle w:val="Nadpis3"/>
      </w:pPr>
      <w:bookmarkStart w:id="11" w:name="_Toc511391550"/>
      <w:r>
        <w:t>Referenční projekty</w:t>
      </w:r>
      <w:bookmarkEnd w:id="11"/>
    </w:p>
    <w:p w:rsidR="009C144B" w:rsidRDefault="009C144B" w:rsidP="0079058F"/>
    <w:p w:rsidR="0079058F" w:rsidRDefault="0079058F" w:rsidP="0079058F">
      <w:r>
        <w:t xml:space="preserve">V posledních dvou letech realizovala společnost RELSIE spol. s r.o. více jak 30 atestací. </w:t>
      </w:r>
    </w:p>
    <w:p w:rsidR="00846657" w:rsidRPr="003E1832" w:rsidRDefault="00846657" w:rsidP="00846657">
      <w:pPr>
        <w:rPr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58"/>
        <w:gridCol w:w="2126"/>
        <w:gridCol w:w="2598"/>
      </w:tblGrid>
      <w:tr w:rsidR="00846657" w:rsidRPr="007B56A6" w:rsidTr="009C144B">
        <w:trPr>
          <w:cantSplit/>
          <w:trHeight w:val="239"/>
          <w:jc w:val="center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846657" w:rsidRPr="00D77745" w:rsidRDefault="00846657" w:rsidP="006F184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</w:t>
            </w:r>
            <w:r w:rsidRPr="00D77745">
              <w:rPr>
                <w:b/>
                <w:sz w:val="24"/>
                <w:szCs w:val="24"/>
              </w:rPr>
              <w:t xml:space="preserve">ředmět </w:t>
            </w:r>
            <w:r>
              <w:rPr>
                <w:b/>
                <w:sz w:val="24"/>
                <w:szCs w:val="24"/>
              </w:rPr>
              <w:t>služby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846657" w:rsidRPr="00D77745" w:rsidRDefault="00846657" w:rsidP="006F184A">
            <w:pPr>
              <w:jc w:val="center"/>
              <w:rPr>
                <w:b/>
                <w:sz w:val="24"/>
                <w:szCs w:val="24"/>
              </w:rPr>
            </w:pPr>
            <w:r w:rsidRPr="00D77745">
              <w:rPr>
                <w:b/>
                <w:sz w:val="24"/>
                <w:szCs w:val="24"/>
              </w:rPr>
              <w:t>Termín realizace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846657" w:rsidRPr="00D77745" w:rsidRDefault="00846657" w:rsidP="006F184A">
            <w:pPr>
              <w:jc w:val="center"/>
              <w:rPr>
                <w:b/>
                <w:sz w:val="24"/>
                <w:szCs w:val="24"/>
              </w:rPr>
            </w:pPr>
            <w:r w:rsidRPr="00D77745">
              <w:rPr>
                <w:b/>
                <w:sz w:val="24"/>
                <w:szCs w:val="24"/>
              </w:rPr>
              <w:t>Objednatel</w:t>
            </w:r>
          </w:p>
        </w:tc>
      </w:tr>
      <w:tr w:rsidR="00846657" w:rsidRPr="007B56A6" w:rsidTr="009C144B">
        <w:trPr>
          <w:cantSplit/>
          <w:trHeight w:val="910"/>
          <w:jc w:val="center"/>
        </w:trPr>
        <w:tc>
          <w:tcPr>
            <w:tcW w:w="4158" w:type="dxa"/>
            <w:vAlign w:val="center"/>
          </w:tcPr>
          <w:p w:rsidR="00846657" w:rsidRPr="00394747" w:rsidRDefault="00846657" w:rsidP="006F184A">
            <w:pPr>
              <w:spacing w:before="0" w:after="0"/>
              <w:rPr>
                <w:rFonts w:cstheme="minorHAnsi"/>
                <w:sz w:val="20"/>
                <w:szCs w:val="20"/>
              </w:rPr>
            </w:pPr>
            <w:r>
              <w:t>Atestace způsobilosti k realizaci vazeb prostřednictvím referenčního rozhraní</w:t>
            </w:r>
          </w:p>
        </w:tc>
        <w:tc>
          <w:tcPr>
            <w:tcW w:w="2126" w:type="dxa"/>
            <w:vAlign w:val="center"/>
          </w:tcPr>
          <w:p w:rsidR="00846657" w:rsidRPr="00394747" w:rsidRDefault="00846657" w:rsidP="006F184A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2017</w:t>
            </w:r>
          </w:p>
        </w:tc>
        <w:tc>
          <w:tcPr>
            <w:tcW w:w="2598" w:type="dxa"/>
          </w:tcPr>
          <w:p w:rsidR="00846657" w:rsidRPr="00D77745" w:rsidRDefault="00846657" w:rsidP="006F184A">
            <w:pPr>
              <w:spacing w:before="12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Ministerstvo pro místní rozvoj ČR</w:t>
            </w:r>
          </w:p>
        </w:tc>
      </w:tr>
      <w:tr w:rsidR="00846657" w:rsidRPr="007B56A6" w:rsidTr="009C144B">
        <w:trPr>
          <w:cantSplit/>
          <w:trHeight w:val="910"/>
          <w:jc w:val="center"/>
        </w:trPr>
        <w:tc>
          <w:tcPr>
            <w:tcW w:w="4158" w:type="dxa"/>
            <w:vAlign w:val="center"/>
          </w:tcPr>
          <w:p w:rsidR="00846657" w:rsidRPr="00394747" w:rsidRDefault="00846657" w:rsidP="006F184A">
            <w:pPr>
              <w:rPr>
                <w:rFonts w:cstheme="minorHAnsi"/>
                <w:sz w:val="20"/>
                <w:szCs w:val="20"/>
              </w:rPr>
            </w:pPr>
            <w:r>
              <w:t>Atestace dlouhodobého řízení</w:t>
            </w:r>
          </w:p>
        </w:tc>
        <w:tc>
          <w:tcPr>
            <w:tcW w:w="2126" w:type="dxa"/>
            <w:vAlign w:val="center"/>
          </w:tcPr>
          <w:p w:rsidR="00846657" w:rsidRPr="00394747" w:rsidRDefault="00846657" w:rsidP="006F184A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201</w:t>
            </w:r>
            <w:r w:rsidR="009C144B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2598" w:type="dxa"/>
          </w:tcPr>
          <w:p w:rsidR="00846657" w:rsidRPr="00D77745" w:rsidRDefault="00846657" w:rsidP="006F184A">
            <w:pPr>
              <w:spacing w:before="120"/>
              <w:rPr>
                <w:rFonts w:cstheme="minorHAnsi"/>
                <w:sz w:val="20"/>
                <w:szCs w:val="20"/>
              </w:rPr>
            </w:pPr>
            <w:r>
              <w:t xml:space="preserve">Ministerstvo </w:t>
            </w:r>
            <w:r w:rsidR="009C144B">
              <w:t>životního prostředí ČR</w:t>
            </w:r>
          </w:p>
        </w:tc>
      </w:tr>
      <w:tr w:rsidR="00846657" w:rsidRPr="007B56A6" w:rsidTr="009C144B">
        <w:trPr>
          <w:cantSplit/>
          <w:trHeight w:val="910"/>
          <w:jc w:val="center"/>
        </w:trPr>
        <w:tc>
          <w:tcPr>
            <w:tcW w:w="4158" w:type="dxa"/>
            <w:vAlign w:val="center"/>
          </w:tcPr>
          <w:p w:rsidR="00846657" w:rsidRPr="00394747" w:rsidRDefault="00846657" w:rsidP="006F184A">
            <w:pPr>
              <w:rPr>
                <w:rFonts w:cstheme="minorHAnsi"/>
                <w:sz w:val="20"/>
                <w:szCs w:val="20"/>
              </w:rPr>
            </w:pPr>
            <w:r>
              <w:t>Atestace dlouhodobého řízení</w:t>
            </w:r>
          </w:p>
        </w:tc>
        <w:tc>
          <w:tcPr>
            <w:tcW w:w="2126" w:type="dxa"/>
            <w:vAlign w:val="center"/>
          </w:tcPr>
          <w:p w:rsidR="00846657" w:rsidRPr="00394747" w:rsidRDefault="00846657" w:rsidP="006F184A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201</w:t>
            </w:r>
            <w:r w:rsidR="009C144B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2598" w:type="dxa"/>
          </w:tcPr>
          <w:p w:rsidR="00846657" w:rsidRPr="00D77745" w:rsidRDefault="009C144B" w:rsidP="006F184A">
            <w:pPr>
              <w:spacing w:before="120"/>
              <w:rPr>
                <w:rFonts w:cstheme="minorHAnsi"/>
                <w:sz w:val="20"/>
                <w:szCs w:val="20"/>
              </w:rPr>
            </w:pPr>
            <w:r>
              <w:t>Ministerstvo zahraničních věcí ČR</w:t>
            </w:r>
          </w:p>
        </w:tc>
      </w:tr>
      <w:tr w:rsidR="00846657" w:rsidRPr="007B56A6" w:rsidTr="009C144B">
        <w:trPr>
          <w:cantSplit/>
          <w:trHeight w:val="910"/>
          <w:jc w:val="center"/>
        </w:trPr>
        <w:tc>
          <w:tcPr>
            <w:tcW w:w="4158" w:type="dxa"/>
            <w:vAlign w:val="center"/>
          </w:tcPr>
          <w:p w:rsidR="00846657" w:rsidRPr="00394747" w:rsidRDefault="00846657" w:rsidP="006F184A">
            <w:pPr>
              <w:rPr>
                <w:rFonts w:cstheme="minorHAnsi"/>
                <w:sz w:val="20"/>
                <w:szCs w:val="20"/>
              </w:rPr>
            </w:pPr>
            <w:r>
              <w:t>Atestace dlouhodobého řízení</w:t>
            </w:r>
          </w:p>
        </w:tc>
        <w:tc>
          <w:tcPr>
            <w:tcW w:w="2126" w:type="dxa"/>
            <w:vAlign w:val="center"/>
          </w:tcPr>
          <w:p w:rsidR="00846657" w:rsidRPr="00394747" w:rsidRDefault="00846657" w:rsidP="00846657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201</w:t>
            </w:r>
            <w:r w:rsidR="009C144B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2598" w:type="dxa"/>
          </w:tcPr>
          <w:p w:rsidR="00846657" w:rsidRPr="00D77745" w:rsidRDefault="009C144B" w:rsidP="009C144B">
            <w:pPr>
              <w:spacing w:before="120"/>
              <w:rPr>
                <w:rFonts w:cstheme="minorHAnsi"/>
                <w:sz w:val="20"/>
                <w:szCs w:val="20"/>
              </w:rPr>
            </w:pPr>
            <w:r>
              <w:t>Státní zemědělská</w:t>
            </w:r>
            <w:r>
              <w:br/>
              <w:t>a potravinářská inspekce</w:t>
            </w:r>
          </w:p>
        </w:tc>
      </w:tr>
    </w:tbl>
    <w:p w:rsidR="003E1832" w:rsidRDefault="003E1832" w:rsidP="003E1832">
      <w:pPr>
        <w:spacing w:before="0" w:after="0"/>
      </w:pPr>
    </w:p>
    <w:p w:rsidR="0079058F" w:rsidRDefault="009C144B" w:rsidP="009C144B">
      <w:pPr>
        <w:spacing w:before="0" w:after="200"/>
      </w:pPr>
      <w:r>
        <w:t>Kompletní seznam je uveden na webových stránkách Ministerstva vnitra ČR:</w:t>
      </w:r>
      <w:r>
        <w:br/>
      </w:r>
      <w:hyperlink r:id="rId12" w:history="1">
        <w:r w:rsidR="0079058F" w:rsidRPr="00505EF7">
          <w:rPr>
            <w:rStyle w:val="Hypertextovodkaz"/>
          </w:rPr>
          <w:t>http://www.mvcr.cz/clanek/udelene-atesty-574971.aspx?q=Y2hudW09MQ%3d%3d</w:t>
        </w:r>
      </w:hyperlink>
    </w:p>
    <w:p w:rsidR="0079058F" w:rsidRDefault="0079058F" w:rsidP="0079058F"/>
    <w:p w:rsidR="003E1832" w:rsidRDefault="003E1832" w:rsidP="0079058F"/>
    <w:p w:rsidR="0079058F" w:rsidRDefault="0079058F" w:rsidP="009C144B">
      <w:pPr>
        <w:pStyle w:val="Nadpis3"/>
      </w:pPr>
      <w:bookmarkStart w:id="12" w:name="_Toc511391551"/>
      <w:r>
        <w:t>Realizační tým</w:t>
      </w:r>
      <w:bookmarkEnd w:id="12"/>
    </w:p>
    <w:p w:rsidR="009C144B" w:rsidRDefault="009C144B" w:rsidP="009C144B">
      <w:pPr>
        <w:spacing w:before="0" w:after="0"/>
        <w:jc w:val="both"/>
      </w:pPr>
    </w:p>
    <w:p w:rsidR="009C144B" w:rsidRDefault="009C144B" w:rsidP="009C144B">
      <w:pPr>
        <w:spacing w:before="0" w:after="0"/>
        <w:jc w:val="both"/>
      </w:pPr>
      <w:r>
        <w:t>Pro plnění předmětu bude sestaven pracovní tým ve složení:</w:t>
      </w:r>
    </w:p>
    <w:p w:rsidR="009C144B" w:rsidRPr="00F15253" w:rsidRDefault="009C144B" w:rsidP="009C144B">
      <w:pPr>
        <w:spacing w:before="0" w:after="0"/>
        <w:jc w:val="both"/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2722"/>
        <w:gridCol w:w="5783"/>
      </w:tblGrid>
      <w:tr w:rsidR="009C144B" w:rsidRPr="00F15253" w:rsidTr="009C144B">
        <w:tc>
          <w:tcPr>
            <w:tcW w:w="2722" w:type="dxa"/>
            <w:shd w:val="clear" w:color="auto" w:fill="B8CCE4" w:themeFill="accent1" w:themeFillTint="66"/>
          </w:tcPr>
          <w:p w:rsidR="009C144B" w:rsidRPr="00D77745" w:rsidRDefault="009C144B" w:rsidP="006F184A">
            <w:pPr>
              <w:jc w:val="center"/>
              <w:rPr>
                <w:b/>
                <w:sz w:val="24"/>
                <w:szCs w:val="24"/>
                <w:lang w:val="cs-CZ"/>
              </w:rPr>
            </w:pPr>
            <w:r w:rsidRPr="00D77745">
              <w:rPr>
                <w:b/>
                <w:sz w:val="24"/>
                <w:szCs w:val="24"/>
                <w:lang w:val="cs-CZ"/>
              </w:rPr>
              <w:t>Jméno a příjmení</w:t>
            </w:r>
          </w:p>
        </w:tc>
        <w:tc>
          <w:tcPr>
            <w:tcW w:w="5783" w:type="dxa"/>
            <w:shd w:val="clear" w:color="auto" w:fill="B8CCE4" w:themeFill="accent1" w:themeFillTint="66"/>
          </w:tcPr>
          <w:p w:rsidR="009C144B" w:rsidRPr="00D77745" w:rsidRDefault="009C144B" w:rsidP="006F184A">
            <w:pPr>
              <w:jc w:val="center"/>
              <w:rPr>
                <w:b/>
                <w:sz w:val="24"/>
                <w:szCs w:val="24"/>
                <w:lang w:val="cs-CZ"/>
              </w:rPr>
            </w:pPr>
            <w:r w:rsidRPr="00D77745">
              <w:rPr>
                <w:b/>
                <w:sz w:val="24"/>
                <w:szCs w:val="24"/>
                <w:lang w:val="cs-CZ"/>
              </w:rPr>
              <w:t>Role v týmu</w:t>
            </w:r>
          </w:p>
        </w:tc>
      </w:tr>
      <w:tr w:rsidR="009C144B" w:rsidRPr="00F15253" w:rsidTr="006F184A">
        <w:tc>
          <w:tcPr>
            <w:tcW w:w="2722" w:type="dxa"/>
          </w:tcPr>
          <w:p w:rsidR="009C144B" w:rsidRPr="00F15253" w:rsidRDefault="009C144B" w:rsidP="006F184A">
            <w:pPr>
              <w:rPr>
                <w:lang w:val="cs-CZ"/>
              </w:rPr>
            </w:pPr>
            <w:r w:rsidRPr="00440AF1">
              <w:rPr>
                <w:highlight w:val="black"/>
              </w:rPr>
              <w:t>Martin Dudek</w:t>
            </w:r>
          </w:p>
        </w:tc>
        <w:tc>
          <w:tcPr>
            <w:tcW w:w="5783" w:type="dxa"/>
          </w:tcPr>
          <w:p w:rsidR="009C144B" w:rsidRPr="00F15253" w:rsidRDefault="009C144B" w:rsidP="006F184A">
            <w:pPr>
              <w:rPr>
                <w:lang w:val="cs-CZ"/>
              </w:rPr>
            </w:pPr>
            <w:r>
              <w:rPr>
                <w:lang w:val="cs-CZ"/>
              </w:rPr>
              <w:t>Vedoucí realizačního týmu</w:t>
            </w:r>
          </w:p>
        </w:tc>
      </w:tr>
      <w:tr w:rsidR="009C144B" w:rsidRPr="00F15253" w:rsidTr="006F184A">
        <w:tc>
          <w:tcPr>
            <w:tcW w:w="2722" w:type="dxa"/>
          </w:tcPr>
          <w:p w:rsidR="009C144B" w:rsidRDefault="009C144B" w:rsidP="006F184A">
            <w:r w:rsidRPr="00440AF1">
              <w:rPr>
                <w:highlight w:val="black"/>
              </w:rPr>
              <w:t>Miroslav Volšický</w:t>
            </w:r>
          </w:p>
        </w:tc>
        <w:tc>
          <w:tcPr>
            <w:tcW w:w="5783" w:type="dxa"/>
          </w:tcPr>
          <w:p w:rsidR="009C144B" w:rsidRDefault="009C144B" w:rsidP="006F184A">
            <w:r>
              <w:t>Člen týmu</w:t>
            </w:r>
          </w:p>
        </w:tc>
      </w:tr>
    </w:tbl>
    <w:p w:rsidR="009C144B" w:rsidRDefault="003E1832" w:rsidP="009C144B">
      <w:pPr>
        <w:spacing w:before="0" w:after="200"/>
      </w:pPr>
      <w:r>
        <w:rPr>
          <w:sz w:val="10"/>
          <w:szCs w:val="10"/>
        </w:rPr>
        <w:t>j</w:t>
      </w:r>
      <w:r>
        <w:br/>
      </w:r>
      <w:r w:rsidR="009C144B" w:rsidRPr="00F15253">
        <w:t>Za tímto seznamem následují CV členů realizačního týmu.</w:t>
      </w:r>
    </w:p>
    <w:p w:rsidR="003E1832" w:rsidRDefault="003E1832" w:rsidP="009C144B">
      <w:pPr>
        <w:spacing w:before="0" w:after="200"/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6"/>
      </w:tblGrid>
      <w:tr w:rsidR="003D2CF0" w:rsidTr="00705CC6">
        <w:trPr>
          <w:trHeight w:val="521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CF0" w:rsidRPr="00E353B0" w:rsidRDefault="003D2CF0" w:rsidP="00705CC6">
            <w:pPr>
              <w:rPr>
                <w:b/>
              </w:rPr>
            </w:pPr>
            <w:r w:rsidRPr="00440AF1">
              <w:rPr>
                <w:b/>
                <w:sz w:val="28"/>
                <w:szCs w:val="28"/>
                <w:highlight w:val="black"/>
              </w:rPr>
              <w:t>PROFESNÍ CV - Ing. Martin Dudek</w:t>
            </w:r>
          </w:p>
        </w:tc>
      </w:tr>
    </w:tbl>
    <w:p w:rsidR="003D2CF0" w:rsidRPr="003D2CF0" w:rsidRDefault="003D2CF0" w:rsidP="003D2CF0">
      <w:pPr>
        <w:rPr>
          <w:b/>
          <w:sz w:val="6"/>
          <w:szCs w:val="6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"/>
        <w:gridCol w:w="5920"/>
        <w:gridCol w:w="1276"/>
        <w:gridCol w:w="2126"/>
      </w:tblGrid>
      <w:tr w:rsidR="003D2CF0" w:rsidRPr="00BB61B8" w:rsidTr="003E1832">
        <w:trPr>
          <w:gridBefore w:val="1"/>
          <w:wBefore w:w="34" w:type="dxa"/>
          <w:trHeight w:val="85"/>
        </w:trPr>
        <w:tc>
          <w:tcPr>
            <w:tcW w:w="7196" w:type="dxa"/>
            <w:gridSpan w:val="2"/>
            <w:shd w:val="clear" w:color="auto" w:fill="D9D9D9" w:themeFill="background1" w:themeFillShade="D9"/>
          </w:tcPr>
          <w:p w:rsidR="003D2CF0" w:rsidRPr="00BB61B8" w:rsidRDefault="003D2CF0" w:rsidP="00705CC6">
            <w:pPr>
              <w:rPr>
                <w:b/>
                <w:sz w:val="24"/>
                <w:szCs w:val="24"/>
              </w:rPr>
            </w:pPr>
            <w:r w:rsidRPr="00BB61B8">
              <w:rPr>
                <w:b/>
                <w:sz w:val="24"/>
                <w:szCs w:val="24"/>
              </w:rPr>
              <w:t>vzdělání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3D2CF0" w:rsidRPr="00BB61B8" w:rsidRDefault="003D2CF0" w:rsidP="00705CC6">
            <w:pPr>
              <w:rPr>
                <w:b/>
                <w:sz w:val="24"/>
                <w:szCs w:val="24"/>
              </w:rPr>
            </w:pPr>
            <w:r w:rsidRPr="00BB61B8">
              <w:rPr>
                <w:b/>
                <w:sz w:val="24"/>
                <w:szCs w:val="24"/>
              </w:rPr>
              <w:t>doklad</w:t>
            </w:r>
          </w:p>
        </w:tc>
      </w:tr>
      <w:tr w:rsidR="003D2CF0" w:rsidRPr="00BB61B8" w:rsidTr="003E1832">
        <w:trPr>
          <w:gridBefore w:val="1"/>
          <w:wBefore w:w="34" w:type="dxa"/>
          <w:trHeight w:val="475"/>
        </w:trPr>
        <w:tc>
          <w:tcPr>
            <w:tcW w:w="7196" w:type="dxa"/>
            <w:gridSpan w:val="2"/>
          </w:tcPr>
          <w:p w:rsidR="003D2CF0" w:rsidRPr="00217F68" w:rsidRDefault="003D2CF0" w:rsidP="00705CC6">
            <w:r w:rsidRPr="00217F68">
              <w:t>VŠ – ČVUT, Fakulta Elektrotechnická</w:t>
            </w:r>
          </w:p>
        </w:tc>
        <w:tc>
          <w:tcPr>
            <w:tcW w:w="2126" w:type="dxa"/>
            <w:vAlign w:val="center"/>
          </w:tcPr>
          <w:p w:rsidR="003D2CF0" w:rsidRPr="00BB61B8" w:rsidRDefault="003D2CF0" w:rsidP="00705CC6">
            <w:r w:rsidRPr="00BB61B8">
              <w:t>Diplom</w:t>
            </w:r>
          </w:p>
        </w:tc>
      </w:tr>
      <w:tr w:rsidR="003D2CF0" w:rsidRPr="00BB61B8" w:rsidTr="003E1832">
        <w:trPr>
          <w:gridBefore w:val="1"/>
          <w:wBefore w:w="34" w:type="dxa"/>
        </w:trPr>
        <w:tc>
          <w:tcPr>
            <w:tcW w:w="5920" w:type="dxa"/>
            <w:shd w:val="clear" w:color="auto" w:fill="D9D9D9" w:themeFill="background1" w:themeFillShade="D9"/>
          </w:tcPr>
          <w:p w:rsidR="003D2CF0" w:rsidRPr="00BB61B8" w:rsidRDefault="003D2CF0" w:rsidP="00705CC6">
            <w:pPr>
              <w:rPr>
                <w:b/>
                <w:sz w:val="24"/>
                <w:szCs w:val="24"/>
              </w:rPr>
            </w:pPr>
            <w:r w:rsidRPr="00BB61B8">
              <w:rPr>
                <w:b/>
                <w:sz w:val="24"/>
                <w:szCs w:val="24"/>
              </w:rPr>
              <w:t>odborné kurzy, certifikace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3D2CF0" w:rsidRPr="00BB61B8" w:rsidRDefault="003D2CF0" w:rsidP="00705CC6">
            <w:pPr>
              <w:rPr>
                <w:b/>
                <w:sz w:val="24"/>
                <w:szCs w:val="24"/>
              </w:rPr>
            </w:pPr>
            <w:r w:rsidRPr="00BB61B8">
              <w:rPr>
                <w:b/>
                <w:sz w:val="24"/>
                <w:szCs w:val="24"/>
              </w:rPr>
              <w:t>kdy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3D2CF0" w:rsidRPr="00BB61B8" w:rsidRDefault="003D2CF0" w:rsidP="00705CC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</w:t>
            </w:r>
            <w:r w:rsidRPr="00BB61B8">
              <w:rPr>
                <w:b/>
                <w:sz w:val="24"/>
                <w:szCs w:val="24"/>
              </w:rPr>
              <w:t>oklad</w:t>
            </w:r>
          </w:p>
        </w:tc>
      </w:tr>
      <w:tr w:rsidR="003D2CF0" w:rsidRPr="00BB61B8" w:rsidTr="003E1832">
        <w:trPr>
          <w:gridBefore w:val="1"/>
          <w:wBefore w:w="34" w:type="dxa"/>
        </w:trPr>
        <w:tc>
          <w:tcPr>
            <w:tcW w:w="5920" w:type="dxa"/>
          </w:tcPr>
          <w:p w:rsidR="003D2CF0" w:rsidRPr="00217F68" w:rsidRDefault="003D2CF0" w:rsidP="00705CC6">
            <w:r w:rsidRPr="00217F68">
              <w:t xml:space="preserve">Interní auditor </w:t>
            </w:r>
          </w:p>
        </w:tc>
        <w:tc>
          <w:tcPr>
            <w:tcW w:w="1276" w:type="dxa"/>
          </w:tcPr>
          <w:p w:rsidR="003D2CF0" w:rsidRPr="00217F68" w:rsidRDefault="003D2CF0" w:rsidP="00705CC6">
            <w:r w:rsidRPr="00217F68">
              <w:t>2005</w:t>
            </w:r>
          </w:p>
        </w:tc>
        <w:tc>
          <w:tcPr>
            <w:tcW w:w="2126" w:type="dxa"/>
          </w:tcPr>
          <w:p w:rsidR="003D2CF0" w:rsidRPr="00217F68" w:rsidRDefault="003D2CF0" w:rsidP="00705CC6">
            <w:r w:rsidRPr="00217F68">
              <w:t>Certifikát</w:t>
            </w:r>
          </w:p>
        </w:tc>
      </w:tr>
      <w:tr w:rsidR="003D2CF0" w:rsidRPr="00BB61B8" w:rsidTr="003E1832">
        <w:trPr>
          <w:gridBefore w:val="1"/>
          <w:wBefore w:w="34" w:type="dxa"/>
        </w:trPr>
        <w:tc>
          <w:tcPr>
            <w:tcW w:w="5920" w:type="dxa"/>
          </w:tcPr>
          <w:p w:rsidR="003D2CF0" w:rsidRPr="00217F68" w:rsidRDefault="003D2CF0" w:rsidP="00705CC6">
            <w:r w:rsidRPr="00217F68">
              <w:t>Projektové řízení a vedení projektů – kurz TIMING Praha</w:t>
            </w:r>
          </w:p>
        </w:tc>
        <w:tc>
          <w:tcPr>
            <w:tcW w:w="1276" w:type="dxa"/>
          </w:tcPr>
          <w:p w:rsidR="003D2CF0" w:rsidRPr="00217F68" w:rsidRDefault="003D2CF0" w:rsidP="00705CC6">
            <w:r w:rsidRPr="00217F68">
              <w:t>2005</w:t>
            </w:r>
          </w:p>
        </w:tc>
        <w:tc>
          <w:tcPr>
            <w:tcW w:w="2126" w:type="dxa"/>
          </w:tcPr>
          <w:p w:rsidR="003D2CF0" w:rsidRPr="00217F68" w:rsidRDefault="003D2CF0" w:rsidP="00705CC6">
            <w:r w:rsidRPr="00217F68">
              <w:t>Certifikát</w:t>
            </w:r>
          </w:p>
        </w:tc>
      </w:tr>
      <w:tr w:rsidR="003D2CF0" w:rsidRPr="00BB61B8" w:rsidTr="003E1832">
        <w:trPr>
          <w:gridBefore w:val="1"/>
          <w:wBefore w:w="34" w:type="dxa"/>
        </w:trPr>
        <w:tc>
          <w:tcPr>
            <w:tcW w:w="5920" w:type="dxa"/>
          </w:tcPr>
          <w:p w:rsidR="003D2CF0" w:rsidRPr="00217F68" w:rsidRDefault="003D2CF0" w:rsidP="00705CC6">
            <w:pPr>
              <w:ind w:left="708" w:hanging="708"/>
            </w:pPr>
            <w:r w:rsidRPr="00217F68">
              <w:t>Information Security Manager</w:t>
            </w:r>
            <w:r>
              <w:t xml:space="preserve"> (ISMS)</w:t>
            </w:r>
          </w:p>
        </w:tc>
        <w:tc>
          <w:tcPr>
            <w:tcW w:w="1276" w:type="dxa"/>
          </w:tcPr>
          <w:p w:rsidR="003D2CF0" w:rsidRPr="00217F68" w:rsidRDefault="003D2CF0" w:rsidP="00705CC6">
            <w:r w:rsidRPr="00217F68">
              <w:t>2006</w:t>
            </w:r>
          </w:p>
        </w:tc>
        <w:tc>
          <w:tcPr>
            <w:tcW w:w="2126" w:type="dxa"/>
          </w:tcPr>
          <w:p w:rsidR="003D2CF0" w:rsidRPr="00217F68" w:rsidRDefault="003D2CF0" w:rsidP="00705CC6">
            <w:r w:rsidRPr="00217F68">
              <w:t>Certifikát</w:t>
            </w:r>
          </w:p>
        </w:tc>
      </w:tr>
      <w:tr w:rsidR="003D2CF0" w:rsidRPr="00BB61B8" w:rsidTr="003E1832">
        <w:trPr>
          <w:gridBefore w:val="1"/>
          <w:wBefore w:w="34" w:type="dxa"/>
        </w:trPr>
        <w:tc>
          <w:tcPr>
            <w:tcW w:w="5920" w:type="dxa"/>
          </w:tcPr>
          <w:p w:rsidR="003D2CF0" w:rsidRPr="00217F68" w:rsidRDefault="003D2CF0" w:rsidP="00705CC6">
            <w:r w:rsidRPr="00217F68">
              <w:t xml:space="preserve">Information </w:t>
            </w:r>
            <w:r>
              <w:t>S</w:t>
            </w:r>
            <w:r w:rsidRPr="00217F68">
              <w:t>ecurity Auditor</w:t>
            </w:r>
            <w:r>
              <w:t xml:space="preserve"> (ISMS)</w:t>
            </w:r>
          </w:p>
        </w:tc>
        <w:tc>
          <w:tcPr>
            <w:tcW w:w="1276" w:type="dxa"/>
          </w:tcPr>
          <w:p w:rsidR="003D2CF0" w:rsidRPr="00217F68" w:rsidRDefault="003D2CF0" w:rsidP="00705CC6">
            <w:r w:rsidRPr="00217F68">
              <w:t>2006</w:t>
            </w:r>
          </w:p>
        </w:tc>
        <w:tc>
          <w:tcPr>
            <w:tcW w:w="2126" w:type="dxa"/>
          </w:tcPr>
          <w:p w:rsidR="003D2CF0" w:rsidRPr="00217F68" w:rsidRDefault="003D2CF0" w:rsidP="00705CC6">
            <w:r w:rsidRPr="00217F68">
              <w:t>Certifikát</w:t>
            </w:r>
          </w:p>
        </w:tc>
      </w:tr>
      <w:tr w:rsidR="003D2CF0" w:rsidRPr="00BB61B8" w:rsidTr="003E1832">
        <w:trPr>
          <w:gridBefore w:val="1"/>
          <w:wBefore w:w="34" w:type="dxa"/>
        </w:trPr>
        <w:tc>
          <w:tcPr>
            <w:tcW w:w="5920" w:type="dxa"/>
          </w:tcPr>
          <w:p w:rsidR="003D2CF0" w:rsidRPr="00217F68" w:rsidRDefault="003D2CF0" w:rsidP="003E1832">
            <w:r w:rsidRPr="00217F68">
              <w:t>Komunikační a monit</w:t>
            </w:r>
            <w:r w:rsidR="003E1832">
              <w:t>.</w:t>
            </w:r>
            <w:r w:rsidRPr="00217F68">
              <w:t xml:space="preserve"> systémy – školení AMBO</w:t>
            </w:r>
            <w:r w:rsidR="003E1832">
              <w:t xml:space="preserve"> </w:t>
            </w:r>
            <w:r w:rsidRPr="00217F68">
              <w:t>sdružení</w:t>
            </w:r>
          </w:p>
        </w:tc>
        <w:tc>
          <w:tcPr>
            <w:tcW w:w="1276" w:type="dxa"/>
          </w:tcPr>
          <w:p w:rsidR="003D2CF0" w:rsidRPr="00217F68" w:rsidRDefault="003D2CF0" w:rsidP="00705CC6">
            <w:r w:rsidRPr="00217F68">
              <w:t>2007</w:t>
            </w:r>
          </w:p>
        </w:tc>
        <w:tc>
          <w:tcPr>
            <w:tcW w:w="2126" w:type="dxa"/>
          </w:tcPr>
          <w:p w:rsidR="003D2CF0" w:rsidRPr="00217F68" w:rsidRDefault="003D2CF0" w:rsidP="00705CC6">
            <w:r w:rsidRPr="00217F68">
              <w:t>Osvědčení</w:t>
            </w:r>
          </w:p>
        </w:tc>
      </w:tr>
      <w:tr w:rsidR="003D2CF0" w:rsidRPr="00BB61B8" w:rsidTr="003E1832">
        <w:trPr>
          <w:gridBefore w:val="1"/>
          <w:wBefore w:w="34" w:type="dxa"/>
        </w:trPr>
        <w:tc>
          <w:tcPr>
            <w:tcW w:w="5920" w:type="dxa"/>
          </w:tcPr>
          <w:p w:rsidR="003D2CF0" w:rsidRPr="00217F68" w:rsidRDefault="003D2CF0" w:rsidP="00705CC6">
            <w:r w:rsidRPr="00BB61B8">
              <w:t xml:space="preserve">Auditor systémů řízení služeb IT (ITSM)  </w:t>
            </w:r>
          </w:p>
        </w:tc>
        <w:tc>
          <w:tcPr>
            <w:tcW w:w="1276" w:type="dxa"/>
          </w:tcPr>
          <w:p w:rsidR="003D2CF0" w:rsidRPr="00217F68" w:rsidRDefault="003D2CF0" w:rsidP="00705CC6">
            <w:r w:rsidRPr="00217F68">
              <w:t>2007</w:t>
            </w:r>
          </w:p>
        </w:tc>
        <w:tc>
          <w:tcPr>
            <w:tcW w:w="2126" w:type="dxa"/>
          </w:tcPr>
          <w:p w:rsidR="003D2CF0" w:rsidRPr="00217F68" w:rsidRDefault="003D2CF0" w:rsidP="00705CC6">
            <w:r w:rsidRPr="00217F68">
              <w:t>Certifikát</w:t>
            </w:r>
          </w:p>
        </w:tc>
      </w:tr>
      <w:tr w:rsidR="003D2CF0" w:rsidRPr="00BB61B8" w:rsidTr="003E1832">
        <w:trPr>
          <w:gridBefore w:val="1"/>
          <w:wBefore w:w="34" w:type="dxa"/>
        </w:trPr>
        <w:tc>
          <w:tcPr>
            <w:tcW w:w="5920" w:type="dxa"/>
            <w:shd w:val="clear" w:color="auto" w:fill="D9D9D9" w:themeFill="background1" w:themeFillShade="D9"/>
          </w:tcPr>
          <w:p w:rsidR="003D2CF0" w:rsidRPr="00BB61B8" w:rsidRDefault="003D2CF0" w:rsidP="00705CC6">
            <w:pPr>
              <w:rPr>
                <w:b/>
                <w:sz w:val="24"/>
                <w:szCs w:val="24"/>
              </w:rPr>
            </w:pPr>
            <w:r w:rsidRPr="00BB61B8">
              <w:rPr>
                <w:b/>
                <w:sz w:val="24"/>
                <w:szCs w:val="24"/>
              </w:rPr>
              <w:t>profesní praxe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3D2CF0" w:rsidRPr="00BB61B8" w:rsidRDefault="003D2CF0" w:rsidP="00705CC6">
            <w:pPr>
              <w:rPr>
                <w:b/>
                <w:sz w:val="24"/>
                <w:szCs w:val="24"/>
              </w:rPr>
            </w:pPr>
            <w:r w:rsidRPr="00BB61B8">
              <w:rPr>
                <w:b/>
                <w:sz w:val="24"/>
                <w:szCs w:val="24"/>
              </w:rPr>
              <w:t>obor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3D2CF0" w:rsidRPr="00BB61B8" w:rsidRDefault="003D2CF0" w:rsidP="00705CC6">
            <w:pPr>
              <w:rPr>
                <w:b/>
                <w:sz w:val="24"/>
                <w:szCs w:val="24"/>
              </w:rPr>
            </w:pPr>
            <w:r w:rsidRPr="00BB61B8">
              <w:rPr>
                <w:b/>
                <w:sz w:val="24"/>
                <w:szCs w:val="24"/>
              </w:rPr>
              <w:t>období</w:t>
            </w:r>
          </w:p>
        </w:tc>
      </w:tr>
      <w:tr w:rsidR="003D2CF0" w:rsidRPr="00BB61B8" w:rsidTr="003E1832">
        <w:trPr>
          <w:gridBefore w:val="1"/>
          <w:wBefore w:w="34" w:type="dxa"/>
        </w:trPr>
        <w:tc>
          <w:tcPr>
            <w:tcW w:w="5920" w:type="dxa"/>
            <w:vAlign w:val="center"/>
          </w:tcPr>
          <w:p w:rsidR="003D2CF0" w:rsidRPr="00217F68" w:rsidRDefault="003D2CF0" w:rsidP="003D2CF0">
            <w:r w:rsidRPr="00217F68">
              <w:t>Technik datových sítí a hardwaru</w:t>
            </w:r>
          </w:p>
        </w:tc>
        <w:tc>
          <w:tcPr>
            <w:tcW w:w="1276" w:type="dxa"/>
            <w:vAlign w:val="center"/>
          </w:tcPr>
          <w:p w:rsidR="003D2CF0" w:rsidRPr="00217F68" w:rsidRDefault="003D2CF0" w:rsidP="003D2CF0">
            <w:r w:rsidRPr="00217F68">
              <w:t>ICT</w:t>
            </w:r>
          </w:p>
        </w:tc>
        <w:tc>
          <w:tcPr>
            <w:tcW w:w="2126" w:type="dxa"/>
            <w:vAlign w:val="center"/>
          </w:tcPr>
          <w:p w:rsidR="003D2CF0" w:rsidRPr="00217F68" w:rsidRDefault="003D2CF0" w:rsidP="003D2CF0">
            <w:r w:rsidRPr="00217F68">
              <w:t>1996 – 1998</w:t>
            </w:r>
          </w:p>
        </w:tc>
      </w:tr>
      <w:tr w:rsidR="003D2CF0" w:rsidRPr="00BB61B8" w:rsidTr="003E1832">
        <w:trPr>
          <w:gridBefore w:val="1"/>
          <w:wBefore w:w="34" w:type="dxa"/>
        </w:trPr>
        <w:tc>
          <w:tcPr>
            <w:tcW w:w="5920" w:type="dxa"/>
            <w:vAlign w:val="center"/>
          </w:tcPr>
          <w:p w:rsidR="003D2CF0" w:rsidRPr="00217F68" w:rsidRDefault="003D2CF0" w:rsidP="003D2CF0">
            <w:r w:rsidRPr="00217F68">
              <w:t>Externí konzultant v oblasti IT</w:t>
            </w:r>
          </w:p>
        </w:tc>
        <w:tc>
          <w:tcPr>
            <w:tcW w:w="1276" w:type="dxa"/>
            <w:vAlign w:val="center"/>
          </w:tcPr>
          <w:p w:rsidR="003D2CF0" w:rsidRPr="00217F68" w:rsidRDefault="003D2CF0" w:rsidP="003D2CF0">
            <w:r w:rsidRPr="00217F68">
              <w:t>ICT</w:t>
            </w:r>
          </w:p>
        </w:tc>
        <w:tc>
          <w:tcPr>
            <w:tcW w:w="2126" w:type="dxa"/>
            <w:vAlign w:val="center"/>
          </w:tcPr>
          <w:p w:rsidR="003D2CF0" w:rsidRPr="00217F68" w:rsidRDefault="003D2CF0" w:rsidP="003D2CF0">
            <w:r w:rsidRPr="00217F68">
              <w:t>1999 – 2001</w:t>
            </w:r>
          </w:p>
        </w:tc>
      </w:tr>
      <w:tr w:rsidR="003D2CF0" w:rsidRPr="00BB61B8" w:rsidTr="003E1832">
        <w:trPr>
          <w:gridBefore w:val="1"/>
          <w:wBefore w:w="34" w:type="dxa"/>
        </w:trPr>
        <w:tc>
          <w:tcPr>
            <w:tcW w:w="5920" w:type="dxa"/>
            <w:vAlign w:val="center"/>
          </w:tcPr>
          <w:p w:rsidR="003D2CF0" w:rsidRPr="00217F68" w:rsidRDefault="003D2CF0" w:rsidP="003D2CF0">
            <w:r>
              <w:t>Metodik  (RELSIE spol. s r.o.)</w:t>
            </w:r>
          </w:p>
        </w:tc>
        <w:tc>
          <w:tcPr>
            <w:tcW w:w="1276" w:type="dxa"/>
            <w:vAlign w:val="center"/>
          </w:tcPr>
          <w:p w:rsidR="003D2CF0" w:rsidRPr="00217F68" w:rsidRDefault="003D2CF0" w:rsidP="003D2CF0">
            <w:r w:rsidRPr="00217F68">
              <w:t>IT</w:t>
            </w:r>
          </w:p>
        </w:tc>
        <w:tc>
          <w:tcPr>
            <w:tcW w:w="2126" w:type="dxa"/>
            <w:vAlign w:val="center"/>
          </w:tcPr>
          <w:p w:rsidR="003D2CF0" w:rsidRPr="00217F68" w:rsidRDefault="003D2CF0" w:rsidP="003D2CF0">
            <w:r w:rsidRPr="00217F68">
              <w:t>2002 – 2003</w:t>
            </w:r>
          </w:p>
        </w:tc>
      </w:tr>
      <w:tr w:rsidR="003D2CF0" w:rsidRPr="00BB61B8" w:rsidTr="003E1832">
        <w:trPr>
          <w:gridBefore w:val="1"/>
          <w:wBefore w:w="34" w:type="dxa"/>
        </w:trPr>
        <w:tc>
          <w:tcPr>
            <w:tcW w:w="5920" w:type="dxa"/>
            <w:vAlign w:val="center"/>
          </w:tcPr>
          <w:p w:rsidR="003D2CF0" w:rsidRPr="00217F68" w:rsidRDefault="003D2CF0" w:rsidP="003D2CF0">
            <w:r w:rsidRPr="00217F68">
              <w:t xml:space="preserve">Hlavní metodik </w:t>
            </w:r>
            <w:r>
              <w:t>(RELSIE spol. s r.o.)</w:t>
            </w:r>
          </w:p>
        </w:tc>
        <w:tc>
          <w:tcPr>
            <w:tcW w:w="1276" w:type="dxa"/>
            <w:vAlign w:val="center"/>
          </w:tcPr>
          <w:p w:rsidR="003D2CF0" w:rsidRPr="00217F68" w:rsidRDefault="003D2CF0" w:rsidP="003D2CF0">
            <w:r w:rsidRPr="00217F68">
              <w:t>IT</w:t>
            </w:r>
          </w:p>
        </w:tc>
        <w:tc>
          <w:tcPr>
            <w:tcW w:w="2126" w:type="dxa"/>
            <w:vAlign w:val="center"/>
          </w:tcPr>
          <w:p w:rsidR="003D2CF0" w:rsidRPr="00217F68" w:rsidRDefault="003D2CF0" w:rsidP="003D2CF0">
            <w:r w:rsidRPr="00217F68">
              <w:t>2003 – 2007</w:t>
            </w:r>
          </w:p>
        </w:tc>
      </w:tr>
      <w:tr w:rsidR="003D2CF0" w:rsidRPr="00BB61B8" w:rsidTr="003E1832">
        <w:trPr>
          <w:gridBefore w:val="1"/>
          <w:wBefore w:w="34" w:type="dxa"/>
        </w:trPr>
        <w:tc>
          <w:tcPr>
            <w:tcW w:w="5920" w:type="dxa"/>
            <w:vAlign w:val="center"/>
          </w:tcPr>
          <w:p w:rsidR="003D2CF0" w:rsidRPr="00217F68" w:rsidRDefault="003D2CF0" w:rsidP="003D2CF0">
            <w:r w:rsidRPr="00217F68">
              <w:t>Ředitel Atestačního střediska pro ISVS</w:t>
            </w:r>
            <w:r>
              <w:t xml:space="preserve"> (RELSIE spol. s r.o.)</w:t>
            </w:r>
          </w:p>
        </w:tc>
        <w:tc>
          <w:tcPr>
            <w:tcW w:w="1276" w:type="dxa"/>
            <w:vAlign w:val="center"/>
          </w:tcPr>
          <w:p w:rsidR="003D2CF0" w:rsidRPr="00217F68" w:rsidRDefault="003D2CF0" w:rsidP="003D2CF0">
            <w:r w:rsidRPr="00217F68">
              <w:t>IT</w:t>
            </w:r>
          </w:p>
        </w:tc>
        <w:tc>
          <w:tcPr>
            <w:tcW w:w="2126" w:type="dxa"/>
            <w:vAlign w:val="center"/>
          </w:tcPr>
          <w:p w:rsidR="003D2CF0" w:rsidRPr="00217F68" w:rsidRDefault="003D2CF0" w:rsidP="003D2CF0">
            <w:r w:rsidRPr="00217F68">
              <w:t>2006 – dosud</w:t>
            </w:r>
          </w:p>
        </w:tc>
      </w:tr>
      <w:tr w:rsidR="003D2CF0" w:rsidRPr="00BB61B8" w:rsidTr="003E1832">
        <w:trPr>
          <w:gridBefore w:val="1"/>
          <w:wBefore w:w="34" w:type="dxa"/>
        </w:trPr>
        <w:tc>
          <w:tcPr>
            <w:tcW w:w="5920" w:type="dxa"/>
            <w:vAlign w:val="center"/>
          </w:tcPr>
          <w:p w:rsidR="003D2CF0" w:rsidRPr="00217F68" w:rsidRDefault="003D2CF0" w:rsidP="003D2CF0">
            <w:r w:rsidRPr="00217F68">
              <w:t>Auditor a lektor systému řízení bezpečnosti informací</w:t>
            </w:r>
            <w:r>
              <w:t xml:space="preserve"> (CIS)</w:t>
            </w:r>
          </w:p>
        </w:tc>
        <w:tc>
          <w:tcPr>
            <w:tcW w:w="1276" w:type="dxa"/>
            <w:vAlign w:val="center"/>
          </w:tcPr>
          <w:p w:rsidR="003D2CF0" w:rsidRPr="00217F68" w:rsidRDefault="003D2CF0" w:rsidP="003D2CF0">
            <w:r>
              <w:t>IT</w:t>
            </w:r>
          </w:p>
        </w:tc>
        <w:tc>
          <w:tcPr>
            <w:tcW w:w="2126" w:type="dxa"/>
            <w:vAlign w:val="center"/>
          </w:tcPr>
          <w:p w:rsidR="003D2CF0" w:rsidRPr="00217F68" w:rsidRDefault="003D2CF0" w:rsidP="003D2CF0">
            <w:r w:rsidRPr="00217F68">
              <w:t>2006 – dosud</w:t>
            </w:r>
          </w:p>
        </w:tc>
      </w:tr>
      <w:tr w:rsidR="003D2CF0" w:rsidRPr="00BB61B8" w:rsidTr="003E1832">
        <w:trPr>
          <w:gridBefore w:val="1"/>
          <w:wBefore w:w="34" w:type="dxa"/>
        </w:trPr>
        <w:tc>
          <w:tcPr>
            <w:tcW w:w="5920" w:type="dxa"/>
            <w:vAlign w:val="center"/>
          </w:tcPr>
          <w:p w:rsidR="003D2CF0" w:rsidRPr="00217F68" w:rsidRDefault="003D2CF0" w:rsidP="003D2CF0">
            <w:r w:rsidRPr="00217F68">
              <w:t>Auditor a lektor systému řízení služeb v</w:t>
            </w:r>
            <w:r>
              <w:t> </w:t>
            </w:r>
            <w:r w:rsidRPr="00217F68">
              <w:t>IT</w:t>
            </w:r>
            <w:r>
              <w:t xml:space="preserve"> (CIS)</w:t>
            </w:r>
          </w:p>
        </w:tc>
        <w:tc>
          <w:tcPr>
            <w:tcW w:w="1276" w:type="dxa"/>
            <w:vAlign w:val="center"/>
          </w:tcPr>
          <w:p w:rsidR="003D2CF0" w:rsidRPr="00217F68" w:rsidRDefault="003D2CF0" w:rsidP="003D2CF0">
            <w:r>
              <w:t>IT</w:t>
            </w:r>
          </w:p>
        </w:tc>
        <w:tc>
          <w:tcPr>
            <w:tcW w:w="2126" w:type="dxa"/>
            <w:vAlign w:val="center"/>
          </w:tcPr>
          <w:p w:rsidR="003D2CF0" w:rsidRPr="00217F68" w:rsidRDefault="003D2CF0" w:rsidP="003D2CF0">
            <w:r w:rsidRPr="00217F68">
              <w:t>2007 – dosud</w:t>
            </w:r>
          </w:p>
        </w:tc>
      </w:tr>
      <w:tr w:rsidR="003D2CF0" w:rsidRPr="00BB61B8" w:rsidTr="003E1832">
        <w:trPr>
          <w:gridBefore w:val="1"/>
          <w:wBefore w:w="34" w:type="dxa"/>
        </w:trPr>
        <w:tc>
          <w:tcPr>
            <w:tcW w:w="5920" w:type="dxa"/>
            <w:vAlign w:val="center"/>
          </w:tcPr>
          <w:p w:rsidR="003D2CF0" w:rsidRPr="00217F68" w:rsidRDefault="003D2CF0" w:rsidP="003D2CF0">
            <w:r w:rsidRPr="00217F68">
              <w:t>Ředitel certifikačního orgánu ATS Relsie</w:t>
            </w:r>
            <w:r>
              <w:t xml:space="preserve"> (RELSIE spol. s r.o.)</w:t>
            </w:r>
          </w:p>
        </w:tc>
        <w:tc>
          <w:tcPr>
            <w:tcW w:w="1276" w:type="dxa"/>
            <w:vAlign w:val="center"/>
          </w:tcPr>
          <w:p w:rsidR="003D2CF0" w:rsidRPr="00217F68" w:rsidRDefault="003D2CF0" w:rsidP="003D2CF0">
            <w:r w:rsidRPr="00217F68">
              <w:t>IT</w:t>
            </w:r>
          </w:p>
        </w:tc>
        <w:tc>
          <w:tcPr>
            <w:tcW w:w="2126" w:type="dxa"/>
            <w:vAlign w:val="center"/>
          </w:tcPr>
          <w:p w:rsidR="003D2CF0" w:rsidRPr="00217F68" w:rsidRDefault="003D2CF0" w:rsidP="003D2CF0">
            <w:r w:rsidRPr="00217F68">
              <w:t>2007 – dosud</w:t>
            </w:r>
          </w:p>
        </w:tc>
      </w:tr>
      <w:tr w:rsidR="003D2CF0" w:rsidRPr="00BB61B8" w:rsidTr="003E1832">
        <w:trPr>
          <w:gridBefore w:val="1"/>
          <w:wBefore w:w="34" w:type="dxa"/>
        </w:trPr>
        <w:tc>
          <w:tcPr>
            <w:tcW w:w="5920" w:type="dxa"/>
            <w:vAlign w:val="center"/>
          </w:tcPr>
          <w:p w:rsidR="003D2CF0" w:rsidRPr="00217F68" w:rsidRDefault="003D2CF0" w:rsidP="003D2CF0">
            <w:r w:rsidRPr="00217F68">
              <w:t>Ředitel inspekčního orgánu A-TEST</w:t>
            </w:r>
            <w:r>
              <w:t xml:space="preserve"> (RELSIE spol. s r.o.)</w:t>
            </w:r>
          </w:p>
        </w:tc>
        <w:tc>
          <w:tcPr>
            <w:tcW w:w="1276" w:type="dxa"/>
            <w:vAlign w:val="center"/>
          </w:tcPr>
          <w:p w:rsidR="003D2CF0" w:rsidRPr="00217F68" w:rsidRDefault="003D2CF0" w:rsidP="003D2CF0">
            <w:r w:rsidRPr="00217F68">
              <w:t>IT</w:t>
            </w:r>
          </w:p>
        </w:tc>
        <w:tc>
          <w:tcPr>
            <w:tcW w:w="2126" w:type="dxa"/>
            <w:vAlign w:val="center"/>
          </w:tcPr>
          <w:p w:rsidR="003D2CF0" w:rsidRPr="00217F68" w:rsidRDefault="003D2CF0" w:rsidP="003D2CF0">
            <w:r w:rsidRPr="00217F68">
              <w:t>2007 – dosud</w:t>
            </w:r>
          </w:p>
        </w:tc>
      </w:tr>
      <w:tr w:rsidR="00A656A1" w:rsidRPr="000A5CBA" w:rsidTr="003E1832">
        <w:trPr>
          <w:trHeight w:val="521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6A1" w:rsidRPr="000A5CBA" w:rsidRDefault="00A656A1" w:rsidP="00705CC6">
            <w:pPr>
              <w:rPr>
                <w:rFonts w:cstheme="minorHAnsi"/>
                <w:b/>
              </w:rPr>
            </w:pPr>
            <w:r w:rsidRPr="00440AF1">
              <w:rPr>
                <w:rFonts w:cstheme="minorHAnsi"/>
                <w:b/>
                <w:sz w:val="28"/>
                <w:szCs w:val="28"/>
                <w:highlight w:val="black"/>
              </w:rPr>
              <w:t>PROFESNÍ CV – Miroslav Volšický</w:t>
            </w:r>
          </w:p>
        </w:tc>
      </w:tr>
    </w:tbl>
    <w:p w:rsidR="00A656A1" w:rsidRPr="003D2CF0" w:rsidRDefault="00A656A1" w:rsidP="00A656A1">
      <w:pPr>
        <w:rPr>
          <w:rFonts w:cstheme="minorHAnsi"/>
          <w:b/>
          <w:sz w:val="6"/>
          <w:szCs w:val="6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1559"/>
        <w:gridCol w:w="2126"/>
      </w:tblGrid>
      <w:tr w:rsidR="00A656A1" w:rsidRPr="00B2551F" w:rsidTr="00705CC6">
        <w:trPr>
          <w:trHeight w:val="85"/>
        </w:trPr>
        <w:tc>
          <w:tcPr>
            <w:tcW w:w="7196" w:type="dxa"/>
            <w:gridSpan w:val="2"/>
            <w:shd w:val="clear" w:color="auto" w:fill="D9D9D9" w:themeFill="background1" w:themeFillShade="D9"/>
          </w:tcPr>
          <w:p w:rsidR="00A656A1" w:rsidRPr="00B2551F" w:rsidRDefault="00A656A1" w:rsidP="00705CC6">
            <w:pPr>
              <w:rPr>
                <w:rFonts w:cstheme="minorHAnsi"/>
                <w:b/>
              </w:rPr>
            </w:pPr>
            <w:r w:rsidRPr="00B2551F">
              <w:rPr>
                <w:rFonts w:cstheme="minorHAnsi"/>
                <w:b/>
              </w:rPr>
              <w:t>vzdělání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A656A1" w:rsidRPr="00B2551F" w:rsidRDefault="00A656A1" w:rsidP="00705CC6">
            <w:pPr>
              <w:rPr>
                <w:rFonts w:cstheme="minorHAnsi"/>
                <w:b/>
              </w:rPr>
            </w:pPr>
            <w:r w:rsidRPr="00B2551F">
              <w:rPr>
                <w:rFonts w:cstheme="minorHAnsi"/>
                <w:b/>
              </w:rPr>
              <w:t>doklad</w:t>
            </w:r>
          </w:p>
        </w:tc>
      </w:tr>
      <w:tr w:rsidR="00A656A1" w:rsidRPr="00B2551F" w:rsidTr="00705CC6">
        <w:trPr>
          <w:trHeight w:val="454"/>
        </w:trPr>
        <w:tc>
          <w:tcPr>
            <w:tcW w:w="7196" w:type="dxa"/>
            <w:gridSpan w:val="2"/>
          </w:tcPr>
          <w:p w:rsidR="00A656A1" w:rsidRPr="00B2551F" w:rsidRDefault="00A656A1" w:rsidP="00705CC6">
            <w:pPr>
              <w:spacing w:before="240"/>
              <w:rPr>
                <w:rFonts w:cstheme="minorHAnsi"/>
              </w:rPr>
            </w:pPr>
            <w:r w:rsidRPr="00B2551F">
              <w:rPr>
                <w:rFonts w:cstheme="minorHAnsi"/>
              </w:rPr>
              <w:t>Akademické gymnázium Štěpánská, Praha</w:t>
            </w:r>
          </w:p>
        </w:tc>
        <w:tc>
          <w:tcPr>
            <w:tcW w:w="2126" w:type="dxa"/>
          </w:tcPr>
          <w:p w:rsidR="00A656A1" w:rsidRPr="00B2551F" w:rsidRDefault="00A656A1" w:rsidP="00705CC6">
            <w:pPr>
              <w:spacing w:before="240"/>
              <w:rPr>
                <w:rFonts w:cstheme="minorHAnsi"/>
              </w:rPr>
            </w:pPr>
            <w:r w:rsidRPr="00B2551F">
              <w:rPr>
                <w:rFonts w:cstheme="minorHAnsi"/>
              </w:rPr>
              <w:t>Maturitní vysvědčení</w:t>
            </w:r>
          </w:p>
        </w:tc>
      </w:tr>
      <w:tr w:rsidR="00A656A1" w:rsidRPr="00B2551F" w:rsidTr="007E617A">
        <w:tc>
          <w:tcPr>
            <w:tcW w:w="5637" w:type="dxa"/>
            <w:shd w:val="clear" w:color="auto" w:fill="D9D9D9" w:themeFill="background1" w:themeFillShade="D9"/>
          </w:tcPr>
          <w:p w:rsidR="00A656A1" w:rsidRPr="00B2551F" w:rsidRDefault="00A656A1" w:rsidP="00705CC6">
            <w:pPr>
              <w:rPr>
                <w:rFonts w:cstheme="minorHAnsi"/>
                <w:b/>
              </w:rPr>
            </w:pPr>
            <w:r w:rsidRPr="00B2551F">
              <w:rPr>
                <w:rFonts w:cstheme="minorHAnsi"/>
                <w:b/>
              </w:rPr>
              <w:t>odborné kurzy, certifikace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A656A1" w:rsidRPr="00B2551F" w:rsidRDefault="00A656A1" w:rsidP="00705CC6">
            <w:pPr>
              <w:rPr>
                <w:rFonts w:cstheme="minorHAnsi"/>
                <w:b/>
              </w:rPr>
            </w:pPr>
            <w:r w:rsidRPr="00B2551F">
              <w:rPr>
                <w:rFonts w:cstheme="minorHAnsi"/>
                <w:b/>
              </w:rPr>
              <w:t>kdy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A656A1" w:rsidRPr="00B2551F" w:rsidRDefault="00A656A1" w:rsidP="00705CC6">
            <w:pPr>
              <w:rPr>
                <w:rFonts w:cstheme="minorHAnsi"/>
                <w:b/>
              </w:rPr>
            </w:pPr>
            <w:r w:rsidRPr="00B2551F">
              <w:rPr>
                <w:rFonts w:cstheme="minorHAnsi"/>
                <w:b/>
              </w:rPr>
              <w:t>doklad</w:t>
            </w:r>
          </w:p>
        </w:tc>
      </w:tr>
      <w:tr w:rsidR="00A656A1" w:rsidRPr="00B2551F" w:rsidTr="007E617A">
        <w:tc>
          <w:tcPr>
            <w:tcW w:w="5637" w:type="dxa"/>
          </w:tcPr>
          <w:p w:rsidR="00A656A1" w:rsidRPr="00B2551F" w:rsidRDefault="00A656A1" w:rsidP="007E617A">
            <w:pPr>
              <w:spacing w:before="240" w:line="240" w:lineRule="auto"/>
              <w:rPr>
                <w:rFonts w:cstheme="minorHAnsi"/>
              </w:rPr>
            </w:pPr>
            <w:r w:rsidRPr="00B2551F">
              <w:rPr>
                <w:rFonts w:cstheme="minorHAnsi"/>
              </w:rPr>
              <w:t>Kurz techniků PO</w:t>
            </w:r>
          </w:p>
        </w:tc>
        <w:tc>
          <w:tcPr>
            <w:tcW w:w="1559" w:type="dxa"/>
          </w:tcPr>
          <w:p w:rsidR="00A656A1" w:rsidRPr="00B2551F" w:rsidRDefault="00A656A1" w:rsidP="007E617A">
            <w:pPr>
              <w:spacing w:before="240" w:line="240" w:lineRule="auto"/>
              <w:rPr>
                <w:rFonts w:cstheme="minorHAnsi"/>
              </w:rPr>
            </w:pPr>
            <w:r w:rsidRPr="00B2551F">
              <w:rPr>
                <w:rFonts w:cstheme="minorHAnsi"/>
              </w:rPr>
              <w:t>1994</w:t>
            </w:r>
          </w:p>
        </w:tc>
        <w:tc>
          <w:tcPr>
            <w:tcW w:w="2126" w:type="dxa"/>
          </w:tcPr>
          <w:p w:rsidR="00A656A1" w:rsidRPr="00B2551F" w:rsidRDefault="00A656A1" w:rsidP="007E617A">
            <w:pPr>
              <w:spacing w:before="240" w:line="240" w:lineRule="auto"/>
              <w:rPr>
                <w:rFonts w:cstheme="minorHAnsi"/>
              </w:rPr>
            </w:pPr>
            <w:r w:rsidRPr="00B2551F">
              <w:rPr>
                <w:rFonts w:cstheme="minorHAnsi"/>
              </w:rPr>
              <w:t>Osvědčení</w:t>
            </w:r>
          </w:p>
        </w:tc>
      </w:tr>
      <w:tr w:rsidR="00A656A1" w:rsidRPr="00B2551F" w:rsidTr="007E617A">
        <w:tc>
          <w:tcPr>
            <w:tcW w:w="5637" w:type="dxa"/>
          </w:tcPr>
          <w:p w:rsidR="00A656A1" w:rsidRPr="00B2551F" w:rsidRDefault="00A656A1" w:rsidP="007E617A">
            <w:pPr>
              <w:spacing w:before="240" w:line="240" w:lineRule="auto"/>
              <w:rPr>
                <w:rFonts w:cstheme="minorHAnsi"/>
              </w:rPr>
            </w:pPr>
            <w:r w:rsidRPr="00B2551F">
              <w:rPr>
                <w:rFonts w:cstheme="minorHAnsi"/>
              </w:rPr>
              <w:t>Kurz W3C Standardy pro webové služby</w:t>
            </w:r>
          </w:p>
        </w:tc>
        <w:tc>
          <w:tcPr>
            <w:tcW w:w="1559" w:type="dxa"/>
          </w:tcPr>
          <w:p w:rsidR="00A656A1" w:rsidRPr="00B2551F" w:rsidRDefault="00A656A1" w:rsidP="007E617A">
            <w:pPr>
              <w:spacing w:before="240" w:line="240" w:lineRule="auto"/>
              <w:rPr>
                <w:rFonts w:cstheme="minorHAnsi"/>
              </w:rPr>
            </w:pPr>
            <w:r w:rsidRPr="00B2551F">
              <w:rPr>
                <w:rFonts w:cstheme="minorHAnsi"/>
              </w:rPr>
              <w:t>2007</w:t>
            </w:r>
          </w:p>
        </w:tc>
        <w:tc>
          <w:tcPr>
            <w:tcW w:w="2126" w:type="dxa"/>
          </w:tcPr>
          <w:p w:rsidR="00A656A1" w:rsidRPr="00B2551F" w:rsidRDefault="00A656A1" w:rsidP="007E617A">
            <w:pPr>
              <w:spacing w:before="240" w:line="240" w:lineRule="auto"/>
              <w:rPr>
                <w:rFonts w:cstheme="minorHAnsi"/>
              </w:rPr>
            </w:pPr>
            <w:r w:rsidRPr="00B2551F">
              <w:rPr>
                <w:rFonts w:cstheme="minorHAnsi"/>
              </w:rPr>
              <w:t>Osvědčení</w:t>
            </w:r>
          </w:p>
        </w:tc>
      </w:tr>
      <w:tr w:rsidR="00A656A1" w:rsidRPr="00B2551F" w:rsidTr="007E617A">
        <w:tc>
          <w:tcPr>
            <w:tcW w:w="5637" w:type="dxa"/>
          </w:tcPr>
          <w:p w:rsidR="00A656A1" w:rsidRPr="00B2551F" w:rsidRDefault="00A656A1" w:rsidP="007E617A">
            <w:pPr>
              <w:spacing w:before="240" w:line="240" w:lineRule="auto"/>
              <w:rPr>
                <w:rFonts w:cstheme="minorHAnsi"/>
              </w:rPr>
            </w:pPr>
            <w:r w:rsidRPr="00B2551F">
              <w:rPr>
                <w:rFonts w:cstheme="minorHAnsi"/>
              </w:rPr>
              <w:t>Information Security Manager (ISMS)</w:t>
            </w:r>
          </w:p>
        </w:tc>
        <w:tc>
          <w:tcPr>
            <w:tcW w:w="1559" w:type="dxa"/>
          </w:tcPr>
          <w:p w:rsidR="00A656A1" w:rsidRPr="00B2551F" w:rsidRDefault="00A656A1" w:rsidP="007E617A">
            <w:pPr>
              <w:spacing w:before="240" w:line="240" w:lineRule="auto"/>
              <w:rPr>
                <w:rFonts w:cstheme="minorHAnsi"/>
              </w:rPr>
            </w:pPr>
            <w:r w:rsidRPr="00B2551F">
              <w:rPr>
                <w:rFonts w:cstheme="minorHAnsi"/>
              </w:rPr>
              <w:t>2007</w:t>
            </w:r>
          </w:p>
        </w:tc>
        <w:tc>
          <w:tcPr>
            <w:tcW w:w="2126" w:type="dxa"/>
          </w:tcPr>
          <w:p w:rsidR="00A656A1" w:rsidRPr="00B2551F" w:rsidRDefault="00A656A1" w:rsidP="007E617A">
            <w:pPr>
              <w:spacing w:before="240" w:line="240" w:lineRule="auto"/>
              <w:rPr>
                <w:rFonts w:cstheme="minorHAnsi"/>
              </w:rPr>
            </w:pPr>
            <w:r w:rsidRPr="00B2551F">
              <w:rPr>
                <w:rFonts w:cstheme="minorHAnsi"/>
              </w:rPr>
              <w:t>Certifikát</w:t>
            </w:r>
          </w:p>
        </w:tc>
      </w:tr>
      <w:tr w:rsidR="00A656A1" w:rsidRPr="00B2551F" w:rsidTr="007E617A">
        <w:tc>
          <w:tcPr>
            <w:tcW w:w="5637" w:type="dxa"/>
          </w:tcPr>
          <w:p w:rsidR="00A656A1" w:rsidRPr="00B2551F" w:rsidRDefault="00A656A1" w:rsidP="007E617A">
            <w:pPr>
              <w:spacing w:before="240" w:line="240" w:lineRule="auto"/>
              <w:rPr>
                <w:rFonts w:cstheme="minorHAnsi"/>
              </w:rPr>
            </w:pPr>
            <w:r w:rsidRPr="00B2551F">
              <w:rPr>
                <w:rFonts w:cstheme="minorHAnsi"/>
              </w:rPr>
              <w:t>Auditor systémů řízení služeb IT (ITSM)</w:t>
            </w:r>
          </w:p>
        </w:tc>
        <w:tc>
          <w:tcPr>
            <w:tcW w:w="1559" w:type="dxa"/>
          </w:tcPr>
          <w:p w:rsidR="00A656A1" w:rsidRPr="00B2551F" w:rsidRDefault="00A656A1" w:rsidP="007E617A">
            <w:pPr>
              <w:spacing w:before="240" w:line="240" w:lineRule="auto"/>
              <w:rPr>
                <w:rFonts w:cstheme="minorHAnsi"/>
              </w:rPr>
            </w:pPr>
            <w:r w:rsidRPr="00B2551F">
              <w:rPr>
                <w:rFonts w:cstheme="minorHAnsi"/>
              </w:rPr>
              <w:t>2007</w:t>
            </w:r>
          </w:p>
        </w:tc>
        <w:tc>
          <w:tcPr>
            <w:tcW w:w="2126" w:type="dxa"/>
          </w:tcPr>
          <w:p w:rsidR="00A656A1" w:rsidRPr="00B2551F" w:rsidRDefault="00A656A1" w:rsidP="007E617A">
            <w:pPr>
              <w:spacing w:before="240" w:line="240" w:lineRule="auto"/>
              <w:rPr>
                <w:rFonts w:cstheme="minorHAnsi"/>
              </w:rPr>
            </w:pPr>
            <w:r w:rsidRPr="00B2551F">
              <w:rPr>
                <w:rFonts w:cstheme="minorHAnsi"/>
              </w:rPr>
              <w:t>Osvědčení</w:t>
            </w:r>
          </w:p>
        </w:tc>
      </w:tr>
      <w:tr w:rsidR="00A656A1" w:rsidRPr="00B2551F" w:rsidTr="007E617A">
        <w:tc>
          <w:tcPr>
            <w:tcW w:w="5637" w:type="dxa"/>
          </w:tcPr>
          <w:p w:rsidR="00A656A1" w:rsidRPr="00B2551F" w:rsidRDefault="00A656A1" w:rsidP="007E617A">
            <w:pPr>
              <w:spacing w:before="240" w:line="240" w:lineRule="auto"/>
              <w:rPr>
                <w:rFonts w:cstheme="minorHAnsi"/>
              </w:rPr>
            </w:pPr>
            <w:r w:rsidRPr="00B2551F">
              <w:rPr>
                <w:rFonts w:cstheme="minorHAnsi"/>
              </w:rPr>
              <w:t>Information Security Auditor (ISMS)</w:t>
            </w:r>
          </w:p>
        </w:tc>
        <w:tc>
          <w:tcPr>
            <w:tcW w:w="1559" w:type="dxa"/>
          </w:tcPr>
          <w:p w:rsidR="00A656A1" w:rsidRPr="00B2551F" w:rsidRDefault="00A656A1" w:rsidP="007E617A">
            <w:pPr>
              <w:spacing w:before="240" w:line="240" w:lineRule="auto"/>
              <w:rPr>
                <w:rFonts w:cstheme="minorHAnsi"/>
              </w:rPr>
            </w:pPr>
            <w:r w:rsidRPr="00B2551F">
              <w:rPr>
                <w:rFonts w:cstheme="minorHAnsi"/>
              </w:rPr>
              <w:t>2011</w:t>
            </w:r>
          </w:p>
        </w:tc>
        <w:tc>
          <w:tcPr>
            <w:tcW w:w="2126" w:type="dxa"/>
          </w:tcPr>
          <w:p w:rsidR="00A656A1" w:rsidRPr="00B2551F" w:rsidRDefault="00A656A1" w:rsidP="007E617A">
            <w:pPr>
              <w:spacing w:before="240" w:line="240" w:lineRule="auto"/>
              <w:rPr>
                <w:rFonts w:cstheme="minorHAnsi"/>
              </w:rPr>
            </w:pPr>
            <w:r w:rsidRPr="00B2551F">
              <w:rPr>
                <w:rFonts w:cstheme="minorHAnsi"/>
              </w:rPr>
              <w:t>Certifikát</w:t>
            </w:r>
          </w:p>
        </w:tc>
      </w:tr>
      <w:tr w:rsidR="00A656A1" w:rsidRPr="00B2551F" w:rsidTr="007E617A">
        <w:tc>
          <w:tcPr>
            <w:tcW w:w="5637" w:type="dxa"/>
          </w:tcPr>
          <w:p w:rsidR="00A656A1" w:rsidRPr="00B2551F" w:rsidRDefault="00A656A1" w:rsidP="007E617A">
            <w:pPr>
              <w:spacing w:before="240" w:line="240" w:lineRule="auto"/>
              <w:rPr>
                <w:rFonts w:cstheme="minorHAnsi"/>
              </w:rPr>
            </w:pPr>
            <w:r w:rsidRPr="00B2551F">
              <w:rPr>
                <w:rFonts w:cstheme="minorHAnsi"/>
              </w:rPr>
              <w:t>Řízení jakosti projektů dle ČSN 10006</w:t>
            </w:r>
          </w:p>
        </w:tc>
        <w:tc>
          <w:tcPr>
            <w:tcW w:w="1559" w:type="dxa"/>
          </w:tcPr>
          <w:p w:rsidR="00A656A1" w:rsidRPr="00B2551F" w:rsidRDefault="00A656A1" w:rsidP="007E617A">
            <w:pPr>
              <w:spacing w:before="240" w:line="240" w:lineRule="auto"/>
              <w:rPr>
                <w:rFonts w:cstheme="minorHAnsi"/>
              </w:rPr>
            </w:pPr>
            <w:r w:rsidRPr="00B2551F">
              <w:rPr>
                <w:rFonts w:cstheme="minorHAnsi"/>
              </w:rPr>
              <w:t>2010</w:t>
            </w:r>
          </w:p>
        </w:tc>
        <w:tc>
          <w:tcPr>
            <w:tcW w:w="2126" w:type="dxa"/>
          </w:tcPr>
          <w:p w:rsidR="00A656A1" w:rsidRPr="00B2551F" w:rsidRDefault="00A656A1" w:rsidP="007E617A">
            <w:pPr>
              <w:spacing w:before="240" w:line="240" w:lineRule="auto"/>
              <w:rPr>
                <w:rFonts w:cstheme="minorHAnsi"/>
              </w:rPr>
            </w:pPr>
            <w:r w:rsidRPr="00B2551F">
              <w:rPr>
                <w:rFonts w:cstheme="minorHAnsi"/>
              </w:rPr>
              <w:t>Certifikát</w:t>
            </w:r>
          </w:p>
        </w:tc>
      </w:tr>
      <w:tr w:rsidR="003D2CF0" w:rsidRPr="00BB61B8" w:rsidTr="007E617A">
        <w:tc>
          <w:tcPr>
            <w:tcW w:w="5637" w:type="dxa"/>
            <w:shd w:val="clear" w:color="auto" w:fill="D9D9D9" w:themeFill="background1" w:themeFillShade="D9"/>
          </w:tcPr>
          <w:p w:rsidR="003D2CF0" w:rsidRPr="00BB61B8" w:rsidRDefault="003D2CF0" w:rsidP="00705CC6">
            <w:pPr>
              <w:rPr>
                <w:b/>
                <w:sz w:val="24"/>
                <w:szCs w:val="24"/>
              </w:rPr>
            </w:pPr>
            <w:r w:rsidRPr="00BB61B8">
              <w:rPr>
                <w:b/>
                <w:sz w:val="24"/>
                <w:szCs w:val="24"/>
              </w:rPr>
              <w:t>profesní praxe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3D2CF0" w:rsidRPr="00BB61B8" w:rsidRDefault="003D2CF0" w:rsidP="00705CC6">
            <w:pPr>
              <w:rPr>
                <w:b/>
                <w:sz w:val="24"/>
                <w:szCs w:val="24"/>
              </w:rPr>
            </w:pPr>
            <w:r w:rsidRPr="00BB61B8">
              <w:rPr>
                <w:b/>
                <w:sz w:val="24"/>
                <w:szCs w:val="24"/>
              </w:rPr>
              <w:t>obor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3D2CF0" w:rsidRPr="00BB61B8" w:rsidRDefault="003D2CF0" w:rsidP="00705CC6">
            <w:pPr>
              <w:rPr>
                <w:b/>
                <w:sz w:val="24"/>
                <w:szCs w:val="24"/>
              </w:rPr>
            </w:pPr>
            <w:r w:rsidRPr="00BB61B8">
              <w:rPr>
                <w:b/>
                <w:sz w:val="24"/>
                <w:szCs w:val="24"/>
              </w:rPr>
              <w:t>období</w:t>
            </w:r>
          </w:p>
        </w:tc>
      </w:tr>
      <w:tr w:rsidR="003D2CF0" w:rsidRPr="00BB61B8" w:rsidTr="007E617A">
        <w:trPr>
          <w:trHeight w:val="454"/>
        </w:trPr>
        <w:tc>
          <w:tcPr>
            <w:tcW w:w="5637" w:type="dxa"/>
          </w:tcPr>
          <w:p w:rsidR="003D2CF0" w:rsidRPr="004D77ED" w:rsidRDefault="003D2CF0" w:rsidP="007E617A">
            <w:pPr>
              <w:spacing w:before="240" w:line="240" w:lineRule="auto"/>
            </w:pPr>
            <w:r>
              <w:t xml:space="preserve">Technik PO a BOZP </w:t>
            </w:r>
          </w:p>
        </w:tc>
        <w:tc>
          <w:tcPr>
            <w:tcW w:w="1559" w:type="dxa"/>
          </w:tcPr>
          <w:p w:rsidR="003D2CF0" w:rsidRPr="004D77ED" w:rsidRDefault="003D2CF0" w:rsidP="007E617A">
            <w:pPr>
              <w:spacing w:before="240" w:line="240" w:lineRule="auto"/>
            </w:pPr>
            <w:r>
              <w:t>PO a BOZP</w:t>
            </w:r>
          </w:p>
        </w:tc>
        <w:tc>
          <w:tcPr>
            <w:tcW w:w="2126" w:type="dxa"/>
          </w:tcPr>
          <w:p w:rsidR="003D2CF0" w:rsidRPr="004D77ED" w:rsidRDefault="003D2CF0" w:rsidP="007E617A">
            <w:pPr>
              <w:spacing w:before="240" w:line="240" w:lineRule="auto"/>
            </w:pPr>
            <w:r>
              <w:t>1988 – 1994</w:t>
            </w:r>
          </w:p>
        </w:tc>
      </w:tr>
      <w:tr w:rsidR="003D2CF0" w:rsidRPr="00BB61B8" w:rsidTr="007E617A">
        <w:trPr>
          <w:trHeight w:val="454"/>
        </w:trPr>
        <w:tc>
          <w:tcPr>
            <w:tcW w:w="5637" w:type="dxa"/>
          </w:tcPr>
          <w:p w:rsidR="003D2CF0" w:rsidRPr="004D77ED" w:rsidRDefault="003D2CF0" w:rsidP="007E617A">
            <w:pPr>
              <w:spacing w:before="240" w:line="240" w:lineRule="auto"/>
            </w:pPr>
            <w:r>
              <w:t xml:space="preserve">Dokumentátor </w:t>
            </w:r>
          </w:p>
        </w:tc>
        <w:tc>
          <w:tcPr>
            <w:tcW w:w="1559" w:type="dxa"/>
          </w:tcPr>
          <w:p w:rsidR="003D2CF0" w:rsidRPr="004D77ED" w:rsidRDefault="003D2CF0" w:rsidP="007E617A">
            <w:pPr>
              <w:spacing w:before="240" w:line="240" w:lineRule="auto"/>
            </w:pPr>
            <w:r>
              <w:t>Muzejnictví</w:t>
            </w:r>
            <w:r w:rsidR="007E617A">
              <w:t xml:space="preserve">, </w:t>
            </w:r>
            <w:r>
              <w:t>IT</w:t>
            </w:r>
          </w:p>
        </w:tc>
        <w:tc>
          <w:tcPr>
            <w:tcW w:w="2126" w:type="dxa"/>
          </w:tcPr>
          <w:p w:rsidR="003D2CF0" w:rsidRPr="004D77ED" w:rsidRDefault="003D2CF0" w:rsidP="007E617A">
            <w:pPr>
              <w:spacing w:before="240" w:line="240" w:lineRule="auto"/>
            </w:pPr>
            <w:r>
              <w:t>1994 – 1995</w:t>
            </w:r>
          </w:p>
        </w:tc>
      </w:tr>
      <w:tr w:rsidR="003D2CF0" w:rsidRPr="00BB61B8" w:rsidTr="007E617A">
        <w:trPr>
          <w:trHeight w:val="454"/>
        </w:trPr>
        <w:tc>
          <w:tcPr>
            <w:tcW w:w="5637" w:type="dxa"/>
          </w:tcPr>
          <w:p w:rsidR="003D2CF0" w:rsidRPr="004D77ED" w:rsidRDefault="003D2CF0" w:rsidP="007E617A">
            <w:pPr>
              <w:spacing w:before="240" w:line="240" w:lineRule="auto"/>
            </w:pPr>
            <w:r>
              <w:t>DTP a správce sítě</w:t>
            </w:r>
          </w:p>
        </w:tc>
        <w:tc>
          <w:tcPr>
            <w:tcW w:w="1559" w:type="dxa"/>
          </w:tcPr>
          <w:p w:rsidR="003D2CF0" w:rsidRPr="004D77ED" w:rsidRDefault="003D2CF0" w:rsidP="007E617A">
            <w:pPr>
              <w:spacing w:before="240" w:line="240" w:lineRule="auto"/>
            </w:pPr>
            <w:r>
              <w:t>Tisk a IT</w:t>
            </w:r>
          </w:p>
        </w:tc>
        <w:tc>
          <w:tcPr>
            <w:tcW w:w="2126" w:type="dxa"/>
          </w:tcPr>
          <w:p w:rsidR="003D2CF0" w:rsidRPr="004D77ED" w:rsidRDefault="003D2CF0" w:rsidP="007E617A">
            <w:pPr>
              <w:spacing w:before="240" w:line="240" w:lineRule="auto"/>
            </w:pPr>
            <w:r>
              <w:t>1995 – 2005</w:t>
            </w:r>
          </w:p>
        </w:tc>
      </w:tr>
      <w:tr w:rsidR="003D2CF0" w:rsidRPr="00BB61B8" w:rsidTr="007E617A">
        <w:trPr>
          <w:trHeight w:val="454"/>
        </w:trPr>
        <w:tc>
          <w:tcPr>
            <w:tcW w:w="5637" w:type="dxa"/>
          </w:tcPr>
          <w:p w:rsidR="003D2CF0" w:rsidRPr="004D77ED" w:rsidRDefault="003D2CF0" w:rsidP="007E617A">
            <w:pPr>
              <w:spacing w:before="240" w:line="240" w:lineRule="auto"/>
            </w:pPr>
            <w:r>
              <w:t>Metodik (RELSIE spol. s r.o.)</w:t>
            </w:r>
          </w:p>
        </w:tc>
        <w:tc>
          <w:tcPr>
            <w:tcW w:w="1559" w:type="dxa"/>
          </w:tcPr>
          <w:p w:rsidR="003D2CF0" w:rsidRPr="004D77ED" w:rsidRDefault="003D2CF0" w:rsidP="007E617A">
            <w:pPr>
              <w:spacing w:before="240" w:line="240" w:lineRule="auto"/>
            </w:pPr>
            <w:r>
              <w:t>IT</w:t>
            </w:r>
          </w:p>
        </w:tc>
        <w:tc>
          <w:tcPr>
            <w:tcW w:w="2126" w:type="dxa"/>
          </w:tcPr>
          <w:p w:rsidR="003D2CF0" w:rsidRPr="004D77ED" w:rsidRDefault="003D2CF0" w:rsidP="007E617A">
            <w:pPr>
              <w:spacing w:before="240" w:line="240" w:lineRule="auto"/>
            </w:pPr>
            <w:r>
              <w:t>2005 – dosud</w:t>
            </w:r>
          </w:p>
        </w:tc>
      </w:tr>
      <w:tr w:rsidR="008D1B6C" w:rsidRPr="00BB61B8" w:rsidTr="007E617A">
        <w:trPr>
          <w:trHeight w:val="454"/>
        </w:trPr>
        <w:tc>
          <w:tcPr>
            <w:tcW w:w="5637" w:type="dxa"/>
          </w:tcPr>
          <w:p w:rsidR="008D1B6C" w:rsidRDefault="007E617A" w:rsidP="007E617A">
            <w:pPr>
              <w:spacing w:before="240" w:line="240" w:lineRule="auto"/>
            </w:pPr>
            <w:r>
              <w:t>Auditor a konzultant v oblasti ISMS, QMS (RELSIE spol. s r.o.)</w:t>
            </w:r>
          </w:p>
        </w:tc>
        <w:tc>
          <w:tcPr>
            <w:tcW w:w="1559" w:type="dxa"/>
          </w:tcPr>
          <w:p w:rsidR="008D1B6C" w:rsidRDefault="007E617A" w:rsidP="007E617A">
            <w:pPr>
              <w:spacing w:before="240" w:line="240" w:lineRule="auto"/>
            </w:pPr>
            <w:r>
              <w:t>IT</w:t>
            </w:r>
          </w:p>
        </w:tc>
        <w:tc>
          <w:tcPr>
            <w:tcW w:w="2126" w:type="dxa"/>
          </w:tcPr>
          <w:p w:rsidR="008D1B6C" w:rsidRDefault="007E617A" w:rsidP="007E617A">
            <w:pPr>
              <w:spacing w:before="240" w:line="240" w:lineRule="auto"/>
            </w:pPr>
            <w:r>
              <w:t>2007 - dosud</w:t>
            </w:r>
          </w:p>
        </w:tc>
      </w:tr>
      <w:tr w:rsidR="007E617A" w:rsidRPr="00BB61B8" w:rsidTr="007E617A">
        <w:trPr>
          <w:trHeight w:val="454"/>
        </w:trPr>
        <w:tc>
          <w:tcPr>
            <w:tcW w:w="5637" w:type="dxa"/>
          </w:tcPr>
          <w:p w:rsidR="007E617A" w:rsidRDefault="007E617A" w:rsidP="007E617A">
            <w:pPr>
              <w:spacing w:before="240" w:line="240" w:lineRule="auto"/>
            </w:pPr>
            <w:r>
              <w:t>Hlavní metodik (RELSIE spol. s r.o.)</w:t>
            </w:r>
          </w:p>
        </w:tc>
        <w:tc>
          <w:tcPr>
            <w:tcW w:w="1559" w:type="dxa"/>
          </w:tcPr>
          <w:p w:rsidR="007E617A" w:rsidRDefault="007E617A" w:rsidP="007E617A">
            <w:pPr>
              <w:spacing w:before="240" w:line="240" w:lineRule="auto"/>
            </w:pPr>
            <w:r>
              <w:t>IT</w:t>
            </w:r>
          </w:p>
        </w:tc>
        <w:tc>
          <w:tcPr>
            <w:tcW w:w="2126" w:type="dxa"/>
          </w:tcPr>
          <w:p w:rsidR="007E617A" w:rsidRDefault="007E617A" w:rsidP="007E617A">
            <w:pPr>
              <w:spacing w:before="240" w:line="240" w:lineRule="auto"/>
            </w:pPr>
            <w:r>
              <w:t>2007 - dosud</w:t>
            </w:r>
          </w:p>
        </w:tc>
      </w:tr>
    </w:tbl>
    <w:p w:rsidR="003D2CF0" w:rsidRDefault="003D2CF0" w:rsidP="003D2CF0">
      <w:pPr>
        <w:spacing w:before="240"/>
      </w:pPr>
    </w:p>
    <w:p w:rsidR="003D2CF0" w:rsidRDefault="003D2CF0">
      <w:pPr>
        <w:spacing w:before="0" w:after="200"/>
      </w:pPr>
      <w:r>
        <w:br w:type="page"/>
      </w:r>
    </w:p>
    <w:p w:rsidR="00B6327E" w:rsidRDefault="00B6327E" w:rsidP="00B6327E">
      <w:pPr>
        <w:pStyle w:val="Nadpis1"/>
      </w:pPr>
      <w:bookmarkStart w:id="13" w:name="_Toc511391552"/>
      <w:r>
        <w:t>Nabídková cena</w:t>
      </w:r>
      <w:bookmarkEnd w:id="13"/>
    </w:p>
    <w:p w:rsidR="001153A3" w:rsidRDefault="001153A3" w:rsidP="001153A3"/>
    <w:p w:rsidR="0079058F" w:rsidRDefault="0079058F" w:rsidP="0079058F">
      <w:pPr>
        <w:spacing w:after="120" w:line="340" w:lineRule="exact"/>
      </w:pPr>
      <w:r>
        <w:t>Cenová specifikace plnění</w:t>
      </w:r>
    </w:p>
    <w:tbl>
      <w:tblPr>
        <w:tblStyle w:val="Mkatabulky"/>
        <w:tblW w:w="9621" w:type="dxa"/>
        <w:tblLook w:val="04A0" w:firstRow="1" w:lastRow="0" w:firstColumn="1" w:lastColumn="0" w:noHBand="0" w:noVBand="1"/>
      </w:tblPr>
      <w:tblGrid>
        <w:gridCol w:w="421"/>
        <w:gridCol w:w="6633"/>
        <w:gridCol w:w="1192"/>
        <w:gridCol w:w="1375"/>
      </w:tblGrid>
      <w:tr w:rsidR="0079058F" w:rsidRPr="0079058F" w:rsidTr="0079058F">
        <w:trPr>
          <w:trHeight w:val="608"/>
        </w:trPr>
        <w:tc>
          <w:tcPr>
            <w:tcW w:w="421" w:type="dxa"/>
            <w:shd w:val="clear" w:color="auto" w:fill="B8CCE4" w:themeFill="accent1" w:themeFillTint="66"/>
          </w:tcPr>
          <w:p w:rsidR="0079058F" w:rsidRPr="0079058F" w:rsidRDefault="0079058F" w:rsidP="006F184A">
            <w:pPr>
              <w:spacing w:after="120" w:line="340" w:lineRule="exact"/>
              <w:rPr>
                <w:lang w:val="cs-CZ"/>
              </w:rPr>
            </w:pPr>
          </w:p>
        </w:tc>
        <w:tc>
          <w:tcPr>
            <w:tcW w:w="6633" w:type="dxa"/>
            <w:shd w:val="clear" w:color="auto" w:fill="B8CCE4" w:themeFill="accent1" w:themeFillTint="66"/>
          </w:tcPr>
          <w:p w:rsidR="0079058F" w:rsidRPr="0079058F" w:rsidRDefault="0079058F" w:rsidP="006F184A">
            <w:pPr>
              <w:spacing w:after="120" w:line="340" w:lineRule="exact"/>
              <w:rPr>
                <w:b/>
                <w:lang w:val="cs-CZ"/>
              </w:rPr>
            </w:pPr>
            <w:r w:rsidRPr="0079058F">
              <w:rPr>
                <w:b/>
                <w:lang w:val="cs-CZ"/>
              </w:rPr>
              <w:t>Položka</w:t>
            </w:r>
          </w:p>
        </w:tc>
        <w:tc>
          <w:tcPr>
            <w:tcW w:w="1192" w:type="dxa"/>
            <w:shd w:val="clear" w:color="auto" w:fill="B8CCE4" w:themeFill="accent1" w:themeFillTint="66"/>
          </w:tcPr>
          <w:p w:rsidR="0079058F" w:rsidRPr="0079058F" w:rsidRDefault="0079058F" w:rsidP="006F184A">
            <w:pPr>
              <w:spacing w:after="120" w:line="340" w:lineRule="exact"/>
              <w:jc w:val="center"/>
              <w:rPr>
                <w:b/>
                <w:lang w:val="cs-CZ"/>
              </w:rPr>
            </w:pPr>
            <w:r w:rsidRPr="0079058F">
              <w:rPr>
                <w:b/>
                <w:lang w:val="cs-CZ"/>
              </w:rPr>
              <w:t xml:space="preserve">Cena v Kč bez DPH </w:t>
            </w:r>
          </w:p>
        </w:tc>
        <w:tc>
          <w:tcPr>
            <w:tcW w:w="1375" w:type="dxa"/>
            <w:shd w:val="clear" w:color="auto" w:fill="B8CCE4" w:themeFill="accent1" w:themeFillTint="66"/>
          </w:tcPr>
          <w:p w:rsidR="0079058F" w:rsidRPr="0079058F" w:rsidRDefault="0079058F" w:rsidP="006F184A">
            <w:pPr>
              <w:spacing w:after="120" w:line="340" w:lineRule="exact"/>
              <w:jc w:val="center"/>
              <w:rPr>
                <w:b/>
                <w:lang w:val="cs-CZ"/>
              </w:rPr>
            </w:pPr>
            <w:r w:rsidRPr="0079058F">
              <w:rPr>
                <w:b/>
                <w:lang w:val="cs-CZ"/>
              </w:rPr>
              <w:t>Cena v Kč s DPH</w:t>
            </w:r>
          </w:p>
        </w:tc>
      </w:tr>
      <w:tr w:rsidR="0079058F" w:rsidRPr="0079058F" w:rsidTr="0079058F">
        <w:tc>
          <w:tcPr>
            <w:tcW w:w="421" w:type="dxa"/>
          </w:tcPr>
          <w:p w:rsidR="0079058F" w:rsidRPr="0079058F" w:rsidRDefault="0079058F" w:rsidP="006F184A">
            <w:pPr>
              <w:spacing w:after="120" w:line="340" w:lineRule="exact"/>
              <w:rPr>
                <w:lang w:val="cs-CZ"/>
              </w:rPr>
            </w:pPr>
            <w:r w:rsidRPr="0079058F">
              <w:rPr>
                <w:lang w:val="cs-CZ"/>
              </w:rPr>
              <w:t>A</w:t>
            </w:r>
          </w:p>
        </w:tc>
        <w:tc>
          <w:tcPr>
            <w:tcW w:w="6633" w:type="dxa"/>
          </w:tcPr>
          <w:p w:rsidR="0079058F" w:rsidRPr="0079058F" w:rsidRDefault="0079058F" w:rsidP="006F184A">
            <w:pPr>
              <w:spacing w:after="120" w:line="340" w:lineRule="exact"/>
              <w:rPr>
                <w:lang w:val="cs-CZ"/>
              </w:rPr>
            </w:pPr>
            <w:r w:rsidRPr="0079058F">
              <w:rPr>
                <w:lang w:val="cs-CZ"/>
              </w:rPr>
              <w:t>Cena za atestaci dlouhodobého řízení ISVS dle vyhlášky č. 529/2006 Sb.</w:t>
            </w:r>
          </w:p>
        </w:tc>
        <w:tc>
          <w:tcPr>
            <w:tcW w:w="1192" w:type="dxa"/>
          </w:tcPr>
          <w:p w:rsidR="0079058F" w:rsidRPr="0079058F" w:rsidRDefault="0079058F" w:rsidP="006F184A">
            <w:pPr>
              <w:spacing w:after="120" w:line="340" w:lineRule="exact"/>
              <w:jc w:val="center"/>
              <w:rPr>
                <w:lang w:val="cs-CZ"/>
              </w:rPr>
            </w:pPr>
            <w:r w:rsidRPr="0079058F">
              <w:rPr>
                <w:lang w:val="cs-CZ"/>
              </w:rPr>
              <w:t>60 000,-</w:t>
            </w:r>
          </w:p>
        </w:tc>
        <w:tc>
          <w:tcPr>
            <w:tcW w:w="1375" w:type="dxa"/>
          </w:tcPr>
          <w:p w:rsidR="0079058F" w:rsidRPr="0079058F" w:rsidRDefault="0079058F" w:rsidP="006F184A">
            <w:pPr>
              <w:spacing w:after="120" w:line="340" w:lineRule="exact"/>
              <w:jc w:val="center"/>
              <w:rPr>
                <w:lang w:val="cs-CZ"/>
              </w:rPr>
            </w:pPr>
            <w:r w:rsidRPr="0079058F">
              <w:rPr>
                <w:lang w:val="cs-CZ"/>
              </w:rPr>
              <w:t>72 600,-</w:t>
            </w:r>
          </w:p>
        </w:tc>
      </w:tr>
      <w:tr w:rsidR="0079058F" w:rsidRPr="0079058F" w:rsidTr="0079058F">
        <w:trPr>
          <w:trHeight w:val="645"/>
        </w:trPr>
        <w:tc>
          <w:tcPr>
            <w:tcW w:w="421" w:type="dxa"/>
          </w:tcPr>
          <w:p w:rsidR="0079058F" w:rsidRPr="0079058F" w:rsidRDefault="0079058F" w:rsidP="006F184A">
            <w:pPr>
              <w:spacing w:after="120" w:line="340" w:lineRule="exact"/>
              <w:rPr>
                <w:lang w:val="cs-CZ"/>
              </w:rPr>
            </w:pPr>
            <w:r w:rsidRPr="0079058F">
              <w:rPr>
                <w:lang w:val="cs-CZ"/>
              </w:rPr>
              <w:t>B</w:t>
            </w:r>
          </w:p>
        </w:tc>
        <w:tc>
          <w:tcPr>
            <w:tcW w:w="6633" w:type="dxa"/>
          </w:tcPr>
          <w:p w:rsidR="0079058F" w:rsidRPr="0079058F" w:rsidRDefault="0079058F" w:rsidP="006F184A">
            <w:pPr>
              <w:spacing w:after="120" w:line="340" w:lineRule="exact"/>
              <w:rPr>
                <w:lang w:val="cs-CZ"/>
              </w:rPr>
            </w:pPr>
            <w:r w:rsidRPr="0079058F">
              <w:rPr>
                <w:lang w:val="cs-CZ"/>
              </w:rPr>
              <w:t>Cena za atestaci způsobilosti k realizaci vazeb ISVS s jinými informačními systémy prostřednictvím referenčních rozhraní podle vyhlášky č. 53/2007 Sb.</w:t>
            </w:r>
          </w:p>
        </w:tc>
        <w:tc>
          <w:tcPr>
            <w:tcW w:w="1192" w:type="dxa"/>
          </w:tcPr>
          <w:p w:rsidR="0079058F" w:rsidRPr="0079058F" w:rsidRDefault="0079058F" w:rsidP="006F184A">
            <w:pPr>
              <w:spacing w:after="120" w:line="340" w:lineRule="exact"/>
              <w:jc w:val="center"/>
              <w:rPr>
                <w:lang w:val="cs-CZ"/>
              </w:rPr>
            </w:pPr>
            <w:r w:rsidRPr="0079058F">
              <w:rPr>
                <w:lang w:val="cs-CZ"/>
              </w:rPr>
              <w:t>60 000,-</w:t>
            </w:r>
          </w:p>
        </w:tc>
        <w:tc>
          <w:tcPr>
            <w:tcW w:w="1375" w:type="dxa"/>
          </w:tcPr>
          <w:p w:rsidR="0079058F" w:rsidRPr="0079058F" w:rsidRDefault="0079058F" w:rsidP="006F184A">
            <w:pPr>
              <w:spacing w:after="120" w:line="340" w:lineRule="exact"/>
              <w:jc w:val="center"/>
              <w:rPr>
                <w:lang w:val="cs-CZ"/>
              </w:rPr>
            </w:pPr>
            <w:r w:rsidRPr="0079058F">
              <w:rPr>
                <w:lang w:val="cs-CZ"/>
              </w:rPr>
              <w:t>72 600,-</w:t>
            </w:r>
          </w:p>
        </w:tc>
      </w:tr>
      <w:tr w:rsidR="0079058F" w:rsidRPr="0079058F" w:rsidTr="0079058F">
        <w:trPr>
          <w:trHeight w:val="431"/>
        </w:trPr>
        <w:tc>
          <w:tcPr>
            <w:tcW w:w="421" w:type="dxa"/>
          </w:tcPr>
          <w:p w:rsidR="0079058F" w:rsidRPr="0079058F" w:rsidRDefault="0079058F" w:rsidP="006F184A">
            <w:pPr>
              <w:spacing w:after="120" w:line="340" w:lineRule="exact"/>
              <w:rPr>
                <w:b/>
                <w:lang w:val="cs-CZ"/>
              </w:rPr>
            </w:pPr>
          </w:p>
        </w:tc>
        <w:tc>
          <w:tcPr>
            <w:tcW w:w="6633" w:type="dxa"/>
          </w:tcPr>
          <w:p w:rsidR="0079058F" w:rsidRPr="0079058F" w:rsidRDefault="0079058F" w:rsidP="0079058F">
            <w:pPr>
              <w:spacing w:after="120" w:line="340" w:lineRule="exact"/>
              <w:rPr>
                <w:b/>
                <w:lang w:val="cs-CZ"/>
              </w:rPr>
            </w:pPr>
            <w:r w:rsidRPr="0079058F">
              <w:rPr>
                <w:b/>
                <w:lang w:val="cs-CZ"/>
              </w:rPr>
              <w:t xml:space="preserve">Celková cena v Kč </w:t>
            </w:r>
            <w:r w:rsidRPr="0079058F">
              <w:rPr>
                <w:lang w:val="cs-CZ"/>
              </w:rPr>
              <w:t>(řádek A + řádek B)</w:t>
            </w:r>
          </w:p>
        </w:tc>
        <w:tc>
          <w:tcPr>
            <w:tcW w:w="1192" w:type="dxa"/>
          </w:tcPr>
          <w:p w:rsidR="0079058F" w:rsidRPr="0079058F" w:rsidRDefault="0079058F" w:rsidP="006F184A">
            <w:pPr>
              <w:spacing w:after="120" w:line="340" w:lineRule="exact"/>
              <w:jc w:val="center"/>
              <w:rPr>
                <w:b/>
                <w:lang w:val="cs-CZ"/>
              </w:rPr>
            </w:pPr>
            <w:r w:rsidRPr="0079058F">
              <w:rPr>
                <w:b/>
                <w:lang w:val="cs-CZ"/>
              </w:rPr>
              <w:t>120 000,-</w:t>
            </w:r>
          </w:p>
        </w:tc>
        <w:tc>
          <w:tcPr>
            <w:tcW w:w="1375" w:type="dxa"/>
          </w:tcPr>
          <w:p w:rsidR="0079058F" w:rsidRPr="0079058F" w:rsidRDefault="0079058F" w:rsidP="006F184A">
            <w:pPr>
              <w:spacing w:after="120" w:line="340" w:lineRule="exact"/>
              <w:jc w:val="center"/>
              <w:rPr>
                <w:b/>
                <w:lang w:val="cs-CZ"/>
              </w:rPr>
            </w:pPr>
            <w:r w:rsidRPr="0079058F">
              <w:rPr>
                <w:b/>
                <w:lang w:val="cs-CZ"/>
              </w:rPr>
              <w:t>145 200,-</w:t>
            </w:r>
          </w:p>
        </w:tc>
      </w:tr>
    </w:tbl>
    <w:p w:rsidR="0079058F" w:rsidRPr="0079058F" w:rsidRDefault="0079058F" w:rsidP="0079058F">
      <w:pPr>
        <w:spacing w:after="120" w:line="340" w:lineRule="exact"/>
      </w:pPr>
      <w:r w:rsidRPr="0079058F">
        <w:t>Hodinová sazba</w:t>
      </w:r>
    </w:p>
    <w:tbl>
      <w:tblPr>
        <w:tblStyle w:val="Mkatabulky"/>
        <w:tblW w:w="9621" w:type="dxa"/>
        <w:tblLook w:val="04A0" w:firstRow="1" w:lastRow="0" w:firstColumn="1" w:lastColumn="0" w:noHBand="0" w:noVBand="1"/>
      </w:tblPr>
      <w:tblGrid>
        <w:gridCol w:w="629"/>
        <w:gridCol w:w="6210"/>
        <w:gridCol w:w="1401"/>
        <w:gridCol w:w="1381"/>
      </w:tblGrid>
      <w:tr w:rsidR="0079058F" w:rsidRPr="0079058F" w:rsidTr="0079058F">
        <w:trPr>
          <w:trHeight w:val="298"/>
        </w:trPr>
        <w:tc>
          <w:tcPr>
            <w:tcW w:w="629" w:type="dxa"/>
            <w:shd w:val="clear" w:color="auto" w:fill="B8CCE4" w:themeFill="accent1" w:themeFillTint="66"/>
          </w:tcPr>
          <w:p w:rsidR="0079058F" w:rsidRPr="0079058F" w:rsidRDefault="0079058F" w:rsidP="006F184A">
            <w:pPr>
              <w:spacing w:after="120" w:line="340" w:lineRule="exact"/>
              <w:rPr>
                <w:lang w:val="cs-CZ"/>
              </w:rPr>
            </w:pPr>
          </w:p>
        </w:tc>
        <w:tc>
          <w:tcPr>
            <w:tcW w:w="6210" w:type="dxa"/>
            <w:shd w:val="clear" w:color="auto" w:fill="B8CCE4" w:themeFill="accent1" w:themeFillTint="66"/>
          </w:tcPr>
          <w:p w:rsidR="0079058F" w:rsidRPr="0079058F" w:rsidRDefault="0079058F" w:rsidP="006F184A">
            <w:pPr>
              <w:spacing w:after="120" w:line="340" w:lineRule="exact"/>
              <w:rPr>
                <w:b/>
                <w:lang w:val="cs-CZ"/>
              </w:rPr>
            </w:pPr>
            <w:r w:rsidRPr="0079058F">
              <w:rPr>
                <w:b/>
                <w:lang w:val="cs-CZ"/>
              </w:rPr>
              <w:t>Položka</w:t>
            </w:r>
          </w:p>
        </w:tc>
        <w:tc>
          <w:tcPr>
            <w:tcW w:w="1401" w:type="dxa"/>
            <w:shd w:val="clear" w:color="auto" w:fill="B8CCE4" w:themeFill="accent1" w:themeFillTint="66"/>
          </w:tcPr>
          <w:p w:rsidR="0079058F" w:rsidRPr="0079058F" w:rsidRDefault="0079058F" w:rsidP="006F184A">
            <w:pPr>
              <w:spacing w:after="120" w:line="340" w:lineRule="exact"/>
              <w:jc w:val="center"/>
              <w:rPr>
                <w:b/>
                <w:lang w:val="cs-CZ"/>
              </w:rPr>
            </w:pPr>
            <w:r w:rsidRPr="0079058F">
              <w:rPr>
                <w:b/>
                <w:lang w:val="cs-CZ"/>
              </w:rPr>
              <w:t xml:space="preserve">Cena v Kč bez DPH </w:t>
            </w:r>
          </w:p>
        </w:tc>
        <w:tc>
          <w:tcPr>
            <w:tcW w:w="1381" w:type="dxa"/>
            <w:shd w:val="clear" w:color="auto" w:fill="B8CCE4" w:themeFill="accent1" w:themeFillTint="66"/>
          </w:tcPr>
          <w:p w:rsidR="0079058F" w:rsidRPr="0079058F" w:rsidRDefault="0079058F" w:rsidP="006F184A">
            <w:pPr>
              <w:spacing w:after="120" w:line="340" w:lineRule="exact"/>
              <w:jc w:val="center"/>
              <w:rPr>
                <w:b/>
                <w:lang w:val="cs-CZ"/>
              </w:rPr>
            </w:pPr>
            <w:r w:rsidRPr="0079058F">
              <w:rPr>
                <w:b/>
                <w:lang w:val="cs-CZ"/>
              </w:rPr>
              <w:t>Cena v Kč s DPH</w:t>
            </w:r>
          </w:p>
        </w:tc>
      </w:tr>
      <w:tr w:rsidR="0079058F" w:rsidRPr="0079058F" w:rsidTr="006F184A">
        <w:trPr>
          <w:trHeight w:val="586"/>
        </w:trPr>
        <w:tc>
          <w:tcPr>
            <w:tcW w:w="629" w:type="dxa"/>
          </w:tcPr>
          <w:p w:rsidR="0079058F" w:rsidRPr="0079058F" w:rsidRDefault="0079058F" w:rsidP="006F184A">
            <w:pPr>
              <w:spacing w:after="120" w:line="340" w:lineRule="exact"/>
              <w:rPr>
                <w:lang w:val="cs-CZ"/>
              </w:rPr>
            </w:pPr>
            <w:r w:rsidRPr="0079058F">
              <w:rPr>
                <w:lang w:val="cs-CZ"/>
              </w:rPr>
              <w:t>C</w:t>
            </w:r>
          </w:p>
        </w:tc>
        <w:tc>
          <w:tcPr>
            <w:tcW w:w="6210" w:type="dxa"/>
          </w:tcPr>
          <w:p w:rsidR="0079058F" w:rsidRPr="0079058F" w:rsidRDefault="0079058F" w:rsidP="006F184A">
            <w:pPr>
              <w:spacing w:after="120" w:line="340" w:lineRule="exact"/>
              <w:rPr>
                <w:lang w:val="cs-CZ"/>
              </w:rPr>
            </w:pPr>
            <w:r w:rsidRPr="0079058F">
              <w:rPr>
                <w:lang w:val="cs-CZ"/>
              </w:rPr>
              <w:t xml:space="preserve">Informativní cena = hodinová sazba práce specialisty – atestačního pracovníka pro případné navýšení prací.  </w:t>
            </w:r>
          </w:p>
        </w:tc>
        <w:tc>
          <w:tcPr>
            <w:tcW w:w="1401" w:type="dxa"/>
          </w:tcPr>
          <w:p w:rsidR="0079058F" w:rsidRPr="0079058F" w:rsidRDefault="0079058F" w:rsidP="006F184A">
            <w:pPr>
              <w:spacing w:after="120" w:line="340" w:lineRule="exact"/>
              <w:jc w:val="center"/>
              <w:rPr>
                <w:lang w:val="cs-CZ"/>
              </w:rPr>
            </w:pPr>
            <w:r w:rsidRPr="0079058F">
              <w:rPr>
                <w:lang w:val="cs-CZ"/>
              </w:rPr>
              <w:t>1 250,-</w:t>
            </w:r>
          </w:p>
        </w:tc>
        <w:tc>
          <w:tcPr>
            <w:tcW w:w="1381" w:type="dxa"/>
          </w:tcPr>
          <w:p w:rsidR="0079058F" w:rsidRPr="0079058F" w:rsidRDefault="0079058F" w:rsidP="006F184A">
            <w:pPr>
              <w:spacing w:after="120" w:line="340" w:lineRule="exact"/>
              <w:jc w:val="center"/>
              <w:rPr>
                <w:lang w:val="cs-CZ"/>
              </w:rPr>
            </w:pPr>
            <w:r w:rsidRPr="0079058F">
              <w:rPr>
                <w:lang w:val="cs-CZ"/>
              </w:rPr>
              <w:t>1 512,50</w:t>
            </w:r>
          </w:p>
        </w:tc>
      </w:tr>
    </w:tbl>
    <w:p w:rsidR="00874A29" w:rsidRDefault="00874A29" w:rsidP="00874A29"/>
    <w:p w:rsidR="00874A29" w:rsidRDefault="00874A29" w:rsidP="00874A29"/>
    <w:p w:rsidR="00336DF8" w:rsidRDefault="00336DF8" w:rsidP="00874A29">
      <w:pPr>
        <w:tabs>
          <w:tab w:val="center" w:pos="7088"/>
        </w:tabs>
      </w:pPr>
    </w:p>
    <w:p w:rsidR="00574F7B" w:rsidRDefault="00874A29" w:rsidP="00874A29">
      <w:pPr>
        <w:tabs>
          <w:tab w:val="center" w:pos="7088"/>
        </w:tabs>
      </w:pPr>
      <w:r>
        <w:t xml:space="preserve">V Praze dne </w:t>
      </w:r>
      <w:r w:rsidR="0079058F">
        <w:t>13</w:t>
      </w:r>
      <w:r w:rsidR="00A85AF5">
        <w:t xml:space="preserve">. </w:t>
      </w:r>
      <w:r w:rsidR="0079058F">
        <w:t>4</w:t>
      </w:r>
      <w:r w:rsidR="00496449">
        <w:t>. 201</w:t>
      </w:r>
      <w:r w:rsidR="00A85AF5">
        <w:t>8</w:t>
      </w:r>
    </w:p>
    <w:p w:rsidR="00574F7B" w:rsidRDefault="00574F7B" w:rsidP="00874A29">
      <w:pPr>
        <w:tabs>
          <w:tab w:val="center" w:pos="7088"/>
        </w:tabs>
      </w:pPr>
    </w:p>
    <w:p w:rsidR="00574F7B" w:rsidRDefault="00574F7B" w:rsidP="00874A29">
      <w:pPr>
        <w:tabs>
          <w:tab w:val="center" w:pos="7088"/>
        </w:tabs>
      </w:pPr>
    </w:p>
    <w:p w:rsidR="00874A29" w:rsidRDefault="00874A29" w:rsidP="00874A29">
      <w:pPr>
        <w:tabs>
          <w:tab w:val="center" w:pos="7088"/>
        </w:tabs>
      </w:pPr>
      <w:r>
        <w:tab/>
        <w:t>_________________________</w:t>
      </w:r>
    </w:p>
    <w:p w:rsidR="00874A29" w:rsidRDefault="00874A29" w:rsidP="00874A29">
      <w:pPr>
        <w:tabs>
          <w:tab w:val="center" w:pos="7088"/>
        </w:tabs>
      </w:pPr>
      <w:r>
        <w:tab/>
      </w:r>
      <w:r w:rsidR="0079058F">
        <w:t>Mgr. Petr Nová</w:t>
      </w:r>
      <w:r w:rsidR="00846657">
        <w:t>k p.p.a.</w:t>
      </w:r>
    </w:p>
    <w:p w:rsidR="00B6327E" w:rsidRDefault="00874A29" w:rsidP="00874A29">
      <w:pPr>
        <w:tabs>
          <w:tab w:val="center" w:pos="7088"/>
        </w:tabs>
      </w:pPr>
      <w:r>
        <w:tab/>
        <w:t>RELSIE spol. s r.o</w:t>
      </w:r>
    </w:p>
    <w:p w:rsidR="00B6327E" w:rsidRDefault="00B6327E" w:rsidP="00B6327E"/>
    <w:p w:rsidR="00B6327E" w:rsidRDefault="00B6327E" w:rsidP="00B6327E"/>
    <w:p w:rsidR="00B6327E" w:rsidRDefault="00B6327E" w:rsidP="00B6327E"/>
    <w:sectPr w:rsidR="00B6327E" w:rsidSect="009B0E6F">
      <w:headerReference w:type="even" r:id="rId13"/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385" w:right="1417" w:bottom="1417" w:left="1417" w:header="198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6F99" w:rsidRDefault="00FA6F99" w:rsidP="00150CF3">
      <w:r>
        <w:separator/>
      </w:r>
    </w:p>
    <w:p w:rsidR="00FA6F99" w:rsidRDefault="00FA6F99" w:rsidP="00150CF3"/>
  </w:endnote>
  <w:endnote w:type="continuationSeparator" w:id="0">
    <w:p w:rsidR="00FA6F99" w:rsidRDefault="00FA6F99" w:rsidP="00150CF3">
      <w:r>
        <w:continuationSeparator/>
      </w:r>
    </w:p>
    <w:p w:rsidR="00FA6F99" w:rsidRDefault="00FA6F99" w:rsidP="00150C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6F99" w:rsidRPr="00875D46" w:rsidRDefault="00D669BB" w:rsidP="00150CF3">
    <w:pPr>
      <w:pStyle w:val="Zpatslovn"/>
      <w:rPr>
        <w:color w:val="34659B"/>
      </w:rPr>
    </w:pPr>
    <w:r>
      <w:rPr>
        <w:color w:val="34659B"/>
      </w:rPr>
      <mc:AlternateContent>
        <mc:Choice Requires="wps">
          <w:drawing>
            <wp:anchor distT="0" distB="0" distL="114300" distR="114300" simplePos="0" relativeHeight="251657728" behindDoc="0" locked="1" layoutInCell="1" allowOverlap="1">
              <wp:simplePos x="0" y="0"/>
              <wp:positionH relativeFrom="column">
                <wp:posOffset>0</wp:posOffset>
              </wp:positionH>
              <wp:positionV relativeFrom="page">
                <wp:posOffset>9900920</wp:posOffset>
              </wp:positionV>
              <wp:extent cx="306070" cy="36195"/>
              <wp:effectExtent l="0" t="0" r="0" b="0"/>
              <wp:wrapNone/>
              <wp:docPr id="4" name="Obdélní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06070" cy="36195"/>
                      </a:xfrm>
                      <a:prstGeom prst="rect">
                        <a:avLst/>
                      </a:prstGeom>
                      <a:solidFill>
                        <a:srgbClr val="4B8FC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0EBCBEB0" id="Obdélník 4" o:spid="_x0000_s1026" style="position:absolute;margin-left:0;margin-top:779.6pt;width:24.1pt;height:2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" fillcolor="#4b8fc9" stroked="f" strokeweight="2pt">
              <w10:wrap anchory="page"/>
              <w10:anchorlock/>
            </v:rect>
          </w:pict>
        </mc:Fallback>
      </mc:AlternateContent>
    </w:r>
    <w:r w:rsidR="00FA6F99" w:rsidRPr="00875D46">
      <w:rPr>
        <w:color w:val="34659B"/>
      </w:rPr>
      <w:t xml:space="preserve">strana </w:t>
    </w:r>
    <w:r w:rsidR="005568B6" w:rsidRPr="00875D46">
      <w:rPr>
        <w:color w:val="34659B"/>
      </w:rPr>
      <w:fldChar w:fldCharType="begin"/>
    </w:r>
    <w:r w:rsidR="00FA6F99" w:rsidRPr="00875D46">
      <w:rPr>
        <w:color w:val="34659B"/>
      </w:rPr>
      <w:instrText>PAGE  \* Arabic  \* MERGEFORMAT</w:instrText>
    </w:r>
    <w:r w:rsidR="005568B6" w:rsidRPr="00875D46">
      <w:rPr>
        <w:color w:val="34659B"/>
      </w:rPr>
      <w:fldChar w:fldCharType="separate"/>
    </w:r>
    <w:r w:rsidR="00DE7EF1">
      <w:rPr>
        <w:color w:val="34659B"/>
      </w:rPr>
      <w:t>3</w:t>
    </w:r>
    <w:r w:rsidR="005568B6" w:rsidRPr="00875D46">
      <w:rPr>
        <w:color w:val="34659B"/>
      </w:rPr>
      <w:fldChar w:fldCharType="end"/>
    </w:r>
    <w:r w:rsidR="00FA6F99" w:rsidRPr="00875D46">
      <w:rPr>
        <w:color w:val="34659B"/>
      </w:rPr>
      <w:t xml:space="preserve"> z </w:t>
    </w:r>
    <w:fldSimple w:instr="NUMPAGES  \* Arabic  \* MERGEFORMAT">
      <w:r w:rsidR="00DE7EF1" w:rsidRPr="00DE7EF1">
        <w:rPr>
          <w:color w:val="34659B"/>
        </w:rPr>
        <w:t>3</w:t>
      </w:r>
    </w:fldSimple>
  </w:p>
  <w:p w:rsidR="00FA6F99" w:rsidRPr="00875D46" w:rsidRDefault="00FA6F99" w:rsidP="00150CF3">
    <w:pPr>
      <w:pStyle w:val="Zpattext"/>
      <w:rPr>
        <w:color w:val="34659B"/>
      </w:rPr>
    </w:pPr>
    <w:r w:rsidRPr="00875D46">
      <w:rPr>
        <w:color w:val="34659B"/>
      </w:rPr>
      <w:t xml:space="preserve">RELSIE spol. s r. o. zapsaná v obchodním rejstříku vedeném Městským soudem v Praze oddíl C vložka 32295; IČ: 62417339 </w:t>
    </w:r>
  </w:p>
  <w:p w:rsidR="00FA6F99" w:rsidRPr="00875D46" w:rsidRDefault="00FA6F99" w:rsidP="00150CF3">
    <w:pPr>
      <w:pStyle w:val="Zpattext"/>
      <w:rPr>
        <w:color w:val="34659B"/>
      </w:rPr>
    </w:pPr>
    <w:r w:rsidRPr="00206D44">
      <w:rPr>
        <w:color w:val="34659B"/>
      </w:rPr>
      <w:t>Sídlo: Opletalova 1418/23, 110 00 Praha 1, tel.: +420 724 752 781, e-mail: mail@relsie.cz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6F99" w:rsidRPr="00875D46" w:rsidRDefault="00D669BB" w:rsidP="00150CF3">
    <w:pPr>
      <w:pStyle w:val="Zpatslovn"/>
      <w:rPr>
        <w:color w:val="34659B"/>
      </w:rPr>
    </w:pPr>
    <w:r>
      <w:rPr>
        <w:color w:val="34659B"/>
      </w:rPr>
      <mc:AlternateContent>
        <mc:Choice Requires="wps">
          <w:drawing>
            <wp:anchor distT="0" distB="0" distL="114300" distR="114300" simplePos="0" relativeHeight="251656704" behindDoc="0" locked="1" layoutInCell="1" allowOverlap="1">
              <wp:simplePos x="0" y="0"/>
              <wp:positionH relativeFrom="page">
                <wp:posOffset>2646045</wp:posOffset>
              </wp:positionH>
              <wp:positionV relativeFrom="page">
                <wp:posOffset>9868535</wp:posOffset>
              </wp:positionV>
              <wp:extent cx="467995" cy="71755"/>
              <wp:effectExtent l="0" t="0" r="0" b="0"/>
              <wp:wrapNone/>
              <wp:docPr id="2" name="Obdélní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67995" cy="71755"/>
                      </a:xfrm>
                      <a:prstGeom prst="rect">
                        <a:avLst/>
                      </a:prstGeom>
                      <a:solidFill>
                        <a:srgbClr val="4B8FC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045FE8F" id="Obdélník 2" o:spid="_x0000_s1026" style="position:absolute;margin-left:208.35pt;margin-top:777.05pt;width:36.85pt;height:5.6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" fillcolor="#4b8fc9" stroked="f" strokeweight="2pt">
              <w10:wrap anchorx="page" anchory="page"/>
              <w10:anchorlock/>
            </v:rect>
          </w:pict>
        </mc:Fallback>
      </mc:AlternateContent>
    </w:r>
    <w:r w:rsidR="00FA6F99" w:rsidRPr="00875D46">
      <w:rPr>
        <w:color w:val="34659B"/>
      </w:rPr>
      <w:t xml:space="preserve">strana </w:t>
    </w:r>
    <w:r w:rsidR="005568B6" w:rsidRPr="00875D46">
      <w:rPr>
        <w:color w:val="34659B"/>
      </w:rPr>
      <w:fldChar w:fldCharType="begin"/>
    </w:r>
    <w:r w:rsidR="00FA6F99" w:rsidRPr="00875D46">
      <w:rPr>
        <w:color w:val="34659B"/>
      </w:rPr>
      <w:instrText>PAGE  \* Arabic  \* MERGEFORMAT</w:instrText>
    </w:r>
    <w:r w:rsidR="005568B6" w:rsidRPr="00875D46">
      <w:rPr>
        <w:color w:val="34659B"/>
      </w:rPr>
      <w:fldChar w:fldCharType="separate"/>
    </w:r>
    <w:r w:rsidR="00DE7EF1">
      <w:rPr>
        <w:color w:val="34659B"/>
      </w:rPr>
      <w:t>1</w:t>
    </w:r>
    <w:r w:rsidR="005568B6" w:rsidRPr="00875D46">
      <w:rPr>
        <w:color w:val="34659B"/>
      </w:rPr>
      <w:fldChar w:fldCharType="end"/>
    </w:r>
    <w:r w:rsidR="00FA6F99" w:rsidRPr="00875D46">
      <w:rPr>
        <w:color w:val="34659B"/>
      </w:rPr>
      <w:t xml:space="preserve"> z </w:t>
    </w:r>
    <w:fldSimple w:instr="NUMPAGES  \* Arabic  \* MERGEFORMAT">
      <w:r w:rsidR="00DE7EF1" w:rsidRPr="00DE7EF1">
        <w:rPr>
          <w:color w:val="34659B"/>
        </w:rPr>
        <w:t>1</w:t>
      </w:r>
    </w:fldSimple>
  </w:p>
  <w:p w:rsidR="00FA6F99" w:rsidRPr="00875D46" w:rsidRDefault="00FA6F99" w:rsidP="00150CF3">
    <w:pPr>
      <w:pStyle w:val="Zpattext"/>
      <w:rPr>
        <w:color w:val="34659B"/>
      </w:rPr>
    </w:pPr>
    <w:r w:rsidRPr="00875D46">
      <w:rPr>
        <w:color w:val="34659B"/>
      </w:rPr>
      <w:t xml:space="preserve">RELSIE spol. s r. o. zapsaná v obchodním rejstříku vedeném Městským soudem v Praze oddíl C vložka 32295; IČ: 62417339 </w:t>
    </w:r>
  </w:p>
  <w:p w:rsidR="00FA6F99" w:rsidRPr="00875D46" w:rsidRDefault="00FA6F99" w:rsidP="00150CF3">
    <w:pPr>
      <w:pStyle w:val="Zpattext"/>
      <w:rPr>
        <w:color w:val="34659B"/>
      </w:rPr>
    </w:pPr>
    <w:r w:rsidRPr="00206D44">
      <w:rPr>
        <w:color w:val="34659B"/>
      </w:rPr>
      <w:t>Sídlo: Opletalova 1418/23, 110 00 Praha 1, tel.: +420 724 752 781, e-mail: mail@relsie.cz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6F99" w:rsidRDefault="00FA6F99" w:rsidP="00150CF3">
      <w:r>
        <w:separator/>
      </w:r>
    </w:p>
    <w:p w:rsidR="00FA6F99" w:rsidRDefault="00FA6F99" w:rsidP="00150CF3"/>
  </w:footnote>
  <w:footnote w:type="continuationSeparator" w:id="0">
    <w:p w:rsidR="00FA6F99" w:rsidRDefault="00FA6F99" w:rsidP="00150CF3">
      <w:r>
        <w:continuationSeparator/>
      </w:r>
    </w:p>
    <w:p w:rsidR="00FA6F99" w:rsidRDefault="00FA6F99" w:rsidP="00150CF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6F99" w:rsidRDefault="00DE7EF1" w:rsidP="00150CF3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50204" o:spid="_x0000_s2053" type="#_x0000_t75" style="position:absolute;margin-left:0;margin-top:0;width:595.45pt;height:842.05pt;z-index:-251656704;mso-position-horizontal:center;mso-position-horizontal-relative:margin;mso-position-vertical:center;mso-position-vertical-relative:margin" o:allowincell="f">
          <v:imagedata r:id="rId1" o:title="Nabidka1_Stránka_08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6F99" w:rsidRDefault="00FA6F99">
    <w:pPr>
      <w:pStyle w:val="Zhlav"/>
    </w:pPr>
    <w:r>
      <w:rPr>
        <w:noProof/>
        <w:lang w:eastAsia="cs-CZ"/>
      </w:rPr>
      <w:drawing>
        <wp:anchor distT="0" distB="0" distL="0" distR="0" simplePos="0" relativeHeight="251658752" behindDoc="1" locked="1" layoutInCell="1" allowOverlap="0">
          <wp:simplePos x="0" y="0"/>
          <wp:positionH relativeFrom="page">
            <wp:posOffset>902335</wp:posOffset>
          </wp:positionH>
          <wp:positionV relativeFrom="page">
            <wp:posOffset>450215</wp:posOffset>
          </wp:positionV>
          <wp:extent cx="1483200" cy="316800"/>
          <wp:effectExtent l="0" t="0" r="3175" b="7620"/>
          <wp:wrapTight wrapText="bothSides">
            <wp:wrapPolygon edited="0">
              <wp:start x="0" y="0"/>
              <wp:lineTo x="0" y="19518"/>
              <wp:lineTo x="278" y="20819"/>
              <wp:lineTo x="21369" y="20819"/>
              <wp:lineTo x="21369" y="2602"/>
              <wp:lineTo x="4995" y="0"/>
              <wp:lineTo x="0" y="0"/>
            </wp:wrapPolygon>
          </wp:wrapTight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3200" cy="316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6F99" w:rsidRDefault="00FA6F99" w:rsidP="00150CF3">
    <w:pPr>
      <w:pStyle w:val="Zhlav"/>
    </w:pPr>
    <w:r>
      <w:rPr>
        <w:noProof/>
        <w:lang w:eastAsia="cs-CZ"/>
      </w:rPr>
      <w:drawing>
        <wp:anchor distT="0" distB="0" distL="114300" distR="114300" simplePos="0" relativeHeight="251655680" behindDoc="1" locked="1" layoutInCell="1" allowOverlap="0">
          <wp:simplePos x="0" y="0"/>
          <wp:positionH relativeFrom="page">
            <wp:posOffset>2646045</wp:posOffset>
          </wp:positionH>
          <wp:positionV relativeFrom="page">
            <wp:posOffset>1368425</wp:posOffset>
          </wp:positionV>
          <wp:extent cx="2268000" cy="482400"/>
          <wp:effectExtent l="0" t="0" r="0" b="0"/>
          <wp:wrapNone/>
          <wp:docPr id="15" name="Obráze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lsie logo bez zony RGB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8000" cy="48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36107"/>
    <w:multiLevelType w:val="hybridMultilevel"/>
    <w:tmpl w:val="3B5EF2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A2E2E"/>
    <w:multiLevelType w:val="hybridMultilevel"/>
    <w:tmpl w:val="151E66B0"/>
    <w:lvl w:ilvl="0" w:tplc="FE3AA02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87AD3"/>
    <w:multiLevelType w:val="hybridMultilevel"/>
    <w:tmpl w:val="6DA863CE"/>
    <w:lvl w:ilvl="0" w:tplc="04050017">
      <w:start w:val="1"/>
      <w:numFmt w:val="lowerLetter"/>
      <w:lvlText w:val="%1)"/>
      <w:lvlJc w:val="left"/>
      <w:pPr>
        <w:ind w:left="363" w:hanging="360"/>
      </w:pPr>
    </w:lvl>
    <w:lvl w:ilvl="1" w:tplc="04050019" w:tentative="1">
      <w:start w:val="1"/>
      <w:numFmt w:val="lowerLetter"/>
      <w:lvlText w:val="%2."/>
      <w:lvlJc w:val="left"/>
      <w:pPr>
        <w:ind w:left="1083" w:hanging="360"/>
      </w:pPr>
    </w:lvl>
    <w:lvl w:ilvl="2" w:tplc="0405001B" w:tentative="1">
      <w:start w:val="1"/>
      <w:numFmt w:val="lowerRoman"/>
      <w:lvlText w:val="%3."/>
      <w:lvlJc w:val="right"/>
      <w:pPr>
        <w:ind w:left="1803" w:hanging="180"/>
      </w:pPr>
    </w:lvl>
    <w:lvl w:ilvl="3" w:tplc="0405000F" w:tentative="1">
      <w:start w:val="1"/>
      <w:numFmt w:val="decimal"/>
      <w:lvlText w:val="%4."/>
      <w:lvlJc w:val="left"/>
      <w:pPr>
        <w:ind w:left="2523" w:hanging="360"/>
      </w:pPr>
    </w:lvl>
    <w:lvl w:ilvl="4" w:tplc="04050019" w:tentative="1">
      <w:start w:val="1"/>
      <w:numFmt w:val="lowerLetter"/>
      <w:lvlText w:val="%5."/>
      <w:lvlJc w:val="left"/>
      <w:pPr>
        <w:ind w:left="3243" w:hanging="360"/>
      </w:pPr>
    </w:lvl>
    <w:lvl w:ilvl="5" w:tplc="0405001B" w:tentative="1">
      <w:start w:val="1"/>
      <w:numFmt w:val="lowerRoman"/>
      <w:lvlText w:val="%6."/>
      <w:lvlJc w:val="right"/>
      <w:pPr>
        <w:ind w:left="3963" w:hanging="180"/>
      </w:pPr>
    </w:lvl>
    <w:lvl w:ilvl="6" w:tplc="0405000F" w:tentative="1">
      <w:start w:val="1"/>
      <w:numFmt w:val="decimal"/>
      <w:lvlText w:val="%7."/>
      <w:lvlJc w:val="left"/>
      <w:pPr>
        <w:ind w:left="4683" w:hanging="360"/>
      </w:pPr>
    </w:lvl>
    <w:lvl w:ilvl="7" w:tplc="04050019" w:tentative="1">
      <w:start w:val="1"/>
      <w:numFmt w:val="lowerLetter"/>
      <w:lvlText w:val="%8."/>
      <w:lvlJc w:val="left"/>
      <w:pPr>
        <w:ind w:left="5403" w:hanging="360"/>
      </w:pPr>
    </w:lvl>
    <w:lvl w:ilvl="8" w:tplc="040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" w15:restartNumberingAfterBreak="0">
    <w:nsid w:val="0AE239B3"/>
    <w:multiLevelType w:val="hybridMultilevel"/>
    <w:tmpl w:val="91F616B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784107"/>
    <w:multiLevelType w:val="multilevel"/>
    <w:tmpl w:val="26108D3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289A5EA2"/>
    <w:multiLevelType w:val="multilevel"/>
    <w:tmpl w:val="E8BAE50A"/>
    <w:numStyleLink w:val="VariantaA-odrky"/>
  </w:abstractNum>
  <w:abstractNum w:abstractNumId="6" w15:restartNumberingAfterBreak="0">
    <w:nsid w:val="3567608C"/>
    <w:multiLevelType w:val="multilevel"/>
    <w:tmpl w:val="09184BBA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3A504864"/>
    <w:multiLevelType w:val="hybridMultilevel"/>
    <w:tmpl w:val="386AC6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AA5A95"/>
    <w:multiLevelType w:val="hybridMultilevel"/>
    <w:tmpl w:val="8E68A99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32E6E50"/>
    <w:multiLevelType w:val="hybridMultilevel"/>
    <w:tmpl w:val="816460D8"/>
    <w:lvl w:ilvl="0" w:tplc="52889E0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B2F1C5C"/>
    <w:multiLevelType w:val="hybridMultilevel"/>
    <w:tmpl w:val="52CA78B6"/>
    <w:lvl w:ilvl="0" w:tplc="52889E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A32405"/>
    <w:multiLevelType w:val="hybridMultilevel"/>
    <w:tmpl w:val="F6188344"/>
    <w:lvl w:ilvl="0" w:tplc="FE3AA02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A321E4"/>
    <w:multiLevelType w:val="multilevel"/>
    <w:tmpl w:val="E8BAE50A"/>
    <w:styleLink w:val="VariantaA-odrky"/>
    <w:lvl w:ilvl="0">
      <w:start w:val="1"/>
      <w:numFmt w:val="bullet"/>
      <w:pStyle w:val="Seznamsodrkami"/>
      <w:lvlText w:val=""/>
      <w:lvlJc w:val="left"/>
      <w:pPr>
        <w:ind w:left="357" w:hanging="357"/>
      </w:pPr>
      <w:rPr>
        <w:rFonts w:ascii="Wingdings" w:hAnsi="Wingdings" w:hint="default"/>
        <w:sz w:val="16"/>
      </w:rPr>
    </w:lvl>
    <w:lvl w:ilvl="1">
      <w:start w:val="1"/>
      <w:numFmt w:val="bullet"/>
      <w:pStyle w:val="Seznamsodrkami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3"/>
      <w:lvlText w:val=""/>
      <w:lvlJc w:val="left"/>
      <w:pPr>
        <w:ind w:left="1071" w:hanging="357"/>
      </w:pPr>
      <w:rPr>
        <w:rFonts w:ascii="Wingdings" w:hAnsi="Wingdings" w:hint="default"/>
        <w:sz w:val="10"/>
      </w:rPr>
    </w:lvl>
    <w:lvl w:ilvl="3">
      <w:start w:val="1"/>
      <w:numFmt w:val="bullet"/>
      <w:pStyle w:val="Seznamsodrkami4"/>
      <w:lvlText w:val=""/>
      <w:lvlJc w:val="left"/>
      <w:pPr>
        <w:ind w:left="1428" w:hanging="357"/>
      </w:pPr>
      <w:rPr>
        <w:rFonts w:ascii="Wingdings" w:hAnsi="Wingdings" w:hint="default"/>
        <w:sz w:val="10"/>
      </w:rPr>
    </w:lvl>
    <w:lvl w:ilvl="4">
      <w:start w:val="1"/>
      <w:numFmt w:val="bullet"/>
      <w:pStyle w:val="Seznamsodrkami5"/>
      <w:lvlText w:val=""/>
      <w:lvlJc w:val="left"/>
      <w:pPr>
        <w:ind w:left="1785" w:hanging="357"/>
      </w:pPr>
      <w:rPr>
        <w:rFonts w:ascii="Wingdings" w:hAnsi="Wingdings" w:hint="default"/>
        <w:sz w:val="10"/>
      </w:rPr>
    </w:lvl>
    <w:lvl w:ilvl="5">
      <w:start w:val="1"/>
      <w:numFmt w:val="bullet"/>
      <w:lvlText w:val=""/>
      <w:lvlJc w:val="left"/>
      <w:pPr>
        <w:ind w:left="2142" w:hanging="357"/>
      </w:pPr>
      <w:rPr>
        <w:rFonts w:ascii="Wingdings" w:hAnsi="Wingdings" w:hint="default"/>
        <w:sz w:val="10"/>
      </w:rPr>
    </w:lvl>
    <w:lvl w:ilvl="6">
      <w:start w:val="1"/>
      <w:numFmt w:val="bullet"/>
      <w:lvlText w:val=""/>
      <w:lvlJc w:val="left"/>
      <w:pPr>
        <w:ind w:left="2499" w:hanging="357"/>
      </w:pPr>
      <w:rPr>
        <w:rFonts w:ascii="Wingdings" w:hAnsi="Wingdings" w:hint="default"/>
        <w:sz w:val="10"/>
      </w:rPr>
    </w:lvl>
    <w:lvl w:ilvl="7">
      <w:start w:val="1"/>
      <w:numFmt w:val="bullet"/>
      <w:lvlText w:val=""/>
      <w:lvlJc w:val="left"/>
      <w:pPr>
        <w:ind w:left="2856" w:hanging="357"/>
      </w:pPr>
      <w:rPr>
        <w:rFonts w:ascii="Wingdings" w:hAnsi="Wingdings" w:hint="default"/>
        <w:sz w:val="10"/>
      </w:rPr>
    </w:lvl>
    <w:lvl w:ilvl="8">
      <w:start w:val="1"/>
      <w:numFmt w:val="bullet"/>
      <w:lvlText w:val=""/>
      <w:lvlJc w:val="left"/>
      <w:pPr>
        <w:ind w:left="3213" w:hanging="357"/>
      </w:pPr>
      <w:rPr>
        <w:rFonts w:ascii="Wingdings" w:hAnsi="Wingdings" w:hint="default"/>
        <w:color w:val="000000" w:themeColor="text1"/>
        <w:sz w:val="10"/>
      </w:rPr>
    </w:lvl>
  </w:abstractNum>
  <w:abstractNum w:abstractNumId="13" w15:restartNumberingAfterBreak="0">
    <w:nsid w:val="596374FB"/>
    <w:multiLevelType w:val="hybridMultilevel"/>
    <w:tmpl w:val="A27C2236"/>
    <w:lvl w:ilvl="0" w:tplc="FC4812FC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AF1A1F"/>
    <w:multiLevelType w:val="multilevel"/>
    <w:tmpl w:val="1E2275CE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20"/>
        <w:szCs w:val="20"/>
      </w:rPr>
    </w:lvl>
  </w:abstractNum>
  <w:abstractNum w:abstractNumId="15" w15:restartNumberingAfterBreak="0">
    <w:nsid w:val="6F5C71BD"/>
    <w:multiLevelType w:val="hybridMultilevel"/>
    <w:tmpl w:val="7DD86F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993C82"/>
    <w:multiLevelType w:val="hybridMultilevel"/>
    <w:tmpl w:val="868E7C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15"/>
  </w:num>
  <w:num w:numId="5">
    <w:abstractNumId w:val="0"/>
  </w:num>
  <w:num w:numId="6">
    <w:abstractNumId w:val="13"/>
  </w:num>
  <w:num w:numId="7">
    <w:abstractNumId w:val="12"/>
  </w:num>
  <w:num w:numId="8">
    <w:abstractNumId w:val="5"/>
  </w:num>
  <w:num w:numId="9">
    <w:abstractNumId w:val="16"/>
  </w:num>
  <w:num w:numId="10">
    <w:abstractNumId w:val="10"/>
  </w:num>
  <w:num w:numId="11">
    <w:abstractNumId w:val="8"/>
  </w:num>
  <w:num w:numId="12">
    <w:abstractNumId w:val="9"/>
  </w:num>
  <w:num w:numId="13">
    <w:abstractNumId w:val="6"/>
  </w:num>
  <w:num w:numId="14">
    <w:abstractNumId w:val="2"/>
  </w:num>
  <w:num w:numId="15">
    <w:abstractNumId w:val="6"/>
  </w:num>
  <w:num w:numId="16">
    <w:abstractNumId w:val="6"/>
  </w:num>
  <w:num w:numId="17">
    <w:abstractNumId w:val="6"/>
  </w:num>
  <w:num w:numId="18">
    <w:abstractNumId w:val="14"/>
  </w:num>
  <w:num w:numId="19">
    <w:abstractNumId w:val="3"/>
  </w:num>
  <w:num w:numId="20">
    <w:abstractNumId w:val="6"/>
  </w:num>
  <w:num w:numId="21">
    <w:abstractNumId w:val="1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ttachedTemplate r:id="rId1"/>
  <w:defaultTabStop w:val="709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DA4"/>
    <w:rsid w:val="00023793"/>
    <w:rsid w:val="0003328A"/>
    <w:rsid w:val="00063E7F"/>
    <w:rsid w:val="00066099"/>
    <w:rsid w:val="00074397"/>
    <w:rsid w:val="00091E5F"/>
    <w:rsid w:val="000A2E56"/>
    <w:rsid w:val="001153A3"/>
    <w:rsid w:val="00123C1A"/>
    <w:rsid w:val="00137DE0"/>
    <w:rsid w:val="00150CF3"/>
    <w:rsid w:val="001829D0"/>
    <w:rsid w:val="0019079D"/>
    <w:rsid w:val="00206D44"/>
    <w:rsid w:val="00226636"/>
    <w:rsid w:val="00250DA4"/>
    <w:rsid w:val="00274C27"/>
    <w:rsid w:val="00327E0C"/>
    <w:rsid w:val="00336DF8"/>
    <w:rsid w:val="00353271"/>
    <w:rsid w:val="00357828"/>
    <w:rsid w:val="0036004E"/>
    <w:rsid w:val="003911D5"/>
    <w:rsid w:val="003A10DD"/>
    <w:rsid w:val="003A27A5"/>
    <w:rsid w:val="003B0331"/>
    <w:rsid w:val="003D2CF0"/>
    <w:rsid w:val="003E1832"/>
    <w:rsid w:val="003F4CCA"/>
    <w:rsid w:val="00402DFB"/>
    <w:rsid w:val="00440AF1"/>
    <w:rsid w:val="0044297D"/>
    <w:rsid w:val="0046264D"/>
    <w:rsid w:val="00496449"/>
    <w:rsid w:val="00544625"/>
    <w:rsid w:val="005568B6"/>
    <w:rsid w:val="00560726"/>
    <w:rsid w:val="00574F7B"/>
    <w:rsid w:val="00594676"/>
    <w:rsid w:val="005B09FF"/>
    <w:rsid w:val="005B599E"/>
    <w:rsid w:val="005E1BF4"/>
    <w:rsid w:val="00662021"/>
    <w:rsid w:val="006A7104"/>
    <w:rsid w:val="006E5F43"/>
    <w:rsid w:val="006E618D"/>
    <w:rsid w:val="00782319"/>
    <w:rsid w:val="0079058F"/>
    <w:rsid w:val="007B185F"/>
    <w:rsid w:val="007C7B76"/>
    <w:rsid w:val="007E617A"/>
    <w:rsid w:val="00846657"/>
    <w:rsid w:val="00874A29"/>
    <w:rsid w:val="00875D46"/>
    <w:rsid w:val="008D1B6C"/>
    <w:rsid w:val="008F0E66"/>
    <w:rsid w:val="009339F4"/>
    <w:rsid w:val="009519BC"/>
    <w:rsid w:val="00975480"/>
    <w:rsid w:val="00983C13"/>
    <w:rsid w:val="00991A44"/>
    <w:rsid w:val="00997E8F"/>
    <w:rsid w:val="009B0E6F"/>
    <w:rsid w:val="009C144B"/>
    <w:rsid w:val="009C5949"/>
    <w:rsid w:val="009D4390"/>
    <w:rsid w:val="009F30D8"/>
    <w:rsid w:val="00A656A1"/>
    <w:rsid w:val="00A730D2"/>
    <w:rsid w:val="00A85009"/>
    <w:rsid w:val="00A85AF5"/>
    <w:rsid w:val="00A919E6"/>
    <w:rsid w:val="00AA0EBE"/>
    <w:rsid w:val="00AE0B9E"/>
    <w:rsid w:val="00AF1B8C"/>
    <w:rsid w:val="00B1325F"/>
    <w:rsid w:val="00B1708D"/>
    <w:rsid w:val="00B6327E"/>
    <w:rsid w:val="00B80986"/>
    <w:rsid w:val="00BC2EBD"/>
    <w:rsid w:val="00BE5980"/>
    <w:rsid w:val="00C41152"/>
    <w:rsid w:val="00C76DD1"/>
    <w:rsid w:val="00C91859"/>
    <w:rsid w:val="00D12F46"/>
    <w:rsid w:val="00D44F4E"/>
    <w:rsid w:val="00D669BB"/>
    <w:rsid w:val="00D728F6"/>
    <w:rsid w:val="00D924EF"/>
    <w:rsid w:val="00D92A43"/>
    <w:rsid w:val="00DA259A"/>
    <w:rsid w:val="00DC14AD"/>
    <w:rsid w:val="00DD02A8"/>
    <w:rsid w:val="00DE7EF1"/>
    <w:rsid w:val="00E27AE1"/>
    <w:rsid w:val="00E7169D"/>
    <w:rsid w:val="00EA1F3E"/>
    <w:rsid w:val="00EB3380"/>
    <w:rsid w:val="00F63E6B"/>
    <w:rsid w:val="00F80DEA"/>
    <w:rsid w:val="00F82F35"/>
    <w:rsid w:val="00FA5F4B"/>
    <w:rsid w:val="00FA6F99"/>
    <w:rsid w:val="00FA7865"/>
    <w:rsid w:val="00FC5693"/>
    <w:rsid w:val="00FE0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5:docId w15:val="{DEEB82FC-E797-49A2-9E38-1F21DE344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0" w:unhideWhenUsed="1" w:qFormat="1"/>
    <w:lsdException w:name="List Bullet 3" w:semiHidden="1" w:uiPriority="10" w:unhideWhenUsed="1" w:qFormat="1"/>
    <w:lsdException w:name="List Bullet 4" w:semiHidden="1" w:uiPriority="10" w:unhideWhenUsed="1" w:qFormat="1"/>
    <w:lsdException w:name="List Bullet 5" w:semiHidden="1" w:uiPriority="10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911D5"/>
    <w:pPr>
      <w:spacing w:before="60" w:after="60"/>
    </w:pPr>
  </w:style>
  <w:style w:type="paragraph" w:styleId="Nadpis1">
    <w:name w:val="heading 1"/>
    <w:basedOn w:val="Normln"/>
    <w:next w:val="Normln"/>
    <w:link w:val="Nadpis1Char"/>
    <w:uiPriority w:val="9"/>
    <w:qFormat/>
    <w:rsid w:val="00875D46"/>
    <w:pPr>
      <w:keepNext/>
      <w:keepLines/>
      <w:numPr>
        <w:numId w:val="2"/>
      </w:numPr>
      <w:spacing w:before="360" w:after="0"/>
      <w:outlineLvl w:val="0"/>
    </w:pPr>
    <w:rPr>
      <w:rFonts w:eastAsiaTheme="majorEastAsia" w:cstheme="minorHAnsi"/>
      <w:b/>
      <w:bCs/>
      <w:caps/>
      <w:color w:val="34659B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B0331"/>
    <w:pPr>
      <w:keepNext/>
      <w:keepLines/>
      <w:numPr>
        <w:ilvl w:val="1"/>
        <w:numId w:val="2"/>
      </w:numPr>
      <w:spacing w:before="240"/>
      <w:outlineLvl w:val="1"/>
    </w:pPr>
    <w:rPr>
      <w:rFonts w:eastAsiaTheme="majorEastAsia" w:cstheme="minorHAnsi"/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730D2"/>
    <w:pPr>
      <w:keepNext/>
      <w:keepLines/>
      <w:numPr>
        <w:ilvl w:val="2"/>
        <w:numId w:val="2"/>
      </w:numPr>
      <w:spacing w:before="200" w:after="0"/>
      <w:outlineLvl w:val="2"/>
    </w:pPr>
    <w:rPr>
      <w:rFonts w:eastAsiaTheme="majorEastAsia" w:cstheme="minorHAnsi"/>
      <w:b/>
      <w:bCs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730D2"/>
    <w:pPr>
      <w:keepNext/>
      <w:keepLines/>
      <w:numPr>
        <w:ilvl w:val="3"/>
        <w:numId w:val="2"/>
      </w:numPr>
      <w:spacing w:before="200" w:after="0"/>
      <w:outlineLvl w:val="3"/>
    </w:pPr>
    <w:rPr>
      <w:rFonts w:eastAsiaTheme="majorEastAsia" w:cstheme="minorHAnsi"/>
      <w:b/>
      <w:bCs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A730D2"/>
    <w:pPr>
      <w:keepNext/>
      <w:keepLines/>
      <w:numPr>
        <w:ilvl w:val="4"/>
        <w:numId w:val="2"/>
      </w:numPr>
      <w:spacing w:before="200" w:after="0"/>
      <w:outlineLvl w:val="4"/>
    </w:pPr>
    <w:rPr>
      <w:rFonts w:eastAsiaTheme="majorEastAsia" w:cstheme="minorHAnsi"/>
      <w:color w:val="243F60" w:themeColor="accent1" w:themeShade="7F"/>
    </w:rPr>
  </w:style>
  <w:style w:type="paragraph" w:styleId="Nadpis6">
    <w:name w:val="heading 6"/>
    <w:basedOn w:val="Nadpis5"/>
    <w:next w:val="Normln"/>
    <w:link w:val="Nadpis6Char"/>
    <w:uiPriority w:val="9"/>
    <w:unhideWhenUsed/>
    <w:qFormat/>
    <w:rsid w:val="00A730D2"/>
    <w:pPr>
      <w:numPr>
        <w:ilvl w:val="5"/>
      </w:numPr>
      <w:outlineLvl w:val="5"/>
    </w:p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53271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53271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53271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237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23793"/>
  </w:style>
  <w:style w:type="paragraph" w:styleId="Zpat">
    <w:name w:val="footer"/>
    <w:basedOn w:val="Normln"/>
    <w:link w:val="ZpatChar"/>
    <w:uiPriority w:val="99"/>
    <w:unhideWhenUsed/>
    <w:rsid w:val="000237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23793"/>
  </w:style>
  <w:style w:type="paragraph" w:styleId="Textbubliny">
    <w:name w:val="Balloon Text"/>
    <w:basedOn w:val="Normln"/>
    <w:link w:val="TextbublinyChar"/>
    <w:uiPriority w:val="99"/>
    <w:semiHidden/>
    <w:unhideWhenUsed/>
    <w:rsid w:val="00023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3793"/>
    <w:rPr>
      <w:rFonts w:ascii="Tahoma" w:hAnsi="Tahoma" w:cs="Tahoma"/>
      <w:sz w:val="16"/>
      <w:szCs w:val="16"/>
    </w:rPr>
  </w:style>
  <w:style w:type="paragraph" w:customStyle="1" w:styleId="Zpattext">
    <w:name w:val="Zápatí text"/>
    <w:basedOn w:val="Zpat"/>
    <w:link w:val="ZpattextChar"/>
    <w:uiPriority w:val="98"/>
    <w:qFormat/>
    <w:rsid w:val="00150CF3"/>
    <w:pPr>
      <w:spacing w:before="0"/>
    </w:pPr>
    <w:rPr>
      <w:color w:val="2A5883"/>
      <w:sz w:val="18"/>
      <w:szCs w:val="18"/>
    </w:rPr>
  </w:style>
  <w:style w:type="paragraph" w:customStyle="1" w:styleId="Zpatslovn">
    <w:name w:val="Zápatí číslování"/>
    <w:basedOn w:val="Zpat"/>
    <w:link w:val="ZpatslovnChar"/>
    <w:uiPriority w:val="98"/>
    <w:qFormat/>
    <w:rsid w:val="00150CF3"/>
    <w:pPr>
      <w:spacing w:before="0" w:after="160"/>
      <w:jc w:val="right"/>
    </w:pPr>
    <w:rPr>
      <w:noProof/>
      <w:color w:val="2A5883"/>
      <w:sz w:val="20"/>
      <w:szCs w:val="20"/>
      <w:lang w:eastAsia="cs-CZ"/>
    </w:rPr>
  </w:style>
  <w:style w:type="character" w:customStyle="1" w:styleId="ZpattextChar">
    <w:name w:val="Zápatí text Char"/>
    <w:basedOn w:val="ZpatChar"/>
    <w:link w:val="Zpattext"/>
    <w:uiPriority w:val="98"/>
    <w:rsid w:val="003911D5"/>
    <w:rPr>
      <w:color w:val="2A5883"/>
      <w:sz w:val="18"/>
      <w:szCs w:val="18"/>
    </w:rPr>
  </w:style>
  <w:style w:type="paragraph" w:customStyle="1" w:styleId="Titulnadpis">
    <w:name w:val="Titul nadpis"/>
    <w:basedOn w:val="Normln"/>
    <w:link w:val="TitulnadpisChar"/>
    <w:uiPriority w:val="35"/>
    <w:qFormat/>
    <w:rsid w:val="00123C1A"/>
    <w:pPr>
      <w:tabs>
        <w:tab w:val="left" w:pos="2722"/>
      </w:tabs>
      <w:spacing w:after="40" w:line="240" w:lineRule="auto"/>
      <w:ind w:left="2722" w:hanging="2722"/>
    </w:pPr>
    <w:rPr>
      <w:b/>
      <w:color w:val="2A5883"/>
      <w:sz w:val="28"/>
      <w:szCs w:val="28"/>
    </w:rPr>
  </w:style>
  <w:style w:type="character" w:customStyle="1" w:styleId="ZpatslovnChar">
    <w:name w:val="Zápatí číslování Char"/>
    <w:basedOn w:val="ZpatChar"/>
    <w:link w:val="Zpatslovn"/>
    <w:uiPriority w:val="98"/>
    <w:rsid w:val="003911D5"/>
    <w:rPr>
      <w:noProof/>
      <w:color w:val="2A5883"/>
      <w:sz w:val="20"/>
      <w:szCs w:val="20"/>
      <w:lang w:eastAsia="cs-CZ"/>
    </w:rPr>
  </w:style>
  <w:style w:type="paragraph" w:customStyle="1" w:styleId="Titultext">
    <w:name w:val="Titul text"/>
    <w:basedOn w:val="Normln"/>
    <w:link w:val="TitultextChar"/>
    <w:uiPriority w:val="35"/>
    <w:qFormat/>
    <w:rsid w:val="00123C1A"/>
    <w:pPr>
      <w:tabs>
        <w:tab w:val="left" w:pos="2722"/>
      </w:tabs>
      <w:spacing w:after="40" w:line="240" w:lineRule="auto"/>
      <w:ind w:left="2722" w:hanging="2722"/>
    </w:pPr>
    <w:rPr>
      <w:sz w:val="24"/>
      <w:szCs w:val="24"/>
    </w:rPr>
  </w:style>
  <w:style w:type="character" w:customStyle="1" w:styleId="TitulnadpisChar">
    <w:name w:val="Titul nadpis Char"/>
    <w:basedOn w:val="Standardnpsmoodstavce"/>
    <w:link w:val="Titulnadpis"/>
    <w:uiPriority w:val="35"/>
    <w:rsid w:val="003911D5"/>
    <w:rPr>
      <w:b/>
      <w:color w:val="2A5883"/>
      <w:sz w:val="28"/>
      <w:szCs w:val="28"/>
    </w:rPr>
  </w:style>
  <w:style w:type="character" w:customStyle="1" w:styleId="Nadpis1Char">
    <w:name w:val="Nadpis 1 Char"/>
    <w:basedOn w:val="Standardnpsmoodstavce"/>
    <w:link w:val="Nadpis1"/>
    <w:uiPriority w:val="9"/>
    <w:rsid w:val="00875D46"/>
    <w:rPr>
      <w:rFonts w:eastAsiaTheme="majorEastAsia" w:cstheme="minorHAnsi"/>
      <w:b/>
      <w:bCs/>
      <w:caps/>
      <w:color w:val="34659B"/>
      <w:sz w:val="28"/>
      <w:szCs w:val="28"/>
    </w:rPr>
  </w:style>
  <w:style w:type="character" w:customStyle="1" w:styleId="TitultextChar">
    <w:name w:val="Titul text Char"/>
    <w:basedOn w:val="Standardnpsmoodstavce"/>
    <w:link w:val="Titultext"/>
    <w:uiPriority w:val="35"/>
    <w:rsid w:val="003911D5"/>
    <w:rPr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3B0331"/>
    <w:rPr>
      <w:rFonts w:eastAsiaTheme="majorEastAsia" w:cstheme="minorHAnsi"/>
      <w:b/>
      <w:bCs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A730D2"/>
    <w:rPr>
      <w:rFonts w:eastAsiaTheme="majorEastAsia" w:cstheme="minorHAns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rsid w:val="00A730D2"/>
    <w:rPr>
      <w:rFonts w:eastAsiaTheme="majorEastAsia" w:cstheme="minorHAnsi"/>
      <w:b/>
      <w:bCs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A730D2"/>
    <w:rPr>
      <w:rFonts w:eastAsiaTheme="majorEastAsia" w:cstheme="minorHAns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A730D2"/>
    <w:rPr>
      <w:rFonts w:eastAsiaTheme="majorEastAsia" w:cstheme="minorHAnsi"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5327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5327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5327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Nadpis1bezslovn">
    <w:name w:val="Nadpis 1 bez číslování"/>
    <w:basedOn w:val="Nadpis1"/>
    <w:link w:val="Nadpis1bezslovnChar"/>
    <w:uiPriority w:val="9"/>
    <w:qFormat/>
    <w:rsid w:val="00875D46"/>
    <w:pPr>
      <w:numPr>
        <w:numId w:val="0"/>
      </w:numPr>
    </w:pPr>
  </w:style>
  <w:style w:type="paragraph" w:customStyle="1" w:styleId="Normlntext">
    <w:name w:val="Normální text"/>
    <w:basedOn w:val="Normln"/>
    <w:link w:val="NormlntextChar"/>
    <w:qFormat/>
    <w:rsid w:val="00983C13"/>
  </w:style>
  <w:style w:type="character" w:customStyle="1" w:styleId="Nadpis1bezslovnChar">
    <w:name w:val="Nadpis 1 bez číslování Char"/>
    <w:basedOn w:val="Nadpis1Char"/>
    <w:link w:val="Nadpis1bezslovn"/>
    <w:uiPriority w:val="9"/>
    <w:rsid w:val="00875D46"/>
    <w:rPr>
      <w:rFonts w:eastAsiaTheme="majorEastAsia" w:cstheme="minorHAnsi"/>
      <w:b/>
      <w:bCs/>
      <w:caps/>
      <w:color w:val="34659B"/>
      <w:sz w:val="28"/>
      <w:szCs w:val="28"/>
    </w:rPr>
  </w:style>
  <w:style w:type="paragraph" w:customStyle="1" w:styleId="Zpatmezera">
    <w:name w:val="Zápatí mezera"/>
    <w:basedOn w:val="Zpat"/>
    <w:link w:val="ZpatmezeraChar"/>
    <w:uiPriority w:val="98"/>
    <w:qFormat/>
    <w:rsid w:val="00150CF3"/>
    <w:pPr>
      <w:spacing w:before="0"/>
    </w:pPr>
    <w:rPr>
      <w:sz w:val="14"/>
      <w:szCs w:val="14"/>
    </w:rPr>
  </w:style>
  <w:style w:type="character" w:customStyle="1" w:styleId="NormlntextChar">
    <w:name w:val="Normální text Char"/>
    <w:basedOn w:val="Standardnpsmoodstavce"/>
    <w:link w:val="Normlntext"/>
    <w:rsid w:val="00983C13"/>
  </w:style>
  <w:style w:type="paragraph" w:styleId="Obsah2">
    <w:name w:val="toc 2"/>
    <w:basedOn w:val="Normln"/>
    <w:next w:val="Normln"/>
    <w:autoRedefine/>
    <w:uiPriority w:val="39"/>
    <w:unhideWhenUsed/>
    <w:rsid w:val="00AE0B9E"/>
    <w:pPr>
      <w:tabs>
        <w:tab w:val="left" w:pos="567"/>
        <w:tab w:val="right" w:leader="dot" w:pos="9061"/>
      </w:tabs>
      <w:spacing w:after="100"/>
    </w:pPr>
  </w:style>
  <w:style w:type="character" w:customStyle="1" w:styleId="ZpatmezeraChar">
    <w:name w:val="Zápatí mezera Char"/>
    <w:basedOn w:val="ZpatChar"/>
    <w:link w:val="Zpatmezera"/>
    <w:uiPriority w:val="98"/>
    <w:rsid w:val="003911D5"/>
    <w:rPr>
      <w:sz w:val="14"/>
      <w:szCs w:val="14"/>
    </w:rPr>
  </w:style>
  <w:style w:type="paragraph" w:styleId="Obsah1">
    <w:name w:val="toc 1"/>
    <w:basedOn w:val="Normln"/>
    <w:next w:val="Normln"/>
    <w:autoRedefine/>
    <w:uiPriority w:val="39"/>
    <w:unhideWhenUsed/>
    <w:rsid w:val="00AE0B9E"/>
    <w:pPr>
      <w:tabs>
        <w:tab w:val="left" w:pos="567"/>
        <w:tab w:val="right" w:leader="dot" w:pos="9062"/>
      </w:tabs>
      <w:spacing w:after="100"/>
    </w:pPr>
  </w:style>
  <w:style w:type="paragraph" w:styleId="Obsah3">
    <w:name w:val="toc 3"/>
    <w:basedOn w:val="Normln"/>
    <w:next w:val="Normln"/>
    <w:autoRedefine/>
    <w:uiPriority w:val="39"/>
    <w:unhideWhenUsed/>
    <w:rsid w:val="00AE0B9E"/>
    <w:pPr>
      <w:tabs>
        <w:tab w:val="left" w:pos="851"/>
        <w:tab w:val="right" w:leader="dot" w:pos="9061"/>
      </w:tabs>
      <w:spacing w:after="100"/>
    </w:pPr>
  </w:style>
  <w:style w:type="character" w:styleId="Hypertextovodkaz">
    <w:name w:val="Hyperlink"/>
    <w:basedOn w:val="Standardnpsmoodstavce"/>
    <w:uiPriority w:val="99"/>
    <w:unhideWhenUsed/>
    <w:rsid w:val="00DC14AD"/>
    <w:rPr>
      <w:color w:val="0000FF" w:themeColor="hyperlink"/>
      <w:u w:val="single"/>
    </w:rPr>
  </w:style>
  <w:style w:type="character" w:styleId="Zdraznn">
    <w:name w:val="Emphasis"/>
    <w:basedOn w:val="Standardnpsmoodstavce"/>
    <w:uiPriority w:val="20"/>
    <w:qFormat/>
    <w:rsid w:val="0046264D"/>
    <w:rPr>
      <w:i/>
      <w:iCs/>
    </w:rPr>
  </w:style>
  <w:style w:type="table" w:styleId="Mkatabulky">
    <w:name w:val="Table Grid"/>
    <w:basedOn w:val="Normlntabulka"/>
    <w:uiPriority w:val="59"/>
    <w:rsid w:val="00274C27"/>
    <w:pPr>
      <w:spacing w:before="200"/>
    </w:pPr>
    <w:rPr>
      <w:rFonts w:eastAsiaTheme="minorEastAsia"/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ulka">
    <w:name w:val="Tabulka"/>
    <w:basedOn w:val="Normln"/>
    <w:qFormat/>
    <w:rsid w:val="00274C27"/>
    <w:pPr>
      <w:tabs>
        <w:tab w:val="left" w:pos="5103"/>
      </w:tabs>
      <w:spacing w:line="240" w:lineRule="auto"/>
    </w:pPr>
    <w:rPr>
      <w:rFonts w:ascii="Calibri" w:eastAsia="Times New Roman" w:hAnsi="Calibri" w:cs="Times New Roman"/>
      <w:sz w:val="20"/>
      <w:szCs w:val="18"/>
      <w:lang w:bidi="en-US"/>
    </w:rPr>
  </w:style>
  <w:style w:type="table" w:customStyle="1" w:styleId="Relsie">
    <w:name w:val="Relsie"/>
    <w:basedOn w:val="Normlntabulka"/>
    <w:uiPriority w:val="99"/>
    <w:rsid w:val="0036004E"/>
    <w:pPr>
      <w:suppressAutoHyphens/>
      <w:spacing w:before="60" w:after="60" w:line="240" w:lineRule="auto"/>
      <w:contextualSpacing/>
    </w:pPr>
    <w:tblPr>
      <w:tblBorders>
        <w:top w:val="single" w:sz="4" w:space="0" w:color="34659B"/>
        <w:bottom w:val="single" w:sz="4" w:space="0" w:color="34659B"/>
        <w:insideH w:val="single" w:sz="4" w:space="0" w:color="34659B"/>
        <w:insideV w:val="single" w:sz="4" w:space="0" w:color="34659B"/>
      </w:tblBorders>
    </w:tblPr>
    <w:tcPr>
      <w:vAlign w:val="center"/>
    </w:tcPr>
    <w:tblStylePr w:type="firstRow">
      <w:pPr>
        <w:keepNext/>
        <w:keepLines w:val="0"/>
        <w:pageBreakBefore w:val="0"/>
        <w:widowControl/>
        <w:suppressLineNumbers w:val="0"/>
        <w:wordWrap/>
        <w:spacing w:beforeLines="0" w:beforeAutospacing="0" w:afterLines="0" w:afterAutospacing="0" w:line="240" w:lineRule="auto"/>
        <w:contextualSpacing w:val="0"/>
        <w:mirrorIndents w:val="0"/>
      </w:pPr>
      <w:rPr>
        <w:rFonts w:asciiTheme="minorHAnsi" w:hAnsiTheme="minorHAnsi"/>
        <w:b/>
        <w:color w:val="34659B"/>
        <w:sz w:val="22"/>
      </w:rPr>
      <w:tblPr/>
      <w:tcPr>
        <w:tcBorders>
          <w:top w:val="single" w:sz="4" w:space="0" w:color="34659B"/>
          <w:left w:val="nil"/>
          <w:bottom w:val="single" w:sz="4" w:space="0" w:color="34659B"/>
          <w:right w:val="nil"/>
          <w:insideH w:val="nil"/>
          <w:insideV w:val="single" w:sz="4" w:space="0" w:color="34659B"/>
          <w:tl2br w:val="nil"/>
          <w:tr2bl w:val="nil"/>
        </w:tcBorders>
      </w:tcPr>
    </w:tblStylePr>
  </w:style>
  <w:style w:type="paragraph" w:styleId="Odstavecseseznamem">
    <w:name w:val="List Paragraph"/>
    <w:basedOn w:val="Normln"/>
    <w:uiPriority w:val="34"/>
    <w:qFormat/>
    <w:rsid w:val="00D12F46"/>
    <w:pPr>
      <w:ind w:left="720"/>
      <w:contextualSpacing/>
    </w:pPr>
  </w:style>
  <w:style w:type="numbering" w:customStyle="1" w:styleId="VariantaA-odrky">
    <w:name w:val="Varianta A - odrážky"/>
    <w:uiPriority w:val="99"/>
    <w:rsid w:val="00560726"/>
    <w:pPr>
      <w:numPr>
        <w:numId w:val="7"/>
      </w:numPr>
    </w:pPr>
  </w:style>
  <w:style w:type="paragraph" w:styleId="Seznamsodrkami3">
    <w:name w:val="List Bullet 3"/>
    <w:aliases w:val="Seznam s odrážkami A 3"/>
    <w:basedOn w:val="Normln"/>
    <w:uiPriority w:val="10"/>
    <w:qFormat/>
    <w:rsid w:val="00560726"/>
    <w:pPr>
      <w:numPr>
        <w:ilvl w:val="2"/>
        <w:numId w:val="8"/>
      </w:numPr>
      <w:spacing w:before="0" w:after="0" w:line="360" w:lineRule="auto"/>
      <w:contextualSpacing/>
      <w:jc w:val="both"/>
    </w:pPr>
    <w:rPr>
      <w:rFonts w:eastAsia="Times New Roman" w:cs="Times New Roman"/>
      <w:szCs w:val="24"/>
    </w:rPr>
  </w:style>
  <w:style w:type="paragraph" w:styleId="Seznamsodrkami4">
    <w:name w:val="List Bullet 4"/>
    <w:aliases w:val="Seznam s odrážkami A 4"/>
    <w:basedOn w:val="Normln"/>
    <w:uiPriority w:val="10"/>
    <w:qFormat/>
    <w:rsid w:val="00560726"/>
    <w:pPr>
      <w:numPr>
        <w:ilvl w:val="3"/>
        <w:numId w:val="8"/>
      </w:numPr>
      <w:spacing w:before="0" w:after="0" w:line="360" w:lineRule="auto"/>
      <w:contextualSpacing/>
      <w:jc w:val="both"/>
    </w:pPr>
    <w:rPr>
      <w:rFonts w:eastAsia="Times New Roman" w:cs="Times New Roman"/>
      <w:szCs w:val="24"/>
    </w:rPr>
  </w:style>
  <w:style w:type="paragraph" w:styleId="Seznamsodrkami5">
    <w:name w:val="List Bullet 5"/>
    <w:aliases w:val="Seznam s odrážkami A 5"/>
    <w:basedOn w:val="Normln"/>
    <w:uiPriority w:val="10"/>
    <w:qFormat/>
    <w:rsid w:val="00560726"/>
    <w:pPr>
      <w:numPr>
        <w:ilvl w:val="4"/>
        <w:numId w:val="8"/>
      </w:numPr>
      <w:spacing w:before="0" w:after="0" w:line="360" w:lineRule="auto"/>
      <w:jc w:val="both"/>
    </w:pPr>
    <w:rPr>
      <w:rFonts w:eastAsia="Times New Roman" w:cs="Times New Roman"/>
      <w:szCs w:val="24"/>
    </w:rPr>
  </w:style>
  <w:style w:type="paragraph" w:styleId="Seznamsodrkami">
    <w:name w:val="List Bullet"/>
    <w:aliases w:val="Seznam s odrážkami A"/>
    <w:basedOn w:val="Normln"/>
    <w:uiPriority w:val="10"/>
    <w:qFormat/>
    <w:rsid w:val="00560726"/>
    <w:pPr>
      <w:numPr>
        <w:numId w:val="8"/>
      </w:numPr>
      <w:spacing w:before="0" w:after="0" w:line="360" w:lineRule="auto"/>
      <w:contextualSpacing/>
      <w:jc w:val="both"/>
    </w:pPr>
    <w:rPr>
      <w:rFonts w:eastAsia="Times New Roman" w:cs="Times New Roman"/>
      <w:szCs w:val="24"/>
    </w:rPr>
  </w:style>
  <w:style w:type="paragraph" w:styleId="Seznamsodrkami2">
    <w:name w:val="List Bullet 2"/>
    <w:aliases w:val="Seznam s odrážkami A 2"/>
    <w:basedOn w:val="Normln"/>
    <w:uiPriority w:val="10"/>
    <w:qFormat/>
    <w:rsid w:val="00560726"/>
    <w:pPr>
      <w:numPr>
        <w:ilvl w:val="1"/>
        <w:numId w:val="8"/>
      </w:numPr>
      <w:spacing w:before="0" w:after="0" w:line="360" w:lineRule="auto"/>
      <w:contextualSpacing/>
      <w:jc w:val="both"/>
    </w:pPr>
    <w:rPr>
      <w:rFonts w:eastAsia="Times New Roman" w:cs="Times New Roman"/>
      <w:szCs w:val="24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7B185F"/>
    <w:pPr>
      <w:spacing w:before="0" w:after="120" w:line="480" w:lineRule="auto"/>
      <w:ind w:left="283"/>
      <w:jc w:val="both"/>
    </w:pPr>
    <w:rPr>
      <w:rFonts w:eastAsia="Times New Roman" w:cs="Times New Roman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7B185F"/>
    <w:rPr>
      <w:rFonts w:eastAsia="Times New Roman" w:cs="Times New Roman"/>
      <w:szCs w:val="24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662021"/>
    <w:rPr>
      <w:color w:val="808080"/>
      <w:shd w:val="clear" w:color="auto" w:fill="E6E6E6"/>
    </w:rPr>
  </w:style>
  <w:style w:type="paragraph" w:customStyle="1" w:styleId="Zkladntextodsazen31">
    <w:name w:val="Základní text odsazený 31"/>
    <w:rsid w:val="001153A3"/>
    <w:pPr>
      <w:widowControl w:val="0"/>
      <w:suppressAutoHyphens/>
      <w:spacing w:after="120" w:line="240" w:lineRule="auto"/>
      <w:ind w:left="283"/>
    </w:pPr>
    <w:rPr>
      <w:rFonts w:ascii="Calibri" w:eastAsia="Times New Roman" w:hAnsi="Calibri" w:cs="Tahoma"/>
      <w:kern w:val="1"/>
      <w:sz w:val="16"/>
      <w:szCs w:val="16"/>
      <w:lang w:eastAsia="fa-IR" w:bidi="fa-IR"/>
    </w:rPr>
  </w:style>
  <w:style w:type="paragraph" w:customStyle="1" w:styleId="Textodstavce">
    <w:name w:val="Text odstavce"/>
    <w:basedOn w:val="Normln"/>
    <w:rsid w:val="00A656A1"/>
    <w:pPr>
      <w:numPr>
        <w:ilvl w:val="6"/>
        <w:numId w:val="18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Verdana" w:eastAsia="Times New Roman" w:hAnsi="Verdana" w:cs="Times New Roman"/>
      <w:sz w:val="20"/>
      <w:szCs w:val="20"/>
      <w:lang w:eastAsia="cs-CZ"/>
    </w:rPr>
  </w:style>
  <w:style w:type="paragraph" w:customStyle="1" w:styleId="Textbodu">
    <w:name w:val="Text bodu"/>
    <w:basedOn w:val="Normln"/>
    <w:uiPriority w:val="99"/>
    <w:rsid w:val="00A656A1"/>
    <w:pPr>
      <w:numPr>
        <w:ilvl w:val="8"/>
        <w:numId w:val="18"/>
      </w:numPr>
      <w:spacing w:before="0" w:after="0" w:line="240" w:lineRule="auto"/>
      <w:jc w:val="both"/>
      <w:outlineLvl w:val="8"/>
    </w:pPr>
    <w:rPr>
      <w:rFonts w:ascii="Verdana" w:eastAsia="Times New Roman" w:hAnsi="Verdana" w:cs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rsid w:val="00A656A1"/>
    <w:pPr>
      <w:numPr>
        <w:ilvl w:val="7"/>
        <w:numId w:val="18"/>
      </w:numPr>
      <w:spacing w:before="0" w:after="0" w:line="240" w:lineRule="auto"/>
      <w:jc w:val="both"/>
      <w:outlineLvl w:val="7"/>
    </w:pPr>
    <w:rPr>
      <w:rFonts w:ascii="Verdana" w:eastAsia="Times New Roman" w:hAnsi="Verdana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mvcr.cz/clanek/udelene-atesty-574971.aspx?q=Y2hudW09MQ%3d%3d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isler_2\SharePoint\T&#253;mov&#253;%20web%20-%20&#352;ablony\OBCHOD\Nabidka_Relsie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B36843FE4CF21408AFEA2C985F39E45" ma:contentTypeVersion="2" ma:contentTypeDescription="Vytvoří nový dokument" ma:contentTypeScope="" ma:versionID="11526b85615fc4c0aaa629df449bc089">
  <xsd:schema xmlns:xsd="http://www.w3.org/2001/XMLSchema" xmlns:xs="http://www.w3.org/2001/XMLSchema" xmlns:p="http://schemas.microsoft.com/office/2006/metadata/properties" xmlns:ns2="bd98ef13-4db8-48f4-a770-7cd252ddaa23" targetNamespace="http://schemas.microsoft.com/office/2006/metadata/properties" ma:root="true" ma:fieldsID="8fcee864ec8b2cd5a9896e50f3e4e02b" ns2:_="">
    <xsd:import namespace="bd98ef13-4db8-48f4-a770-7cd252ddaa2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98ef13-4db8-48f4-a770-7cd252ddaa2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564A8302-6FBB-48C7-BB2F-1B5AD17631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C61187-A9AE-43AB-B047-A1DEB44C083D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bd98ef13-4db8-48f4-a770-7cd252ddaa2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E43E3D4-6511-42C5-B93B-38BC852DB1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98ef13-4db8-48f4-a770-7cd252ddaa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C94278A-D243-49EB-AC12-78DD90AE7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Nabidka_Relsie.dotx</Template>
  <TotalTime>1</TotalTime>
  <Pages>4</Pages>
  <Words>1205</Words>
  <Characters>7113</Characters>
  <Application>Microsoft Office Word</Application>
  <DocSecurity>4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heisler_2</dc:creator>
  <cp:lastModifiedBy>Šedivý Vlastimil</cp:lastModifiedBy>
  <cp:revision>2</cp:revision>
  <cp:lastPrinted>2018-04-13T12:07:00Z</cp:lastPrinted>
  <dcterms:created xsi:type="dcterms:W3CDTF">2018-05-23T13:15:00Z</dcterms:created>
  <dcterms:modified xsi:type="dcterms:W3CDTF">2018-05-23T13:15:00Z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0x010100EB36843FE4CF21408AFEA2C985F39E45</vt:lpwstr>
  </property>
</Properties>
</file>