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AB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Dodatek č. </w:t>
      </w:r>
      <w:r w:rsidR="00A30360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DC5046" w:rsidRPr="00714854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</w:t>
      </w:r>
      <w:r w:rsidR="00DC5046" w:rsidRPr="00714854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6D3DDC" w:rsidRPr="001D7A19" w:rsidRDefault="006D3DDC" w:rsidP="006D3DDC">
      <w:pPr>
        <w:ind w:left="2124" w:firstLine="57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e: </w:t>
      </w: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225/2017</w:t>
      </w:r>
    </w:p>
    <w:p w:rsidR="006D3DDC" w:rsidRPr="001D7A19" w:rsidRDefault="006D3DDC" w:rsidP="006D3DDC">
      <w:pPr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8"/>
          <w:szCs w:val="28"/>
        </w:rPr>
      </w:pPr>
      <w:r w:rsidRPr="00C63E95">
        <w:rPr>
          <w:rFonts w:ascii="Arial CE" w:hAnsi="Arial CE" w:cs="Arial"/>
          <w:b/>
          <w:sz w:val="28"/>
          <w:szCs w:val="28"/>
        </w:rPr>
        <w:t>„</w:t>
      </w:r>
      <w:r w:rsidRPr="00FD715B">
        <w:rPr>
          <w:rFonts w:ascii="Arial CE" w:hAnsi="Arial CE" w:cs="Arial"/>
          <w:b/>
          <w:sz w:val="28"/>
          <w:szCs w:val="28"/>
        </w:rPr>
        <w:t>Loučenský p., ř. km 1,670-5,110 (Duchcov) -</w:t>
      </w:r>
      <w:r>
        <w:rPr>
          <w:rFonts w:ascii="Arial CE" w:hAnsi="Arial CE" w:cs="Arial"/>
          <w:b/>
          <w:sz w:val="28"/>
          <w:szCs w:val="28"/>
        </w:rPr>
        <w:t xml:space="preserve"> protipovodňová opatření města Duchcova </w:t>
      </w:r>
      <w:r w:rsidRPr="00EF191C">
        <w:rPr>
          <w:rFonts w:ascii="Arial CE" w:hAnsi="Arial CE" w:cs="Arial"/>
          <w:b/>
          <w:sz w:val="28"/>
          <w:szCs w:val="28"/>
        </w:rPr>
        <w:t>– PD DSP, PD DPS</w:t>
      </w:r>
      <w:r>
        <w:rPr>
          <w:rFonts w:ascii="Arial CE" w:hAnsi="Arial CE" w:cs="Arial"/>
          <w:b/>
          <w:sz w:val="28"/>
          <w:szCs w:val="28"/>
        </w:rPr>
        <w:t xml:space="preserve">“ 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D3DDC" w:rsidRPr="001D7A19" w:rsidRDefault="006D3DDC" w:rsidP="006D3DD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6D3DDC" w:rsidRPr="001D7A19" w:rsidRDefault="006D3DDC" w:rsidP="006D3DDC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6D3DDC" w:rsidRPr="001D7A19" w:rsidRDefault="006D3DDC" w:rsidP="006D3DDC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 w:rsidR="00431970"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6D3DDC" w:rsidRPr="001D7A19" w:rsidRDefault="006D3DDC" w:rsidP="006D3DDC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6D3DDC" w:rsidRDefault="006D3DDC" w:rsidP="00F75A04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75A04" w:rsidRDefault="00F75A04" w:rsidP="00F75A04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F75A04" w:rsidRPr="001D7A19" w:rsidRDefault="00F75A04" w:rsidP="00F75A04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D3DDC" w:rsidRDefault="006D3DDC" w:rsidP="00F75A04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se </w:t>
      </w:r>
      <w:r>
        <w:rPr>
          <w:rFonts w:ascii="Arial CE" w:hAnsi="Arial CE" w:cs="Arial"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color w:val="000000"/>
          <w:sz w:val="22"/>
          <w:szCs w:val="22"/>
        </w:rPr>
        <w:t>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díla, jako postupné upřesňování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technického řešení, 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F75A04" w:rsidRDefault="00F75A04" w:rsidP="00F75A04">
      <w:pPr>
        <w:tabs>
          <w:tab w:val="left" w:pos="3960"/>
        </w:tabs>
        <w:spacing w:line="300" w:lineRule="atLeast"/>
        <w:rPr>
          <w:rFonts w:ascii="Arial" w:hAnsi="Arial"/>
          <w:sz w:val="22"/>
          <w:szCs w:val="22"/>
        </w:rPr>
      </w:pPr>
    </w:p>
    <w:p w:rsidR="006D3DDC" w:rsidRDefault="006D3DDC" w:rsidP="006D3DDC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</w:t>
      </w:r>
    </w:p>
    <w:p w:rsidR="006D3DDC" w:rsidRDefault="006D3DDC" w:rsidP="00F75A04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75A04" w:rsidRDefault="00F75A04" w:rsidP="00F75A04">
      <w:pPr>
        <w:tabs>
          <w:tab w:val="left" w:pos="3960"/>
        </w:tabs>
        <w:spacing w:line="300" w:lineRule="atLeast"/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tabs>
          <w:tab w:val="left" w:pos="3960"/>
        </w:tabs>
        <w:autoSpaceDE w:val="0"/>
        <w:spacing w:line="300" w:lineRule="atLeast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6D3DDC" w:rsidRDefault="006D3DDC" w:rsidP="006D3DD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6D3DDC" w:rsidRPr="00754DB1" w:rsidRDefault="006D3DDC" w:rsidP="00754DB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bCs/>
          <w:color w:val="000000"/>
          <w:sz w:val="28"/>
          <w:szCs w:val="28"/>
        </w:rPr>
        <w:br w:type="page"/>
      </w:r>
      <w:r w:rsidRPr="00754DB1">
        <w:rPr>
          <w:rFonts w:ascii="Arial" w:hAnsi="Arial" w:cs="Arial"/>
          <w:b/>
          <w:sz w:val="22"/>
          <w:szCs w:val="22"/>
        </w:rPr>
        <w:lastRenderedPageBreak/>
        <w:t>Dodavatel:</w:t>
      </w:r>
      <w:r w:rsidRPr="00754DB1">
        <w:rPr>
          <w:rFonts w:ascii="Arial" w:hAnsi="Arial" w:cs="Arial"/>
          <w:b/>
          <w:sz w:val="22"/>
          <w:szCs w:val="22"/>
        </w:rPr>
        <w:tab/>
        <w:t xml:space="preserve">“VP PROJEKTING“ s.r.o.  </w:t>
      </w:r>
    </w:p>
    <w:p w:rsidR="006D3DDC" w:rsidRPr="00754DB1" w:rsidRDefault="006D3DDC" w:rsidP="00754D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54DB1">
        <w:rPr>
          <w:rFonts w:ascii="Arial" w:hAnsi="Arial" w:cs="Arial"/>
          <w:sz w:val="22"/>
          <w:szCs w:val="22"/>
        </w:rPr>
        <w:tab/>
        <w:t>Přemyslova 3, 120 00 PRAHA 2</w:t>
      </w:r>
      <w:r w:rsidRPr="00754DB1">
        <w:rPr>
          <w:rFonts w:ascii="Arial" w:hAnsi="Arial" w:cs="Arial"/>
          <w:sz w:val="22"/>
          <w:szCs w:val="22"/>
        </w:rPr>
        <w:tab/>
      </w:r>
      <w:r w:rsidRPr="00754DB1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zasílací adresa:</w:t>
      </w:r>
      <w:r w:rsidRPr="001A7E87">
        <w:rPr>
          <w:rFonts w:ascii="Arial" w:hAnsi="Arial" w:cs="Arial"/>
          <w:sz w:val="22"/>
          <w:szCs w:val="22"/>
        </w:rPr>
        <w:tab/>
        <w:t>P.</w:t>
      </w:r>
      <w:r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>O.</w:t>
      </w:r>
      <w:r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>BOX 179, 360 0</w:t>
      </w:r>
      <w:r>
        <w:rPr>
          <w:rFonts w:ascii="Arial" w:hAnsi="Arial" w:cs="Arial"/>
          <w:sz w:val="22"/>
          <w:szCs w:val="22"/>
        </w:rPr>
        <w:t>1 KARLOVY VARY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1970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A7E87">
        <w:rPr>
          <w:rFonts w:ascii="Arial" w:hAnsi="Arial" w:cs="Arial"/>
          <w:sz w:val="22"/>
          <w:szCs w:val="22"/>
        </w:rPr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1A7E87">
        <w:rPr>
          <w:rFonts w:ascii="Arial" w:hAnsi="Arial" w:cs="Arial"/>
          <w:sz w:val="22"/>
          <w:szCs w:val="22"/>
        </w:rPr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EC71B5">
        <w:rPr>
          <w:rFonts w:ascii="Arial" w:hAnsi="Arial" w:cs="Arial"/>
          <w:sz w:val="22"/>
          <w:szCs w:val="22"/>
        </w:rPr>
        <w:t xml:space="preserve">Ing. Janem </w:t>
      </w:r>
      <w:proofErr w:type="spellStart"/>
      <w:r w:rsidRPr="00EC71B5">
        <w:rPr>
          <w:rFonts w:ascii="Arial" w:hAnsi="Arial" w:cs="Arial"/>
          <w:sz w:val="22"/>
          <w:szCs w:val="22"/>
        </w:rPr>
        <w:t>Šintákem</w:t>
      </w:r>
      <w:proofErr w:type="spellEnd"/>
      <w:r w:rsidRPr="00EC71B5">
        <w:rPr>
          <w:rFonts w:ascii="Arial" w:hAnsi="Arial" w:cs="Arial"/>
          <w:sz w:val="22"/>
          <w:szCs w:val="22"/>
        </w:rPr>
        <w:t>, jednatelem společnosti</w:t>
      </w:r>
    </w:p>
    <w:p w:rsidR="006D3DDC" w:rsidRPr="00EC71B5" w:rsidRDefault="006D3DDC" w:rsidP="006D3DD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1260"/>
          <w:tab w:val="left" w:pos="3969"/>
        </w:tabs>
        <w:spacing w:before="120"/>
        <w:ind w:left="3969"/>
        <w:rPr>
          <w:rFonts w:ascii="Arial" w:hAnsi="Arial" w:cs="Arial"/>
          <w:bCs/>
          <w:color w:val="000000"/>
          <w:sz w:val="22"/>
          <w:szCs w:val="22"/>
        </w:rPr>
      </w:pPr>
    </w:p>
    <w:p w:rsidR="00F75A04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31970" w:rsidRPr="00386410" w:rsidRDefault="00431970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D3DDC" w:rsidRPr="00386410" w:rsidRDefault="006D3DDC" w:rsidP="006D3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v Praze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C,</w:t>
      </w:r>
      <w:r w:rsidRPr="00386410">
        <w:rPr>
          <w:rFonts w:ascii="Arial" w:hAnsi="Arial" w:cs="Arial"/>
          <w:sz w:val="22"/>
          <w:szCs w:val="22"/>
        </w:rPr>
        <w:t xml:space="preserve"> vložce č. </w:t>
      </w:r>
      <w:r>
        <w:rPr>
          <w:rFonts w:ascii="Arial" w:hAnsi="Arial" w:cs="Arial"/>
          <w:sz w:val="22"/>
          <w:szCs w:val="22"/>
        </w:rPr>
        <w:t>37180</w:t>
      </w:r>
    </w:p>
    <w:p w:rsidR="00E62779" w:rsidRDefault="00E62779" w:rsidP="00E6277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B67C7" w:rsidRDefault="002B67C7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86EB5">
        <w:rPr>
          <w:rFonts w:ascii="Arial" w:hAnsi="Arial" w:cs="Arial"/>
          <w:sz w:val="22"/>
          <w:szCs w:val="22"/>
        </w:rPr>
        <w:t>Smluvní strany</w:t>
      </w:r>
      <w:r w:rsidR="00EC44DA">
        <w:rPr>
          <w:rFonts w:ascii="Arial" w:hAnsi="Arial" w:cs="Arial"/>
          <w:sz w:val="22"/>
          <w:szCs w:val="22"/>
        </w:rPr>
        <w:t xml:space="preserve"> se dohodly na uzavření tohoto D</w:t>
      </w:r>
      <w:r w:rsidRPr="00586EB5">
        <w:rPr>
          <w:rFonts w:ascii="Arial" w:hAnsi="Arial" w:cs="Arial"/>
          <w:sz w:val="22"/>
          <w:szCs w:val="22"/>
        </w:rPr>
        <w:t xml:space="preserve">odatku č. </w:t>
      </w:r>
      <w:r w:rsidR="00E62779">
        <w:rPr>
          <w:rFonts w:ascii="Arial" w:hAnsi="Arial" w:cs="Arial"/>
          <w:sz w:val="22"/>
          <w:szCs w:val="22"/>
        </w:rPr>
        <w:t>1</w:t>
      </w:r>
      <w:r w:rsidRPr="00586EB5">
        <w:rPr>
          <w:rFonts w:ascii="Arial" w:hAnsi="Arial" w:cs="Arial"/>
          <w:sz w:val="22"/>
          <w:szCs w:val="22"/>
        </w:rPr>
        <w:t xml:space="preserve"> ke </w:t>
      </w:r>
      <w:r w:rsidR="00522849">
        <w:rPr>
          <w:rFonts w:ascii="Arial" w:hAnsi="Arial" w:cs="Arial"/>
          <w:sz w:val="22"/>
          <w:szCs w:val="22"/>
        </w:rPr>
        <w:t>S</w:t>
      </w:r>
      <w:r w:rsidRPr="00586EB5">
        <w:rPr>
          <w:rFonts w:ascii="Arial" w:hAnsi="Arial" w:cs="Arial"/>
          <w:sz w:val="22"/>
          <w:szCs w:val="22"/>
        </w:rPr>
        <w:t>mlouvě o d</w:t>
      </w:r>
      <w:r w:rsidR="00522849">
        <w:rPr>
          <w:rFonts w:ascii="Arial" w:hAnsi="Arial" w:cs="Arial"/>
          <w:sz w:val="22"/>
          <w:szCs w:val="22"/>
        </w:rPr>
        <w:t xml:space="preserve">ílo uzavřené dne </w:t>
      </w:r>
      <w:proofErr w:type="gramStart"/>
      <w:r w:rsidR="006D3DDC">
        <w:rPr>
          <w:rFonts w:ascii="Arial" w:hAnsi="Arial" w:cs="Arial"/>
          <w:sz w:val="22"/>
          <w:szCs w:val="22"/>
        </w:rPr>
        <w:t>06.03</w:t>
      </w:r>
      <w:r w:rsidR="00522849">
        <w:rPr>
          <w:rFonts w:ascii="Arial" w:hAnsi="Arial" w:cs="Arial"/>
          <w:sz w:val="22"/>
          <w:szCs w:val="22"/>
        </w:rPr>
        <w:t>. 201</w:t>
      </w:r>
      <w:r w:rsidR="00A30360">
        <w:rPr>
          <w:rFonts w:ascii="Arial" w:hAnsi="Arial" w:cs="Arial"/>
          <w:sz w:val="22"/>
          <w:szCs w:val="22"/>
        </w:rPr>
        <w:t>7</w:t>
      </w:r>
      <w:proofErr w:type="gramEnd"/>
      <w:r w:rsidR="00E62779">
        <w:rPr>
          <w:rFonts w:ascii="Arial" w:hAnsi="Arial" w:cs="Arial"/>
          <w:sz w:val="22"/>
          <w:szCs w:val="22"/>
        </w:rPr>
        <w:t xml:space="preserve"> </w:t>
      </w:r>
    </w:p>
    <w:p w:rsidR="003C0EAB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6EB5">
        <w:rPr>
          <w:rFonts w:ascii="Arial" w:hAnsi="Arial" w:cs="Arial"/>
          <w:color w:val="000000"/>
          <w:sz w:val="22"/>
          <w:szCs w:val="22"/>
        </w:rPr>
        <w:t xml:space="preserve">V rámci </w:t>
      </w:r>
      <w:r w:rsidR="00EC44DA">
        <w:rPr>
          <w:rFonts w:ascii="Arial" w:hAnsi="Arial" w:cs="Arial"/>
          <w:color w:val="000000"/>
          <w:sz w:val="22"/>
          <w:szCs w:val="22"/>
        </w:rPr>
        <w:t>D</w:t>
      </w:r>
      <w:r w:rsidR="00B464B3">
        <w:rPr>
          <w:rFonts w:ascii="Arial" w:hAnsi="Arial" w:cs="Arial"/>
          <w:color w:val="000000"/>
          <w:sz w:val="22"/>
          <w:szCs w:val="22"/>
        </w:rPr>
        <w:t>odatku</w:t>
      </w:r>
      <w:r w:rsidR="00EC44DA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E62779">
        <w:rPr>
          <w:rFonts w:ascii="Arial" w:hAnsi="Arial" w:cs="Arial"/>
          <w:color w:val="000000"/>
          <w:sz w:val="22"/>
          <w:szCs w:val="22"/>
        </w:rPr>
        <w:t>1</w:t>
      </w:r>
      <w:r w:rsidR="00EC44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6EB5">
        <w:rPr>
          <w:rFonts w:ascii="Arial" w:hAnsi="Arial" w:cs="Arial"/>
          <w:color w:val="000000"/>
          <w:sz w:val="22"/>
          <w:szCs w:val="22"/>
        </w:rPr>
        <w:t xml:space="preserve">se </w:t>
      </w:r>
      <w:r w:rsidR="00522849">
        <w:rPr>
          <w:rFonts w:ascii="Arial" w:hAnsi="Arial" w:cs="Arial"/>
          <w:color w:val="000000"/>
          <w:sz w:val="22"/>
          <w:szCs w:val="22"/>
        </w:rPr>
        <w:t>mění</w:t>
      </w:r>
      <w:r w:rsidR="00522849">
        <w:rPr>
          <w:rFonts w:ascii="Arial" w:hAnsi="Arial" w:cs="Arial"/>
          <w:bCs/>
          <w:color w:val="000000"/>
          <w:sz w:val="22"/>
          <w:szCs w:val="22"/>
        </w:rPr>
        <w:t>:</w:t>
      </w:r>
      <w:r w:rsidR="00586EB5" w:rsidRPr="00586EB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C0EAB" w:rsidRDefault="003C0EAB" w:rsidP="00E62779">
      <w:pPr>
        <w:rPr>
          <w:rFonts w:ascii="Arial" w:hAnsi="Arial" w:cs="Arial"/>
        </w:rPr>
      </w:pPr>
    </w:p>
    <w:p w:rsidR="006D3DDC" w:rsidRPr="00C40604" w:rsidRDefault="006D3DDC" w:rsidP="00E62779">
      <w:pPr>
        <w:rPr>
          <w:rFonts w:ascii="Arial" w:hAnsi="Arial" w:cs="Arial"/>
          <w:sz w:val="22"/>
          <w:szCs w:val="22"/>
          <w:u w:val="single"/>
        </w:rPr>
      </w:pPr>
      <w:r w:rsidRPr="00C40604">
        <w:rPr>
          <w:rFonts w:ascii="Arial" w:hAnsi="Arial" w:cs="Arial"/>
          <w:sz w:val="22"/>
          <w:szCs w:val="22"/>
          <w:u w:val="single"/>
        </w:rPr>
        <w:t>Část původního znění:</w:t>
      </w:r>
    </w:p>
    <w:p w:rsidR="006D3DDC" w:rsidRPr="006D3DDC" w:rsidRDefault="006D3DDC" w:rsidP="006D3DD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6D3DDC">
        <w:rPr>
          <w:rFonts w:ascii="Arial" w:hAnsi="Arial" w:cs="Arial"/>
          <w:color w:val="000000"/>
          <w:sz w:val="22"/>
          <w:szCs w:val="22"/>
          <w:u w:val="single"/>
        </w:rPr>
        <w:t>Čl. I. SMLUVNÍ STRANY</w:t>
      </w:r>
    </w:p>
    <w:p w:rsidR="006D3DDC" w:rsidRPr="006D3DDC" w:rsidRDefault="006D3DDC" w:rsidP="00E62779">
      <w:pPr>
        <w:rPr>
          <w:rFonts w:ascii="Arial" w:hAnsi="Arial" w:cs="Arial"/>
          <w:sz w:val="22"/>
          <w:szCs w:val="22"/>
        </w:rPr>
      </w:pPr>
    </w:p>
    <w:p w:rsidR="00F75A04" w:rsidRDefault="006D3DDC" w:rsidP="00F75A04">
      <w:pPr>
        <w:tabs>
          <w:tab w:val="left" w:pos="3960"/>
        </w:tabs>
        <w:spacing w:line="300" w:lineRule="atLeast"/>
        <w:rPr>
          <w:rFonts w:ascii="Arial" w:hAnsi="Arial"/>
          <w:sz w:val="22"/>
          <w:szCs w:val="22"/>
        </w:rPr>
      </w:pPr>
      <w:r w:rsidRPr="006D3DDC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6D3DDC">
        <w:rPr>
          <w:rFonts w:ascii="Arial" w:hAnsi="Arial" w:cs="Arial"/>
          <w:color w:val="000000"/>
          <w:sz w:val="22"/>
          <w:szCs w:val="22"/>
        </w:rPr>
        <w:br/>
        <w:t>činností souvisejících se dodavatelem</w:t>
      </w:r>
      <w:r w:rsidRPr="006D3DDC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6D3DDC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6D3DDC">
        <w:rPr>
          <w:rFonts w:ascii="Arial" w:hAnsi="Arial" w:cs="Arial"/>
          <w:color w:val="000000"/>
          <w:sz w:val="22"/>
          <w:szCs w:val="22"/>
        </w:rPr>
        <w:br/>
      </w:r>
      <w:r w:rsidRPr="001D7A19">
        <w:rPr>
          <w:rFonts w:ascii="Arial CE" w:hAnsi="Arial CE" w:cs="Arial"/>
          <w:color w:val="000000"/>
          <w:sz w:val="22"/>
          <w:szCs w:val="22"/>
        </w:rPr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6D3DDC" w:rsidRDefault="006D3DDC" w:rsidP="006D3DDC">
      <w:pPr>
        <w:tabs>
          <w:tab w:val="left" w:pos="3969"/>
          <w:tab w:val="left" w:pos="4962"/>
        </w:tabs>
        <w:spacing w:line="300" w:lineRule="atLeast"/>
        <w:rPr>
          <w:rFonts w:ascii="Arial" w:hAnsi="Arial"/>
          <w:sz w:val="22"/>
          <w:szCs w:val="22"/>
        </w:rPr>
      </w:pPr>
    </w:p>
    <w:p w:rsidR="006D3DDC" w:rsidRDefault="006D3DDC" w:rsidP="00E62779">
      <w:pPr>
        <w:rPr>
          <w:rFonts w:ascii="Arial" w:hAnsi="Arial" w:cs="Arial"/>
        </w:rPr>
      </w:pPr>
    </w:p>
    <w:p w:rsidR="00F75A04" w:rsidRDefault="00F75A04" w:rsidP="00E62779">
      <w:pPr>
        <w:rPr>
          <w:rFonts w:ascii="Arial" w:hAnsi="Arial" w:cs="Arial"/>
        </w:rPr>
      </w:pPr>
    </w:p>
    <w:p w:rsidR="00F75A04" w:rsidRDefault="00F75A04" w:rsidP="00E62779">
      <w:pPr>
        <w:rPr>
          <w:rFonts w:ascii="Arial" w:hAnsi="Arial" w:cs="Arial"/>
        </w:rPr>
      </w:pPr>
    </w:p>
    <w:p w:rsidR="00F75A04" w:rsidRDefault="00F75A04" w:rsidP="00E62779">
      <w:pPr>
        <w:rPr>
          <w:rFonts w:ascii="Arial" w:hAnsi="Arial" w:cs="Arial"/>
        </w:rPr>
      </w:pPr>
    </w:p>
    <w:p w:rsidR="00431970" w:rsidRDefault="00431970" w:rsidP="00E62779">
      <w:pPr>
        <w:rPr>
          <w:rFonts w:ascii="Arial" w:hAnsi="Arial" w:cs="Arial"/>
        </w:rPr>
      </w:pPr>
    </w:p>
    <w:p w:rsidR="006D3DDC" w:rsidRPr="00431970" w:rsidRDefault="006D3DDC" w:rsidP="00E62779">
      <w:pPr>
        <w:rPr>
          <w:rFonts w:ascii="Arial" w:hAnsi="Arial" w:cs="Arial"/>
          <w:b/>
          <w:sz w:val="22"/>
          <w:szCs w:val="22"/>
        </w:rPr>
      </w:pPr>
      <w:r w:rsidRPr="00431970">
        <w:rPr>
          <w:rFonts w:ascii="Arial" w:hAnsi="Arial" w:cs="Arial"/>
          <w:b/>
          <w:sz w:val="22"/>
          <w:szCs w:val="22"/>
        </w:rPr>
        <w:t xml:space="preserve">Část nového znění: </w:t>
      </w:r>
    </w:p>
    <w:p w:rsidR="006D3DDC" w:rsidRPr="00431970" w:rsidRDefault="006D3DDC" w:rsidP="006D3DD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31970">
        <w:rPr>
          <w:rFonts w:ascii="Arial" w:hAnsi="Arial" w:cs="Arial"/>
          <w:b/>
          <w:color w:val="000000"/>
          <w:sz w:val="22"/>
          <w:szCs w:val="22"/>
          <w:u w:val="single"/>
        </w:rPr>
        <w:t>Čl. I. SMLUVNÍ STRANY</w:t>
      </w:r>
    </w:p>
    <w:p w:rsidR="006D3DDC" w:rsidRDefault="006D3DDC" w:rsidP="00E62779">
      <w:pPr>
        <w:rPr>
          <w:rFonts w:ascii="Arial" w:hAnsi="Arial" w:cs="Arial"/>
        </w:rPr>
      </w:pPr>
    </w:p>
    <w:p w:rsidR="006D3DDC" w:rsidRDefault="006D3DDC" w:rsidP="00F75A0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se </w:t>
      </w:r>
      <w:r>
        <w:rPr>
          <w:rFonts w:ascii="Arial CE" w:hAnsi="Arial CE" w:cs="Arial"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color w:val="000000"/>
          <w:sz w:val="22"/>
          <w:szCs w:val="22"/>
        </w:rPr>
        <w:t>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díla, jako postupné upřesňování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technického řešení, 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1D7A19">
        <w:rPr>
          <w:rFonts w:ascii="Arial CE" w:hAnsi="Arial CE" w:cs="Arial"/>
          <w:color w:val="000000"/>
          <w:sz w:val="22"/>
          <w:szCs w:val="22"/>
        </w:rPr>
        <w:lastRenderedPageBreak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6D3DDC" w:rsidRPr="00E62779" w:rsidRDefault="006D3DDC" w:rsidP="00E62779">
      <w:pPr>
        <w:rPr>
          <w:rFonts w:ascii="Arial" w:hAnsi="Arial" w:cs="Arial"/>
        </w:rPr>
      </w:pPr>
    </w:p>
    <w:p w:rsidR="00E62779" w:rsidRPr="00A30360" w:rsidRDefault="00E62779" w:rsidP="00E62779">
      <w:pPr>
        <w:rPr>
          <w:rFonts w:ascii="Arial" w:hAnsi="Arial" w:cs="Arial"/>
          <w:sz w:val="22"/>
          <w:szCs w:val="22"/>
          <w:u w:val="single"/>
        </w:rPr>
      </w:pPr>
      <w:r w:rsidRPr="00A30360">
        <w:rPr>
          <w:rFonts w:ascii="Arial" w:hAnsi="Arial" w:cs="Arial"/>
          <w:sz w:val="22"/>
          <w:szCs w:val="22"/>
          <w:u w:val="single"/>
        </w:rPr>
        <w:t>Původní znění:</w:t>
      </w:r>
    </w:p>
    <w:p w:rsidR="00A30360" w:rsidRPr="00A30360" w:rsidRDefault="00A30360" w:rsidP="00A3036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70C0"/>
          <w:sz w:val="22"/>
          <w:szCs w:val="22"/>
          <w:u w:val="single"/>
        </w:rPr>
      </w:pPr>
      <w:r w:rsidRPr="00A30360">
        <w:rPr>
          <w:rFonts w:ascii="Arial CE" w:hAnsi="Arial CE" w:cs="Arial"/>
          <w:color w:val="000000"/>
          <w:sz w:val="22"/>
          <w:szCs w:val="22"/>
          <w:u w:val="single"/>
        </w:rPr>
        <w:t xml:space="preserve">Čl. IV. TERMÍN PLNĚNÍ </w:t>
      </w:r>
    </w:p>
    <w:p w:rsidR="006D3DDC" w:rsidRPr="006D3DDC" w:rsidRDefault="006D3DDC" w:rsidP="006D3DDC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6D3DDC" w:rsidRPr="006D3DDC" w:rsidRDefault="006D3DDC" w:rsidP="006D3DDC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sz w:val="22"/>
          <w:szCs w:val="22"/>
        </w:rPr>
      </w:pPr>
      <w:r w:rsidRPr="006D3DDC">
        <w:rPr>
          <w:rFonts w:ascii="Arial CE" w:hAnsi="Arial CE" w:cs="Arial"/>
          <w:sz w:val="22"/>
          <w:szCs w:val="22"/>
        </w:rPr>
        <w:t>Zahájení díla:</w:t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  <w:t xml:space="preserve">10. 03. 2017 </w:t>
      </w:r>
    </w:p>
    <w:p w:rsidR="006D3DDC" w:rsidRPr="006D3DDC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6D3DDC" w:rsidRPr="006D3DDC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D3DDC">
        <w:rPr>
          <w:rFonts w:ascii="Arial CE" w:hAnsi="Arial CE" w:cs="Arial"/>
          <w:sz w:val="22"/>
          <w:szCs w:val="22"/>
        </w:rPr>
        <w:t>Ukončení díla:</w:t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 xml:space="preserve">30. 05. 2018 </w:t>
      </w:r>
    </w:p>
    <w:p w:rsidR="006D3DDC" w:rsidRPr="006D3DDC" w:rsidRDefault="006D3DDC" w:rsidP="006D3DDC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6D3DDC" w:rsidRPr="006D3DDC" w:rsidRDefault="006D3DDC" w:rsidP="006D3DD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D3DDC">
        <w:rPr>
          <w:rFonts w:ascii="Arial CE" w:hAnsi="Arial CE" w:cs="Arial"/>
          <w:sz w:val="22"/>
          <w:szCs w:val="22"/>
        </w:rPr>
        <w:t>Postupový termín - převzetí kompletní DSP</w:t>
      </w:r>
      <w:r w:rsidRPr="006D3DDC">
        <w:rPr>
          <w:rFonts w:ascii="Arial CE" w:hAnsi="Arial CE"/>
          <w:sz w:val="22"/>
          <w:szCs w:val="22"/>
        </w:rPr>
        <w:t xml:space="preserve"> </w:t>
      </w:r>
      <w:r w:rsidRPr="006D3DDC">
        <w:rPr>
          <w:rFonts w:ascii="Arial CE" w:hAnsi="Arial CE" w:cs="Arial"/>
          <w:sz w:val="22"/>
          <w:szCs w:val="22"/>
        </w:rPr>
        <w:t>před schválením v </w:t>
      </w:r>
      <w:proofErr w:type="gramStart"/>
      <w:r w:rsidRPr="006D3DDC">
        <w:rPr>
          <w:rFonts w:ascii="Arial CE" w:hAnsi="Arial CE" w:cs="Arial"/>
          <w:sz w:val="22"/>
          <w:szCs w:val="22"/>
        </w:rPr>
        <w:t>IK</w:t>
      </w:r>
      <w:proofErr w:type="gramEnd"/>
      <w:r w:rsidRPr="006D3DDC">
        <w:rPr>
          <w:rFonts w:ascii="Arial CE" w:hAnsi="Arial CE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>21. 08. 2017</w:t>
      </w:r>
    </w:p>
    <w:p w:rsidR="006D3DDC" w:rsidRPr="006D3DDC" w:rsidRDefault="006D3DDC" w:rsidP="006D3DD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A30360" w:rsidRPr="006D3DDC" w:rsidRDefault="006D3DDC" w:rsidP="006D3DDC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color w:val="FF0000"/>
          <w:sz w:val="22"/>
          <w:szCs w:val="22"/>
        </w:rPr>
      </w:pPr>
      <w:r w:rsidRPr="006D3DDC">
        <w:rPr>
          <w:rFonts w:ascii="Arial CE" w:hAnsi="Arial CE"/>
          <w:sz w:val="22"/>
          <w:szCs w:val="22"/>
        </w:rPr>
        <w:t>2.</w:t>
      </w:r>
      <w:r w:rsidRPr="006D3DDC">
        <w:rPr>
          <w:rFonts w:ascii="Arial CE" w:hAnsi="Arial CE"/>
          <w:sz w:val="22"/>
          <w:szCs w:val="22"/>
        </w:rPr>
        <w:tab/>
        <w:t xml:space="preserve">Postupový termín - převzetí kompletní DPS před schválením v </w:t>
      </w:r>
      <w:proofErr w:type="gramStart"/>
      <w:r w:rsidRPr="006D3DDC">
        <w:rPr>
          <w:rFonts w:ascii="Arial CE" w:hAnsi="Arial CE"/>
          <w:sz w:val="22"/>
          <w:szCs w:val="22"/>
        </w:rPr>
        <w:t>IK</w:t>
      </w:r>
      <w:proofErr w:type="gramEnd"/>
      <w:r w:rsidRPr="006D3DDC">
        <w:rPr>
          <w:rFonts w:ascii="Arial CE" w:hAnsi="Arial CE"/>
          <w:sz w:val="22"/>
          <w:szCs w:val="22"/>
        </w:rPr>
        <w:tab/>
        <w:t>23. 04. 2018</w:t>
      </w:r>
      <w:r w:rsidRPr="006D3DDC">
        <w:rPr>
          <w:color w:val="FF0000"/>
        </w:rPr>
        <w:tab/>
      </w:r>
      <w:r w:rsidR="00A30360" w:rsidRPr="006D3DDC">
        <w:rPr>
          <w:rFonts w:ascii="Arial CE" w:hAnsi="Arial CE" w:cs="Arial"/>
          <w:color w:val="FF0000"/>
          <w:sz w:val="22"/>
          <w:szCs w:val="22"/>
        </w:rPr>
        <w:tab/>
      </w:r>
      <w:r w:rsidR="00A30360" w:rsidRPr="006D3DDC">
        <w:rPr>
          <w:rFonts w:ascii="Arial CE" w:hAnsi="Arial CE" w:cs="Arial"/>
          <w:sz w:val="22"/>
          <w:szCs w:val="22"/>
        </w:rPr>
        <w:tab/>
      </w:r>
      <w:r w:rsidR="00A30360" w:rsidRPr="006D3DDC">
        <w:rPr>
          <w:rFonts w:ascii="Arial CE" w:hAnsi="Arial CE" w:cs="Arial"/>
          <w:sz w:val="22"/>
          <w:szCs w:val="22"/>
        </w:rPr>
        <w:tab/>
      </w:r>
      <w:r w:rsidR="00A30360" w:rsidRPr="006D3DDC">
        <w:rPr>
          <w:rFonts w:ascii="Arial CE" w:hAnsi="Arial CE" w:cs="Arial"/>
          <w:sz w:val="22"/>
          <w:szCs w:val="22"/>
        </w:rPr>
        <w:tab/>
      </w:r>
      <w:r w:rsidR="00A30360" w:rsidRPr="006D3DDC">
        <w:rPr>
          <w:rFonts w:ascii="Arial CE" w:hAnsi="Arial CE" w:cs="Arial"/>
          <w:sz w:val="22"/>
          <w:szCs w:val="22"/>
        </w:rPr>
        <w:tab/>
      </w:r>
      <w:r w:rsidR="00A30360" w:rsidRPr="006D3DDC">
        <w:rPr>
          <w:rFonts w:ascii="Arial CE" w:hAnsi="Arial CE" w:cs="Arial"/>
          <w:sz w:val="22"/>
          <w:szCs w:val="22"/>
        </w:rPr>
        <w:tab/>
      </w:r>
      <w:r w:rsidR="00A30360" w:rsidRPr="006D3DDC">
        <w:rPr>
          <w:rFonts w:ascii="Arial CE" w:hAnsi="Arial CE" w:cs="Arial"/>
          <w:sz w:val="22"/>
          <w:szCs w:val="22"/>
        </w:rPr>
        <w:tab/>
      </w:r>
    </w:p>
    <w:p w:rsidR="00A30360" w:rsidRPr="00A30360" w:rsidRDefault="00A30360" w:rsidP="00A30360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>Místo plnění:</w:t>
      </w:r>
    </w:p>
    <w:p w:rsidR="00A30360" w:rsidRPr="00A30360" w:rsidRDefault="00A30360" w:rsidP="00A30360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A30360" w:rsidRPr="00A30360" w:rsidRDefault="00A30360" w:rsidP="00A30360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>odbor Plánování projektů a zakázek.</w:t>
      </w:r>
    </w:p>
    <w:p w:rsidR="00D06158" w:rsidRDefault="00D06158" w:rsidP="00E62779">
      <w:pPr>
        <w:rPr>
          <w:rFonts w:ascii="Arial" w:hAnsi="Arial" w:cs="Arial"/>
          <w:sz w:val="22"/>
          <w:szCs w:val="22"/>
        </w:rPr>
      </w:pPr>
    </w:p>
    <w:p w:rsidR="00A746BA" w:rsidRPr="00A746BA" w:rsidRDefault="00A746BA" w:rsidP="00E62779">
      <w:pPr>
        <w:rPr>
          <w:rFonts w:ascii="Arial" w:hAnsi="Arial" w:cs="Arial"/>
          <w:sz w:val="22"/>
          <w:szCs w:val="22"/>
        </w:rPr>
      </w:pPr>
    </w:p>
    <w:p w:rsidR="00E62779" w:rsidRDefault="00E62779" w:rsidP="00E62779">
      <w:pPr>
        <w:rPr>
          <w:rFonts w:ascii="Arial" w:hAnsi="Arial" w:cs="Arial"/>
          <w:b/>
          <w:u w:val="single"/>
        </w:rPr>
      </w:pPr>
      <w:r w:rsidRPr="00E62779">
        <w:rPr>
          <w:rFonts w:ascii="Arial" w:hAnsi="Arial" w:cs="Arial"/>
          <w:b/>
          <w:u w:val="single"/>
        </w:rPr>
        <w:t>Nové znění:</w:t>
      </w:r>
    </w:p>
    <w:p w:rsidR="00A30360" w:rsidRPr="001D7A19" w:rsidRDefault="00A30360" w:rsidP="00A3036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A30360" w:rsidRPr="001D7A19" w:rsidRDefault="00A30360" w:rsidP="00A30360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6D3DDC" w:rsidRPr="006D3DDC" w:rsidRDefault="006D3DDC" w:rsidP="006D3DDC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sz w:val="22"/>
          <w:szCs w:val="22"/>
        </w:rPr>
      </w:pPr>
      <w:r w:rsidRPr="006D3DDC">
        <w:rPr>
          <w:rFonts w:ascii="Arial CE" w:hAnsi="Arial CE" w:cs="Arial"/>
          <w:sz w:val="22"/>
          <w:szCs w:val="22"/>
        </w:rPr>
        <w:t>Zahájení díla:</w:t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="00CE375D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 xml:space="preserve">10. 03. 2017 </w:t>
      </w:r>
    </w:p>
    <w:p w:rsidR="006D3DDC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F246F" w:rsidRPr="006D3DDC" w:rsidRDefault="007F246F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6D3DDC" w:rsidRPr="00CE375D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CE375D">
        <w:rPr>
          <w:rFonts w:ascii="Arial CE" w:hAnsi="Arial CE" w:cs="Arial"/>
          <w:b/>
          <w:sz w:val="22"/>
          <w:szCs w:val="22"/>
        </w:rPr>
        <w:t>Ukončení díla:</w:t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Pr="00CE375D">
        <w:rPr>
          <w:rFonts w:ascii="Arial CE" w:hAnsi="Arial CE" w:cs="Arial"/>
          <w:b/>
          <w:sz w:val="22"/>
          <w:szCs w:val="22"/>
        </w:rPr>
        <w:tab/>
      </w:r>
      <w:r w:rsidR="00335ABC">
        <w:rPr>
          <w:rFonts w:ascii="Arial CE" w:hAnsi="Arial CE" w:cs="Arial"/>
          <w:b/>
          <w:sz w:val="22"/>
          <w:szCs w:val="22"/>
        </w:rPr>
        <w:t>29</w:t>
      </w:r>
      <w:r w:rsidRPr="00CE375D">
        <w:rPr>
          <w:rFonts w:ascii="Arial CE" w:hAnsi="Arial CE" w:cs="Arial"/>
          <w:b/>
          <w:sz w:val="22"/>
          <w:szCs w:val="22"/>
        </w:rPr>
        <w:t xml:space="preserve">. </w:t>
      </w:r>
      <w:r w:rsidR="00CE375D" w:rsidRPr="00CE375D">
        <w:rPr>
          <w:rFonts w:ascii="Arial CE" w:hAnsi="Arial CE" w:cs="Arial"/>
          <w:b/>
          <w:sz w:val="22"/>
          <w:szCs w:val="22"/>
        </w:rPr>
        <w:t>0</w:t>
      </w:r>
      <w:r w:rsidR="00C40604">
        <w:rPr>
          <w:rFonts w:ascii="Arial CE" w:hAnsi="Arial CE" w:cs="Arial"/>
          <w:b/>
          <w:sz w:val="22"/>
          <w:szCs w:val="22"/>
        </w:rPr>
        <w:t>3</w:t>
      </w:r>
      <w:r w:rsidRPr="00CE375D">
        <w:rPr>
          <w:rFonts w:ascii="Arial CE" w:hAnsi="Arial CE" w:cs="Arial"/>
          <w:b/>
          <w:sz w:val="22"/>
          <w:szCs w:val="22"/>
        </w:rPr>
        <w:t>. 201</w:t>
      </w:r>
      <w:r w:rsidR="00C40604">
        <w:rPr>
          <w:rFonts w:ascii="Arial CE" w:hAnsi="Arial CE" w:cs="Arial"/>
          <w:b/>
          <w:sz w:val="22"/>
          <w:szCs w:val="22"/>
        </w:rPr>
        <w:t>9</w:t>
      </w:r>
      <w:r w:rsidRPr="00CE375D">
        <w:rPr>
          <w:rFonts w:ascii="Arial CE" w:hAnsi="Arial CE" w:cs="Arial"/>
          <w:b/>
          <w:sz w:val="22"/>
          <w:szCs w:val="22"/>
        </w:rPr>
        <w:t xml:space="preserve"> </w:t>
      </w:r>
    </w:p>
    <w:p w:rsidR="006D3DDC" w:rsidRPr="006D3DDC" w:rsidRDefault="006D3DDC" w:rsidP="006D3DDC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6D3DDC" w:rsidRPr="006D3DDC" w:rsidRDefault="006D3DDC" w:rsidP="006D3DD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D3DDC">
        <w:rPr>
          <w:rFonts w:ascii="Arial CE" w:hAnsi="Arial CE" w:cs="Arial"/>
          <w:sz w:val="22"/>
          <w:szCs w:val="22"/>
        </w:rPr>
        <w:t>Postupový termín - převzetí kompletní DSP</w:t>
      </w:r>
      <w:r w:rsidRPr="006D3DDC">
        <w:rPr>
          <w:rFonts w:ascii="Arial CE" w:hAnsi="Arial CE"/>
          <w:sz w:val="22"/>
          <w:szCs w:val="22"/>
        </w:rPr>
        <w:t xml:space="preserve"> </w:t>
      </w:r>
      <w:r w:rsidRPr="006D3DDC">
        <w:rPr>
          <w:rFonts w:ascii="Arial CE" w:hAnsi="Arial CE" w:cs="Arial"/>
          <w:sz w:val="22"/>
          <w:szCs w:val="22"/>
        </w:rPr>
        <w:t>před schválením v </w:t>
      </w:r>
      <w:proofErr w:type="gramStart"/>
      <w:r w:rsidRPr="006D3DDC">
        <w:rPr>
          <w:rFonts w:ascii="Arial CE" w:hAnsi="Arial CE" w:cs="Arial"/>
          <w:sz w:val="22"/>
          <w:szCs w:val="22"/>
        </w:rPr>
        <w:t>IK</w:t>
      </w:r>
      <w:proofErr w:type="gramEnd"/>
      <w:r w:rsidRPr="006D3DDC">
        <w:rPr>
          <w:rFonts w:ascii="Arial CE" w:hAnsi="Arial CE"/>
          <w:sz w:val="22"/>
          <w:szCs w:val="22"/>
        </w:rPr>
        <w:tab/>
      </w:r>
      <w:r w:rsidR="00CE375D">
        <w:rPr>
          <w:rFonts w:ascii="Arial CE" w:hAnsi="Arial CE"/>
          <w:sz w:val="22"/>
          <w:szCs w:val="22"/>
        </w:rPr>
        <w:tab/>
      </w:r>
      <w:r w:rsidRPr="006D3DDC">
        <w:rPr>
          <w:rFonts w:ascii="Arial CE" w:hAnsi="Arial CE" w:cs="Arial"/>
          <w:sz w:val="22"/>
          <w:szCs w:val="22"/>
        </w:rPr>
        <w:t>21. 08. 2017</w:t>
      </w:r>
    </w:p>
    <w:p w:rsidR="006D3DDC" w:rsidRPr="006D3DDC" w:rsidRDefault="006D3DDC" w:rsidP="006D3DD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FC5DCE" w:rsidRPr="00FC5DCE" w:rsidRDefault="006D3DDC" w:rsidP="006D3DDC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sz w:val="22"/>
          <w:szCs w:val="22"/>
        </w:rPr>
      </w:pPr>
      <w:r w:rsidRPr="00FC5DCE">
        <w:rPr>
          <w:rFonts w:ascii="Arial CE" w:hAnsi="Arial CE"/>
          <w:b/>
          <w:sz w:val="22"/>
          <w:szCs w:val="22"/>
        </w:rPr>
        <w:t>2.</w:t>
      </w:r>
      <w:r w:rsidRPr="00FC5DCE">
        <w:rPr>
          <w:rFonts w:ascii="Arial CE" w:hAnsi="Arial CE"/>
          <w:b/>
          <w:sz w:val="22"/>
          <w:szCs w:val="22"/>
        </w:rPr>
        <w:tab/>
        <w:t xml:space="preserve">Postupový termín - převzetí kompletní DPS před schválením v </w:t>
      </w:r>
      <w:proofErr w:type="gramStart"/>
      <w:r w:rsidRPr="00FC5DCE">
        <w:rPr>
          <w:rFonts w:ascii="Arial CE" w:hAnsi="Arial CE"/>
          <w:b/>
          <w:sz w:val="22"/>
          <w:szCs w:val="22"/>
        </w:rPr>
        <w:t>IK</w:t>
      </w:r>
      <w:proofErr w:type="gramEnd"/>
      <w:r w:rsidRPr="00FC5DCE">
        <w:rPr>
          <w:rFonts w:ascii="Arial CE" w:hAnsi="Arial CE"/>
          <w:b/>
          <w:sz w:val="22"/>
          <w:szCs w:val="22"/>
        </w:rPr>
        <w:tab/>
      </w:r>
    </w:p>
    <w:p w:rsidR="006D3DDC" w:rsidRPr="006D3DDC" w:rsidRDefault="00FC5DCE" w:rsidP="00FC5DCE">
      <w:pPr>
        <w:autoSpaceDE w:val="0"/>
        <w:autoSpaceDN w:val="0"/>
        <w:adjustRightInd w:val="0"/>
        <w:ind w:left="5664" w:firstLine="6"/>
        <w:jc w:val="both"/>
        <w:rPr>
          <w:rFonts w:ascii="Arial CE" w:hAnsi="Arial CE" w:cs="Arial"/>
          <w:color w:val="FF0000"/>
          <w:sz w:val="22"/>
          <w:szCs w:val="22"/>
        </w:rPr>
      </w:pPr>
      <w:r w:rsidRPr="00FC5DCE">
        <w:rPr>
          <w:rFonts w:ascii="Arial CE" w:hAnsi="Arial CE"/>
          <w:b/>
          <w:sz w:val="22"/>
          <w:szCs w:val="22"/>
        </w:rPr>
        <w:t>do 2 měsíců od vydání SP</w:t>
      </w:r>
      <w:r w:rsidR="006D3DDC" w:rsidRPr="006D3DDC">
        <w:rPr>
          <w:color w:val="FF0000"/>
        </w:rPr>
        <w:tab/>
      </w:r>
      <w:r w:rsidR="006D3DDC" w:rsidRPr="006D3DDC">
        <w:rPr>
          <w:rFonts w:ascii="Arial CE" w:hAnsi="Arial CE" w:cs="Arial"/>
          <w:color w:val="FF0000"/>
          <w:sz w:val="22"/>
          <w:szCs w:val="22"/>
        </w:rPr>
        <w:tab/>
      </w:r>
      <w:r w:rsidR="006D3DDC" w:rsidRPr="006D3DDC">
        <w:rPr>
          <w:rFonts w:ascii="Arial CE" w:hAnsi="Arial CE" w:cs="Arial"/>
          <w:sz w:val="22"/>
          <w:szCs w:val="22"/>
        </w:rPr>
        <w:tab/>
      </w:r>
      <w:r w:rsidR="006D3DDC" w:rsidRPr="006D3DDC">
        <w:rPr>
          <w:rFonts w:ascii="Arial CE" w:hAnsi="Arial CE" w:cs="Arial"/>
          <w:sz w:val="22"/>
          <w:szCs w:val="22"/>
        </w:rPr>
        <w:tab/>
      </w:r>
      <w:r w:rsidR="006D3DDC" w:rsidRPr="006D3DDC">
        <w:rPr>
          <w:rFonts w:ascii="Arial CE" w:hAnsi="Arial CE" w:cs="Arial"/>
          <w:sz w:val="22"/>
          <w:szCs w:val="22"/>
        </w:rPr>
        <w:tab/>
      </w:r>
      <w:r w:rsidR="006D3DDC" w:rsidRPr="006D3DDC">
        <w:rPr>
          <w:rFonts w:ascii="Arial CE" w:hAnsi="Arial CE" w:cs="Arial"/>
          <w:sz w:val="22"/>
          <w:szCs w:val="22"/>
        </w:rPr>
        <w:tab/>
      </w:r>
      <w:r w:rsidR="006D3DDC" w:rsidRPr="006D3DDC">
        <w:rPr>
          <w:rFonts w:ascii="Arial CE" w:hAnsi="Arial CE" w:cs="Arial"/>
          <w:sz w:val="22"/>
          <w:szCs w:val="22"/>
        </w:rPr>
        <w:tab/>
      </w:r>
      <w:r w:rsidR="006D3DDC" w:rsidRPr="006D3DDC">
        <w:rPr>
          <w:rFonts w:ascii="Arial CE" w:hAnsi="Arial CE" w:cs="Arial"/>
          <w:sz w:val="22"/>
          <w:szCs w:val="22"/>
        </w:rPr>
        <w:tab/>
      </w:r>
    </w:p>
    <w:p w:rsidR="006D3DDC" w:rsidRPr="00A30360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>Místo plnění:</w:t>
      </w:r>
    </w:p>
    <w:p w:rsidR="006D3DDC" w:rsidRPr="00A30360" w:rsidRDefault="006D3DDC" w:rsidP="006D3DDC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6D3DDC" w:rsidRPr="00A30360" w:rsidRDefault="006D3DDC" w:rsidP="006D3DDC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>odbor Plánování projektů a zakázek.</w:t>
      </w:r>
    </w:p>
    <w:p w:rsidR="003C0EAB" w:rsidRPr="00E62779" w:rsidRDefault="003C0EAB" w:rsidP="00E62779">
      <w:pPr>
        <w:rPr>
          <w:rFonts w:ascii="Arial" w:hAnsi="Arial" w:cs="Arial"/>
        </w:rPr>
      </w:pPr>
    </w:p>
    <w:p w:rsidR="00431970" w:rsidRDefault="00431970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7F246F" w:rsidRDefault="007F246F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A30360" w:rsidRPr="00612E8A" w:rsidRDefault="00A30360" w:rsidP="00A3036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612E8A">
        <w:rPr>
          <w:rFonts w:ascii="Arial CE" w:hAnsi="Arial CE" w:cs="Arial"/>
          <w:b/>
          <w:color w:val="000000"/>
          <w:sz w:val="22"/>
          <w:szCs w:val="22"/>
          <w:u w:val="single"/>
        </w:rPr>
        <w:t>COMPLIANCE DOLOŽKA</w:t>
      </w: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DODATKU Č. 1</w:t>
      </w:r>
    </w:p>
    <w:p w:rsidR="00A30360" w:rsidRPr="00A30360" w:rsidRDefault="00A30360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A30360" w:rsidRPr="00A30360" w:rsidRDefault="00A30360" w:rsidP="00A3036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30360">
        <w:rPr>
          <w:rFonts w:ascii="Arial" w:hAnsi="Arial" w:cs="Arial"/>
          <w:color w:val="000000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A30360" w:rsidRDefault="00A30360" w:rsidP="00A3036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431970" w:rsidRPr="00A30360" w:rsidRDefault="00431970" w:rsidP="00A3036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30360" w:rsidRPr="00A30360" w:rsidRDefault="00A30360" w:rsidP="00A3036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30360">
        <w:rPr>
          <w:rFonts w:ascii="Arial" w:hAnsi="Arial" w:cs="Arial"/>
          <w:color w:val="000000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</w:t>
      </w:r>
      <w:r w:rsidRPr="00A30360">
        <w:rPr>
          <w:rFonts w:ascii="Arial" w:hAnsi="Arial" w:cs="Arial"/>
          <w:color w:val="000000"/>
          <w:sz w:val="22"/>
          <w:szCs w:val="22"/>
        </w:rPr>
        <w:lastRenderedPageBreak/>
        <w:t xml:space="preserve">stíhání proti kterékoli ze smluvních stran, včetně jejích zaměstnanců podle platných právních předpisů. </w:t>
      </w:r>
    </w:p>
    <w:p w:rsidR="00A30360" w:rsidRDefault="00A30360" w:rsidP="00A30360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/>
          <w:sz w:val="22"/>
          <w:szCs w:val="22"/>
        </w:rPr>
      </w:pPr>
    </w:p>
    <w:p w:rsidR="007F246F" w:rsidRDefault="007F246F" w:rsidP="00A30360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/>
          <w:sz w:val="22"/>
          <w:szCs w:val="22"/>
        </w:rPr>
      </w:pPr>
    </w:p>
    <w:p w:rsidR="00431970" w:rsidRPr="00A30360" w:rsidRDefault="00431970" w:rsidP="00A30360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/>
          <w:sz w:val="22"/>
          <w:szCs w:val="22"/>
        </w:rPr>
      </w:pPr>
    </w:p>
    <w:p w:rsidR="00A30360" w:rsidRPr="00A30360" w:rsidRDefault="00A30360" w:rsidP="00A30360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30360">
        <w:rPr>
          <w:rFonts w:ascii="Arial" w:hAnsi="Arial" w:cs="Arial"/>
          <w:color w:val="000000"/>
          <w:sz w:val="22"/>
          <w:szCs w:val="22"/>
        </w:rPr>
        <w:t xml:space="preserve">Druhá smluvní strana (zhotovitel, kupující, prodávající, pronajímatel, nájemce, atd.) prohlašuje, že se seznámila se zásadami, hodnotami a cíli </w:t>
      </w:r>
      <w:proofErr w:type="spellStart"/>
      <w:r w:rsidRPr="00A30360"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 w:rsidRPr="00A30360">
        <w:rPr>
          <w:rFonts w:ascii="Arial" w:hAnsi="Arial" w:cs="Arial"/>
          <w:color w:val="000000"/>
          <w:sz w:val="22"/>
          <w:szCs w:val="22"/>
        </w:rPr>
        <w:t xml:space="preserve"> programu Povodí Ohře, </w:t>
      </w:r>
      <w:proofErr w:type="spellStart"/>
      <w:proofErr w:type="gramStart"/>
      <w:r w:rsidRPr="00A30360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Pr="00A3036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A30360">
        <w:rPr>
          <w:rFonts w:ascii="Arial" w:hAnsi="Arial" w:cs="Arial"/>
          <w:color w:val="000000"/>
          <w:sz w:val="22"/>
          <w:szCs w:val="22"/>
        </w:rPr>
        <w:t xml:space="preserve"> (viz </w:t>
      </w:r>
      <w:hyperlink r:id="rId8" w:history="1">
        <w:r w:rsidRPr="00A30360">
          <w:rPr>
            <w:rStyle w:val="Hypertextovodkaz"/>
            <w:rFonts w:ascii="Arial" w:hAnsi="Arial" w:cs="Arial"/>
            <w:sz w:val="22"/>
            <w:szCs w:val="22"/>
          </w:rPr>
          <w:t>http://www.poh.cz/profilfirmy/Compliance_programy.htm</w:t>
        </w:r>
      </w:hyperlink>
      <w:r w:rsidRPr="00A30360">
        <w:rPr>
          <w:rFonts w:ascii="Arial" w:hAnsi="Arial" w:cs="Arial"/>
          <w:color w:val="000000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:rsidR="00A30360" w:rsidRDefault="00A30360" w:rsidP="00A3036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F246F" w:rsidRDefault="007F246F" w:rsidP="00A3036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431970" w:rsidRPr="00A30360" w:rsidRDefault="00431970" w:rsidP="00A3036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30360" w:rsidRPr="00A30360" w:rsidRDefault="00A30360" w:rsidP="00A30360">
      <w:pPr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30360">
        <w:rPr>
          <w:rFonts w:ascii="Arial" w:hAnsi="Arial" w:cs="Arial"/>
          <w:color w:val="000000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A30360" w:rsidRPr="00241C08" w:rsidRDefault="00A30360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DD3F3A" w:rsidRDefault="00DD3F3A" w:rsidP="00DD3F3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ZÁVĚREČNÁ USTANOVENÍ DODATKU Č. </w:t>
      </w:r>
      <w:r w:rsidR="00E62779">
        <w:rPr>
          <w:rFonts w:ascii="Arial CE" w:hAnsi="Arial CE" w:cs="Arial"/>
          <w:b/>
          <w:color w:val="000000"/>
          <w:sz w:val="22"/>
          <w:szCs w:val="22"/>
          <w:u w:val="single"/>
        </w:rPr>
        <w:t>1</w:t>
      </w:r>
    </w:p>
    <w:p w:rsidR="00DD3F3A" w:rsidRDefault="00DD3F3A" w:rsidP="00DD3F3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:rsidR="00DD3F3A" w:rsidRPr="006C20C2" w:rsidRDefault="00DD3F3A" w:rsidP="00DD3F3A">
      <w:pPr>
        <w:ind w:left="66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Smluvní strany prohlašují, že se s obsahem dodatku č. </w:t>
      </w:r>
      <w:r w:rsidR="00E62779">
        <w:rPr>
          <w:rFonts w:ascii="Arial CE" w:hAnsi="Arial CE" w:cs="Arial"/>
          <w:sz w:val="22"/>
          <w:szCs w:val="22"/>
        </w:rPr>
        <w:t>1</w:t>
      </w:r>
      <w:r w:rsidR="00B073A5">
        <w:rPr>
          <w:rFonts w:ascii="Arial CE" w:hAnsi="Arial CE" w:cs="Arial"/>
          <w:sz w:val="22"/>
          <w:szCs w:val="22"/>
        </w:rPr>
        <w:t xml:space="preserve"> </w:t>
      </w:r>
      <w:r w:rsidRPr="006C20C2">
        <w:rPr>
          <w:rFonts w:ascii="Arial CE" w:hAnsi="Arial CE" w:cs="Arial"/>
          <w:sz w:val="22"/>
          <w:szCs w:val="22"/>
        </w:rPr>
        <w:t>seznámily, s ním souhlasí, neboť tento odpovídá jejich projevené vůli a na důkaz připojují svoje podpisy.</w:t>
      </w:r>
    </w:p>
    <w:p w:rsidR="00DD3F3A" w:rsidRPr="006C20C2" w:rsidRDefault="00DD3F3A" w:rsidP="00DD3F3A">
      <w:pPr>
        <w:ind w:left="66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Na svědectví tohoto smluvní strany tímto podepisují dodatek č. </w:t>
      </w:r>
      <w:r w:rsidR="00A746BA">
        <w:rPr>
          <w:rFonts w:ascii="Arial CE" w:hAnsi="Arial CE" w:cs="Arial"/>
          <w:sz w:val="22"/>
          <w:szCs w:val="22"/>
        </w:rPr>
        <w:t>1</w:t>
      </w:r>
      <w:r w:rsidRPr="006C20C2">
        <w:rPr>
          <w:rFonts w:ascii="Arial CE" w:hAnsi="Arial CE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:rsidR="00DD3F3A" w:rsidRPr="006C20C2" w:rsidRDefault="00DD3F3A" w:rsidP="00DD3F3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3F3A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:rsidR="006D3DDC" w:rsidRPr="006D3DDC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6D3DDC" w:rsidRDefault="006D3DDC" w:rsidP="006D3DD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01039">
        <w:rPr>
          <w:rFonts w:ascii="Arial CE" w:hAnsi="Arial CE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01039">
        <w:rPr>
          <w:rFonts w:ascii="Arial CE" w:hAnsi="Arial CE" w:cs="Arial"/>
          <w:sz w:val="22"/>
          <w:szCs w:val="22"/>
        </w:rPr>
        <w:t>metadat</w:t>
      </w:r>
      <w:proofErr w:type="spellEnd"/>
      <w:r w:rsidRPr="00901039">
        <w:rPr>
          <w:rFonts w:ascii="Arial CE" w:hAnsi="Arial CE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901039">
        <w:rPr>
          <w:rFonts w:ascii="Arial CE" w:hAnsi="Arial CE" w:cs="Arial"/>
          <w:sz w:val="22"/>
          <w:szCs w:val="22"/>
        </w:rPr>
        <w:t>metadat</w:t>
      </w:r>
      <w:proofErr w:type="spellEnd"/>
      <w:r w:rsidRPr="00901039">
        <w:rPr>
          <w:rFonts w:ascii="Arial CE" w:hAnsi="Arial CE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</w:t>
      </w:r>
    </w:p>
    <w:p w:rsidR="007F246F" w:rsidRPr="006D3DDC" w:rsidRDefault="007F246F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Dodatek č. </w:t>
      </w:r>
      <w:r w:rsidR="00A746BA">
        <w:rPr>
          <w:rFonts w:ascii="Arial CE" w:hAnsi="Arial CE" w:cs="Arial"/>
          <w:sz w:val="22"/>
          <w:szCs w:val="22"/>
        </w:rPr>
        <w:t>1</w:t>
      </w:r>
      <w:r w:rsidRPr="006C20C2">
        <w:rPr>
          <w:rFonts w:ascii="Arial CE" w:hAnsi="Arial CE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46BA" w:rsidRPr="002414B9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Karlovy Vary</w:t>
      </w:r>
      <w:r w:rsidRPr="00A9202A">
        <w:rPr>
          <w:rFonts w:ascii="Arial" w:hAnsi="Arial" w:cs="Arial"/>
          <w:sz w:val="22"/>
          <w:szCs w:val="22"/>
        </w:rPr>
        <w:t>, dne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46BA" w:rsidRPr="005C192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A746BA" w:rsidRPr="00A9202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5C192A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sz w:val="22"/>
          <w:szCs w:val="22"/>
        </w:rPr>
        <w:t>Šinták</w:t>
      </w:r>
      <w:proofErr w:type="spellEnd"/>
    </w:p>
    <w:p w:rsidR="00A746BA" w:rsidRPr="00AE5CF0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 xml:space="preserve">odpovědný projektant 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73A5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sectPr w:rsidR="00C406C6" w:rsidRPr="00241C08" w:rsidSect="00763236">
      <w:footerReference w:type="default" r:id="rId9"/>
      <w:footerReference w:type="first" r:id="rId10"/>
      <w:pgSz w:w="11907" w:h="16840" w:code="9"/>
      <w:pgMar w:top="1418" w:right="1418" w:bottom="1418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B5" w:rsidRDefault="007A49B5">
      <w:r>
        <w:separator/>
      </w:r>
    </w:p>
  </w:endnote>
  <w:endnote w:type="continuationSeparator" w:id="0">
    <w:p w:rsidR="007A49B5" w:rsidRDefault="007A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7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3236" w:rsidRPr="00763236" w:rsidRDefault="0076323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63236">
          <w:rPr>
            <w:rFonts w:ascii="Arial" w:hAnsi="Arial" w:cs="Arial"/>
            <w:sz w:val="20"/>
            <w:szCs w:val="20"/>
          </w:rPr>
          <w:fldChar w:fldCharType="begin"/>
        </w:r>
        <w:r w:rsidRPr="00763236">
          <w:rPr>
            <w:rFonts w:ascii="Arial" w:hAnsi="Arial" w:cs="Arial"/>
            <w:sz w:val="20"/>
            <w:szCs w:val="20"/>
          </w:rPr>
          <w:instrText>PAGE   \* MERGEFORMAT</w:instrText>
        </w:r>
        <w:r w:rsidRPr="00763236">
          <w:rPr>
            <w:rFonts w:ascii="Arial" w:hAnsi="Arial" w:cs="Arial"/>
            <w:sz w:val="20"/>
            <w:szCs w:val="20"/>
          </w:rPr>
          <w:fldChar w:fldCharType="separate"/>
        </w:r>
        <w:r w:rsidR="00F75A04">
          <w:rPr>
            <w:rFonts w:ascii="Arial" w:hAnsi="Arial" w:cs="Arial"/>
            <w:noProof/>
            <w:sz w:val="20"/>
            <w:szCs w:val="20"/>
          </w:rPr>
          <w:t>4</w:t>
        </w:r>
        <w:r w:rsidRPr="007632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3236" w:rsidRDefault="007632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6" w:rsidRPr="009A3DF6" w:rsidRDefault="009A3DF6">
    <w:pPr>
      <w:pStyle w:val="Zpat"/>
      <w:jc w:val="center"/>
      <w:rPr>
        <w:rFonts w:ascii="Arial" w:hAnsi="Arial" w:cs="Arial"/>
        <w:sz w:val="20"/>
        <w:szCs w:val="20"/>
      </w:rPr>
    </w:pPr>
  </w:p>
  <w:p w:rsidR="008F2D17" w:rsidRPr="00894A52" w:rsidRDefault="008F2D17" w:rsidP="00894A52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B5" w:rsidRDefault="007A49B5">
      <w:r>
        <w:separator/>
      </w:r>
    </w:p>
  </w:footnote>
  <w:footnote w:type="continuationSeparator" w:id="0">
    <w:p w:rsidR="007A49B5" w:rsidRDefault="007A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3E"/>
    <w:multiLevelType w:val="hybridMultilevel"/>
    <w:tmpl w:val="2E0ABF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10901419"/>
    <w:multiLevelType w:val="hybridMultilevel"/>
    <w:tmpl w:val="6D70F1D0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42DBB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75E"/>
    <w:multiLevelType w:val="hybridMultilevel"/>
    <w:tmpl w:val="76CAA5A8"/>
    <w:lvl w:ilvl="0" w:tplc="B68A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08D4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36B4"/>
    <w:multiLevelType w:val="hybridMultilevel"/>
    <w:tmpl w:val="9C2A87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0AF4"/>
    <w:multiLevelType w:val="hybridMultilevel"/>
    <w:tmpl w:val="750CDFB4"/>
    <w:lvl w:ilvl="0" w:tplc="045A61F6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190A5181"/>
    <w:multiLevelType w:val="hybridMultilevel"/>
    <w:tmpl w:val="96408B6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655B"/>
    <w:multiLevelType w:val="hybridMultilevel"/>
    <w:tmpl w:val="5CD00AD4"/>
    <w:lvl w:ilvl="0" w:tplc="1D4666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91D22"/>
    <w:multiLevelType w:val="hybridMultilevel"/>
    <w:tmpl w:val="75A018A6"/>
    <w:lvl w:ilvl="0" w:tplc="00D8D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4E1"/>
    <w:multiLevelType w:val="hybridMultilevel"/>
    <w:tmpl w:val="295891CC"/>
    <w:lvl w:ilvl="0" w:tplc="C7D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518A3"/>
    <w:multiLevelType w:val="hybridMultilevel"/>
    <w:tmpl w:val="EEE2F7C4"/>
    <w:lvl w:ilvl="0" w:tplc="A07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405D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3388"/>
    <w:multiLevelType w:val="hybridMultilevel"/>
    <w:tmpl w:val="5A1C7628"/>
    <w:lvl w:ilvl="0" w:tplc="79124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931FD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D6093"/>
    <w:multiLevelType w:val="hybridMultilevel"/>
    <w:tmpl w:val="7E781E86"/>
    <w:lvl w:ilvl="0" w:tplc="68AAE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0363E"/>
    <w:multiLevelType w:val="hybridMultilevel"/>
    <w:tmpl w:val="683C3078"/>
    <w:lvl w:ilvl="0" w:tplc="69986F2A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6B851C7C"/>
    <w:multiLevelType w:val="hybridMultilevel"/>
    <w:tmpl w:val="C33C6592"/>
    <w:lvl w:ilvl="0" w:tplc="14288B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F0471"/>
    <w:multiLevelType w:val="hybridMultilevel"/>
    <w:tmpl w:val="2B2A332C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E3842"/>
    <w:multiLevelType w:val="hybridMultilevel"/>
    <w:tmpl w:val="C9C4E794"/>
    <w:lvl w:ilvl="0" w:tplc="A480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C94"/>
    <w:multiLevelType w:val="hybridMultilevel"/>
    <w:tmpl w:val="795E71F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5"/>
  </w:num>
  <w:num w:numId="5">
    <w:abstractNumId w:val="12"/>
  </w:num>
  <w:num w:numId="6">
    <w:abstractNumId w:val="18"/>
  </w:num>
  <w:num w:numId="7">
    <w:abstractNumId w:val="9"/>
  </w:num>
  <w:num w:numId="8">
    <w:abstractNumId w:val="23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9"/>
  </w:num>
  <w:num w:numId="18">
    <w:abstractNumId w:val="24"/>
  </w:num>
  <w:num w:numId="19">
    <w:abstractNumId w:val="6"/>
  </w:num>
  <w:num w:numId="20">
    <w:abstractNumId w:val="0"/>
  </w:num>
  <w:num w:numId="21">
    <w:abstractNumId w:val="26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6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B8"/>
    <w:rsid w:val="000064C7"/>
    <w:rsid w:val="00013F60"/>
    <w:rsid w:val="000144A7"/>
    <w:rsid w:val="0001791B"/>
    <w:rsid w:val="000207C1"/>
    <w:rsid w:val="00021BF0"/>
    <w:rsid w:val="0002273E"/>
    <w:rsid w:val="00027574"/>
    <w:rsid w:val="00030971"/>
    <w:rsid w:val="000338CC"/>
    <w:rsid w:val="00044A0D"/>
    <w:rsid w:val="00044BC3"/>
    <w:rsid w:val="0004742C"/>
    <w:rsid w:val="0005023D"/>
    <w:rsid w:val="0005263F"/>
    <w:rsid w:val="00055572"/>
    <w:rsid w:val="00063463"/>
    <w:rsid w:val="000666B8"/>
    <w:rsid w:val="00071836"/>
    <w:rsid w:val="00072382"/>
    <w:rsid w:val="00084C25"/>
    <w:rsid w:val="00084E93"/>
    <w:rsid w:val="000860CF"/>
    <w:rsid w:val="00092C90"/>
    <w:rsid w:val="000A06DC"/>
    <w:rsid w:val="000A0720"/>
    <w:rsid w:val="000A1737"/>
    <w:rsid w:val="000A27D0"/>
    <w:rsid w:val="000A47ED"/>
    <w:rsid w:val="000B05E6"/>
    <w:rsid w:val="000B2C6C"/>
    <w:rsid w:val="000B6567"/>
    <w:rsid w:val="000C5BC2"/>
    <w:rsid w:val="000D06FB"/>
    <w:rsid w:val="000D7986"/>
    <w:rsid w:val="000E2308"/>
    <w:rsid w:val="000E3357"/>
    <w:rsid w:val="000E4F55"/>
    <w:rsid w:val="000E7264"/>
    <w:rsid w:val="000E7A5A"/>
    <w:rsid w:val="000F1011"/>
    <w:rsid w:val="001002C7"/>
    <w:rsid w:val="001036C2"/>
    <w:rsid w:val="001234E1"/>
    <w:rsid w:val="00131DB2"/>
    <w:rsid w:val="001343F0"/>
    <w:rsid w:val="00136D05"/>
    <w:rsid w:val="00137C04"/>
    <w:rsid w:val="001420A1"/>
    <w:rsid w:val="001427D6"/>
    <w:rsid w:val="001428BA"/>
    <w:rsid w:val="001437B5"/>
    <w:rsid w:val="00146426"/>
    <w:rsid w:val="001524C4"/>
    <w:rsid w:val="00155422"/>
    <w:rsid w:val="00155ED0"/>
    <w:rsid w:val="0015625D"/>
    <w:rsid w:val="00160EAD"/>
    <w:rsid w:val="001610D0"/>
    <w:rsid w:val="001677A4"/>
    <w:rsid w:val="00173166"/>
    <w:rsid w:val="00174BB6"/>
    <w:rsid w:val="001825D8"/>
    <w:rsid w:val="00182A6E"/>
    <w:rsid w:val="00183F24"/>
    <w:rsid w:val="00185B2F"/>
    <w:rsid w:val="00186FF2"/>
    <w:rsid w:val="0019335F"/>
    <w:rsid w:val="001A3460"/>
    <w:rsid w:val="001A37C5"/>
    <w:rsid w:val="001A42DA"/>
    <w:rsid w:val="001B1F99"/>
    <w:rsid w:val="001B2A5C"/>
    <w:rsid w:val="001B5CE4"/>
    <w:rsid w:val="001C358B"/>
    <w:rsid w:val="001C52CA"/>
    <w:rsid w:val="001C5C42"/>
    <w:rsid w:val="001D12CC"/>
    <w:rsid w:val="001D1C6B"/>
    <w:rsid w:val="001D670C"/>
    <w:rsid w:val="001D713D"/>
    <w:rsid w:val="001E0E47"/>
    <w:rsid w:val="001E511D"/>
    <w:rsid w:val="001E709E"/>
    <w:rsid w:val="001F0A5C"/>
    <w:rsid w:val="001F2F93"/>
    <w:rsid w:val="0020612F"/>
    <w:rsid w:val="002104D8"/>
    <w:rsid w:val="00212FD2"/>
    <w:rsid w:val="00216C13"/>
    <w:rsid w:val="00222421"/>
    <w:rsid w:val="00223EA2"/>
    <w:rsid w:val="002241BB"/>
    <w:rsid w:val="00230B00"/>
    <w:rsid w:val="00235A4D"/>
    <w:rsid w:val="00243718"/>
    <w:rsid w:val="00252516"/>
    <w:rsid w:val="00255940"/>
    <w:rsid w:val="00261E24"/>
    <w:rsid w:val="002666DF"/>
    <w:rsid w:val="00267486"/>
    <w:rsid w:val="0027079D"/>
    <w:rsid w:val="00271CC4"/>
    <w:rsid w:val="002761F5"/>
    <w:rsid w:val="00281F45"/>
    <w:rsid w:val="00284D3C"/>
    <w:rsid w:val="002877C9"/>
    <w:rsid w:val="00291656"/>
    <w:rsid w:val="00292C91"/>
    <w:rsid w:val="002A0E91"/>
    <w:rsid w:val="002A5C22"/>
    <w:rsid w:val="002A7113"/>
    <w:rsid w:val="002B1B6F"/>
    <w:rsid w:val="002B67C7"/>
    <w:rsid w:val="002C0478"/>
    <w:rsid w:val="002C1521"/>
    <w:rsid w:val="002C1E74"/>
    <w:rsid w:val="002D0778"/>
    <w:rsid w:val="002D112E"/>
    <w:rsid w:val="002D287D"/>
    <w:rsid w:val="002E6E9A"/>
    <w:rsid w:val="002E7453"/>
    <w:rsid w:val="002F0122"/>
    <w:rsid w:val="002F0722"/>
    <w:rsid w:val="002F0874"/>
    <w:rsid w:val="002F4AD4"/>
    <w:rsid w:val="003053A3"/>
    <w:rsid w:val="003067BB"/>
    <w:rsid w:val="00310AB5"/>
    <w:rsid w:val="0031185E"/>
    <w:rsid w:val="00312089"/>
    <w:rsid w:val="00313B0F"/>
    <w:rsid w:val="003169D7"/>
    <w:rsid w:val="0032120F"/>
    <w:rsid w:val="00323890"/>
    <w:rsid w:val="00323D67"/>
    <w:rsid w:val="00324EF0"/>
    <w:rsid w:val="00330026"/>
    <w:rsid w:val="00331821"/>
    <w:rsid w:val="00335ABC"/>
    <w:rsid w:val="003466EB"/>
    <w:rsid w:val="00350B41"/>
    <w:rsid w:val="0035344E"/>
    <w:rsid w:val="00354A01"/>
    <w:rsid w:val="003555A0"/>
    <w:rsid w:val="003577D1"/>
    <w:rsid w:val="0036103F"/>
    <w:rsid w:val="00366D56"/>
    <w:rsid w:val="00371152"/>
    <w:rsid w:val="00376A92"/>
    <w:rsid w:val="0038143E"/>
    <w:rsid w:val="00384006"/>
    <w:rsid w:val="00387024"/>
    <w:rsid w:val="00393AC5"/>
    <w:rsid w:val="003B017F"/>
    <w:rsid w:val="003B4545"/>
    <w:rsid w:val="003B5673"/>
    <w:rsid w:val="003C0EAB"/>
    <w:rsid w:val="003C0F0F"/>
    <w:rsid w:val="003C1E4E"/>
    <w:rsid w:val="003D1122"/>
    <w:rsid w:val="003D39A5"/>
    <w:rsid w:val="003D759E"/>
    <w:rsid w:val="003E67A3"/>
    <w:rsid w:val="003F0E49"/>
    <w:rsid w:val="003F6484"/>
    <w:rsid w:val="003F7C36"/>
    <w:rsid w:val="00400C9D"/>
    <w:rsid w:val="00402059"/>
    <w:rsid w:val="004054E1"/>
    <w:rsid w:val="00410E03"/>
    <w:rsid w:val="00414906"/>
    <w:rsid w:val="00417204"/>
    <w:rsid w:val="00431970"/>
    <w:rsid w:val="00434390"/>
    <w:rsid w:val="00441DD6"/>
    <w:rsid w:val="00443C11"/>
    <w:rsid w:val="0044406E"/>
    <w:rsid w:val="00454086"/>
    <w:rsid w:val="00454D16"/>
    <w:rsid w:val="00456AA0"/>
    <w:rsid w:val="0046220D"/>
    <w:rsid w:val="0046413D"/>
    <w:rsid w:val="004671F1"/>
    <w:rsid w:val="00471ADB"/>
    <w:rsid w:val="0048177E"/>
    <w:rsid w:val="00484F45"/>
    <w:rsid w:val="00485C07"/>
    <w:rsid w:val="00485FBC"/>
    <w:rsid w:val="004872E9"/>
    <w:rsid w:val="00490727"/>
    <w:rsid w:val="00493A8D"/>
    <w:rsid w:val="004A09E3"/>
    <w:rsid w:val="004A5DEC"/>
    <w:rsid w:val="004A6822"/>
    <w:rsid w:val="004B38C0"/>
    <w:rsid w:val="004B628F"/>
    <w:rsid w:val="004B72BE"/>
    <w:rsid w:val="004C12CA"/>
    <w:rsid w:val="004C1943"/>
    <w:rsid w:val="004C338C"/>
    <w:rsid w:val="004C58D5"/>
    <w:rsid w:val="004D4E40"/>
    <w:rsid w:val="004E0EA4"/>
    <w:rsid w:val="004E5498"/>
    <w:rsid w:val="004F2508"/>
    <w:rsid w:val="004F660F"/>
    <w:rsid w:val="004F6665"/>
    <w:rsid w:val="0051336E"/>
    <w:rsid w:val="00516BA6"/>
    <w:rsid w:val="00522849"/>
    <w:rsid w:val="005235CC"/>
    <w:rsid w:val="00531A6B"/>
    <w:rsid w:val="0053499C"/>
    <w:rsid w:val="00550FE6"/>
    <w:rsid w:val="00552D11"/>
    <w:rsid w:val="00552DB0"/>
    <w:rsid w:val="005637D5"/>
    <w:rsid w:val="00565903"/>
    <w:rsid w:val="005678E6"/>
    <w:rsid w:val="0057486C"/>
    <w:rsid w:val="00576041"/>
    <w:rsid w:val="005803C5"/>
    <w:rsid w:val="00586EB5"/>
    <w:rsid w:val="00591F23"/>
    <w:rsid w:val="005A56DF"/>
    <w:rsid w:val="005B38E0"/>
    <w:rsid w:val="005B6D8C"/>
    <w:rsid w:val="005C2B6F"/>
    <w:rsid w:val="005C7711"/>
    <w:rsid w:val="005D2D95"/>
    <w:rsid w:val="005D4E32"/>
    <w:rsid w:val="005E428C"/>
    <w:rsid w:val="005F27F5"/>
    <w:rsid w:val="005F342A"/>
    <w:rsid w:val="005F5390"/>
    <w:rsid w:val="00607726"/>
    <w:rsid w:val="006166E3"/>
    <w:rsid w:val="00621713"/>
    <w:rsid w:val="00621A69"/>
    <w:rsid w:val="00625F6C"/>
    <w:rsid w:val="00627E43"/>
    <w:rsid w:val="00627E75"/>
    <w:rsid w:val="006334A8"/>
    <w:rsid w:val="00636EA7"/>
    <w:rsid w:val="00644AE3"/>
    <w:rsid w:val="00652CBF"/>
    <w:rsid w:val="00656876"/>
    <w:rsid w:val="00660D9F"/>
    <w:rsid w:val="00676B7F"/>
    <w:rsid w:val="006774BA"/>
    <w:rsid w:val="006805A7"/>
    <w:rsid w:val="00683D4B"/>
    <w:rsid w:val="006913C4"/>
    <w:rsid w:val="00694839"/>
    <w:rsid w:val="00697B5D"/>
    <w:rsid w:val="006A1C87"/>
    <w:rsid w:val="006A31ED"/>
    <w:rsid w:val="006A7788"/>
    <w:rsid w:val="006B2468"/>
    <w:rsid w:val="006B7A00"/>
    <w:rsid w:val="006C1704"/>
    <w:rsid w:val="006C2C4A"/>
    <w:rsid w:val="006C415A"/>
    <w:rsid w:val="006C4446"/>
    <w:rsid w:val="006D0A2E"/>
    <w:rsid w:val="006D1158"/>
    <w:rsid w:val="006D234D"/>
    <w:rsid w:val="006D3DDC"/>
    <w:rsid w:val="006D5948"/>
    <w:rsid w:val="006D7F72"/>
    <w:rsid w:val="006E0D17"/>
    <w:rsid w:val="006F4D40"/>
    <w:rsid w:val="007007AD"/>
    <w:rsid w:val="00705DB9"/>
    <w:rsid w:val="007077E8"/>
    <w:rsid w:val="0071143B"/>
    <w:rsid w:val="00714412"/>
    <w:rsid w:val="00714854"/>
    <w:rsid w:val="00716728"/>
    <w:rsid w:val="0072183E"/>
    <w:rsid w:val="0072493D"/>
    <w:rsid w:val="0072665C"/>
    <w:rsid w:val="00731396"/>
    <w:rsid w:val="007344E2"/>
    <w:rsid w:val="00735659"/>
    <w:rsid w:val="0074577F"/>
    <w:rsid w:val="00754DB1"/>
    <w:rsid w:val="00760049"/>
    <w:rsid w:val="00761ACB"/>
    <w:rsid w:val="00763236"/>
    <w:rsid w:val="0076450F"/>
    <w:rsid w:val="0076487D"/>
    <w:rsid w:val="007650AB"/>
    <w:rsid w:val="007679C7"/>
    <w:rsid w:val="00767FBE"/>
    <w:rsid w:val="00777063"/>
    <w:rsid w:val="00784E2B"/>
    <w:rsid w:val="00785957"/>
    <w:rsid w:val="00791BBC"/>
    <w:rsid w:val="00793CB2"/>
    <w:rsid w:val="007945F8"/>
    <w:rsid w:val="00794F88"/>
    <w:rsid w:val="0079698D"/>
    <w:rsid w:val="00797D46"/>
    <w:rsid w:val="007A0B29"/>
    <w:rsid w:val="007A18B3"/>
    <w:rsid w:val="007A49B5"/>
    <w:rsid w:val="007A4D01"/>
    <w:rsid w:val="007A6407"/>
    <w:rsid w:val="007A72D1"/>
    <w:rsid w:val="007C2F5B"/>
    <w:rsid w:val="007D3B70"/>
    <w:rsid w:val="007D491A"/>
    <w:rsid w:val="007E1094"/>
    <w:rsid w:val="007E435B"/>
    <w:rsid w:val="007E55ED"/>
    <w:rsid w:val="007E5CB6"/>
    <w:rsid w:val="007E5CE0"/>
    <w:rsid w:val="007E7E10"/>
    <w:rsid w:val="007F01D0"/>
    <w:rsid w:val="007F114F"/>
    <w:rsid w:val="007F246F"/>
    <w:rsid w:val="00805ED4"/>
    <w:rsid w:val="008141A4"/>
    <w:rsid w:val="00817ED0"/>
    <w:rsid w:val="008205AE"/>
    <w:rsid w:val="00822E10"/>
    <w:rsid w:val="00823468"/>
    <w:rsid w:val="00824402"/>
    <w:rsid w:val="00824970"/>
    <w:rsid w:val="00825878"/>
    <w:rsid w:val="0082798B"/>
    <w:rsid w:val="00830BEE"/>
    <w:rsid w:val="0083129E"/>
    <w:rsid w:val="00835732"/>
    <w:rsid w:val="00836D76"/>
    <w:rsid w:val="00844A69"/>
    <w:rsid w:val="008465BC"/>
    <w:rsid w:val="00852DAA"/>
    <w:rsid w:val="00857E2B"/>
    <w:rsid w:val="00877265"/>
    <w:rsid w:val="00877DCF"/>
    <w:rsid w:val="00881716"/>
    <w:rsid w:val="008837D1"/>
    <w:rsid w:val="0089032E"/>
    <w:rsid w:val="00891314"/>
    <w:rsid w:val="00894A52"/>
    <w:rsid w:val="008B2FC3"/>
    <w:rsid w:val="008B65D8"/>
    <w:rsid w:val="008B68D0"/>
    <w:rsid w:val="008C0CD9"/>
    <w:rsid w:val="008C2289"/>
    <w:rsid w:val="008C5B38"/>
    <w:rsid w:val="008C5FE8"/>
    <w:rsid w:val="008C60D1"/>
    <w:rsid w:val="008C62F5"/>
    <w:rsid w:val="008D2DD2"/>
    <w:rsid w:val="008E0EB5"/>
    <w:rsid w:val="008E4C5E"/>
    <w:rsid w:val="008E66DA"/>
    <w:rsid w:val="008F1B4A"/>
    <w:rsid w:val="008F1CF2"/>
    <w:rsid w:val="008F2D17"/>
    <w:rsid w:val="008F76C5"/>
    <w:rsid w:val="008F77A6"/>
    <w:rsid w:val="00913009"/>
    <w:rsid w:val="00917626"/>
    <w:rsid w:val="00933BB3"/>
    <w:rsid w:val="00936966"/>
    <w:rsid w:val="00937B5A"/>
    <w:rsid w:val="00942D97"/>
    <w:rsid w:val="00952370"/>
    <w:rsid w:val="00954317"/>
    <w:rsid w:val="00954BF6"/>
    <w:rsid w:val="00955776"/>
    <w:rsid w:val="00956D77"/>
    <w:rsid w:val="00957FDF"/>
    <w:rsid w:val="00964640"/>
    <w:rsid w:val="00973FCD"/>
    <w:rsid w:val="00976257"/>
    <w:rsid w:val="00977677"/>
    <w:rsid w:val="00977DCB"/>
    <w:rsid w:val="00981010"/>
    <w:rsid w:val="00990BD7"/>
    <w:rsid w:val="009921F3"/>
    <w:rsid w:val="009941D9"/>
    <w:rsid w:val="009A3DF6"/>
    <w:rsid w:val="009B0C1B"/>
    <w:rsid w:val="009C0B2E"/>
    <w:rsid w:val="009C3982"/>
    <w:rsid w:val="009C48F2"/>
    <w:rsid w:val="009C6DCB"/>
    <w:rsid w:val="009D637D"/>
    <w:rsid w:val="009E574B"/>
    <w:rsid w:val="009E6154"/>
    <w:rsid w:val="009F0D7D"/>
    <w:rsid w:val="009F12EE"/>
    <w:rsid w:val="009F1E1D"/>
    <w:rsid w:val="009F2069"/>
    <w:rsid w:val="009F69E5"/>
    <w:rsid w:val="00A004E0"/>
    <w:rsid w:val="00A00842"/>
    <w:rsid w:val="00A11726"/>
    <w:rsid w:val="00A150D7"/>
    <w:rsid w:val="00A15DF7"/>
    <w:rsid w:val="00A21EF9"/>
    <w:rsid w:val="00A22A03"/>
    <w:rsid w:val="00A302B0"/>
    <w:rsid w:val="00A30360"/>
    <w:rsid w:val="00A34178"/>
    <w:rsid w:val="00A342AC"/>
    <w:rsid w:val="00A34A78"/>
    <w:rsid w:val="00A35D78"/>
    <w:rsid w:val="00A362CC"/>
    <w:rsid w:val="00A376A3"/>
    <w:rsid w:val="00A45649"/>
    <w:rsid w:val="00A462C2"/>
    <w:rsid w:val="00A50603"/>
    <w:rsid w:val="00A52191"/>
    <w:rsid w:val="00A550AC"/>
    <w:rsid w:val="00A55BEB"/>
    <w:rsid w:val="00A56719"/>
    <w:rsid w:val="00A60C26"/>
    <w:rsid w:val="00A64BB4"/>
    <w:rsid w:val="00A66CD8"/>
    <w:rsid w:val="00A711CA"/>
    <w:rsid w:val="00A7193E"/>
    <w:rsid w:val="00A746BA"/>
    <w:rsid w:val="00A77DF3"/>
    <w:rsid w:val="00A77EAD"/>
    <w:rsid w:val="00A85A86"/>
    <w:rsid w:val="00A919A2"/>
    <w:rsid w:val="00A928F2"/>
    <w:rsid w:val="00A93505"/>
    <w:rsid w:val="00A95E43"/>
    <w:rsid w:val="00A96625"/>
    <w:rsid w:val="00AA0247"/>
    <w:rsid w:val="00AA4583"/>
    <w:rsid w:val="00AA59B6"/>
    <w:rsid w:val="00AA6A5D"/>
    <w:rsid w:val="00AA7DED"/>
    <w:rsid w:val="00AC71F6"/>
    <w:rsid w:val="00AD3CAC"/>
    <w:rsid w:val="00AE1DA4"/>
    <w:rsid w:val="00AE3FBE"/>
    <w:rsid w:val="00AE72B1"/>
    <w:rsid w:val="00AF723A"/>
    <w:rsid w:val="00B00E91"/>
    <w:rsid w:val="00B00FFB"/>
    <w:rsid w:val="00B04EF5"/>
    <w:rsid w:val="00B073A5"/>
    <w:rsid w:val="00B14FB5"/>
    <w:rsid w:val="00B15BBF"/>
    <w:rsid w:val="00B22825"/>
    <w:rsid w:val="00B275D2"/>
    <w:rsid w:val="00B30D84"/>
    <w:rsid w:val="00B33D58"/>
    <w:rsid w:val="00B411D4"/>
    <w:rsid w:val="00B464B3"/>
    <w:rsid w:val="00B52C69"/>
    <w:rsid w:val="00B542AC"/>
    <w:rsid w:val="00B61CE9"/>
    <w:rsid w:val="00B802B7"/>
    <w:rsid w:val="00B85DA8"/>
    <w:rsid w:val="00B8787D"/>
    <w:rsid w:val="00B92F89"/>
    <w:rsid w:val="00B94102"/>
    <w:rsid w:val="00BB20D4"/>
    <w:rsid w:val="00BB37CD"/>
    <w:rsid w:val="00BB5803"/>
    <w:rsid w:val="00BB6962"/>
    <w:rsid w:val="00BB7F83"/>
    <w:rsid w:val="00BC09E9"/>
    <w:rsid w:val="00BC1FC2"/>
    <w:rsid w:val="00BC48E5"/>
    <w:rsid w:val="00BC61E2"/>
    <w:rsid w:val="00BD3E44"/>
    <w:rsid w:val="00BD6B9F"/>
    <w:rsid w:val="00BE1DCB"/>
    <w:rsid w:val="00BE320D"/>
    <w:rsid w:val="00BE619F"/>
    <w:rsid w:val="00BF5BA0"/>
    <w:rsid w:val="00BF779D"/>
    <w:rsid w:val="00BF7F88"/>
    <w:rsid w:val="00C10D7A"/>
    <w:rsid w:val="00C11645"/>
    <w:rsid w:val="00C269BF"/>
    <w:rsid w:val="00C30339"/>
    <w:rsid w:val="00C33022"/>
    <w:rsid w:val="00C34521"/>
    <w:rsid w:val="00C40604"/>
    <w:rsid w:val="00C406C6"/>
    <w:rsid w:val="00C5469F"/>
    <w:rsid w:val="00C66F7D"/>
    <w:rsid w:val="00C67694"/>
    <w:rsid w:val="00C676E9"/>
    <w:rsid w:val="00C7157C"/>
    <w:rsid w:val="00C71695"/>
    <w:rsid w:val="00C73020"/>
    <w:rsid w:val="00C774FA"/>
    <w:rsid w:val="00C858F8"/>
    <w:rsid w:val="00C870D8"/>
    <w:rsid w:val="00CA0C14"/>
    <w:rsid w:val="00CA4F55"/>
    <w:rsid w:val="00CA5D64"/>
    <w:rsid w:val="00CB12F4"/>
    <w:rsid w:val="00CB27A4"/>
    <w:rsid w:val="00CC626D"/>
    <w:rsid w:val="00CD28B8"/>
    <w:rsid w:val="00CE375D"/>
    <w:rsid w:val="00CE6395"/>
    <w:rsid w:val="00CE7D07"/>
    <w:rsid w:val="00CE7F23"/>
    <w:rsid w:val="00CF0FB4"/>
    <w:rsid w:val="00D05ECD"/>
    <w:rsid w:val="00D06158"/>
    <w:rsid w:val="00D079E3"/>
    <w:rsid w:val="00D111CD"/>
    <w:rsid w:val="00D12F7E"/>
    <w:rsid w:val="00D16906"/>
    <w:rsid w:val="00D243FF"/>
    <w:rsid w:val="00D268C2"/>
    <w:rsid w:val="00D32D32"/>
    <w:rsid w:val="00D37E95"/>
    <w:rsid w:val="00D40365"/>
    <w:rsid w:val="00D411A9"/>
    <w:rsid w:val="00D42953"/>
    <w:rsid w:val="00D432C9"/>
    <w:rsid w:val="00D44657"/>
    <w:rsid w:val="00D46853"/>
    <w:rsid w:val="00D51F12"/>
    <w:rsid w:val="00D528DB"/>
    <w:rsid w:val="00D5438A"/>
    <w:rsid w:val="00D57311"/>
    <w:rsid w:val="00D76A79"/>
    <w:rsid w:val="00D76FDB"/>
    <w:rsid w:val="00D77318"/>
    <w:rsid w:val="00D83D3C"/>
    <w:rsid w:val="00D84ED6"/>
    <w:rsid w:val="00D85F78"/>
    <w:rsid w:val="00D94C3E"/>
    <w:rsid w:val="00DA0E76"/>
    <w:rsid w:val="00DA2CD7"/>
    <w:rsid w:val="00DA4027"/>
    <w:rsid w:val="00DA49FD"/>
    <w:rsid w:val="00DA4E04"/>
    <w:rsid w:val="00DA7017"/>
    <w:rsid w:val="00DA7E83"/>
    <w:rsid w:val="00DB1A79"/>
    <w:rsid w:val="00DB2C78"/>
    <w:rsid w:val="00DC4645"/>
    <w:rsid w:val="00DC5046"/>
    <w:rsid w:val="00DD3F3A"/>
    <w:rsid w:val="00DD4D7E"/>
    <w:rsid w:val="00DD5633"/>
    <w:rsid w:val="00DD615F"/>
    <w:rsid w:val="00DD62FB"/>
    <w:rsid w:val="00DD7D92"/>
    <w:rsid w:val="00DE0746"/>
    <w:rsid w:val="00DE3251"/>
    <w:rsid w:val="00DF7017"/>
    <w:rsid w:val="00E10D17"/>
    <w:rsid w:val="00E1103C"/>
    <w:rsid w:val="00E12AFB"/>
    <w:rsid w:val="00E1564D"/>
    <w:rsid w:val="00E21666"/>
    <w:rsid w:val="00E27082"/>
    <w:rsid w:val="00E40272"/>
    <w:rsid w:val="00E40B7D"/>
    <w:rsid w:val="00E5140A"/>
    <w:rsid w:val="00E578CD"/>
    <w:rsid w:val="00E62779"/>
    <w:rsid w:val="00E63A15"/>
    <w:rsid w:val="00E64E8D"/>
    <w:rsid w:val="00E73F78"/>
    <w:rsid w:val="00E8167F"/>
    <w:rsid w:val="00E8792E"/>
    <w:rsid w:val="00E87DF8"/>
    <w:rsid w:val="00E91456"/>
    <w:rsid w:val="00E92154"/>
    <w:rsid w:val="00E9281A"/>
    <w:rsid w:val="00E9349C"/>
    <w:rsid w:val="00EA4C32"/>
    <w:rsid w:val="00EA6C76"/>
    <w:rsid w:val="00EB39BC"/>
    <w:rsid w:val="00EB7448"/>
    <w:rsid w:val="00EC44DA"/>
    <w:rsid w:val="00ED4266"/>
    <w:rsid w:val="00ED45E1"/>
    <w:rsid w:val="00ED5DB6"/>
    <w:rsid w:val="00ED6380"/>
    <w:rsid w:val="00EE5BB5"/>
    <w:rsid w:val="00EF286B"/>
    <w:rsid w:val="00EF52F1"/>
    <w:rsid w:val="00EF6C1D"/>
    <w:rsid w:val="00F01439"/>
    <w:rsid w:val="00F01881"/>
    <w:rsid w:val="00F040D0"/>
    <w:rsid w:val="00F053F1"/>
    <w:rsid w:val="00F07FFA"/>
    <w:rsid w:val="00F1465F"/>
    <w:rsid w:val="00F1588F"/>
    <w:rsid w:val="00F23FAA"/>
    <w:rsid w:val="00F24B22"/>
    <w:rsid w:val="00F27A55"/>
    <w:rsid w:val="00F32B92"/>
    <w:rsid w:val="00F4254B"/>
    <w:rsid w:val="00F42E6F"/>
    <w:rsid w:val="00F443E7"/>
    <w:rsid w:val="00F46241"/>
    <w:rsid w:val="00F6026D"/>
    <w:rsid w:val="00F60594"/>
    <w:rsid w:val="00F61C33"/>
    <w:rsid w:val="00F6327F"/>
    <w:rsid w:val="00F63927"/>
    <w:rsid w:val="00F75A04"/>
    <w:rsid w:val="00F76104"/>
    <w:rsid w:val="00F802E0"/>
    <w:rsid w:val="00F85BA8"/>
    <w:rsid w:val="00F87EE2"/>
    <w:rsid w:val="00F97BA5"/>
    <w:rsid w:val="00FA0845"/>
    <w:rsid w:val="00FA1B80"/>
    <w:rsid w:val="00FC5DCE"/>
    <w:rsid w:val="00FD2025"/>
    <w:rsid w:val="00FE3849"/>
    <w:rsid w:val="00FE4CA2"/>
    <w:rsid w:val="00FF264D"/>
    <w:rsid w:val="00FF3A5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filfirmy/Compliance_program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6225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mailto:av@avproenvi.cz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mailto:fosumpaurova@poh.cz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mailto:xxx@poh.cz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4</cp:revision>
  <cp:lastPrinted>2018-05-11T06:16:00Z</cp:lastPrinted>
  <dcterms:created xsi:type="dcterms:W3CDTF">2018-05-28T08:04:00Z</dcterms:created>
  <dcterms:modified xsi:type="dcterms:W3CDTF">2018-05-28T08:06:00Z</dcterms:modified>
</cp:coreProperties>
</file>