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8CEC" w14:textId="77777777"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4258D5EE"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8A34B0">
        <w:rPr>
          <w:rFonts w:ascii="Arial" w:hAnsi="Arial" w:cs="Arial"/>
          <w:b/>
          <w:sz w:val="22"/>
          <w:szCs w:val="22"/>
        </w:rPr>
        <w:t>2593</w:t>
      </w:r>
      <w:r w:rsidRPr="00765A43">
        <w:rPr>
          <w:rFonts w:ascii="Arial" w:hAnsi="Arial" w:cs="Arial"/>
          <w:b/>
          <w:sz w:val="22"/>
          <w:szCs w:val="22"/>
        </w:rPr>
        <w:t>/</w:t>
      </w:r>
      <w:r w:rsidR="008A34B0">
        <w:rPr>
          <w:rFonts w:ascii="Arial" w:hAnsi="Arial" w:cs="Arial"/>
          <w:b/>
          <w:sz w:val="22"/>
          <w:szCs w:val="22"/>
        </w:rPr>
        <w:t>2018/KUL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02D0E242"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902362">
        <w:rPr>
          <w:rFonts w:ascii="Arial" w:hAnsi="Arial" w:cs="Arial"/>
          <w:sz w:val="20"/>
        </w:rPr>
        <w:t xml:space="preserve">Jiří Čunek, </w:t>
      </w:r>
      <w:r w:rsidR="00CE493D" w:rsidRPr="00765A43">
        <w:rPr>
          <w:rFonts w:ascii="Arial" w:hAnsi="Arial" w:cs="Arial"/>
          <w:sz w:val="20"/>
        </w:rPr>
        <w:t>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211225DF"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902362" w:rsidRPr="00B35FE6">
        <w:rPr>
          <w:rFonts w:ascii="Arial" w:hAnsi="Arial" w:cs="Arial"/>
          <w:sz w:val="20"/>
        </w:rPr>
        <w:t>Č</w:t>
      </w:r>
      <w:r w:rsidR="00902362">
        <w:rPr>
          <w:rFonts w:ascii="Arial" w:hAnsi="Arial" w:cs="Arial"/>
          <w:sz w:val="20"/>
        </w:rPr>
        <w:t>eská spořitelna, a.s. Zlín, č.</w:t>
      </w:r>
      <w:r w:rsidR="008A34B0">
        <w:rPr>
          <w:rFonts w:ascii="Arial" w:hAnsi="Arial" w:cs="Arial"/>
          <w:sz w:val="20"/>
        </w:rPr>
        <w:t xml:space="preserve"> </w:t>
      </w:r>
      <w:proofErr w:type="spellStart"/>
      <w:r w:rsidR="00902362">
        <w:rPr>
          <w:rFonts w:ascii="Arial" w:hAnsi="Arial" w:cs="Arial"/>
          <w:sz w:val="20"/>
        </w:rPr>
        <w:t>ú</w:t>
      </w:r>
      <w:r w:rsidR="008A34B0">
        <w:rPr>
          <w:rFonts w:ascii="Arial" w:hAnsi="Arial" w:cs="Arial"/>
          <w:sz w:val="20"/>
        </w:rPr>
        <w:t>.</w:t>
      </w:r>
      <w:proofErr w:type="spellEnd"/>
      <w:r w:rsidR="00902362" w:rsidRPr="00B35FE6">
        <w:rPr>
          <w:rFonts w:ascii="Arial" w:hAnsi="Arial" w:cs="Arial"/>
          <w:sz w:val="20"/>
        </w:rPr>
        <w:t>: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00BCBDE2"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902362">
        <w:rPr>
          <w:rFonts w:ascii="Arial" w:hAnsi="Arial" w:cs="Arial"/>
          <w:b/>
          <w:sz w:val="20"/>
          <w:szCs w:val="20"/>
        </w:rPr>
        <w:t xml:space="preserve">Malovaný </w:t>
      </w:r>
      <w:proofErr w:type="gramStart"/>
      <w:r w:rsidR="00902362">
        <w:rPr>
          <w:rFonts w:ascii="Arial" w:hAnsi="Arial" w:cs="Arial"/>
          <w:b/>
          <w:sz w:val="20"/>
          <w:szCs w:val="20"/>
        </w:rPr>
        <w:t>kraj, z. s.</w:t>
      </w:r>
      <w:proofErr w:type="gramEnd"/>
    </w:p>
    <w:p w14:paraId="1B96C093" w14:textId="5C1FA50A" w:rsidR="00CE493D" w:rsidRPr="00765A43" w:rsidRDefault="00902362" w:rsidP="00CE493D">
      <w:pPr>
        <w:spacing w:before="60"/>
        <w:ind w:left="2520"/>
        <w:rPr>
          <w:rFonts w:ascii="Arial" w:hAnsi="Arial" w:cs="Arial"/>
          <w:i/>
          <w:sz w:val="20"/>
          <w:szCs w:val="20"/>
        </w:rPr>
      </w:pPr>
      <w:r w:rsidRPr="00765A43">
        <w:rPr>
          <w:rFonts w:ascii="Arial" w:hAnsi="Arial" w:cs="Arial"/>
          <w:sz w:val="20"/>
          <w:szCs w:val="20"/>
        </w:rPr>
        <w:t>S</w:t>
      </w:r>
      <w:r w:rsidR="00CE493D" w:rsidRPr="00765A43">
        <w:rPr>
          <w:rFonts w:ascii="Arial" w:hAnsi="Arial" w:cs="Arial"/>
          <w:sz w:val="20"/>
          <w:szCs w:val="20"/>
        </w:rPr>
        <w:t>ídlo</w:t>
      </w:r>
      <w:r>
        <w:rPr>
          <w:rFonts w:ascii="Arial" w:hAnsi="Arial" w:cs="Arial"/>
          <w:sz w:val="20"/>
          <w:szCs w:val="20"/>
        </w:rPr>
        <w:t>: 17. listopadu 1a, 690 02 Břeclav</w:t>
      </w:r>
      <w:r w:rsidR="00CE493D" w:rsidRPr="00765A43">
        <w:rPr>
          <w:rFonts w:ascii="Arial" w:hAnsi="Arial" w:cs="Arial"/>
          <w:sz w:val="20"/>
          <w:szCs w:val="20"/>
        </w:rPr>
        <w:t xml:space="preserve"> </w:t>
      </w:r>
    </w:p>
    <w:p w14:paraId="01668C0A" w14:textId="616DA500"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A86A97" w:rsidRPr="00765A43">
        <w:rPr>
          <w:rFonts w:ascii="Arial" w:hAnsi="Arial" w:cs="Arial"/>
          <w:sz w:val="20"/>
          <w:szCs w:val="20"/>
        </w:rPr>
        <w:t>:</w:t>
      </w:r>
      <w:r w:rsidR="00902362">
        <w:rPr>
          <w:rFonts w:ascii="Arial" w:hAnsi="Arial" w:cs="Arial"/>
          <w:sz w:val="20"/>
          <w:szCs w:val="20"/>
        </w:rPr>
        <w:t xml:space="preserve"> 27010511</w:t>
      </w:r>
    </w:p>
    <w:p w14:paraId="4FDEDD7F" w14:textId="0449DF6F"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902362">
        <w:rPr>
          <w:rFonts w:ascii="Arial" w:hAnsi="Arial" w:cs="Arial"/>
          <w:sz w:val="20"/>
          <w:szCs w:val="20"/>
        </w:rPr>
        <w:t xml:space="preserve">: </w:t>
      </w:r>
      <w:r w:rsidR="00A04F91">
        <w:rPr>
          <w:rFonts w:ascii="Arial" w:hAnsi="Arial" w:cs="Arial"/>
          <w:sz w:val="20"/>
          <w:szCs w:val="20"/>
        </w:rPr>
        <w:t xml:space="preserve">právnická osoba - </w:t>
      </w:r>
      <w:r w:rsidR="00902362">
        <w:rPr>
          <w:rFonts w:ascii="Arial" w:hAnsi="Arial" w:cs="Arial"/>
          <w:sz w:val="20"/>
          <w:szCs w:val="20"/>
        </w:rPr>
        <w:t>spolek</w:t>
      </w:r>
    </w:p>
    <w:p w14:paraId="33E433E5" w14:textId="5C5E9B6B" w:rsidR="00CE493D" w:rsidRPr="00765A43" w:rsidRDefault="0062647A" w:rsidP="0062647A">
      <w:pPr>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902362">
        <w:rPr>
          <w:rFonts w:ascii="Arial" w:hAnsi="Arial" w:cs="Arial"/>
          <w:sz w:val="20"/>
          <w:szCs w:val="20"/>
        </w:rPr>
        <w:t>: PhDr. Eva Kovaříková, předsedkyně</w:t>
      </w:r>
    </w:p>
    <w:p w14:paraId="54A79B1A" w14:textId="673AB3EB" w:rsidR="00CE493D" w:rsidRPr="00902362" w:rsidRDefault="00CE493D" w:rsidP="00CE493D">
      <w:pPr>
        <w:spacing w:before="60"/>
        <w:ind w:left="2520"/>
        <w:rPr>
          <w:rFonts w:ascii="Arial" w:hAnsi="Arial" w:cs="Arial"/>
          <w:color w:val="00B050"/>
          <w:sz w:val="16"/>
          <w:szCs w:val="16"/>
        </w:rPr>
      </w:pPr>
      <w:r w:rsidRPr="00765A43">
        <w:rPr>
          <w:rFonts w:ascii="Arial" w:hAnsi="Arial" w:cs="Arial"/>
          <w:sz w:val="20"/>
          <w:szCs w:val="20"/>
        </w:rPr>
        <w:t>bankovní spojení</w:t>
      </w:r>
      <w:r w:rsidR="00902362">
        <w:rPr>
          <w:rFonts w:ascii="Arial" w:hAnsi="Arial" w:cs="Arial"/>
          <w:i/>
          <w:sz w:val="20"/>
          <w:szCs w:val="20"/>
        </w:rPr>
        <w:t>:</w:t>
      </w:r>
      <w:r w:rsidR="00902362">
        <w:rPr>
          <w:rFonts w:ascii="Arial" w:hAnsi="Arial" w:cs="Arial"/>
          <w:sz w:val="20"/>
          <w:szCs w:val="20"/>
        </w:rPr>
        <w:t xml:space="preserve"> </w:t>
      </w:r>
      <w:r w:rsidR="00C70CA5">
        <w:rPr>
          <w:rFonts w:ascii="Arial" w:hAnsi="Arial" w:cs="Arial"/>
          <w:sz w:val="20"/>
          <w:szCs w:val="20"/>
        </w:rPr>
        <w:t>xxxxxxxxxxxxxxxxxxxxxx</w:t>
      </w:r>
      <w:bookmarkStart w:id="0" w:name="_GoBack"/>
      <w:bookmarkEnd w:id="0"/>
    </w:p>
    <w:p w14:paraId="4E9C7051" w14:textId="5A3C9EF9" w:rsidR="00CE493D" w:rsidRPr="00765A43" w:rsidRDefault="00CE493D" w:rsidP="00902362">
      <w:pPr>
        <w:pStyle w:val="Zkladntext"/>
        <w:spacing w:before="60"/>
        <w:ind w:left="2517" w:right="142"/>
        <w:rPr>
          <w:rFonts w:ascii="Arial" w:hAnsi="Arial" w:cs="Arial"/>
          <w:color w:val="7030A0"/>
          <w:sz w:val="20"/>
        </w:rPr>
      </w:pPr>
      <w:r w:rsidRPr="00765A43">
        <w:rPr>
          <w:rFonts w:ascii="Arial" w:hAnsi="Arial" w:cs="Arial"/>
          <w:sz w:val="20"/>
        </w:rPr>
        <w:t>zapsaný u KS v</w:t>
      </w:r>
      <w:r w:rsidR="00902362">
        <w:rPr>
          <w:rFonts w:ascii="Arial" w:hAnsi="Arial" w:cs="Arial"/>
          <w:sz w:val="20"/>
        </w:rPr>
        <w:t xml:space="preserve"> Brně, </w:t>
      </w:r>
      <w:r w:rsidRPr="00765A43">
        <w:rPr>
          <w:rFonts w:ascii="Arial" w:hAnsi="Arial" w:cs="Arial"/>
          <w:sz w:val="20"/>
        </w:rPr>
        <w:t>oddíl</w:t>
      </w:r>
      <w:r w:rsidR="00902362">
        <w:rPr>
          <w:rFonts w:ascii="Arial" w:hAnsi="Arial" w:cs="Arial"/>
          <w:sz w:val="20"/>
        </w:rPr>
        <w:t xml:space="preserve"> L, vložka 11357</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7E7CD803" w:rsidR="003E13FC" w:rsidRPr="00765A43" w:rsidRDefault="003E13FC" w:rsidP="00995C03">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892F50">
        <w:rPr>
          <w:rFonts w:ascii="Arial" w:hAnsi="Arial" w:cs="Arial"/>
          <w:sz w:val="20"/>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00892F50">
        <w:rPr>
          <w:rFonts w:ascii="Arial" w:hAnsi="Arial" w:cs="Arial"/>
          <w:b/>
          <w:sz w:val="20"/>
        </w:rPr>
        <w:t xml:space="preserve"> 100.000 </w:t>
      </w:r>
      <w:r w:rsidRPr="00765A43">
        <w:rPr>
          <w:rFonts w:ascii="Arial" w:hAnsi="Arial" w:cs="Arial"/>
          <w:b/>
          <w:sz w:val="20"/>
        </w:rPr>
        <w:t>Kč</w:t>
      </w:r>
      <w:r w:rsidR="00892F50">
        <w:rPr>
          <w:rFonts w:ascii="Arial" w:hAnsi="Arial" w:cs="Arial"/>
          <w:sz w:val="20"/>
        </w:rPr>
        <w:t xml:space="preserve">, (slovy: </w:t>
      </w:r>
      <w:proofErr w:type="spellStart"/>
      <w:r w:rsidR="00892F50">
        <w:rPr>
          <w:rFonts w:ascii="Arial" w:hAnsi="Arial" w:cs="Arial"/>
          <w:sz w:val="20"/>
        </w:rPr>
        <w:t>stotisíckorunčeských</w:t>
      </w:r>
      <w:proofErr w:type="spellEnd"/>
      <w:r w:rsidRPr="00765A43">
        <w:rPr>
          <w:rFonts w:ascii="Arial" w:hAnsi="Arial" w:cs="Arial"/>
          <w:sz w:val="20"/>
        </w:rPr>
        <w:t xml:space="preserve">), současně však </w:t>
      </w:r>
      <w:r w:rsidR="00892F50">
        <w:rPr>
          <w:rFonts w:ascii="Arial" w:hAnsi="Arial" w:cs="Arial"/>
          <w:b/>
          <w:sz w:val="20"/>
        </w:rPr>
        <w:t xml:space="preserve">maximálně </w:t>
      </w:r>
      <w:r w:rsidR="00413299">
        <w:rPr>
          <w:rFonts w:ascii="Arial" w:hAnsi="Arial" w:cs="Arial"/>
          <w:b/>
          <w:sz w:val="20"/>
        </w:rPr>
        <w:t>25</w:t>
      </w:r>
      <w:r w:rsidR="00892F50">
        <w:rPr>
          <w:rFonts w:ascii="Arial" w:hAnsi="Arial" w:cs="Arial"/>
          <w:b/>
          <w:sz w:val="20"/>
        </w:rPr>
        <w:t xml:space="preserve"> </w:t>
      </w:r>
      <w:r w:rsidRPr="00765A43">
        <w:rPr>
          <w:rFonts w:ascii="Arial" w:hAnsi="Arial" w:cs="Arial"/>
          <w:b/>
          <w:sz w:val="20"/>
        </w:rPr>
        <w:t>% celkových způsobilých výdajů</w:t>
      </w:r>
      <w:r w:rsidR="009D4718" w:rsidRPr="00765A43">
        <w:rPr>
          <w:rFonts w:ascii="Arial" w:hAnsi="Arial" w:cs="Arial"/>
          <w:b/>
          <w:sz w:val="20"/>
        </w:rPr>
        <w:t xml:space="preserve"> </w:t>
      </w:r>
      <w:r w:rsidRPr="00765A43">
        <w:rPr>
          <w:rFonts w:ascii="Arial" w:hAnsi="Arial" w:cs="Arial"/>
          <w:sz w:val="20"/>
        </w:rPr>
        <w:t>projektu</w:t>
      </w:r>
      <w:r w:rsidR="00892F50">
        <w:rPr>
          <w:rFonts w:ascii="Arial" w:hAnsi="Arial" w:cs="Arial"/>
          <w:sz w:val="20"/>
        </w:rPr>
        <w:t xml:space="preserve"> na realizaci: vydání národopisného a vlastivědného časopisu Malovaný kraj – č. 1/2018 a č. 2/2018 </w:t>
      </w:r>
      <w:r w:rsidR="005B0B5B" w:rsidRPr="00765A43">
        <w:rPr>
          <w:rFonts w:ascii="Arial" w:hAnsi="Arial" w:cs="Arial"/>
          <w:sz w:val="20"/>
        </w:rPr>
        <w:t>(dále jen „projekt“)</w:t>
      </w:r>
      <w:r w:rsidR="00892F50">
        <w:rPr>
          <w:rFonts w:ascii="Arial" w:hAnsi="Arial" w:cs="Arial"/>
          <w:sz w:val="20"/>
        </w:rPr>
        <w:t>.</w:t>
      </w:r>
      <w:r w:rsidR="0069010C">
        <w:rPr>
          <w:rFonts w:ascii="Arial" w:hAnsi="Arial" w:cs="Arial"/>
          <w:sz w:val="20"/>
        </w:rPr>
        <w:t xml:space="preserve"> </w:t>
      </w:r>
    </w:p>
    <w:p w14:paraId="321E93D4" w14:textId="7186BD2F" w:rsidR="00C16E2A" w:rsidRPr="00765A43" w:rsidRDefault="00892F50" w:rsidP="00995C03">
      <w:pPr>
        <w:pStyle w:val="Zkladntext"/>
        <w:keepNext/>
        <w:widowControl/>
        <w:numPr>
          <w:ilvl w:val="1"/>
          <w:numId w:val="2"/>
        </w:numPr>
        <w:spacing w:after="120"/>
        <w:ind w:right="0"/>
        <w:rPr>
          <w:rFonts w:ascii="Arial" w:hAnsi="Arial" w:cs="Arial"/>
          <w:sz w:val="20"/>
        </w:rPr>
      </w:pPr>
      <w:r>
        <w:rPr>
          <w:rFonts w:ascii="Arial" w:hAnsi="Arial" w:cs="Arial"/>
          <w:sz w:val="20"/>
        </w:rPr>
        <w:t xml:space="preserve">Dotace je poskytována na vydání prvních dvou čísel časopisu Malovaný kraj v roce 2018 </w:t>
      </w:r>
      <w:r w:rsidR="00B87367">
        <w:rPr>
          <w:rFonts w:ascii="Arial" w:hAnsi="Arial" w:cs="Arial"/>
          <w:sz w:val="20"/>
        </w:rPr>
        <w:t>– č. 1/2018 a č. 2/2018.</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2D5DB3CA" w14:textId="77777777" w:rsidR="001F0768" w:rsidRDefault="001F0768" w:rsidP="009E5399">
      <w:pPr>
        <w:spacing w:before="120"/>
        <w:jc w:val="center"/>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1" w:name="_Toc422000287"/>
      <w:r w:rsidRPr="00765A43">
        <w:rPr>
          <w:rFonts w:ascii="Arial" w:eastAsiaTheme="minorHAnsi" w:hAnsi="Arial" w:cs="Arial"/>
          <w:b/>
          <w:snapToGrid w:val="0"/>
          <w:color w:val="auto"/>
          <w:sz w:val="20"/>
          <w:szCs w:val="20"/>
        </w:rPr>
        <w:t>Doba realizace</w:t>
      </w:r>
      <w:bookmarkEnd w:id="1"/>
    </w:p>
    <w:p w14:paraId="7C182737" w14:textId="0A495A10"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Realizaci projektu lze zahájit nejdříve od</w:t>
      </w:r>
      <w:r w:rsidR="00B87367">
        <w:rPr>
          <w:rFonts w:ascii="Arial" w:hAnsi="Arial" w:cs="Arial"/>
          <w:sz w:val="20"/>
        </w:rPr>
        <w:t xml:space="preserve"> 1. 1. 2018.</w:t>
      </w:r>
    </w:p>
    <w:p w14:paraId="45A55D7E" w14:textId="0C066212"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B87367">
        <w:rPr>
          <w:rFonts w:ascii="Arial" w:hAnsi="Arial" w:cs="Arial"/>
          <w:sz w:val="20"/>
        </w:rPr>
        <w:t>15. 6. 2018.</w:t>
      </w:r>
    </w:p>
    <w:p w14:paraId="3855911A" w14:textId="6BED0063"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40095FE" w14:textId="77777777" w:rsidR="00677EF5" w:rsidRPr="00765A43" w:rsidRDefault="00677EF5" w:rsidP="0062647A">
      <w:pPr>
        <w:pStyle w:val="Zkladntext"/>
        <w:keepNext/>
        <w:widowControl/>
        <w:spacing w:beforeLines="60" w:before="144" w:after="120"/>
        <w:ind w:right="0"/>
        <w:rPr>
          <w:rFonts w:ascii="Arial" w:hAnsi="Arial" w:cs="Arial"/>
          <w:sz w:val="20"/>
        </w:rPr>
      </w:pP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995C0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730F98">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77EF5" w:rsidRPr="00671D43" w14:paraId="790AD87A" w14:textId="77777777" w:rsidTr="00730F98">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7E34CA7A"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5D9DCCA3"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1/2018</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09C06C93"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3611F156"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1 600</w:t>
            </w:r>
          </w:p>
        </w:tc>
      </w:tr>
      <w:tr w:rsidR="00677EF5" w:rsidRPr="00671D43" w14:paraId="01D02C35" w14:textId="77777777" w:rsidTr="00730F98">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4A48958B"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696430FA"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Malovaný kraj 2/2018</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6492235" w14:textId="43B7E4A0"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ks</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EB21B5B" w14:textId="213EB289" w:rsidR="00677EF5" w:rsidRPr="00671D43" w:rsidRDefault="00B8736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r w:rsidR="00D10928">
              <w:rPr>
                <w:rFonts w:ascii="Arial" w:hAnsi="Arial" w:cs="Arial"/>
                <w:snapToGrid w:val="0"/>
                <w:sz w:val="18"/>
                <w:szCs w:val="18"/>
              </w:rPr>
              <w:t xml:space="preserve"> </w:t>
            </w:r>
            <w:r>
              <w:rPr>
                <w:rFonts w:ascii="Arial" w:hAnsi="Arial" w:cs="Arial"/>
                <w:snapToGrid w:val="0"/>
                <w:sz w:val="18"/>
                <w:szCs w:val="18"/>
              </w:rPr>
              <w:t>600</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03E945C3" w14:textId="07107455" w:rsidR="00677EF5" w:rsidRPr="00551F46" w:rsidRDefault="00677EF5" w:rsidP="00995C03">
      <w:pPr>
        <w:pStyle w:val="Odstavecseseznamem"/>
        <w:widowControl w:val="0"/>
        <w:numPr>
          <w:ilvl w:val="1"/>
          <w:numId w:val="19"/>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Částečné nenaplnění kteréhokoliv monitorovacího indikátoru uvedeného v tabulce v</w:t>
      </w:r>
      <w:r w:rsidR="006E4078" w:rsidRPr="00551F46">
        <w:rPr>
          <w:rFonts w:ascii="Arial" w:hAnsi="Arial" w:cs="Arial"/>
          <w:snapToGrid w:val="0"/>
          <w:sz w:val="20"/>
          <w:szCs w:val="20"/>
        </w:rPr>
        <w:t xml:space="preserve"> předchozím </w:t>
      </w:r>
      <w:r w:rsidR="0091372A" w:rsidRPr="00551F46">
        <w:rPr>
          <w:rFonts w:ascii="Arial" w:hAnsi="Arial" w:cs="Arial"/>
          <w:snapToGrid w:val="0"/>
          <w:sz w:val="20"/>
          <w:szCs w:val="20"/>
        </w:rPr>
        <w:t>odst</w:t>
      </w:r>
      <w:r w:rsidR="006E4078" w:rsidRPr="00551F46">
        <w:rPr>
          <w:rFonts w:ascii="Arial" w:hAnsi="Arial" w:cs="Arial"/>
          <w:snapToGrid w:val="0"/>
          <w:sz w:val="20"/>
          <w:szCs w:val="20"/>
        </w:rPr>
        <w:t>avci</w:t>
      </w:r>
      <w:r w:rsidRPr="00551F46">
        <w:rPr>
          <w:rFonts w:ascii="Arial" w:hAnsi="Arial" w:cs="Arial"/>
          <w:snapToGrid w:val="0"/>
          <w:sz w:val="20"/>
          <w:szCs w:val="20"/>
        </w:rPr>
        <w:t xml:space="preserve">, maximálně však </w:t>
      </w:r>
      <w:r w:rsidRPr="00551F46">
        <w:rPr>
          <w:rFonts w:ascii="Arial" w:hAnsi="Arial" w:cs="Arial"/>
          <w:b/>
          <w:snapToGrid w:val="0"/>
          <w:sz w:val="20"/>
          <w:szCs w:val="20"/>
        </w:rPr>
        <w:t>o 5</w:t>
      </w:r>
      <w:r w:rsidR="008801C7" w:rsidRPr="00551F46">
        <w:rPr>
          <w:rFonts w:ascii="Arial" w:hAnsi="Arial" w:cs="Arial"/>
          <w:b/>
          <w:snapToGrid w:val="0"/>
          <w:sz w:val="20"/>
          <w:szCs w:val="20"/>
        </w:rPr>
        <w:t xml:space="preserve"> </w:t>
      </w:r>
      <w:r w:rsidR="00B87367">
        <w:rPr>
          <w:rFonts w:ascii="Arial" w:hAnsi="Arial" w:cs="Arial"/>
          <w:b/>
          <w:snapToGrid w:val="0"/>
          <w:sz w:val="20"/>
          <w:szCs w:val="20"/>
        </w:rPr>
        <w:t xml:space="preserve">%, </w:t>
      </w:r>
      <w:r w:rsidRPr="00551F46">
        <w:rPr>
          <w:rFonts w:ascii="Arial" w:hAnsi="Arial" w:cs="Arial"/>
          <w:snapToGrid w:val="0"/>
          <w:sz w:val="20"/>
          <w:szCs w:val="20"/>
        </w:rPr>
        <w:t xml:space="preserve">zůstane-li zachován účel a smysl projektu, nebude považováno za porušení podmínek smlouvy. V opačném případě </w:t>
      </w:r>
      <w:r w:rsidR="001F0908" w:rsidRPr="00551F46">
        <w:rPr>
          <w:rFonts w:ascii="Arial" w:hAnsi="Arial" w:cs="Arial"/>
          <w:snapToGrid w:val="0"/>
          <w:sz w:val="20"/>
          <w:szCs w:val="20"/>
        </w:rPr>
        <w:t xml:space="preserve">se </w:t>
      </w:r>
      <w:r w:rsidRPr="00551F46">
        <w:rPr>
          <w:rFonts w:ascii="Arial" w:hAnsi="Arial" w:cs="Arial"/>
          <w:snapToGrid w:val="0"/>
          <w:sz w:val="20"/>
          <w:szCs w:val="20"/>
        </w:rPr>
        <w:t xml:space="preserve">bude </w:t>
      </w:r>
      <w:r w:rsidR="001F0908" w:rsidRPr="00551F46">
        <w:rPr>
          <w:rFonts w:ascii="Arial" w:hAnsi="Arial" w:cs="Arial"/>
          <w:snapToGrid w:val="0"/>
          <w:sz w:val="20"/>
          <w:szCs w:val="20"/>
        </w:rPr>
        <w:t xml:space="preserve">jednat o závažné porušení smlouvy a příjemci bude uložen odvod ve výši </w:t>
      </w:r>
      <w:r w:rsidR="00461B3C">
        <w:rPr>
          <w:rFonts w:ascii="Arial" w:hAnsi="Arial" w:cs="Arial"/>
          <w:snapToGrid w:val="0"/>
          <w:sz w:val="20"/>
          <w:szCs w:val="20"/>
        </w:rPr>
        <w:t xml:space="preserve">poskytnuté </w:t>
      </w:r>
      <w:r w:rsidR="001F0908" w:rsidRPr="00551F46">
        <w:rPr>
          <w:rFonts w:ascii="Arial" w:hAnsi="Arial" w:cs="Arial"/>
          <w:snapToGrid w:val="0"/>
          <w:sz w:val="20"/>
          <w:szCs w:val="20"/>
        </w:rPr>
        <w:t>dotace</w:t>
      </w:r>
      <w:r w:rsidRPr="00551F46">
        <w:rPr>
          <w:rFonts w:ascii="Arial" w:hAnsi="Arial" w:cs="Arial"/>
          <w:snapToGrid w:val="0"/>
          <w:sz w:val="20"/>
          <w:szCs w:val="20"/>
        </w:rPr>
        <w:t>.</w:t>
      </w:r>
      <w:r w:rsidR="001F0908" w:rsidRPr="00551F46">
        <w:rPr>
          <w:rFonts w:ascii="Arial" w:hAnsi="Arial" w:cs="Arial"/>
          <w:snapToGrid w:val="0"/>
          <w:sz w:val="20"/>
          <w:szCs w:val="20"/>
        </w:rPr>
        <w:t xml:space="preserve"> </w:t>
      </w:r>
      <w:r w:rsidR="001F0908" w:rsidRPr="00551F4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5096651D" w14:textId="47723651" w:rsidR="003F1527" w:rsidRPr="00B87367" w:rsidRDefault="003F1527" w:rsidP="00B87367">
      <w:pPr>
        <w:pStyle w:val="Zkladntext"/>
        <w:numPr>
          <w:ilvl w:val="1"/>
          <w:numId w:val="6"/>
        </w:numPr>
        <w:tabs>
          <w:tab w:val="clear" w:pos="7776"/>
          <w:tab w:val="left" w:pos="7560"/>
        </w:tabs>
        <w:spacing w:beforeLines="30" w:before="72" w:after="120"/>
        <w:ind w:left="360"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r w:rsidR="009632CB">
        <w:rPr>
          <w:rFonts w:ascii="Arial" w:hAnsi="Arial" w:cs="Arial"/>
          <w:sz w:val="20"/>
        </w:rPr>
        <w:t xml:space="preserve"> </w:t>
      </w:r>
    </w:p>
    <w:p w14:paraId="34B1D9B6" w14:textId="2852A64A"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52577B" w:rsidRPr="00671D43">
        <w:rPr>
          <w:rFonts w:ascii="Arial" w:hAnsi="Arial" w:cs="Arial"/>
          <w:sz w:val="20"/>
        </w:rPr>
        <w:t>3</w:t>
      </w:r>
      <w:r w:rsidRPr="00671D43">
        <w:rPr>
          <w:rFonts w:ascii="Arial" w:hAnsi="Arial" w:cs="Arial"/>
          <w:sz w:val="20"/>
        </w:rPr>
        <w:t xml:space="preserve"> tohoto článku.</w:t>
      </w:r>
    </w:p>
    <w:p w14:paraId="391F2458" w14:textId="1B9639A0" w:rsidR="00A278B9"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w:t>
      </w:r>
      <w:r w:rsidR="00D10928">
        <w:rPr>
          <w:rFonts w:ascii="Arial" w:hAnsi="Arial" w:cs="Arial"/>
          <w:sz w:val="20"/>
          <w:szCs w:val="20"/>
        </w:rPr>
        <w:t xml:space="preserve"> 400.000 Kč.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35CA5D77" w14:textId="77777777" w:rsidR="00D10928" w:rsidRPr="00671D43" w:rsidRDefault="00D10928" w:rsidP="00D10928">
      <w:pPr>
        <w:pStyle w:val="Odstavecseseznamem"/>
        <w:spacing w:before="120"/>
        <w:ind w:left="360"/>
        <w:jc w:val="both"/>
        <w:rPr>
          <w:rFonts w:ascii="Arial" w:hAnsi="Arial" w:cs="Arial"/>
          <w:sz w:val="20"/>
          <w:szCs w:val="20"/>
        </w:rPr>
      </w:pPr>
    </w:p>
    <w:p w14:paraId="387AB95B" w14:textId="77777777" w:rsidR="005553BA" w:rsidRPr="005553BA" w:rsidRDefault="006159E1" w:rsidP="005553BA">
      <w:pPr>
        <w:pStyle w:val="Odstavecseseznamem"/>
        <w:numPr>
          <w:ilvl w:val="1"/>
          <w:numId w:val="6"/>
        </w:numPr>
        <w:tabs>
          <w:tab w:val="left" w:pos="1134"/>
        </w:tabs>
        <w:spacing w:before="120" w:after="240"/>
        <w:ind w:left="363"/>
        <w:jc w:val="both"/>
        <w:rPr>
          <w:rFonts w:ascii="Arial" w:hAnsi="Arial" w:cs="Arial"/>
          <w:i/>
          <w:color w:val="00B050"/>
          <w:sz w:val="16"/>
          <w:szCs w:val="16"/>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Odboru</w:t>
      </w:r>
      <w:r w:rsidR="00D10928">
        <w:rPr>
          <w:rFonts w:ascii="Arial" w:hAnsi="Arial" w:cs="Arial"/>
          <w:sz w:val="20"/>
          <w:szCs w:val="20"/>
        </w:rPr>
        <w:t xml:space="preserve"> kultury a památkové péče </w:t>
      </w:r>
      <w:r w:rsidRPr="00671D43">
        <w:rPr>
          <w:rFonts w:ascii="Arial" w:hAnsi="Arial" w:cs="Arial"/>
          <w:sz w:val="20"/>
          <w:szCs w:val="20"/>
        </w:rPr>
        <w:t>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D10928">
        <w:rPr>
          <w:rFonts w:ascii="Arial" w:hAnsi="Arial" w:cs="Arial"/>
          <w:b/>
          <w:sz w:val="20"/>
          <w:szCs w:val="20"/>
        </w:rPr>
        <w:t>16. 7. 2018.</w:t>
      </w:r>
    </w:p>
    <w:p w14:paraId="194085B4" w14:textId="5725BC16" w:rsidR="00DE35E2" w:rsidRPr="004C1019" w:rsidRDefault="005553BA" w:rsidP="005553BA">
      <w:pPr>
        <w:pStyle w:val="Odstavecseseznamem"/>
        <w:tabs>
          <w:tab w:val="left" w:pos="1134"/>
        </w:tabs>
        <w:spacing w:before="120" w:after="240"/>
        <w:ind w:left="363"/>
        <w:jc w:val="both"/>
        <w:rPr>
          <w:rFonts w:ascii="Arial" w:hAnsi="Arial" w:cs="Arial"/>
          <w:i/>
          <w:color w:val="00B050"/>
          <w:sz w:val="16"/>
          <w:szCs w:val="16"/>
        </w:rPr>
      </w:pPr>
      <w:r w:rsidRPr="004C1019">
        <w:rPr>
          <w:rFonts w:ascii="Arial" w:hAnsi="Arial" w:cs="Arial"/>
          <w:i/>
          <w:color w:val="00B050"/>
          <w:sz w:val="16"/>
          <w:szCs w:val="16"/>
        </w:rPr>
        <w:t xml:space="preserve"> </w:t>
      </w:r>
    </w:p>
    <w:p w14:paraId="2BB943E9" w14:textId="77777777" w:rsidR="005553BA" w:rsidRPr="008E02A0" w:rsidRDefault="005553BA" w:rsidP="005553BA">
      <w:pPr>
        <w:pStyle w:val="Odstavecseseznamem"/>
        <w:numPr>
          <w:ilvl w:val="1"/>
          <w:numId w:val="6"/>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7D6EFE09" w14:textId="77777777" w:rsidR="005553BA" w:rsidRPr="00671D43" w:rsidRDefault="005553BA" w:rsidP="005553BA">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Pr>
          <w:rFonts w:ascii="Arial" w:hAnsi="Arial" w:cs="Arial"/>
          <w:sz w:val="20"/>
        </w:rPr>
        <w:t xml:space="preserve">5 </w:t>
      </w:r>
      <w:r w:rsidRPr="00671D43">
        <w:rPr>
          <w:rFonts w:ascii="Arial" w:hAnsi="Arial" w:cs="Arial"/>
          <w:sz w:val="20"/>
        </w:rPr>
        <w:t xml:space="preserve">% z poskytnuté dotace. </w:t>
      </w:r>
    </w:p>
    <w:p w14:paraId="2614888C" w14:textId="77777777" w:rsidR="005553BA" w:rsidRPr="00671D43" w:rsidRDefault="005553BA" w:rsidP="005553BA">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14:paraId="7CC71E46" w14:textId="77777777" w:rsidR="005553BA" w:rsidRPr="00671D43" w:rsidRDefault="005553BA" w:rsidP="005553BA">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w:t>
      </w:r>
      <w:r>
        <w:rPr>
          <w:rFonts w:ascii="Arial" w:hAnsi="Arial" w:cs="Arial"/>
          <w:sz w:val="20"/>
        </w:rPr>
        <w:t xml:space="preserve">ci uložen snížený odvod ve výši 5 </w:t>
      </w:r>
      <w:r w:rsidRPr="00671D43">
        <w:rPr>
          <w:rFonts w:ascii="Arial" w:hAnsi="Arial" w:cs="Arial"/>
          <w:sz w:val="20"/>
        </w:rPr>
        <w:t xml:space="preserve">% z poskytnuté dotace. </w:t>
      </w:r>
    </w:p>
    <w:p w14:paraId="7DE16534" w14:textId="77777777" w:rsidR="005553BA" w:rsidRPr="00671D43" w:rsidRDefault="005553BA" w:rsidP="005553BA">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1DFF10DA" w14:textId="77777777" w:rsidR="005553BA" w:rsidRPr="005553BA"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p>
    <w:p w14:paraId="08D4FB63" w14:textId="5D3631E4" w:rsidR="00681AC4" w:rsidRPr="000B41F9" w:rsidRDefault="00B21E2E" w:rsidP="005553BA">
      <w:pPr>
        <w:pStyle w:val="Odstavecseseznamem"/>
        <w:tabs>
          <w:tab w:val="left" w:pos="8928"/>
        </w:tabs>
        <w:spacing w:before="120"/>
        <w:ind w:left="360"/>
        <w:jc w:val="both"/>
        <w:rPr>
          <w:rFonts w:ascii="Arial" w:hAnsi="Arial" w:cs="Arial"/>
          <w:i/>
          <w:color w:val="7030A0"/>
          <w:sz w:val="16"/>
          <w:szCs w:val="16"/>
        </w:rPr>
      </w:pP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39FBF738" w:rsidR="00B21E2E" w:rsidRPr="000F4974" w:rsidRDefault="00B21E2E" w:rsidP="00260F4E">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r w:rsidRPr="000519EA">
        <w:rPr>
          <w:rFonts w:ascii="Arial" w:hAnsi="Arial" w:cs="Arial"/>
          <w:sz w:val="20"/>
          <w:szCs w:val="20"/>
        </w:rPr>
        <w:t xml:space="preserve"> </w:t>
      </w:r>
    </w:p>
    <w:p w14:paraId="1D4E264C" w14:textId="62D064A3" w:rsidR="000F4974" w:rsidRPr="000F4974" w:rsidRDefault="000F4974" w:rsidP="00260F4E">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58B475DB" w14:textId="77777777" w:rsidR="00B21E2E" w:rsidRPr="00671D43" w:rsidRDefault="00B21E2E"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pořádání workshopů, teambuildingů, výjezdních zasedání apod. </w:t>
      </w:r>
    </w:p>
    <w:p w14:paraId="43AEF48F" w14:textId="77777777" w:rsidR="00260F4E" w:rsidRPr="00260F4E" w:rsidRDefault="00260F4E" w:rsidP="00260F4E">
      <w:pPr>
        <w:pStyle w:val="Odstavecseseznamem"/>
        <w:ind w:left="993" w:hanging="483"/>
        <w:jc w:val="both"/>
        <w:rPr>
          <w:rFonts w:ascii="Arial" w:hAnsi="Arial" w:cs="Arial"/>
          <w:sz w:val="20"/>
          <w:szCs w:val="20"/>
        </w:rPr>
      </w:pPr>
      <w:r w:rsidRPr="00260F4E">
        <w:rPr>
          <w:rFonts w:ascii="Arial" w:hAnsi="Arial" w:cs="Arial"/>
          <w:sz w:val="20"/>
          <w:szCs w:val="20"/>
        </w:rPr>
        <w:t>-</w:t>
      </w:r>
      <w:r w:rsidRPr="00260F4E">
        <w:rPr>
          <w:rFonts w:ascii="Arial" w:hAnsi="Arial" w:cs="Arial"/>
          <w:sz w:val="20"/>
          <w:szCs w:val="20"/>
        </w:rPr>
        <w:tab/>
        <w:t>odstupné ve smyslu zákoníku práce</w:t>
      </w:r>
    </w:p>
    <w:p w14:paraId="29E8F694" w14:textId="77777777" w:rsidR="00260F4E" w:rsidRPr="00260F4E" w:rsidRDefault="00260F4E" w:rsidP="00260F4E">
      <w:pPr>
        <w:pStyle w:val="Odstavecseseznamem"/>
        <w:ind w:left="993" w:hanging="483"/>
        <w:jc w:val="both"/>
        <w:rPr>
          <w:rFonts w:ascii="Arial" w:hAnsi="Arial" w:cs="Arial"/>
          <w:sz w:val="20"/>
          <w:szCs w:val="20"/>
        </w:rPr>
      </w:pPr>
      <w:r w:rsidRPr="00260F4E">
        <w:rPr>
          <w:rFonts w:ascii="Arial" w:hAnsi="Arial" w:cs="Arial"/>
          <w:sz w:val="20"/>
          <w:szCs w:val="20"/>
        </w:rPr>
        <w:t>-</w:t>
      </w:r>
      <w:r w:rsidRPr="00260F4E">
        <w:rPr>
          <w:rFonts w:ascii="Arial" w:hAnsi="Arial" w:cs="Arial"/>
          <w:sz w:val="20"/>
          <w:szCs w:val="20"/>
        </w:rPr>
        <w:tab/>
        <w:t>výdaje na školení a kurzy, které nesouvisí s účelem, na který je dotace poskytována</w:t>
      </w:r>
    </w:p>
    <w:p w14:paraId="588DF976" w14:textId="6948636E" w:rsidR="00260F4E" w:rsidRPr="00671D43" w:rsidRDefault="00260F4E" w:rsidP="00260F4E">
      <w:pPr>
        <w:pStyle w:val="Odstavecseseznamem"/>
        <w:ind w:left="993" w:hanging="483"/>
        <w:jc w:val="both"/>
        <w:rPr>
          <w:rFonts w:ascii="Arial" w:hAnsi="Arial" w:cs="Arial"/>
          <w:sz w:val="20"/>
          <w:szCs w:val="20"/>
        </w:rPr>
      </w:pPr>
      <w:r w:rsidRPr="00260F4E">
        <w:rPr>
          <w:rFonts w:ascii="Arial" w:hAnsi="Arial" w:cs="Arial"/>
          <w:sz w:val="20"/>
          <w:szCs w:val="20"/>
        </w:rPr>
        <w:t>-</w:t>
      </w:r>
      <w:r w:rsidRPr="00260F4E">
        <w:rPr>
          <w:rFonts w:ascii="Arial" w:hAnsi="Arial" w:cs="Arial"/>
          <w:sz w:val="20"/>
          <w:szCs w:val="20"/>
        </w:rPr>
        <w:tab/>
        <w:t>odměny členů statutárních či kontrolních orgánů u příjemce, který je právnickou osobou</w:t>
      </w:r>
    </w:p>
    <w:p w14:paraId="7B1B6A2C" w14:textId="77777777" w:rsidR="00B21E2E" w:rsidRPr="00671D43" w:rsidRDefault="00B21E2E"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260F4E">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260F4E">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03256FE5" w14:textId="4E13DBD8" w:rsidR="005E5317" w:rsidRPr="00A63363" w:rsidRDefault="00B21E2E" w:rsidP="00260F4E">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1EABDE6C" w14:textId="5AEFD2D6" w:rsidR="00B21E2E" w:rsidRPr="00671D43" w:rsidRDefault="005E5317"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5AF4DE2A" w14:textId="77777777" w:rsidR="00B21E2E" w:rsidRPr="00671D43" w:rsidRDefault="00B21E2E"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260F4E">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42A04A94" w:rsidR="00B21E2E" w:rsidRPr="00671D43" w:rsidRDefault="00B21E2E" w:rsidP="00260F4E">
      <w:pPr>
        <w:pStyle w:val="Odstavecseseznamem"/>
        <w:numPr>
          <w:ilvl w:val="0"/>
          <w:numId w:val="10"/>
        </w:numPr>
        <w:ind w:left="993" w:hanging="483"/>
        <w:jc w:val="both"/>
        <w:rPr>
          <w:rFonts w:ascii="Arial" w:hAnsi="Arial" w:cs="Arial"/>
          <w:i/>
          <w:color w:val="00B050"/>
          <w:sz w:val="16"/>
          <w:szCs w:val="16"/>
        </w:rPr>
      </w:pPr>
      <w:r w:rsidRPr="00671D43">
        <w:rPr>
          <w:rFonts w:ascii="Arial" w:hAnsi="Arial" w:cs="Arial"/>
          <w:sz w:val="20"/>
          <w:szCs w:val="20"/>
        </w:rPr>
        <w:t>výdaje na 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w:t>
      </w:r>
      <w:r w:rsidRPr="004E31DE">
        <w:rPr>
          <w:rFonts w:ascii="Arial" w:hAnsi="Arial" w:cs="Arial"/>
          <w:sz w:val="20"/>
          <w:szCs w:val="20"/>
        </w:rPr>
        <w:lastRenderedPageBreak/>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785D4A28" w:rsidR="00544948" w:rsidRPr="005553BA" w:rsidRDefault="00FD1581" w:rsidP="005553BA">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671D43">
        <w:rPr>
          <w:rFonts w:ascii="Arial" w:hAnsi="Arial" w:cs="Arial"/>
          <w:i/>
          <w:color w:val="7030A0"/>
          <w:sz w:val="16"/>
          <w:szCs w:val="16"/>
        </w:rPr>
        <w:t xml:space="preserve">  </w:t>
      </w:r>
      <w:r w:rsidR="00544948" w:rsidRPr="005553BA">
        <w:rPr>
          <w:rFonts w:ascii="Arial" w:hAnsi="Arial" w:cs="Arial"/>
          <w:sz w:val="20"/>
        </w:rPr>
        <w:t>Příjemce bere na vědomí, že dotace poskytnutá dle této smlouvy je:</w:t>
      </w:r>
    </w:p>
    <w:p w14:paraId="34A293BD" w14:textId="7ACC0A83" w:rsidR="00544948" w:rsidRPr="00671D43"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b/>
          <w:sz w:val="20"/>
          <w:szCs w:val="20"/>
        </w:rPr>
        <w:t xml:space="preserve">podporou de </w:t>
      </w:r>
      <w:proofErr w:type="spellStart"/>
      <w:r w:rsidRPr="00671D43">
        <w:rPr>
          <w:rFonts w:ascii="Arial" w:hAnsi="Arial" w:cs="Arial"/>
          <w:b/>
          <w:sz w:val="20"/>
          <w:szCs w:val="20"/>
        </w:rPr>
        <w:t>minimis</w:t>
      </w:r>
      <w:proofErr w:type="spellEnd"/>
      <w:r w:rsidRPr="00671D43">
        <w:rPr>
          <w:rFonts w:ascii="Arial" w:hAnsi="Arial" w:cs="Arial"/>
          <w:sz w:val="20"/>
          <w:szCs w:val="20"/>
        </w:rPr>
        <w:t xml:space="preserve"> ve smyslu Nařízení Komise (EU) č. 1407/2013 ze dne 18.</w:t>
      </w:r>
      <w:r w:rsidR="008A34B0">
        <w:rPr>
          <w:rFonts w:ascii="Arial" w:hAnsi="Arial" w:cs="Arial"/>
          <w:sz w:val="20"/>
          <w:szCs w:val="20"/>
        </w:rPr>
        <w:t> </w:t>
      </w:r>
      <w:r w:rsidRPr="00671D43">
        <w:rPr>
          <w:rFonts w:ascii="Arial" w:hAnsi="Arial" w:cs="Arial"/>
          <w:sz w:val="20"/>
          <w:szCs w:val="20"/>
        </w:rPr>
        <w:t>12.</w:t>
      </w:r>
      <w:r w:rsidR="008A34B0">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w:t>
      </w:r>
      <w:proofErr w:type="spellStart"/>
      <w:r w:rsidRPr="00671D43">
        <w:rPr>
          <w:rFonts w:ascii="Arial" w:hAnsi="Arial" w:cs="Arial"/>
          <w:sz w:val="20"/>
          <w:szCs w:val="20"/>
        </w:rPr>
        <w:t>minimis</w:t>
      </w:r>
      <w:proofErr w:type="spellEnd"/>
      <w:r w:rsidRPr="00671D43">
        <w:rPr>
          <w:rFonts w:ascii="Arial" w:hAnsi="Arial" w:cs="Arial"/>
          <w:sz w:val="20"/>
          <w:szCs w:val="20"/>
        </w:rPr>
        <w:t xml:space="preserve"> (zveřejněno v Úředním věstníku L 352/1 dne 24. 12. 2013); </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620A699"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4680F616" w14:textId="6E23B20C" w:rsidR="002069F3" w:rsidRPr="005553BA" w:rsidRDefault="002069F3" w:rsidP="005553BA">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r w:rsidRPr="005553BA">
        <w:rPr>
          <w:rFonts w:ascii="Arial" w:hAnsi="Arial" w:cs="Arial"/>
          <w:b w:val="0"/>
          <w:sz w:val="20"/>
        </w:rPr>
        <w:t xml:space="preserve">veškeré </w:t>
      </w:r>
      <w:r w:rsidR="005D6369" w:rsidRPr="005553BA">
        <w:rPr>
          <w:rFonts w:ascii="Arial" w:hAnsi="Arial" w:cs="Arial"/>
          <w:b w:val="0"/>
          <w:sz w:val="20"/>
        </w:rPr>
        <w:t xml:space="preserve">dokumenty související s realizací projektu </w:t>
      </w:r>
      <w:r w:rsidRPr="005553BA">
        <w:rPr>
          <w:rFonts w:ascii="Arial" w:hAnsi="Arial" w:cs="Arial"/>
          <w:b w:val="0"/>
          <w:sz w:val="20"/>
        </w:rPr>
        <w:t>(tiskov</w:t>
      </w:r>
      <w:r w:rsidR="00710354" w:rsidRPr="005553BA">
        <w:rPr>
          <w:rFonts w:ascii="Arial" w:hAnsi="Arial" w:cs="Arial"/>
          <w:b w:val="0"/>
          <w:sz w:val="20"/>
        </w:rPr>
        <w:t>é</w:t>
      </w:r>
      <w:r w:rsidRPr="005553BA">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lastRenderedPageBreak/>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59D1B22D"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5553BA">
        <w:rPr>
          <w:rFonts w:ascii="Arial" w:hAnsi="Arial" w:cs="Arial"/>
          <w:sz w:val="20"/>
          <w:szCs w:val="20"/>
        </w:rPr>
        <w:t xml:space="preserve"> je </w:t>
      </w:r>
      <w:r w:rsidRPr="00671D43">
        <w:rPr>
          <w:rFonts w:ascii="Arial" w:hAnsi="Arial" w:cs="Arial"/>
          <w:sz w:val="20"/>
          <w:szCs w:val="20"/>
        </w:rPr>
        <w:t xml:space="preserve">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 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5553BA">
        <w:rPr>
          <w:rFonts w:ascii="Arial" w:hAnsi="Arial" w:cs="Arial"/>
          <w:b/>
          <w:sz w:val="20"/>
          <w:szCs w:val="20"/>
        </w:rPr>
        <w:t xml:space="preserve"> 5 % z poskytnuté dotace.</w:t>
      </w: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49B90D76" w14:textId="1EABA6F5"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částečné nenaplnění monitorovacích indikátorů; maximální snížení </w:t>
      </w:r>
      <w:r w:rsidR="0083703F" w:rsidRPr="00671D43">
        <w:rPr>
          <w:rFonts w:ascii="Arial" w:hAnsi="Arial" w:cs="Arial"/>
          <w:snapToGrid w:val="0"/>
          <w:sz w:val="20"/>
          <w:szCs w:val="20"/>
        </w:rPr>
        <w:t xml:space="preserve">jednotlivého monitorovacího indikátoru </w:t>
      </w:r>
      <w:r w:rsidRPr="00671D43">
        <w:rPr>
          <w:rFonts w:ascii="Arial" w:hAnsi="Arial" w:cs="Arial"/>
          <w:snapToGrid w:val="0"/>
          <w:sz w:val="20"/>
          <w:szCs w:val="20"/>
        </w:rPr>
        <w:t>o 5</w:t>
      </w:r>
      <w:r w:rsidR="008801C7">
        <w:rPr>
          <w:rFonts w:ascii="Arial" w:hAnsi="Arial" w:cs="Arial"/>
          <w:snapToGrid w:val="0"/>
          <w:sz w:val="20"/>
          <w:szCs w:val="20"/>
        </w:rPr>
        <w:t xml:space="preserve"> </w:t>
      </w:r>
      <w:r w:rsidRPr="00671D43">
        <w:rPr>
          <w:rFonts w:ascii="Arial" w:hAnsi="Arial" w:cs="Arial"/>
          <w:snapToGrid w:val="0"/>
          <w:sz w:val="20"/>
          <w:szCs w:val="20"/>
        </w:rPr>
        <w:t>% u projektů s </w:t>
      </w:r>
      <w:r w:rsidR="00C9111E" w:rsidRPr="00671D43">
        <w:rPr>
          <w:rFonts w:ascii="Arial" w:hAnsi="Arial" w:cs="Arial"/>
          <w:snapToGrid w:val="0"/>
          <w:sz w:val="20"/>
          <w:szCs w:val="20"/>
        </w:rPr>
        <w:t>dotací</w:t>
      </w:r>
      <w:r w:rsidRPr="00671D43">
        <w:rPr>
          <w:rFonts w:ascii="Arial" w:hAnsi="Arial" w:cs="Arial"/>
          <w:snapToGrid w:val="0"/>
          <w:sz w:val="20"/>
          <w:szCs w:val="20"/>
        </w:rPr>
        <w:t xml:space="preserve"> nad 50 tis. Kč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77777777"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lastRenderedPageBreak/>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048BE443" w14:textId="7A062EF6" w:rsidR="00332270" w:rsidRDefault="00AE73FD"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Pr="00671D43">
        <w:rPr>
          <w:rFonts w:ascii="Arial" w:hAnsi="Arial" w:cs="Arial"/>
          <w:sz w:val="20"/>
          <w:szCs w:val="20"/>
        </w:rPr>
        <w:t>monitorovací indikátor o více než 5</w:t>
      </w:r>
      <w:r w:rsidR="008801C7">
        <w:rPr>
          <w:rFonts w:ascii="Arial" w:hAnsi="Arial" w:cs="Arial"/>
          <w:sz w:val="20"/>
          <w:szCs w:val="20"/>
        </w:rPr>
        <w:t xml:space="preserve"> </w:t>
      </w:r>
      <w:r w:rsidRPr="00671D43">
        <w:rPr>
          <w:rFonts w:ascii="Arial" w:hAnsi="Arial" w:cs="Arial"/>
          <w:sz w:val="20"/>
          <w:szCs w:val="20"/>
        </w:rPr>
        <w:t xml:space="preserve">% v případě projektů s </w:t>
      </w:r>
      <w:r w:rsidR="00FD7F5D" w:rsidRPr="00671D43">
        <w:rPr>
          <w:rFonts w:ascii="Arial" w:hAnsi="Arial" w:cs="Arial"/>
          <w:sz w:val="20"/>
          <w:szCs w:val="20"/>
        </w:rPr>
        <w:t xml:space="preserve">dotací </w:t>
      </w:r>
      <w:r w:rsidR="00E655CF">
        <w:rPr>
          <w:rFonts w:ascii="Arial" w:hAnsi="Arial" w:cs="Arial"/>
          <w:sz w:val="20"/>
          <w:szCs w:val="20"/>
        </w:rPr>
        <w:t>nad 50 </w:t>
      </w:r>
      <w:r w:rsidRPr="00671D43">
        <w:rPr>
          <w:rFonts w:ascii="Arial" w:hAnsi="Arial" w:cs="Arial"/>
          <w:sz w:val="20"/>
          <w:szCs w:val="20"/>
        </w:rPr>
        <w:t>tis.</w:t>
      </w:r>
      <w:r w:rsidR="00E16B06" w:rsidRPr="00671D43">
        <w:rPr>
          <w:rFonts w:ascii="Arial" w:hAnsi="Arial" w:cs="Arial"/>
          <w:sz w:val="20"/>
          <w:szCs w:val="20"/>
        </w:rPr>
        <w:t> </w:t>
      </w:r>
      <w:r w:rsidRPr="00671D43">
        <w:rPr>
          <w:rFonts w:ascii="Arial" w:hAnsi="Arial" w:cs="Arial"/>
          <w:sz w:val="20"/>
          <w:szCs w:val="20"/>
        </w:rPr>
        <w:t>Kč</w:t>
      </w:r>
      <w:r w:rsidR="00E655CF">
        <w:rPr>
          <w:rFonts w:ascii="Arial" w:hAnsi="Arial" w:cs="Arial"/>
          <w:sz w:val="20"/>
          <w:szCs w:val="20"/>
        </w:rPr>
        <w:t>.</w:t>
      </w:r>
      <w:r w:rsidRPr="00671D43">
        <w:rPr>
          <w:rFonts w:ascii="Arial" w:hAnsi="Arial" w:cs="Arial"/>
          <w:sz w:val="20"/>
          <w:szCs w:val="20"/>
        </w:rPr>
        <w:t xml:space="preserv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lastRenderedPageBreak/>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20B31AA6"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730F98">
        <w:rPr>
          <w:rFonts w:ascii="Arial" w:hAnsi="Arial" w:cs="Arial"/>
          <w:b w:val="0"/>
          <w:sz w:val="20"/>
        </w:rPr>
        <w:t>kultury a památkové péče, Ing. Blanka Herzanová</w:t>
      </w:r>
      <w:r w:rsidR="00D10928">
        <w:rPr>
          <w:rFonts w:ascii="Arial" w:hAnsi="Arial" w:cs="Arial"/>
          <w:b w:val="0"/>
          <w:sz w:val="20"/>
        </w:rPr>
        <w:t>, tel.: 577 043 611, e-mail: blanka.herzanova@kr-zlinsky.cz.</w:t>
      </w:r>
    </w:p>
    <w:p w14:paraId="34BE9510"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4A6D90B2"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Smlouva je vyhotovena ve</w:t>
      </w:r>
      <w:r w:rsidR="00730F98">
        <w:rPr>
          <w:rFonts w:ascii="Arial" w:hAnsi="Arial" w:cs="Arial"/>
          <w:b w:val="0"/>
          <w:sz w:val="20"/>
        </w:rPr>
        <w:t xml:space="preserve"> třech </w:t>
      </w:r>
      <w:r w:rsidRPr="00671D43">
        <w:rPr>
          <w:rFonts w:ascii="Arial" w:hAnsi="Arial" w:cs="Arial"/>
          <w:b w:val="0"/>
          <w:snapToGrid w:val="0"/>
          <w:sz w:val="20"/>
        </w:rPr>
        <w:t xml:space="preserve">stejnopisech, z nichž každý má platnost originálu. </w:t>
      </w:r>
      <w:r w:rsidR="00730F98">
        <w:rPr>
          <w:rFonts w:ascii="Arial" w:hAnsi="Arial" w:cs="Arial"/>
          <w:b w:val="0"/>
          <w:sz w:val="20"/>
        </w:rPr>
        <w:t xml:space="preserve">Dvě </w:t>
      </w:r>
      <w:r w:rsidRPr="00671D43">
        <w:rPr>
          <w:rFonts w:ascii="Arial" w:hAnsi="Arial" w:cs="Arial"/>
          <w:b w:val="0"/>
          <w:snapToGrid w:val="0"/>
          <w:sz w:val="20"/>
        </w:rPr>
        <w:t>vyhotovení obdrží poskytovatel a</w:t>
      </w:r>
      <w:r w:rsidR="00730F98">
        <w:rPr>
          <w:rFonts w:ascii="Arial" w:hAnsi="Arial" w:cs="Arial"/>
          <w:b w:val="0"/>
          <w:snapToGrid w:val="0"/>
          <w:sz w:val="20"/>
        </w:rPr>
        <w:t xml:space="preserve"> jedno</w:t>
      </w:r>
      <w:r w:rsidRPr="00671D43">
        <w:rPr>
          <w:rFonts w:ascii="Arial" w:hAnsi="Arial" w:cs="Arial"/>
          <w:b w:val="0"/>
          <w:snapToGrid w:val="0"/>
          <w:sz w:val="20"/>
        </w:rPr>
        <w:t xml:space="preserve"> vyhotovení obdrží příjemce.</w:t>
      </w:r>
    </w:p>
    <w:p w14:paraId="42FBB301" w14:textId="5A447E10"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Smluvní strany se dohodly, že poskytovatel odešle v zákonné lhůtě smlouvu k řádnému uveřejnění do registru smluv.</w:t>
      </w:r>
    </w:p>
    <w:p w14:paraId="6A6515A1" w14:textId="10E175F4" w:rsidR="00C7420C" w:rsidRPr="00671D43"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438AEE1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Sch</w:t>
      </w:r>
      <w:r w:rsidR="008A34B0">
        <w:rPr>
          <w:rFonts w:ascii="Arial" w:hAnsi="Arial" w:cs="Arial"/>
          <w:sz w:val="20"/>
          <w:szCs w:val="20"/>
        </w:rPr>
        <w:t>váleno orgánem kraje: Rada Zlínského kraje</w:t>
      </w:r>
    </w:p>
    <w:p w14:paraId="14ED3FB3" w14:textId="30098EEF"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8A34B0">
        <w:rPr>
          <w:rFonts w:ascii="Arial" w:hAnsi="Arial" w:cs="Arial"/>
          <w:sz w:val="20"/>
          <w:szCs w:val="20"/>
        </w:rPr>
        <w:t>9. 4. 2018, 0281/R09/18</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7896CBF3" w:rsidR="006155D9" w:rsidRDefault="006155D9" w:rsidP="0062647A">
      <w:pPr>
        <w:pStyle w:val="odrkyChar"/>
        <w:tabs>
          <w:tab w:val="left" w:pos="8928"/>
        </w:tabs>
        <w:spacing w:beforeLines="60" w:before="144" w:after="0"/>
        <w:ind w:left="360" w:hanging="360"/>
        <w:jc w:val="center"/>
        <w:rPr>
          <w:sz w:val="20"/>
          <w:szCs w:val="20"/>
        </w:rPr>
      </w:pPr>
    </w:p>
    <w:p w14:paraId="4C1B341E" w14:textId="24C34222" w:rsidR="00B10862" w:rsidRDefault="00B10862" w:rsidP="0062647A">
      <w:pPr>
        <w:pStyle w:val="odrkyChar"/>
        <w:tabs>
          <w:tab w:val="left" w:pos="8928"/>
        </w:tabs>
        <w:spacing w:beforeLines="60" w:before="144" w:after="0"/>
        <w:ind w:left="360" w:hanging="360"/>
        <w:jc w:val="center"/>
        <w:rPr>
          <w:sz w:val="20"/>
          <w:szCs w:val="20"/>
        </w:rPr>
      </w:pPr>
    </w:p>
    <w:p w14:paraId="71CCDD80" w14:textId="3AE3A261" w:rsidR="00B10862" w:rsidRDefault="00B10862" w:rsidP="0062647A">
      <w:pPr>
        <w:pStyle w:val="odrkyChar"/>
        <w:tabs>
          <w:tab w:val="left" w:pos="8928"/>
        </w:tabs>
        <w:spacing w:beforeLines="60" w:before="144" w:after="0"/>
        <w:ind w:left="360" w:hanging="360"/>
        <w:jc w:val="center"/>
        <w:rPr>
          <w:sz w:val="20"/>
          <w:szCs w:val="20"/>
        </w:rPr>
      </w:pPr>
    </w:p>
    <w:p w14:paraId="49D92B18" w14:textId="77777777" w:rsidR="00B10862" w:rsidRPr="00671D43" w:rsidRDefault="00B10862"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00965BE0"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C32DB9">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C32DB9">
        <w:rPr>
          <w:rFonts w:ascii="Arial" w:hAnsi="Arial" w:cs="Arial"/>
          <w:sz w:val="20"/>
          <w:szCs w:val="20"/>
        </w:rPr>
        <w:t>..........</w:t>
      </w:r>
    </w:p>
    <w:p w14:paraId="653873FB" w14:textId="0E41059F" w:rsidR="00CE493D" w:rsidRDefault="00C32DB9"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FD7D27">
        <w:rPr>
          <w:rFonts w:ascii="Arial" w:hAnsi="Arial" w:cs="Arial"/>
          <w:sz w:val="20"/>
        </w:rPr>
        <w:t xml:space="preserve">            </w:t>
      </w:r>
      <w:r>
        <w:rPr>
          <w:rFonts w:ascii="Arial" w:hAnsi="Arial" w:cs="Arial"/>
          <w:sz w:val="20"/>
        </w:rPr>
        <w:t>PhDr. Eva Kovaříková,</w:t>
      </w:r>
      <w:r w:rsidR="00FD7D27">
        <w:rPr>
          <w:rFonts w:ascii="Arial" w:hAnsi="Arial" w:cs="Arial"/>
          <w:sz w:val="20"/>
        </w:rPr>
        <w:t xml:space="preserve"> předsedkyně</w:t>
      </w:r>
    </w:p>
    <w:sectPr w:rsidR="00CE493D" w:rsidSect="00AC4424">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EBF0" w14:textId="77777777" w:rsidR="00D030F7" w:rsidRDefault="00D030F7" w:rsidP="00CE493D">
      <w:r>
        <w:separator/>
      </w:r>
    </w:p>
  </w:endnote>
  <w:endnote w:type="continuationSeparator" w:id="0">
    <w:p w14:paraId="562FD914" w14:textId="77777777" w:rsidR="00D030F7" w:rsidRDefault="00D030F7"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024B8A2C"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C70CA5">
      <w:rPr>
        <w:rFonts w:ascii="Arial" w:hAnsi="Arial" w:cs="Arial"/>
        <w:noProof/>
        <w:sz w:val="18"/>
        <w:szCs w:val="18"/>
      </w:rPr>
      <w:t>2</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89E0" w14:textId="77777777" w:rsidR="00D030F7" w:rsidRDefault="00D030F7" w:rsidP="00CE493D">
      <w:r>
        <w:separator/>
      </w:r>
    </w:p>
  </w:footnote>
  <w:footnote w:type="continuationSeparator" w:id="0">
    <w:p w14:paraId="090ACF6F" w14:textId="77777777" w:rsidR="00D030F7" w:rsidRDefault="00D030F7"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DF6E" w14:textId="1544A8D9" w:rsidR="00395922" w:rsidRDefault="00395922">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978"/>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06BF"/>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4974"/>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4DD5"/>
    <w:rsid w:val="00255120"/>
    <w:rsid w:val="00255C1C"/>
    <w:rsid w:val="00260F4E"/>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1F14"/>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75C"/>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95922"/>
    <w:rsid w:val="003A1B88"/>
    <w:rsid w:val="003A23DF"/>
    <w:rsid w:val="003A2646"/>
    <w:rsid w:val="003B6849"/>
    <w:rsid w:val="003C1333"/>
    <w:rsid w:val="003C2618"/>
    <w:rsid w:val="003C4F41"/>
    <w:rsid w:val="003C56FC"/>
    <w:rsid w:val="003D0759"/>
    <w:rsid w:val="003D59FD"/>
    <w:rsid w:val="003E02D1"/>
    <w:rsid w:val="003E13FC"/>
    <w:rsid w:val="003E18E0"/>
    <w:rsid w:val="003E2283"/>
    <w:rsid w:val="003E2D01"/>
    <w:rsid w:val="003E350F"/>
    <w:rsid w:val="003E3ACC"/>
    <w:rsid w:val="003E5DE6"/>
    <w:rsid w:val="003E7038"/>
    <w:rsid w:val="003F0D78"/>
    <w:rsid w:val="003F0DB8"/>
    <w:rsid w:val="003F1527"/>
    <w:rsid w:val="003F295A"/>
    <w:rsid w:val="003F3009"/>
    <w:rsid w:val="003F554A"/>
    <w:rsid w:val="003F6655"/>
    <w:rsid w:val="00403162"/>
    <w:rsid w:val="00410015"/>
    <w:rsid w:val="00410139"/>
    <w:rsid w:val="00413299"/>
    <w:rsid w:val="00413C6C"/>
    <w:rsid w:val="00415631"/>
    <w:rsid w:val="00415E74"/>
    <w:rsid w:val="00417136"/>
    <w:rsid w:val="00417467"/>
    <w:rsid w:val="00420397"/>
    <w:rsid w:val="00420510"/>
    <w:rsid w:val="0042109D"/>
    <w:rsid w:val="004229E3"/>
    <w:rsid w:val="00422DE7"/>
    <w:rsid w:val="0042391D"/>
    <w:rsid w:val="00423F27"/>
    <w:rsid w:val="00426E9F"/>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7946"/>
    <w:rsid w:val="004A4C8C"/>
    <w:rsid w:val="004C1019"/>
    <w:rsid w:val="004C1165"/>
    <w:rsid w:val="004C2153"/>
    <w:rsid w:val="004C2ED5"/>
    <w:rsid w:val="004C51F5"/>
    <w:rsid w:val="004C7A8A"/>
    <w:rsid w:val="004D0D9E"/>
    <w:rsid w:val="004D2AC5"/>
    <w:rsid w:val="004D2D6D"/>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53BA"/>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0F98"/>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27247"/>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2F50"/>
    <w:rsid w:val="00894250"/>
    <w:rsid w:val="008A1E5B"/>
    <w:rsid w:val="008A2E7C"/>
    <w:rsid w:val="008A34B0"/>
    <w:rsid w:val="008A4C07"/>
    <w:rsid w:val="008A6BC3"/>
    <w:rsid w:val="008A7F56"/>
    <w:rsid w:val="008B0516"/>
    <w:rsid w:val="008B0D8F"/>
    <w:rsid w:val="008B3D90"/>
    <w:rsid w:val="008B3F15"/>
    <w:rsid w:val="008B458A"/>
    <w:rsid w:val="008B5262"/>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2362"/>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1B94"/>
    <w:rsid w:val="0095362D"/>
    <w:rsid w:val="00957DA6"/>
    <w:rsid w:val="009620A9"/>
    <w:rsid w:val="0096291D"/>
    <w:rsid w:val="009632CB"/>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4F91"/>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862"/>
    <w:rsid w:val="00B10BCE"/>
    <w:rsid w:val="00B120F7"/>
    <w:rsid w:val="00B14C66"/>
    <w:rsid w:val="00B21E2E"/>
    <w:rsid w:val="00B253B8"/>
    <w:rsid w:val="00B272EE"/>
    <w:rsid w:val="00B2799D"/>
    <w:rsid w:val="00B30F12"/>
    <w:rsid w:val="00B312E8"/>
    <w:rsid w:val="00B35525"/>
    <w:rsid w:val="00B41397"/>
    <w:rsid w:val="00B4160E"/>
    <w:rsid w:val="00B4493D"/>
    <w:rsid w:val="00B45EC2"/>
    <w:rsid w:val="00B46ABF"/>
    <w:rsid w:val="00B5087C"/>
    <w:rsid w:val="00B513DE"/>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87367"/>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06E50"/>
    <w:rsid w:val="00C16C63"/>
    <w:rsid w:val="00C16E2A"/>
    <w:rsid w:val="00C178A4"/>
    <w:rsid w:val="00C22449"/>
    <w:rsid w:val="00C24A05"/>
    <w:rsid w:val="00C24C50"/>
    <w:rsid w:val="00C279E0"/>
    <w:rsid w:val="00C32DB9"/>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0CA5"/>
    <w:rsid w:val="00C7102C"/>
    <w:rsid w:val="00C72786"/>
    <w:rsid w:val="00C7420C"/>
    <w:rsid w:val="00C74E54"/>
    <w:rsid w:val="00C81816"/>
    <w:rsid w:val="00C81FE0"/>
    <w:rsid w:val="00C9111E"/>
    <w:rsid w:val="00C92DE6"/>
    <w:rsid w:val="00C93407"/>
    <w:rsid w:val="00C966D0"/>
    <w:rsid w:val="00C9706B"/>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3B02"/>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30F7"/>
    <w:rsid w:val="00D05543"/>
    <w:rsid w:val="00D07FF0"/>
    <w:rsid w:val="00D10928"/>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0B52"/>
    <w:rsid w:val="00D5150D"/>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55CF"/>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1B1A"/>
    <w:rsid w:val="00EF272F"/>
    <w:rsid w:val="00EF3064"/>
    <w:rsid w:val="00EF3B48"/>
    <w:rsid w:val="00F02C96"/>
    <w:rsid w:val="00F10290"/>
    <w:rsid w:val="00F137A6"/>
    <w:rsid w:val="00F2259F"/>
    <w:rsid w:val="00F23CF9"/>
    <w:rsid w:val="00F24B08"/>
    <w:rsid w:val="00F255A6"/>
    <w:rsid w:val="00F25BBF"/>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D27"/>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E000-19E0-4F6A-A7BA-2E6F86ED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3165</Words>
  <Characters>18674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2016-11-25T08:26:00Z</cp:lastPrinted>
  <dcterms:created xsi:type="dcterms:W3CDTF">2018-05-28T10:48:00Z</dcterms:created>
  <dcterms:modified xsi:type="dcterms:W3CDTF">2018-05-28T10:49:00Z</dcterms:modified>
</cp:coreProperties>
</file>