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E5" w:rsidRPr="00EE3DEA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  <w:bookmarkStart w:id="0" w:name="_GoBack"/>
      <w:bookmarkEnd w:id="0"/>
      <w:r w:rsidRPr="00EE3DEA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3a</w:t>
      </w:r>
    </w:p>
    <w:p w:rsidR="00ED1FE5" w:rsidRPr="00EE3DEA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  <w:r w:rsidRPr="00EE3DEA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Stupně obtížnosti odstranění poruchy</w:t>
      </w: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highlight w:val="green"/>
          <w:shd w:val="clear" w:color="auto" w:fill="FFFFFF"/>
          <w:lang w:val="en-US"/>
        </w:rPr>
      </w:pPr>
    </w:p>
    <w:p w:rsidR="00ED1FE5" w:rsidRDefault="00ED1FE5" w:rsidP="00ED1FE5">
      <w:pPr>
        <w:shd w:val="clear" w:color="auto" w:fill="auto"/>
        <w:spacing w:after="240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A: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potřeba speciální techniky ani speciálních služeb, Poruchu vybavení lze odhalit (nikoli identifikovat příčinu) vizuálně nebo základním ověřením (měřením) v gesci základních pracovníků výjezdové skupiny bez potřeby zvláštních postupů či konzultací s nadřízenými či specialisty Poskytovatele či Objednatele nebo externích spolupracovníků;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 techniky nebo zařízení (speciální stroje, pracovní plošiny, DIO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lze rozložit do několika pracovních bloků či dnů bez toho, aby byl ohrožen systém bezpečnosti provozu a užitnosti komunikace (např. možnost neprovádět práci v noci, za snížené viditelnosti, extrémního horka či mrazu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postačují znalosti a dovednosti základního pracovníka Poruchové služby;</w:t>
      </w:r>
    </w:p>
    <w:p w:rsidR="00ED1FE5" w:rsidRPr="00A0786F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nemusí být povolán specialista nebo podpůrný tým Poskytovatele nebo Poddodavatele.</w:t>
      </w:r>
    </w:p>
    <w:p w:rsidR="00ED1FE5" w:rsidRDefault="00ED1FE5" w:rsidP="00ED1FE5">
      <w:pPr>
        <w:pStyle w:val="Odstavecseseznamem"/>
        <w:shd w:val="clear" w:color="auto" w:fill="auto"/>
        <w:autoSpaceDE/>
        <w:adjustRightInd/>
        <w:spacing w:after="120"/>
        <w:ind w:left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</w:p>
    <w:p w:rsidR="00ED1FE5" w:rsidRDefault="00ED1FE5" w:rsidP="00ED1FE5">
      <w:pPr>
        <w:shd w:val="clear" w:color="auto" w:fill="auto"/>
        <w:spacing w:after="240"/>
        <w:jc w:val="both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B: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potřeba speciální techniky nebo speciálních služeb, Poruchu vybavení nelze odhalit vizuálně nebo základním ověřením (měřením) v gesci základních pracovníků výjezdové skupiny a je nutné uplatnit zvláštní postupy či konzultací s nadřízenými či specialisty Poskytovatele či Objednatele nebo externích spolupracovníků;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 techniky nebo zařízení (speciální stroje, pracovní plošiny, soustavy DIO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nelze rozložit do několika pracovních bloků či dnů a je třeba konat neprodleně nebo pod tlakem plnění termínů pro odstranění Poruchy</w:t>
      </w:r>
      <w:r w:rsidRPr="00B41552">
        <w:rPr>
          <w:rFonts w:ascii="Times New Roman" w:eastAsia="Times New Roman" w:hAnsi="Times New Roman"/>
          <w:kern w:val="1"/>
          <w:sz w:val="22"/>
          <w:szCs w:val="24"/>
        </w:rPr>
        <w:t xml:space="preserve"> </w:t>
      </w:r>
      <w:r>
        <w:rPr>
          <w:rFonts w:ascii="Times New Roman" w:eastAsia="Times New Roman" w:hAnsi="Times New Roman"/>
          <w:kern w:val="1"/>
          <w:sz w:val="22"/>
          <w:szCs w:val="24"/>
        </w:rPr>
        <w:t>vybavení;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nepostačují znalosti a dovednosti základního pracovníka Poruchové služby a je třeba povolat specialistu;</w:t>
      </w:r>
    </w:p>
    <w:p w:rsidR="00ED1FE5" w:rsidRPr="00A0786F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musí být povolán specialista nebo podpůrný tým Poskytovatele nebo Poddodavatele.</w:t>
      </w:r>
    </w:p>
    <w:p w:rsidR="00ED1FE5" w:rsidRDefault="00ED1FE5" w:rsidP="00ED1FE5">
      <w:pPr>
        <w:pStyle w:val="Odstavecseseznamem"/>
        <w:shd w:val="clear" w:color="auto" w:fill="auto"/>
        <w:autoSpaceDE/>
        <w:adjustRightInd/>
        <w:spacing w:after="120"/>
        <w:ind w:left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</w:p>
    <w:p w:rsidR="00ED1FE5" w:rsidRDefault="00ED1FE5" w:rsidP="00ED1FE5">
      <w:pPr>
        <w:shd w:val="clear" w:color="auto" w:fill="auto"/>
        <w:spacing w:after="240"/>
        <w:jc w:val="both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C:</w:t>
      </w:r>
    </w:p>
    <w:p w:rsidR="00ED1FE5" w:rsidRDefault="00ED1FE5" w:rsidP="00ED1FE5">
      <w:pPr>
        <w:pStyle w:val="Odstavecseseznamem"/>
        <w:numPr>
          <w:ilvl w:val="0"/>
          <w:numId w:val="2"/>
        </w:numPr>
        <w:shd w:val="clear" w:color="auto" w:fill="auto"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odhalení a následné identifikaci příčiny Poruchy je třeba speciálních služeb a techniky, Poruchu vybavení nelze odhalit a identifikovat příčinu jinak než aktivací speciálních nebo zvláštních pracovních postupů;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třeba speciální techniky nebo zařízení (speciální stroje, pracovní plošiny, soustavy DIO, SW a HW vybavení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lastRenderedPageBreak/>
        <w:t>Činnosti nelze rozložit do několika pracovních bloků či dnů bez toho, aby byl ohrožen systém bezpečnosti provozu a užitnosti komunikace, tzn., musí se pracovat v nepřetržitém pracovním režimu bez ohledu na podmínky;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nepostačují znalosti a dovednosti základního pracovníka poruchové služby;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musí být povolán specialista nebo podpůrný tým Poskytovatele nebo Poddodavatele.</w:t>
      </w:r>
    </w:p>
    <w:p w:rsidR="00795C2B" w:rsidRDefault="00795C2B"/>
    <w:sectPr w:rsidR="00795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26" w:rsidRDefault="00CA5B26" w:rsidP="00ED1FE5">
      <w:r>
        <w:separator/>
      </w:r>
    </w:p>
  </w:endnote>
  <w:endnote w:type="continuationSeparator" w:id="0">
    <w:p w:rsidR="00CA5B26" w:rsidRDefault="00CA5B26" w:rsidP="00ED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90" w:rsidRDefault="006043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141206"/>
      <w:docPartObj>
        <w:docPartGallery w:val="Page Numbers (Bottom of Page)"/>
        <w:docPartUnique/>
      </w:docPartObj>
    </w:sdtPr>
    <w:sdtEndPr/>
    <w:sdtContent>
      <w:p w:rsidR="009B61C9" w:rsidRDefault="009B61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90">
          <w:rPr>
            <w:noProof/>
          </w:rPr>
          <w:t>1</w:t>
        </w:r>
        <w:r>
          <w:fldChar w:fldCharType="end"/>
        </w:r>
      </w:p>
    </w:sdtContent>
  </w:sdt>
  <w:p w:rsidR="009B61C9" w:rsidRDefault="009B61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90" w:rsidRDefault="006043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26" w:rsidRDefault="00CA5B26" w:rsidP="00ED1FE5">
      <w:r>
        <w:separator/>
      </w:r>
    </w:p>
  </w:footnote>
  <w:footnote w:type="continuationSeparator" w:id="0">
    <w:p w:rsidR="00CA5B26" w:rsidRDefault="00CA5B26" w:rsidP="00ED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90" w:rsidRDefault="006043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E5" w:rsidRPr="00ED1FE5" w:rsidRDefault="00ED1FE5" w:rsidP="00ED1FE5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ED1FE5" w:rsidRDefault="00ED1F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90" w:rsidRDefault="006043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D1C"/>
    <w:multiLevelType w:val="hybridMultilevel"/>
    <w:tmpl w:val="C7A6CB8C"/>
    <w:lvl w:ilvl="0" w:tplc="DEE81FCC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5C28C00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6BAC257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9208A2F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CD68A89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5A0E372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4316090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F286A7B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24622E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abstractNum w:abstractNumId="1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ACD4E93"/>
    <w:multiLevelType w:val="hybridMultilevel"/>
    <w:tmpl w:val="39AC0736"/>
    <w:lvl w:ilvl="0" w:tplc="41C6D70A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48D228C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7F02F36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FB6027D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E7BE0F7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1D1E574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DF7C25AE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EF54256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7D04A2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5"/>
    <w:rsid w:val="002C6498"/>
    <w:rsid w:val="00604390"/>
    <w:rsid w:val="00795C2B"/>
    <w:rsid w:val="009B61C9"/>
    <w:rsid w:val="009E7E8E"/>
    <w:rsid w:val="00CA5B26"/>
    <w:rsid w:val="00E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FE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FE5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ED1FE5"/>
    <w:pPr>
      <w:keepNext/>
      <w:keepLines/>
      <w:numPr>
        <w:numId w:val="3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ED1FE5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ED1FE5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ED1FE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ED1FE5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ED1FE5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ED1FE5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ED1FE5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ED1FE5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D1F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2018-05-25T12:29:00Z</dcterms:created>
  <dcterms:modified xsi:type="dcterms:W3CDTF">2018-05-25T12:29:00Z</dcterms:modified>
</cp:coreProperties>
</file>