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96" w:rsidRDefault="00BE6480">
      <w:pPr>
        <w:tabs>
          <w:tab w:val="center" w:pos="7404"/>
        </w:tabs>
        <w:spacing w:after="0" w:line="259" w:lineRule="auto"/>
        <w:ind w:left="-29" w:right="0"/>
        <w:jc w:val="left"/>
      </w:pPr>
      <w:r>
        <w:rPr>
          <w:noProof/>
        </w:rPr>
        <w:drawing>
          <wp:inline distT="0" distB="0" distL="0" distR="0">
            <wp:extent cx="484665" cy="481607"/>
            <wp:effectExtent l="0" t="0" r="0" b="0"/>
            <wp:docPr id="4509" name="Picture 4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" name="Picture 45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665" cy="48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KB</w:t>
      </w:r>
      <w:r>
        <w:rPr>
          <w:sz w:val="32"/>
        </w:rPr>
        <w:tab/>
      </w:r>
      <w:r>
        <w:rPr>
          <w:sz w:val="32"/>
          <w:u w:val="single" w:color="000000"/>
        </w:rPr>
        <w:t xml:space="preserve">Dodatek </w:t>
      </w:r>
      <w:r>
        <w:rPr>
          <w:sz w:val="32"/>
        </w:rPr>
        <w:t>ke smlouvě o</w:t>
      </w:r>
    </w:p>
    <w:p w:rsidR="00254396" w:rsidRDefault="00BE6480">
      <w:pPr>
        <w:pBdr>
          <w:top w:val="single" w:sz="6" w:space="0" w:color="000000"/>
          <w:left w:val="single" w:sz="6" w:space="0" w:color="000000"/>
          <w:bottom w:val="single" w:sz="2" w:space="0" w:color="000000"/>
          <w:right w:val="single" w:sz="6" w:space="0" w:color="000000"/>
        </w:pBdr>
        <w:spacing w:after="58" w:line="259" w:lineRule="auto"/>
        <w:ind w:left="0" w:right="1363"/>
        <w:jc w:val="right"/>
      </w:pPr>
      <w:r>
        <w:t>99018241191</w:t>
      </w:r>
    </w:p>
    <w:p w:rsidR="00254396" w:rsidRDefault="00BE6480">
      <w:pPr>
        <w:spacing w:after="455" w:line="216" w:lineRule="auto"/>
        <w:ind w:left="43" w:right="1334" w:hanging="10"/>
        <w:jc w:val="right"/>
      </w:pPr>
      <w:r>
        <w:rPr>
          <w:sz w:val="18"/>
        </w:rPr>
        <w:t>registrační číslo</w:t>
      </w:r>
    </w:p>
    <w:p w:rsidR="00254396" w:rsidRDefault="00BE6480">
      <w:pPr>
        <w:ind w:left="0" w:right="0"/>
      </w:pPr>
      <w:r>
        <w:t>Komerční banka, a. s., se sídlem Praha 1, Na Příkopě 33 čp. 969, PSČ 114 07, IČO: 4531 7054, zapsaná v obchodním rejstříku vedeném Městským soudem v Praze, oddíl B, vložka 1360 (dále jen „Banka”) a</w:t>
      </w:r>
    </w:p>
    <w:p w:rsidR="00254396" w:rsidRDefault="00BE6480">
      <w:pPr>
        <w:spacing w:after="410" w:line="259" w:lineRule="auto"/>
        <w:ind w:left="-86" w:right="-72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06146" cy="707170"/>
                <wp:effectExtent l="0" t="0" r="0" b="0"/>
                <wp:docPr id="12074" name="Group 12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146" cy="707170"/>
                          <a:chOff x="0" y="0"/>
                          <a:chExt cx="6206146" cy="707170"/>
                        </a:xfrm>
                      </wpg:grpSpPr>
                      <pic:pic xmlns:pic="http://schemas.openxmlformats.org/drawingml/2006/picture">
                        <pic:nvPicPr>
                          <pic:cNvPr id="12372" name="Picture 12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81"/>
                            <a:ext cx="6206146" cy="594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Rectangle 56"/>
                        <wps:cNvSpPr/>
                        <wps:spPr>
                          <a:xfrm>
                            <a:off x="124976" y="0"/>
                            <a:ext cx="754065" cy="149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4396" w:rsidRDefault="00BE648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právnická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91943" y="0"/>
                            <a:ext cx="478385" cy="131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4396" w:rsidRDefault="00BE648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osoba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51631" y="6096"/>
                            <a:ext cx="133786" cy="117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4396" w:rsidRDefault="00BE648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—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52222" y="6096"/>
                            <a:ext cx="713524" cy="14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4396" w:rsidRDefault="00BE648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t xml:space="preserve">obec/kra•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88706" y="6096"/>
                            <a:ext cx="381086" cy="14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4396" w:rsidRDefault="00BE648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t xml:space="preserve">(dále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75237" y="3048"/>
                            <a:ext cx="239193" cy="149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4396" w:rsidRDefault="00BE648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t xml:space="preserve">'en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155081" y="6096"/>
                            <a:ext cx="571630" cy="14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4396" w:rsidRDefault="00BE648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t>„Klient”)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74" style="width:488.673pt;height:55.6827pt;mso-position-horizontal-relative:char;mso-position-vertical-relative:line" coordsize="62061,7071">
                <v:shape id="Picture 12372" style="position:absolute;width:62061;height:5943;left:0;top:1127;" filled="f">
                  <v:imagedata r:id="rId7"/>
                </v:shape>
                <v:rect id="Rectangle 56" style="position:absolute;width:7540;height:1499;left:124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právnická </w:t>
                        </w:r>
                      </w:p>
                    </w:txbxContent>
                  </v:textbox>
                </v:rect>
                <v:rect id="Rectangle 57" style="position:absolute;width:4783;height:1317;left:69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osoba </w:t>
                        </w:r>
                      </w:p>
                    </w:txbxContent>
                  </v:textbox>
                </v:rect>
                <v:rect id="Rectangle 58" style="position:absolute;width:1337;height:1175;left:10516;top: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— </w:t>
                        </w:r>
                      </w:p>
                    </w:txbxContent>
                  </v:textbox>
                </v:rect>
                <v:rect id="Rectangle 59" style="position:absolute;width:7135;height:1418;left:11522;top: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obec/kra• </w:t>
                        </w:r>
                      </w:p>
                    </w:txbxContent>
                  </v:textbox>
                </v:rect>
                <v:rect id="Rectangle 60" style="position:absolute;width:3810;height:1418;left:16887;top: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(dále </w:t>
                        </w:r>
                      </w:p>
                    </w:txbxContent>
                  </v:textbox>
                </v:rect>
                <v:rect id="Rectangle 61" style="position:absolute;width:2391;height:1499;left:19752;top: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'en </w:t>
                        </w:r>
                      </w:p>
                    </w:txbxContent>
                  </v:textbox>
                </v:rect>
                <v:rect id="Rectangle 62" style="position:absolute;width:5716;height:1459;left:21550;top: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„Klient”)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54396" w:rsidRDefault="00BE6480">
      <w:pPr>
        <w:spacing w:after="189"/>
        <w:ind w:left="0" w:right="0"/>
      </w:pPr>
      <w:r>
        <w:t xml:space="preserve">se dohodli na tomto dodatku č. 1 ke Smlouvě o úvěru ze dne </w:t>
      </w:r>
      <w:proofErr w:type="gramStart"/>
      <w:r>
        <w:t>13.7.2017</w:t>
      </w:r>
      <w:proofErr w:type="gramEnd"/>
      <w:r>
        <w:t xml:space="preserve">, </w:t>
      </w:r>
      <w:proofErr w:type="spellStart"/>
      <w:r>
        <w:t>reg</w:t>
      </w:r>
      <w:proofErr w:type="spellEnd"/>
      <w:r>
        <w:t>. č. 99018241191 (dále jen Smlouva”).</w:t>
      </w:r>
    </w:p>
    <w:p w:rsidR="00254396" w:rsidRDefault="00BE6480">
      <w:pPr>
        <w:numPr>
          <w:ilvl w:val="0"/>
          <w:numId w:val="1"/>
        </w:numPr>
        <w:spacing w:after="256"/>
        <w:ind w:right="0" w:hanging="581"/>
      </w:pPr>
      <w:r>
        <w:t>Tímto dodatkem se mění Smlouva takto:</w:t>
      </w:r>
    </w:p>
    <w:p w:rsidR="00254396" w:rsidRDefault="00BE6480">
      <w:pPr>
        <w:spacing w:after="109" w:line="253" w:lineRule="auto"/>
        <w:ind w:left="576" w:right="0" w:hanging="10"/>
        <w:jc w:val="left"/>
      </w:pPr>
      <w:r>
        <w:rPr>
          <w:sz w:val="22"/>
        </w:rPr>
        <w:t>Znění článku 3.2 Smlouvy se ruší a nahrazuje následujícím zněním:</w:t>
      </w:r>
    </w:p>
    <w:p w:rsidR="00254396" w:rsidRDefault="00BE6480">
      <w:pPr>
        <w:spacing w:after="230"/>
        <w:ind w:left="576" w:right="0" w:hanging="576"/>
      </w:pPr>
      <w:r>
        <w:t xml:space="preserve">3.2 </w:t>
      </w:r>
      <w:r>
        <w:t xml:space="preserve">Klient je oprávněn požádat o poskytnutí Úvěru na základě řádně vyplněné Žádosti nejpozději do </w:t>
      </w:r>
      <w:proofErr w:type="gramStart"/>
      <w:r>
        <w:t>31.12.2019</w:t>
      </w:r>
      <w:proofErr w:type="gramEnd"/>
      <w:r>
        <w:t xml:space="preserve"> </w:t>
      </w:r>
      <w:r>
        <w:rPr>
          <w:noProof/>
        </w:rPr>
        <w:drawing>
          <wp:inline distT="0" distB="0" distL="0" distR="0">
            <wp:extent cx="12193" cy="12193"/>
            <wp:effectExtent l="0" t="0" r="0" b="0"/>
            <wp:docPr id="4382" name="Picture 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" name="Picture 43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Pokud Klient nevyčerpá Úvěr ve lhůtě podle předcházející věty, jeho právo na pos</w:t>
      </w:r>
      <w:r>
        <w:t xml:space="preserve">kytnutí nevyčerpané části Úvěru zaniká. V případě, že Banka po uplynutí lhůty podle první věty tohoto článku </w:t>
      </w:r>
      <w:proofErr w:type="gramStart"/>
      <w:r>
        <w:t>umožní</w:t>
      </w:r>
      <w:proofErr w:type="gramEnd"/>
      <w:r>
        <w:t xml:space="preserve"> Klientovi Čerpání </w:t>
      </w:r>
      <w:r>
        <w:rPr>
          <w:noProof/>
        </w:rPr>
        <w:drawing>
          <wp:inline distT="0" distB="0" distL="0" distR="0">
            <wp:extent cx="12193" cy="30481"/>
            <wp:effectExtent l="0" t="0" r="0" b="0"/>
            <wp:docPr id="4383" name="Picture 4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" name="Picture 43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považuje</w:t>
      </w:r>
      <w:proofErr w:type="gramEnd"/>
      <w:r>
        <w:t xml:space="preserve"> se Čerpání za řádně poskytnuté podle této Smlouvy.</w:t>
      </w:r>
    </w:p>
    <w:p w:rsidR="00254396" w:rsidRDefault="00BE6480">
      <w:pPr>
        <w:spacing w:after="154" w:line="253" w:lineRule="auto"/>
        <w:ind w:left="576" w:right="0" w:hanging="10"/>
        <w:jc w:val="left"/>
      </w:pPr>
      <w:r>
        <w:rPr>
          <w:sz w:val="22"/>
        </w:rPr>
        <w:t>Znění článku 6.1 a) Smlouvy se ruší a nahrazuje následujícím zněním:</w:t>
      </w:r>
    </w:p>
    <w:p w:rsidR="00254396" w:rsidRDefault="00BE6480">
      <w:pPr>
        <w:ind w:left="859" w:right="0" w:hanging="85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7151089</wp:posOffset>
            </wp:positionH>
            <wp:positionV relativeFrom="page">
              <wp:posOffset>8842669</wp:posOffset>
            </wp:positionV>
            <wp:extent cx="64012" cy="48770"/>
            <wp:effectExtent l="0" t="0" r="0" b="0"/>
            <wp:wrapSquare wrapText="bothSides"/>
            <wp:docPr id="4394" name="Picture 4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" name="Picture 43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12" cy="4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7035257</wp:posOffset>
            </wp:positionH>
            <wp:positionV relativeFrom="page">
              <wp:posOffset>5111739</wp:posOffset>
            </wp:positionV>
            <wp:extent cx="198134" cy="533425"/>
            <wp:effectExtent l="0" t="0" r="0" b="0"/>
            <wp:wrapSquare wrapText="bothSides"/>
            <wp:docPr id="4506" name="Picture 4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" name="Picture 45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34" cy="5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7035257</wp:posOffset>
            </wp:positionH>
            <wp:positionV relativeFrom="page">
              <wp:posOffset>5651261</wp:posOffset>
            </wp:positionV>
            <wp:extent cx="195086" cy="6096"/>
            <wp:effectExtent l="0" t="0" r="0" b="0"/>
            <wp:wrapSquare wrapText="bothSides"/>
            <wp:docPr id="4384" name="Picture 4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" name="Picture 43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08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7035257</wp:posOffset>
            </wp:positionH>
            <wp:positionV relativeFrom="page">
              <wp:posOffset>5663454</wp:posOffset>
            </wp:positionV>
            <wp:extent cx="198134" cy="21337"/>
            <wp:effectExtent l="0" t="0" r="0" b="0"/>
            <wp:wrapSquare wrapText="bothSides"/>
            <wp:docPr id="4385" name="Picture 4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" name="Picture 43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134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7035257</wp:posOffset>
            </wp:positionH>
            <wp:positionV relativeFrom="page">
              <wp:posOffset>5690887</wp:posOffset>
            </wp:positionV>
            <wp:extent cx="195086" cy="9144"/>
            <wp:effectExtent l="0" t="0" r="0" b="0"/>
            <wp:wrapSquare wrapText="bothSides"/>
            <wp:docPr id="4386" name="Picture 4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" name="Picture 43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0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7035257</wp:posOffset>
            </wp:positionH>
            <wp:positionV relativeFrom="page">
              <wp:posOffset>5718320</wp:posOffset>
            </wp:positionV>
            <wp:extent cx="198134" cy="18289"/>
            <wp:effectExtent l="0" t="0" r="0" b="0"/>
            <wp:wrapSquare wrapText="bothSides"/>
            <wp:docPr id="4387" name="Picture 4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" name="Picture 43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8134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7035257</wp:posOffset>
            </wp:positionH>
            <wp:positionV relativeFrom="page">
              <wp:posOffset>5742706</wp:posOffset>
            </wp:positionV>
            <wp:extent cx="198134" cy="1359473"/>
            <wp:effectExtent l="0" t="0" r="0" b="0"/>
            <wp:wrapSquare wrapText="bothSides"/>
            <wp:docPr id="4507" name="Picture 4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" name="Picture 450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134" cy="1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6.1 </w:t>
      </w:r>
      <w:r>
        <w:t>a) Klient se zavazuje splatit Bance jistinu Úvěru ve výši Kč 15 000 000,00 způsobem podle článku 6.3 této Smlouvy v následujících splátkách:</w:t>
      </w:r>
    </w:p>
    <w:tbl>
      <w:tblPr>
        <w:tblStyle w:val="TableGrid"/>
        <w:tblW w:w="7841" w:type="dxa"/>
        <w:tblInd w:w="739" w:type="dxa"/>
        <w:tblCellMar>
          <w:top w:w="149" w:type="dxa"/>
          <w:left w:w="118" w:type="dxa"/>
          <w:bottom w:w="14" w:type="dxa"/>
          <w:right w:w="120" w:type="dxa"/>
        </w:tblCellMar>
        <w:tblLook w:val="04A0" w:firstRow="1" w:lastRow="0" w:firstColumn="1" w:lastColumn="0" w:noHBand="0" w:noVBand="1"/>
      </w:tblPr>
      <w:tblGrid>
        <w:gridCol w:w="1856"/>
        <w:gridCol w:w="1804"/>
        <w:gridCol w:w="2317"/>
        <w:gridCol w:w="1864"/>
      </w:tblGrid>
      <w:tr w:rsidR="00254396">
        <w:trPr>
          <w:trHeight w:val="341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100" w:right="0"/>
              <w:jc w:val="center"/>
            </w:pPr>
            <w:proofErr w:type="spellStart"/>
            <w:r>
              <w:t>ořadí</w:t>
            </w:r>
            <w:proofErr w:type="spellEnd"/>
            <w:r>
              <w:t xml:space="preserve"> s látek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2" w:right="0"/>
              <w:jc w:val="center"/>
            </w:pPr>
            <w:r>
              <w:t>Počet s látek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0" w:right="96"/>
              <w:jc w:val="center"/>
            </w:pPr>
            <w:r>
              <w:t xml:space="preserve">termín </w:t>
            </w:r>
            <w:r>
              <w:t xml:space="preserve">s </w:t>
            </w:r>
            <w:proofErr w:type="spellStart"/>
            <w:r>
              <w:t>látk</w:t>
            </w:r>
            <w:proofErr w:type="spellEnd"/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0" w:right="0"/>
              <w:jc w:val="center"/>
            </w:pPr>
            <w:r>
              <w:t>v '</w:t>
            </w:r>
            <w:proofErr w:type="spellStart"/>
            <w:r>
              <w:t>še</w:t>
            </w:r>
            <w:proofErr w:type="spellEnd"/>
            <w:r>
              <w:t xml:space="preserve"> s </w:t>
            </w:r>
            <w:proofErr w:type="spellStart"/>
            <w:r>
              <w:t>látk</w:t>
            </w:r>
            <w:proofErr w:type="spellEnd"/>
            <w:r>
              <w:t xml:space="preserve"> v Kč</w:t>
            </w:r>
          </w:p>
        </w:tc>
      </w:tr>
      <w:tr w:rsidR="00254396">
        <w:trPr>
          <w:trHeight w:val="336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11" w:right="0"/>
              <w:jc w:val="left"/>
            </w:pPr>
            <w:r>
              <w:t xml:space="preserve">První s </w:t>
            </w:r>
            <w:proofErr w:type="gramStart"/>
            <w:r>
              <w:t>látka</w:t>
            </w:r>
            <w:proofErr w:type="gramEnd"/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1319" w:right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right="0"/>
              <w:jc w:val="left"/>
            </w:pPr>
            <w:proofErr w:type="gramStart"/>
            <w:r>
              <w:t>31.1.2020</w:t>
            </w:r>
            <w:proofErr w:type="gramEnd"/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539" w:right="0"/>
              <w:jc w:val="left"/>
            </w:pPr>
            <w:r>
              <w:t>164 840,00</w:t>
            </w:r>
          </w:p>
        </w:tc>
      </w:tr>
      <w:tr w:rsidR="00254396">
        <w:trPr>
          <w:trHeight w:val="749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96" w:rsidRDefault="00BE6480">
            <w:pPr>
              <w:spacing w:after="0" w:line="259" w:lineRule="auto"/>
              <w:ind w:left="2" w:right="0"/>
              <w:jc w:val="left"/>
            </w:pPr>
            <w:r>
              <w:t>Splátky 2 až 89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96" w:rsidRDefault="00BE6480">
            <w:pPr>
              <w:spacing w:after="0" w:line="259" w:lineRule="auto"/>
              <w:ind w:left="1204" w:right="0"/>
              <w:jc w:val="left"/>
            </w:pPr>
            <w:r>
              <w:rPr>
                <w:sz w:val="22"/>
              </w:rPr>
              <w:t>89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16" w:lineRule="auto"/>
              <w:ind w:left="10" w:right="0"/>
            </w:pPr>
            <w:r>
              <w:t xml:space="preserve">Každý poslední den kalendářního měsíce </w:t>
            </w:r>
            <w:proofErr w:type="gramStart"/>
            <w:r>
              <w:t>od</w:t>
            </w:r>
            <w:proofErr w:type="gramEnd"/>
          </w:p>
          <w:p w:rsidR="00254396" w:rsidRDefault="00BE6480">
            <w:pPr>
              <w:spacing w:after="0" w:line="259" w:lineRule="auto"/>
              <w:ind w:left="0" w:right="0"/>
              <w:jc w:val="left"/>
            </w:pPr>
            <w:proofErr w:type="gramStart"/>
            <w:r>
              <w:t>28.2.2020</w:t>
            </w:r>
            <w:proofErr w:type="gramEnd"/>
            <w:r>
              <w:t xml:space="preserve"> do 30.6.2027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96" w:rsidRDefault="00BE6480">
            <w:pPr>
              <w:spacing w:after="0" w:line="259" w:lineRule="auto"/>
              <w:ind w:left="539" w:right="0"/>
              <w:jc w:val="left"/>
            </w:pPr>
            <w:r>
              <w:t>164 840,00</w:t>
            </w:r>
          </w:p>
        </w:tc>
      </w:tr>
      <w:tr w:rsidR="00254396">
        <w:trPr>
          <w:trHeight w:val="336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7" w:right="0"/>
              <w:jc w:val="left"/>
            </w:pPr>
            <w:r>
              <w:t xml:space="preserve">Poslední s </w:t>
            </w:r>
            <w:proofErr w:type="gramStart"/>
            <w:r>
              <w:t>látka</w:t>
            </w:r>
            <w:proofErr w:type="gramEnd"/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96" w:rsidRDefault="0025439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14" w:right="0"/>
              <w:jc w:val="left"/>
            </w:pPr>
            <w:proofErr w:type="gramStart"/>
            <w:r>
              <w:t>15.7.2027</w:t>
            </w:r>
            <w:proofErr w:type="gramEnd"/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539" w:right="0"/>
              <w:jc w:val="left"/>
            </w:pPr>
            <w:r>
              <w:t>164 400,00</w:t>
            </w:r>
          </w:p>
        </w:tc>
      </w:tr>
      <w:tr w:rsidR="00254396">
        <w:trPr>
          <w:trHeight w:val="336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7" w:right="0"/>
              <w:jc w:val="left"/>
            </w:pPr>
            <w:r>
              <w:rPr>
                <w:sz w:val="22"/>
              </w:rPr>
              <w:t>CELKEM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1214" w:right="0"/>
              <w:jc w:val="left"/>
            </w:pPr>
            <w:r>
              <w:t>91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96" w:rsidRDefault="0025439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396" w:rsidRDefault="00BE6480">
            <w:pPr>
              <w:spacing w:after="0" w:line="259" w:lineRule="auto"/>
              <w:ind w:left="72" w:right="0"/>
              <w:jc w:val="center"/>
            </w:pPr>
            <w:r>
              <w:t xml:space="preserve">15 000 </w:t>
            </w:r>
            <w:proofErr w:type="spellStart"/>
            <w:r>
              <w:t>ooo,oo</w:t>
            </w:r>
            <w:proofErr w:type="spellEnd"/>
          </w:p>
        </w:tc>
      </w:tr>
    </w:tbl>
    <w:p w:rsidR="00254396" w:rsidRDefault="00BE6480">
      <w:pPr>
        <w:numPr>
          <w:ilvl w:val="0"/>
          <w:numId w:val="1"/>
        </w:numPr>
        <w:spacing w:after="199"/>
        <w:ind w:right="0" w:hanging="581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6087266</wp:posOffset>
            </wp:positionH>
            <wp:positionV relativeFrom="paragraph">
              <wp:posOffset>-223985</wp:posOffset>
            </wp:positionV>
            <wp:extent cx="432845" cy="1057706"/>
            <wp:effectExtent l="0" t="0" r="0" b="0"/>
            <wp:wrapSquare wrapText="bothSides"/>
            <wp:docPr id="12373" name="Picture 12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" name="Picture 123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2845" cy="105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Dodatek je vyhotoven ve 2 vyhotoveních, z nichž každý z účastníků obdrží jedno vyhotovení.</w:t>
      </w:r>
    </w:p>
    <w:p w:rsidR="00254396" w:rsidRDefault="00BE6480">
      <w:pPr>
        <w:numPr>
          <w:ilvl w:val="0"/>
          <w:numId w:val="1"/>
        </w:numPr>
        <w:ind w:right="0" w:hanging="581"/>
      </w:pPr>
      <w:r>
        <w:t>Tento dodatek nabývá platnosti dnem uzavření a účinnosti dnem uveřejnění prostřednictvím registru smluv způsobem dle zákona č. 340/2015 Sb., o registru smluv, ve zně</w:t>
      </w:r>
      <w:r>
        <w:t xml:space="preserve">ní pozdějších předpisů. Klient se zavazuje odeslat dodatek (včetně Smlouvy se všemi případnými předchozími dodatky a dokumenty, které tvoří součást </w:t>
      </w:r>
      <w:proofErr w:type="gramStart"/>
      <w:r>
        <w:t>Smlouvy pokud</w:t>
      </w:r>
      <w:proofErr w:type="gramEnd"/>
      <w:r>
        <w:t xml:space="preserve"> už nebyla dříve v registru smluv uveřejněna) k uveřejnění v registru smluv bez prodlení po jeh</w:t>
      </w:r>
      <w:r>
        <w:t>o uzavření. Klient se dále zavazuje, že Banka obdrží potvrzení o uveřejnění v registru smluv zasílané správcem registru smluv na e-mailovou adresu Banky cap4090skp@kb.cz. Banka za tím účelem zašle Klientovi znění tohoto</w:t>
      </w:r>
    </w:p>
    <w:p w:rsidR="00254396" w:rsidRDefault="00254396">
      <w:pPr>
        <w:sectPr w:rsidR="00254396">
          <w:pgSz w:w="11900" w:h="16820"/>
          <w:pgMar w:top="787" w:right="1186" w:bottom="1440" w:left="1099" w:header="708" w:footer="708" w:gutter="0"/>
          <w:cols w:space="708"/>
        </w:sectPr>
      </w:pPr>
    </w:p>
    <w:p w:rsidR="00254396" w:rsidRDefault="00BE6480">
      <w:pPr>
        <w:spacing w:after="1387" w:line="259" w:lineRule="auto"/>
        <w:ind w:left="0" w:right="0"/>
        <w:jc w:val="right"/>
      </w:pPr>
      <w:r>
        <w:t xml:space="preserve">dodatku na e-mailovou </w:t>
      </w:r>
      <w:r>
        <w:t>adresu starosta@tsviny.cz.</w:t>
      </w:r>
    </w:p>
    <w:p w:rsidR="00254396" w:rsidRDefault="00BE6480">
      <w:pPr>
        <w:spacing w:after="0" w:line="265" w:lineRule="auto"/>
        <w:ind w:left="14" w:right="0" w:hanging="10"/>
        <w:jc w:val="left"/>
      </w:pPr>
      <w:r>
        <w:rPr>
          <w:sz w:val="18"/>
        </w:rPr>
        <w:t>Komerční banka, a. s., se sídlem.</w:t>
      </w:r>
    </w:p>
    <w:p w:rsidR="00254396" w:rsidRDefault="00BE6480">
      <w:pPr>
        <w:spacing w:after="0" w:line="265" w:lineRule="auto"/>
        <w:ind w:left="14" w:right="0" w:hanging="10"/>
        <w:jc w:val="left"/>
      </w:pPr>
      <w:r>
        <w:rPr>
          <w:sz w:val="18"/>
        </w:rPr>
        <w:t>Praha 1, Na Příkopě 33 čp. 969, PSČ 114 07, ICO: 45317054</w:t>
      </w:r>
    </w:p>
    <w:p w:rsidR="00254396" w:rsidRDefault="00BE6480">
      <w:pPr>
        <w:spacing w:line="259" w:lineRule="auto"/>
        <w:ind w:left="-5" w:right="0" w:hanging="10"/>
        <w:jc w:val="left"/>
      </w:pPr>
      <w:r>
        <w:rPr>
          <w:sz w:val="10"/>
        </w:rPr>
        <w:lastRenderedPageBreak/>
        <w:t xml:space="preserve">ZAPSANÁ V </w:t>
      </w:r>
      <w:proofErr w:type="spellStart"/>
      <w:r>
        <w:rPr>
          <w:sz w:val="10"/>
        </w:rPr>
        <w:t>OBCHODNiM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REJSTŘiKU</w:t>
      </w:r>
      <w:proofErr w:type="spellEnd"/>
      <w:r>
        <w:rPr>
          <w:sz w:val="10"/>
        </w:rPr>
        <w:t xml:space="preserve"> VEDENÉM MĚSTSKÝM SOUDEM V PRAZE. ODDÍL B. VLOŽKA 1360</w:t>
      </w:r>
    </w:p>
    <w:p w:rsidR="00254396" w:rsidRDefault="00BE6480">
      <w:pPr>
        <w:spacing w:after="0" w:line="259" w:lineRule="auto"/>
        <w:ind w:left="0" w:right="0"/>
        <w:jc w:val="right"/>
      </w:pPr>
      <w:r>
        <w:rPr>
          <w:sz w:val="18"/>
        </w:rPr>
        <w:t>1/2</w:t>
      </w:r>
    </w:p>
    <w:p w:rsidR="00254396" w:rsidRDefault="00BE6480">
      <w:pPr>
        <w:spacing w:after="0" w:line="259" w:lineRule="auto"/>
        <w:ind w:left="0" w:right="0"/>
        <w:jc w:val="right"/>
      </w:pPr>
      <w:r>
        <w:rPr>
          <w:sz w:val="10"/>
        </w:rPr>
        <w:t>DATUM UČINNOSTI ŠABLONY 56 201 7</w:t>
      </w:r>
    </w:p>
    <w:p w:rsidR="00254396" w:rsidRDefault="00BE6480">
      <w:pPr>
        <w:spacing w:line="259" w:lineRule="auto"/>
        <w:ind w:left="-5" w:right="0" w:hanging="10"/>
        <w:jc w:val="left"/>
      </w:pPr>
      <w:r>
        <w:rPr>
          <w:sz w:val="10"/>
        </w:rPr>
        <w:t>VER F DODATUSNOOT 16 52018 1043 DOP</w:t>
      </w:r>
    </w:p>
    <w:p w:rsidR="00254396" w:rsidRDefault="00254396">
      <w:pPr>
        <w:sectPr w:rsidR="00254396">
          <w:type w:val="continuous"/>
          <w:pgSz w:w="11900" w:h="16820"/>
          <w:pgMar w:top="1440" w:right="1200" w:bottom="1440" w:left="1085" w:header="708" w:footer="708" w:gutter="0"/>
          <w:cols w:num="2" w:space="708" w:equalWidth="0">
            <w:col w:w="4661" w:space="3216"/>
            <w:col w:w="1738"/>
          </w:cols>
        </w:sectPr>
      </w:pPr>
    </w:p>
    <w:p w:rsidR="00254396" w:rsidRDefault="00BE6480">
      <w:pPr>
        <w:pStyle w:val="Nadpis1"/>
        <w:tabs>
          <w:tab w:val="right" w:pos="9615"/>
        </w:tabs>
        <w:ind w:right="0"/>
        <w:jc w:val="left"/>
      </w:pPr>
      <w:r>
        <w:rPr>
          <w:noProof/>
        </w:rPr>
        <w:drawing>
          <wp:inline distT="0" distB="0" distL="0" distR="0">
            <wp:extent cx="481616" cy="478559"/>
            <wp:effectExtent l="0" t="0" r="0" b="0"/>
            <wp:docPr id="7386" name="Picture 7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" name="Picture 738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47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none"/>
        </w:rPr>
        <w:t>KB</w:t>
      </w:r>
      <w:r>
        <w:rPr>
          <w:u w:val="none"/>
        </w:rPr>
        <w:tab/>
        <w:t>Dodate</w:t>
      </w:r>
      <w:r>
        <w:t>k ke</w:t>
      </w:r>
      <w:r>
        <w:rPr>
          <w:u w:val="none"/>
        </w:rPr>
        <w:t xml:space="preserve"> </w:t>
      </w:r>
      <w:r>
        <w:t xml:space="preserve">smlouvě o </w:t>
      </w:r>
      <w:proofErr w:type="spellStart"/>
      <w:r>
        <w:t>úvěro</w:t>
      </w:r>
      <w:proofErr w:type="spellEnd"/>
    </w:p>
    <w:p w:rsidR="00254396" w:rsidRDefault="00BE6480">
      <w:pPr>
        <w:spacing w:after="1166"/>
        <w:ind w:left="571" w:right="0"/>
      </w:pPr>
      <w:r>
        <w:t xml:space="preserve">Neobdrží-li Banka potvrzení o uveřejnění dodatku v registru smluv zasílané správcem registru smluv nebo informaci o uveřejnění v registru smluv zaslanou Klientem </w:t>
      </w:r>
      <w:r>
        <w:t xml:space="preserve">na shora uvedenou e-mailovou adresu nejpozději do </w:t>
      </w:r>
      <w:proofErr w:type="gramStart"/>
      <w:r>
        <w:t>30.6.2018</w:t>
      </w:r>
      <w:proofErr w:type="gramEnd"/>
      <w:r>
        <w:t>, platí, že je dodatek zrušen od počátku.</w:t>
      </w:r>
    </w:p>
    <w:p w:rsidR="00254396" w:rsidRDefault="00BE6480">
      <w:pPr>
        <w:tabs>
          <w:tab w:val="center" w:pos="5679"/>
          <w:tab w:val="center" w:pos="7894"/>
        </w:tabs>
        <w:spacing w:after="72"/>
        <w:ind w:left="0" w:right="0"/>
        <w:jc w:val="left"/>
      </w:pPr>
      <w:r>
        <w:tab/>
      </w:r>
      <w:bookmarkStart w:id="0" w:name="_GoBack"/>
      <w:bookmarkEnd w:id="0"/>
      <w:r>
        <w:t>V Č. Budějovicích dne</w:t>
      </w:r>
      <w:r>
        <w:tab/>
      </w:r>
      <w:r>
        <w:t>1 -05-</w:t>
      </w:r>
      <w:r>
        <w:rPr>
          <w:noProof/>
        </w:rPr>
        <w:drawing>
          <wp:inline distT="0" distB="0" distL="0" distR="0">
            <wp:extent cx="216422" cy="134118"/>
            <wp:effectExtent l="0" t="0" r="0" b="0"/>
            <wp:docPr id="12376" name="Picture 1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" name="Picture 123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6422" cy="13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396" w:rsidRDefault="00BE6480">
      <w:pPr>
        <w:spacing w:after="165" w:line="265" w:lineRule="auto"/>
        <w:ind w:left="900" w:right="-890" w:hanging="10"/>
        <w:jc w:val="center"/>
      </w:pPr>
      <w:r>
        <w:rPr>
          <w:sz w:val="22"/>
        </w:rPr>
        <w:t>Komerční banka, a.s.</w:t>
      </w:r>
    </w:p>
    <w:p w:rsidR="00254396" w:rsidRDefault="00BE6480">
      <w:pPr>
        <w:tabs>
          <w:tab w:val="center" w:pos="5487"/>
        </w:tabs>
        <w:spacing w:before="108" w:after="124" w:line="265" w:lineRule="auto"/>
        <w:ind w:left="0" w:right="0"/>
        <w:jc w:val="left"/>
      </w:pPr>
      <w:r>
        <w:rPr>
          <w:sz w:val="18"/>
        </w:rPr>
        <w:t>vlastnoruční podpis</w:t>
      </w:r>
      <w:r>
        <w:rPr>
          <w:sz w:val="18"/>
        </w:rPr>
        <w:tab/>
        <w:t>vlastnoruční podpis</w:t>
      </w:r>
    </w:p>
    <w:p w:rsidR="00254396" w:rsidRDefault="00BE6480">
      <w:pPr>
        <w:tabs>
          <w:tab w:val="center" w:pos="5974"/>
        </w:tabs>
        <w:spacing w:after="6" w:line="253" w:lineRule="auto"/>
        <w:ind w:left="-5" w:right="0"/>
        <w:jc w:val="left"/>
      </w:pPr>
      <w:r>
        <w:rPr>
          <w:sz w:val="22"/>
        </w:rPr>
        <w:t>Jméno: Pavel Randa</w:t>
      </w:r>
      <w:r>
        <w:rPr>
          <w:sz w:val="22"/>
        </w:rPr>
        <w:tab/>
        <w:t xml:space="preserve">Jméno: </w:t>
      </w:r>
      <w:r w:rsidRPr="00BE6480">
        <w:rPr>
          <w:sz w:val="22"/>
          <w:highlight w:val="black"/>
        </w:rPr>
        <w:t>Ing. Martin Čapek</w:t>
      </w:r>
    </w:p>
    <w:p w:rsidR="00254396" w:rsidRDefault="00BE6480">
      <w:pPr>
        <w:tabs>
          <w:tab w:val="center" w:pos="6077"/>
        </w:tabs>
        <w:spacing w:after="532" w:line="253" w:lineRule="auto"/>
        <w:ind w:left="-5" w:right="0"/>
        <w:jc w:val="left"/>
      </w:pPr>
      <w:r>
        <w:rPr>
          <w:sz w:val="22"/>
        </w:rPr>
        <w:t>Funkce: starosta</w:t>
      </w:r>
      <w:r>
        <w:rPr>
          <w:sz w:val="22"/>
        </w:rPr>
        <w:tab/>
        <w:t>Funkce: komerční pracovník</w:t>
      </w:r>
    </w:p>
    <w:p w:rsidR="00254396" w:rsidRDefault="00BE6480">
      <w:pPr>
        <w:tabs>
          <w:tab w:val="center" w:pos="3807"/>
        </w:tabs>
        <w:ind w:left="0" w:right="0"/>
        <w:jc w:val="left"/>
      </w:pPr>
      <w:r>
        <w:t xml:space="preserve">Osobní údaje </w:t>
      </w:r>
      <w:proofErr w:type="gramStart"/>
      <w:r>
        <w:t>zkontroloval(a) dne</w:t>
      </w:r>
      <w:proofErr w:type="gramEnd"/>
      <w:r>
        <w:tab/>
      </w:r>
      <w:r>
        <w:rPr>
          <w:noProof/>
        </w:rPr>
        <w:drawing>
          <wp:inline distT="0" distB="0" distL="0" distR="0">
            <wp:extent cx="57916" cy="140215"/>
            <wp:effectExtent l="0" t="0" r="0" b="0"/>
            <wp:docPr id="7245" name="Picture 7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" name="Picture 72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14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1 -05- 2018</w:t>
      </w:r>
    </w:p>
    <w:p w:rsidR="00254396" w:rsidRDefault="00BE6480">
      <w:pPr>
        <w:spacing w:after="40" w:line="253" w:lineRule="auto"/>
        <w:ind w:right="3447" w:hanging="10"/>
        <w:jc w:val="left"/>
      </w:pPr>
      <w:r w:rsidRPr="00BE6480">
        <w:rPr>
          <w:sz w:val="22"/>
          <w:highlight w:val="black"/>
        </w:rPr>
        <w:t xml:space="preserve">Ing. Zdeňka </w:t>
      </w:r>
      <w:proofErr w:type="spellStart"/>
      <w:r w:rsidRPr="00BE6480">
        <w:rPr>
          <w:sz w:val="22"/>
          <w:highlight w:val="black"/>
        </w:rPr>
        <w:t>Draxlerová</w:t>
      </w:r>
      <w:proofErr w:type="spellEnd"/>
      <w:r w:rsidRPr="00BE6480">
        <w:rPr>
          <w:sz w:val="22"/>
          <w:highlight w:val="black"/>
        </w:rPr>
        <w:t xml:space="preserve"> bankovní poradce</w:t>
      </w:r>
      <w:r>
        <w:rPr>
          <w:sz w:val="22"/>
        </w:rPr>
        <w:t xml:space="preserve"> - </w:t>
      </w:r>
      <w:proofErr w:type="spellStart"/>
      <w:r>
        <w:rPr>
          <w:sz w:val="22"/>
        </w:rPr>
        <w:t>Corporate</w:t>
      </w:r>
      <w:proofErr w:type="spellEnd"/>
      <w:r>
        <w:rPr>
          <w:sz w:val="22"/>
        </w:rPr>
        <w:t xml:space="preserve"> vlastnoruční podpis</w:t>
      </w:r>
    </w:p>
    <w:p w:rsidR="00254396" w:rsidRDefault="00BE6480">
      <w:pPr>
        <w:spacing w:after="0" w:line="265" w:lineRule="auto"/>
        <w:ind w:left="900" w:right="842" w:hanging="10"/>
        <w:jc w:val="center"/>
      </w:pPr>
      <w:r>
        <w:rPr>
          <w:sz w:val="22"/>
        </w:rPr>
        <w:t xml:space="preserve">Jméno: </w:t>
      </w:r>
      <w:r w:rsidRPr="00BE6480">
        <w:rPr>
          <w:sz w:val="22"/>
          <w:highlight w:val="black"/>
        </w:rPr>
        <w:t xml:space="preserve">Ing. Zdeňka </w:t>
      </w:r>
      <w:proofErr w:type="spellStart"/>
      <w:r w:rsidRPr="00BE6480">
        <w:rPr>
          <w:sz w:val="22"/>
          <w:highlight w:val="black"/>
        </w:rPr>
        <w:t>Draxlerová</w:t>
      </w:r>
      <w:proofErr w:type="spellEnd"/>
    </w:p>
    <w:p w:rsidR="00254396" w:rsidRDefault="00BE6480">
      <w:pPr>
        <w:spacing w:after="154" w:line="253" w:lineRule="auto"/>
        <w:ind w:right="0" w:hanging="10"/>
        <w:jc w:val="left"/>
      </w:pPr>
      <w:r>
        <w:rPr>
          <w:sz w:val="22"/>
        </w:rPr>
        <w:t xml:space="preserve">Funkce: bankovní </w:t>
      </w:r>
      <w:r>
        <w:rPr>
          <w:sz w:val="22"/>
        </w:rPr>
        <w:t xml:space="preserve">poradce - </w:t>
      </w:r>
      <w:proofErr w:type="spellStart"/>
      <w:r>
        <w:rPr>
          <w:sz w:val="22"/>
        </w:rPr>
        <w:t>Corporate</w:t>
      </w:r>
      <w:proofErr w:type="spellEnd"/>
    </w:p>
    <w:p w:rsidR="00254396" w:rsidRDefault="00BE6480">
      <w:pPr>
        <w:spacing w:after="7292" w:line="265" w:lineRule="auto"/>
        <w:ind w:left="14" w:right="0" w:hanging="1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152410</wp:posOffset>
            </wp:positionH>
            <wp:positionV relativeFrom="page">
              <wp:posOffset>5133076</wp:posOffset>
            </wp:positionV>
            <wp:extent cx="195085" cy="1993487"/>
            <wp:effectExtent l="0" t="0" r="0" b="0"/>
            <wp:wrapSquare wrapText="bothSides"/>
            <wp:docPr id="7384" name="Picture 7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4" name="Picture 73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5085" cy="199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246905</wp:posOffset>
            </wp:positionH>
            <wp:positionV relativeFrom="page">
              <wp:posOffset>7650844</wp:posOffset>
            </wp:positionV>
            <wp:extent cx="91446" cy="1268028"/>
            <wp:effectExtent l="0" t="0" r="0" b="0"/>
            <wp:wrapTopAndBottom/>
            <wp:docPr id="12379" name="Picture 12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" name="Picture 1237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26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vlastnoruční podpis zaměstnance Komerční banky, a.s.</w:t>
      </w:r>
    </w:p>
    <w:p w:rsidR="00254396" w:rsidRDefault="00BE6480">
      <w:pPr>
        <w:spacing w:after="30" w:line="216" w:lineRule="auto"/>
        <w:ind w:left="43" w:right="-5" w:hanging="10"/>
        <w:jc w:val="right"/>
      </w:pPr>
      <w:r>
        <w:rPr>
          <w:sz w:val="18"/>
        </w:rPr>
        <w:lastRenderedPageBreak/>
        <w:t xml:space="preserve">2/2 </w:t>
      </w:r>
      <w:r>
        <w:rPr>
          <w:sz w:val="18"/>
        </w:rPr>
        <w:t>Komerční banka, a. s. se sídlem:</w:t>
      </w:r>
    </w:p>
    <w:p w:rsidR="00254396" w:rsidRDefault="00BE6480">
      <w:pPr>
        <w:tabs>
          <w:tab w:val="right" w:pos="9615"/>
        </w:tabs>
        <w:spacing w:line="259" w:lineRule="auto"/>
        <w:ind w:left="-15" w:right="0"/>
        <w:jc w:val="left"/>
      </w:pPr>
      <w:r>
        <w:rPr>
          <w:sz w:val="10"/>
        </w:rPr>
        <w:t>Praha 1, Na Příkopě 33 čp. 969, pse 114 07, IČO: 45317054</w:t>
      </w:r>
      <w:r>
        <w:rPr>
          <w:sz w:val="10"/>
        </w:rPr>
        <w:tab/>
        <w:t>VER F DATUM DODATUSN ÚČINNOSTI DOT 165 ŠABLONY 2013 1043 5 6.2017DOP</w:t>
      </w:r>
    </w:p>
    <w:p w:rsidR="00254396" w:rsidRDefault="00BE6480">
      <w:pPr>
        <w:spacing w:line="259" w:lineRule="auto"/>
        <w:ind w:left="-5" w:right="0" w:hanging="10"/>
        <w:jc w:val="left"/>
      </w:pPr>
      <w:r>
        <w:rPr>
          <w:sz w:val="10"/>
        </w:rPr>
        <w:t xml:space="preserve">ZAPSANÁ V </w:t>
      </w:r>
      <w:proofErr w:type="spellStart"/>
      <w:r>
        <w:rPr>
          <w:sz w:val="10"/>
        </w:rPr>
        <w:t>OBCHODNiM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REJSTŘiKu</w:t>
      </w:r>
      <w:proofErr w:type="spellEnd"/>
      <w:r>
        <w:rPr>
          <w:sz w:val="10"/>
        </w:rPr>
        <w:t xml:space="preserve"> VEDENÉM MĚSTSKÝM SOUDEM V PRAZE. ODDÍL B. VLOŽKA 1360</w:t>
      </w:r>
    </w:p>
    <w:sectPr w:rsidR="00254396">
      <w:type w:val="continuous"/>
      <w:pgSz w:w="11900" w:h="16820"/>
      <w:pgMar w:top="830" w:right="1166" w:bottom="1440" w:left="11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5118"/>
    <w:multiLevelType w:val="hybridMultilevel"/>
    <w:tmpl w:val="9D80DC70"/>
    <w:lvl w:ilvl="0" w:tplc="58623052">
      <w:start w:val="1"/>
      <w:numFmt w:val="decimal"/>
      <w:lvlText w:val="%1.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C888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28322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48D58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64CD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F4594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08A0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45A80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0467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6"/>
    <w:rsid w:val="00254396"/>
    <w:rsid w:val="005B4D8A"/>
    <w:rsid w:val="00B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A9FD0-248F-4EE7-BF1D-699C8631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3" w:lineRule="auto"/>
      <w:ind w:left="5" w:right="5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-34" w:right="10"/>
      <w:jc w:val="right"/>
      <w:outlineLvl w:val="0"/>
    </w:pPr>
    <w:rPr>
      <w:rFonts w:ascii="Calibri" w:eastAsia="Calibri" w:hAnsi="Calibri" w:cs="Calibri"/>
      <w:color w:val="000000"/>
      <w:sz w:val="3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44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SKM_C25818052310191</vt:lpstr>
    </vt:vector>
  </TitlesOfParts>
  <Company>MUTS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SKM_C25818052310191</dc:title>
  <dc:subject/>
  <dc:creator>Marta Krejčí</dc:creator>
  <cp:keywords/>
  <cp:lastModifiedBy>Marta Krejčí</cp:lastModifiedBy>
  <cp:revision>3</cp:revision>
  <dcterms:created xsi:type="dcterms:W3CDTF">2018-05-23T08:12:00Z</dcterms:created>
  <dcterms:modified xsi:type="dcterms:W3CDTF">2018-05-23T08:14:00Z</dcterms:modified>
</cp:coreProperties>
</file>