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E9B" w:rsidRDefault="00970A95">
      <w:pPr>
        <w:pStyle w:val="Nadpis10"/>
        <w:keepNext/>
        <w:keepLines/>
        <w:shd w:val="clear" w:color="auto" w:fill="auto"/>
        <w:spacing w:after="13" w:line="260" w:lineRule="exact"/>
        <w:ind w:left="1340"/>
      </w:pPr>
      <w:bookmarkStart w:id="0" w:name="bookmark0"/>
      <w:r>
        <w:t>DODATEK č. 2008/1</w:t>
      </w:r>
      <w:bookmarkEnd w:id="0"/>
    </w:p>
    <w:p w:rsidR="006D5E9B" w:rsidRDefault="00970A95">
      <w:pPr>
        <w:pStyle w:val="Zkladntext20"/>
        <w:shd w:val="clear" w:color="auto" w:fill="auto"/>
        <w:spacing w:before="0" w:after="268" w:line="210" w:lineRule="exact"/>
        <w:ind w:right="240"/>
      </w:pPr>
      <w:r>
        <w:t>k obchodní smlouvě č. V/0603154</w:t>
      </w:r>
    </w:p>
    <w:p w:rsidR="006D5E9B" w:rsidRDefault="00970A95">
      <w:pPr>
        <w:pStyle w:val="Zkladntext1"/>
        <w:shd w:val="clear" w:color="auto" w:fill="auto"/>
        <w:spacing w:before="0" w:after="268" w:line="210" w:lineRule="exact"/>
        <w:ind w:left="1780" w:firstLine="0"/>
      </w:pPr>
      <w:r>
        <w:t>uzavřené mezi</w:t>
      </w:r>
    </w:p>
    <w:p w:rsidR="006D5E9B" w:rsidRDefault="00970A95">
      <w:pPr>
        <w:pStyle w:val="Zkladntext1"/>
        <w:shd w:val="clear" w:color="auto" w:fill="auto"/>
        <w:spacing w:before="0" w:after="0" w:line="210" w:lineRule="exact"/>
        <w:ind w:right="240" w:firstLine="0"/>
        <w:jc w:val="right"/>
        <w:sectPr w:rsidR="006D5E9B">
          <w:type w:val="continuous"/>
          <w:pgSz w:w="11909" w:h="16838"/>
          <w:pgMar w:top="713" w:right="5318" w:bottom="1716" w:left="2462" w:header="0" w:footer="3" w:gutter="0"/>
          <w:cols w:space="720"/>
          <w:noEndnote/>
          <w:docGrid w:linePitch="360"/>
        </w:sectPr>
      </w:pPr>
      <w:r>
        <w:t xml:space="preserve">Poskytovatel služby : </w:t>
      </w:r>
      <w:r>
        <w:rPr>
          <w:rStyle w:val="ZkladntextTun"/>
        </w:rPr>
        <w:t>Kvasar, spol. s r.o.</w:t>
      </w:r>
    </w:p>
    <w:p w:rsidR="006D5E9B" w:rsidRDefault="006D5E9B">
      <w:pPr>
        <w:spacing w:line="65" w:lineRule="exact"/>
        <w:rPr>
          <w:sz w:val="5"/>
          <w:szCs w:val="5"/>
        </w:rPr>
      </w:pPr>
    </w:p>
    <w:p w:rsidR="006D5E9B" w:rsidRDefault="006D5E9B">
      <w:pPr>
        <w:rPr>
          <w:sz w:val="2"/>
          <w:szCs w:val="2"/>
        </w:rPr>
        <w:sectPr w:rsidR="006D5E9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D5E9B" w:rsidRDefault="00970A95">
      <w:pPr>
        <w:pStyle w:val="Zkladntext1"/>
        <w:shd w:val="clear" w:color="auto" w:fill="auto"/>
        <w:spacing w:before="0" w:after="29" w:line="210" w:lineRule="exact"/>
        <w:ind w:firstLine="0"/>
      </w:pPr>
      <w:r>
        <w:lastRenderedPageBreak/>
        <w:t>Kvítková 3687/52, 760 01 Zlín</w:t>
      </w:r>
    </w:p>
    <w:p w:rsidR="006D5E9B" w:rsidRDefault="00970A95">
      <w:pPr>
        <w:pStyle w:val="Zkladntext30"/>
        <w:shd w:val="clear" w:color="auto" w:fill="auto"/>
        <w:spacing w:before="0" w:after="38" w:line="160" w:lineRule="exact"/>
      </w:pPr>
      <w:r>
        <w:t>Zapsána v OR u KOS v Brně, dne 28.3.1991, oddíl C, vložka 907</w:t>
      </w:r>
    </w:p>
    <w:p w:rsidR="006D5E9B" w:rsidRDefault="00970A95">
      <w:pPr>
        <w:pStyle w:val="Zkladntext1"/>
        <w:shd w:val="clear" w:color="auto" w:fill="auto"/>
        <w:spacing w:before="0" w:after="0" w:line="210" w:lineRule="exact"/>
        <w:ind w:firstLine="0"/>
        <w:sectPr w:rsidR="006D5E9B">
          <w:type w:val="continuous"/>
          <w:pgSz w:w="11909" w:h="16838"/>
          <w:pgMar w:top="713" w:right="2213" w:bottom="1716" w:left="4570" w:header="0" w:footer="3" w:gutter="0"/>
          <w:cols w:space="720"/>
          <w:noEndnote/>
          <w:docGrid w:linePitch="360"/>
        </w:sectPr>
      </w:pPr>
      <w:r>
        <w:t>statutární zástupce : Vítězslav Vicherek - jednatel</w:t>
      </w:r>
    </w:p>
    <w:p w:rsidR="006D5E9B" w:rsidRDefault="006D5E9B">
      <w:pPr>
        <w:spacing w:line="60" w:lineRule="exact"/>
        <w:rPr>
          <w:sz w:val="5"/>
          <w:szCs w:val="5"/>
        </w:rPr>
      </w:pPr>
    </w:p>
    <w:p w:rsidR="006D5E9B" w:rsidRDefault="006D5E9B">
      <w:pPr>
        <w:rPr>
          <w:sz w:val="2"/>
          <w:szCs w:val="2"/>
        </w:rPr>
        <w:sectPr w:rsidR="006D5E9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D5E9B" w:rsidRDefault="00970A95">
      <w:pPr>
        <w:pStyle w:val="Zkladntext1"/>
        <w:shd w:val="clear" w:color="auto" w:fill="auto"/>
        <w:spacing w:before="0" w:after="217" w:line="210" w:lineRule="exact"/>
        <w:ind w:left="1240" w:firstLine="0"/>
      </w:pPr>
      <w:r>
        <w:lastRenderedPageBreak/>
        <w:t>a</w:t>
      </w:r>
    </w:p>
    <w:p w:rsidR="006D5E9B" w:rsidRDefault="00970A95">
      <w:pPr>
        <w:pStyle w:val="Zkladntext20"/>
        <w:shd w:val="clear" w:color="auto" w:fill="auto"/>
        <w:spacing w:before="0" w:after="0" w:line="274" w:lineRule="exact"/>
        <w:ind w:left="1240"/>
        <w:jc w:val="left"/>
      </w:pPr>
      <w:r>
        <w:rPr>
          <w:rStyle w:val="Zkladntext2Netun"/>
        </w:rPr>
        <w:t xml:space="preserve">Objednatel služby : </w:t>
      </w:r>
      <w:r>
        <w:t>Mateřská škola Zlín, příspěvková organizace</w:t>
      </w:r>
    </w:p>
    <w:p w:rsidR="006D5E9B" w:rsidRDefault="00970A95">
      <w:pPr>
        <w:pStyle w:val="Zkladntext1"/>
        <w:shd w:val="clear" w:color="auto" w:fill="auto"/>
        <w:spacing w:before="0" w:after="0" w:line="274" w:lineRule="exact"/>
        <w:ind w:left="3360" w:firstLine="0"/>
      </w:pPr>
      <w:r>
        <w:t>Kúty 1963, 760 01 Zlín</w:t>
      </w:r>
    </w:p>
    <w:p w:rsidR="006D5E9B" w:rsidRDefault="00970A95">
      <w:pPr>
        <w:pStyle w:val="Zkladntext1"/>
        <w:shd w:val="clear" w:color="auto" w:fill="auto"/>
        <w:spacing w:before="0" w:after="291" w:line="274" w:lineRule="exact"/>
        <w:ind w:left="3360" w:firstLine="0"/>
      </w:pPr>
      <w:r>
        <w:t>statutární zástupce : Helena Kukulová - ředitelka</w:t>
      </w:r>
    </w:p>
    <w:p w:rsidR="006D5E9B" w:rsidRDefault="00970A95">
      <w:pPr>
        <w:pStyle w:val="Zkladntext20"/>
        <w:shd w:val="clear" w:color="auto" w:fill="auto"/>
        <w:spacing w:before="0" w:after="208" w:line="210" w:lineRule="exact"/>
        <w:ind w:left="40"/>
        <w:jc w:val="both"/>
      </w:pPr>
      <w:r>
        <w:rPr>
          <w:rStyle w:val="Zkladntext21"/>
          <w:b/>
          <w:bCs/>
        </w:rPr>
        <w:t xml:space="preserve">ČI. 1 Předmět </w:t>
      </w:r>
      <w:r>
        <w:rPr>
          <w:rStyle w:val="Zkladntext21"/>
          <w:b/>
          <w:bCs/>
        </w:rPr>
        <w:t>dodatku</w:t>
      </w:r>
    </w:p>
    <w:p w:rsidR="006D5E9B" w:rsidRDefault="00970A95">
      <w:pPr>
        <w:pStyle w:val="Zkladntext1"/>
        <w:shd w:val="clear" w:color="auto" w:fill="auto"/>
        <w:spacing w:before="0" w:after="295" w:line="278" w:lineRule="exact"/>
        <w:ind w:left="40" w:right="20" w:firstLine="0"/>
        <w:jc w:val="both"/>
      </w:pPr>
      <w:r>
        <w:t>Poskytovatel služby se dohodl s objednatelem služby na cenové úpravě poskytovaných služeb.</w:t>
      </w:r>
    </w:p>
    <w:p w:rsidR="006D5E9B" w:rsidRDefault="00970A95">
      <w:pPr>
        <w:pStyle w:val="Zkladntext20"/>
        <w:shd w:val="clear" w:color="auto" w:fill="auto"/>
        <w:spacing w:before="0" w:after="268" w:line="210" w:lineRule="exact"/>
        <w:ind w:left="40"/>
        <w:jc w:val="both"/>
      </w:pPr>
      <w:r>
        <w:rPr>
          <w:rStyle w:val="Zkladntext21"/>
          <w:b/>
          <w:bCs/>
        </w:rPr>
        <w:t>ČI. 2. Cenové ujednání</w:t>
      </w:r>
    </w:p>
    <w:p w:rsidR="006D5E9B" w:rsidRDefault="00970A95">
      <w:pPr>
        <w:pStyle w:val="Zkladntext1"/>
        <w:shd w:val="clear" w:color="auto" w:fill="auto"/>
        <w:spacing w:before="0" w:after="217" w:line="210" w:lineRule="exact"/>
        <w:ind w:left="40" w:firstLine="0"/>
        <w:jc w:val="both"/>
      </w:pPr>
      <w:r>
        <w:t>Ceny platné od 1.1.2008 :</w:t>
      </w:r>
    </w:p>
    <w:p w:rsidR="006D5E9B" w:rsidRDefault="00970A95">
      <w:pPr>
        <w:pStyle w:val="Zkladntext1"/>
        <w:numPr>
          <w:ilvl w:val="0"/>
          <w:numId w:val="1"/>
        </w:numPr>
        <w:shd w:val="clear" w:color="auto" w:fill="auto"/>
        <w:tabs>
          <w:tab w:val="left" w:pos="169"/>
          <w:tab w:val="left" w:pos="5938"/>
        </w:tabs>
        <w:spacing w:before="0" w:after="0" w:line="274" w:lineRule="exact"/>
        <w:ind w:left="360" w:right="20" w:hanging="340"/>
      </w:pPr>
      <w:r>
        <w:t>zpracování mzdy, příjem nové osoby, propuštění pracovníka, roční zpracování, dohody o pracovní činnosti</w:t>
      </w:r>
      <w:r>
        <w:tab/>
      </w:r>
      <w:r>
        <w:rPr>
          <w:rStyle w:val="ZkladntextTun"/>
        </w:rPr>
        <w:t>110,-Kč/osobu (+DPH)</w:t>
      </w:r>
    </w:p>
    <w:p w:rsidR="006D5E9B" w:rsidRDefault="00970A95">
      <w:pPr>
        <w:pStyle w:val="Zkladntext1"/>
        <w:numPr>
          <w:ilvl w:val="0"/>
          <w:numId w:val="1"/>
        </w:numPr>
        <w:shd w:val="clear" w:color="auto" w:fill="auto"/>
        <w:tabs>
          <w:tab w:val="left" w:pos="213"/>
          <w:tab w:val="left" w:pos="6693"/>
        </w:tabs>
        <w:spacing w:before="0" w:after="0" w:line="274" w:lineRule="exact"/>
        <w:ind w:left="40" w:firstLine="0"/>
        <w:jc w:val="both"/>
      </w:pPr>
      <w:r>
        <w:t>dohody o provedení práce, vedlejší pracovní činnost</w:t>
      </w:r>
      <w:r>
        <w:tab/>
      </w:r>
      <w:r>
        <w:rPr>
          <w:rStyle w:val="ZkladntextTun"/>
        </w:rPr>
        <w:t xml:space="preserve">80,- Kč </w:t>
      </w:r>
      <w:r>
        <w:t>(+ DPH)</w:t>
      </w:r>
    </w:p>
    <w:p w:rsidR="006D5E9B" w:rsidRDefault="00970A95">
      <w:pPr>
        <w:pStyle w:val="Zkladntext1"/>
        <w:numPr>
          <w:ilvl w:val="0"/>
          <w:numId w:val="1"/>
        </w:numPr>
        <w:shd w:val="clear" w:color="auto" w:fill="auto"/>
        <w:tabs>
          <w:tab w:val="left" w:pos="218"/>
          <w:tab w:val="left" w:pos="6659"/>
        </w:tabs>
        <w:spacing w:before="0" w:after="240" w:line="274" w:lineRule="exact"/>
        <w:ind w:left="40" w:firstLine="0"/>
        <w:jc w:val="both"/>
      </w:pPr>
      <w:r>
        <w:t>roční zúčtování daně ze závislé činnosti</w:t>
      </w:r>
      <w:r>
        <w:tab/>
      </w:r>
      <w:r>
        <w:rPr>
          <w:rStyle w:val="ZkladntextTun"/>
        </w:rPr>
        <w:t xml:space="preserve">130,- Kč </w:t>
      </w:r>
      <w:r>
        <w:t>(+ DPH)</w:t>
      </w:r>
    </w:p>
    <w:p w:rsidR="006D5E9B" w:rsidRDefault="00970A95">
      <w:pPr>
        <w:pStyle w:val="Zkladntext1"/>
        <w:shd w:val="clear" w:color="auto" w:fill="auto"/>
        <w:spacing w:before="0" w:after="531" w:line="274" w:lineRule="exact"/>
        <w:ind w:left="40" w:right="20" w:firstLine="0"/>
        <w:jc w:val="both"/>
      </w:pPr>
      <w:r>
        <w:t>První fakturace v těchto cenách bude uskutečněna v měsíci únoru 2008 za zpracování mzdové uzávěrky období led</w:t>
      </w:r>
      <w:r>
        <w:t>na 2008.</w:t>
      </w:r>
    </w:p>
    <w:p w:rsidR="006D5E9B" w:rsidRDefault="00970A95">
      <w:pPr>
        <w:pStyle w:val="Zkladntext20"/>
        <w:shd w:val="clear" w:color="auto" w:fill="auto"/>
        <w:spacing w:before="0" w:after="221" w:line="210" w:lineRule="exact"/>
        <w:ind w:left="40"/>
        <w:jc w:val="both"/>
      </w:pPr>
      <w:r>
        <w:rPr>
          <w:rStyle w:val="Zkladntext21"/>
          <w:b/>
          <w:bCs/>
        </w:rPr>
        <w:t>ČI. 3 Závěrečná ustanovení</w:t>
      </w:r>
    </w:p>
    <w:p w:rsidR="006D5E9B" w:rsidRDefault="00970A95">
      <w:pPr>
        <w:pStyle w:val="Zkladntext1"/>
        <w:numPr>
          <w:ilvl w:val="0"/>
          <w:numId w:val="2"/>
        </w:numPr>
        <w:shd w:val="clear" w:color="auto" w:fill="auto"/>
        <w:tabs>
          <w:tab w:val="left" w:pos="720"/>
        </w:tabs>
        <w:spacing w:before="0" w:after="0" w:line="269" w:lineRule="exact"/>
        <w:ind w:left="720" w:right="20"/>
      </w:pPr>
      <w:r>
        <w:t>Dodatek je vyhotoven ve dvou stejnopisech, z nichž každá strana obdrží po jednom vyhotovení.</w:t>
      </w:r>
    </w:p>
    <w:p w:rsidR="006D5E9B" w:rsidRDefault="00970A95">
      <w:pPr>
        <w:pStyle w:val="Zkladntext1"/>
        <w:numPr>
          <w:ilvl w:val="0"/>
          <w:numId w:val="2"/>
        </w:numPr>
        <w:shd w:val="clear" w:color="auto" w:fill="auto"/>
        <w:tabs>
          <w:tab w:val="left" w:pos="720"/>
        </w:tabs>
        <w:spacing w:before="0" w:after="0" w:line="210" w:lineRule="exact"/>
        <w:ind w:left="720"/>
      </w:pPr>
      <w:r>
        <w:t>Dodatek nabývá platnosti dnem podpisu obou zúčastněných stran s účinností od</w:t>
      </w:r>
    </w:p>
    <w:p w:rsidR="006D5E9B" w:rsidRDefault="00970A95">
      <w:pPr>
        <w:pStyle w:val="Zkladntext1"/>
        <w:shd w:val="clear" w:color="auto" w:fill="auto"/>
        <w:spacing w:before="0" w:after="0" w:line="210" w:lineRule="exact"/>
        <w:ind w:left="720" w:firstLine="0"/>
        <w:sectPr w:rsidR="006D5E9B">
          <w:type w:val="continuous"/>
          <w:pgSz w:w="11909" w:h="16838"/>
          <w:pgMar w:top="713" w:right="2544" w:bottom="1716" w:left="1219" w:header="0" w:footer="3" w:gutter="0"/>
          <w:cols w:space="720"/>
          <w:noEndnote/>
          <w:docGrid w:linePitch="360"/>
        </w:sectPr>
      </w:pPr>
      <w:r>
        <w:t>1.1.2008.</w:t>
      </w:r>
    </w:p>
    <w:p w:rsidR="006D5E9B" w:rsidRDefault="006D5E9B">
      <w:pPr>
        <w:spacing w:line="240" w:lineRule="exact"/>
        <w:rPr>
          <w:sz w:val="19"/>
          <w:szCs w:val="19"/>
        </w:rPr>
      </w:pPr>
    </w:p>
    <w:p w:rsidR="006D5E9B" w:rsidRDefault="006D5E9B">
      <w:pPr>
        <w:spacing w:line="240" w:lineRule="exact"/>
        <w:rPr>
          <w:sz w:val="19"/>
          <w:szCs w:val="19"/>
        </w:rPr>
      </w:pPr>
    </w:p>
    <w:p w:rsidR="006D5E9B" w:rsidRDefault="006D5E9B">
      <w:pPr>
        <w:spacing w:before="85" w:after="85" w:line="240" w:lineRule="exact"/>
        <w:rPr>
          <w:sz w:val="19"/>
          <w:szCs w:val="19"/>
        </w:rPr>
      </w:pPr>
      <w:bookmarkStart w:id="1" w:name="_GoBack"/>
      <w:bookmarkEnd w:id="1"/>
    </w:p>
    <w:sectPr w:rsidR="006D5E9B" w:rsidSect="00970A95">
      <w:type w:val="continuous"/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A95" w:rsidRDefault="00970A95">
      <w:r>
        <w:separator/>
      </w:r>
    </w:p>
  </w:endnote>
  <w:endnote w:type="continuationSeparator" w:id="0">
    <w:p w:rsidR="00970A95" w:rsidRDefault="0097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A95" w:rsidRDefault="00970A95"/>
  </w:footnote>
  <w:footnote w:type="continuationSeparator" w:id="0">
    <w:p w:rsidR="00970A95" w:rsidRDefault="00970A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F2568"/>
    <w:multiLevelType w:val="multilevel"/>
    <w:tmpl w:val="A0E28D5C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810AAA"/>
    <w:multiLevelType w:val="multilevel"/>
    <w:tmpl w:val="8932DFD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9B"/>
    <w:rsid w:val="006D5E9B"/>
    <w:rsid w:val="0097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5D2DA28-B0E9-4C3B-B0C4-4EB566A7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Tun">
    <w:name w:val="Základní text + 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Netun">
    <w:name w:val="Základní text (2) + Ne 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21">
    <w:name w:val="Základní text (2)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41">
    <w:name w:val="Základní text (4)"/>
    <w:basedOn w:val="Zkladntext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Zkladntext5">
    <w:name w:val="Základní text (5)_"/>
    <w:basedOn w:val="Standardnpsmoodstavce"/>
    <w:link w:val="Zkladntext5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">
    <w:name w:val="Základní text (5)"/>
    <w:basedOn w:val="Zkladntext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300" w:line="0" w:lineRule="atLeast"/>
      <w:jc w:val="righ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300" w:after="300" w:line="0" w:lineRule="atLeast"/>
      <w:ind w:hanging="360"/>
    </w:pPr>
    <w:rPr>
      <w:rFonts w:ascii="Arial Narrow" w:eastAsia="Arial Narrow" w:hAnsi="Arial Narrow" w:cs="Arial Narrow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0" w:line="0" w:lineRule="atLeast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after="60" w:line="0" w:lineRule="atLeast"/>
    </w:pPr>
    <w:rPr>
      <w:rFonts w:ascii="Arial Narrow" w:eastAsia="Arial Narrow" w:hAnsi="Arial Narrow" w:cs="Arial Narrow"/>
      <w:spacing w:val="4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center"/>
    </w:pPr>
    <w:rPr>
      <w:rFonts w:ascii="Palatino Linotype" w:eastAsia="Palatino Linotype" w:hAnsi="Palatino Linotype" w:cs="Palatino Linotype"/>
      <w:sz w:val="23"/>
      <w:szCs w:val="2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7" w:lineRule="exact"/>
      <w:jc w:val="center"/>
    </w:pPr>
    <w:rPr>
      <w:rFonts w:ascii="Palatino Linotype" w:eastAsia="Palatino Linotype" w:hAnsi="Palatino Linotype" w:cs="Palatino Linotyp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1</cp:revision>
  <dcterms:created xsi:type="dcterms:W3CDTF">2018-05-25T11:31:00Z</dcterms:created>
  <dcterms:modified xsi:type="dcterms:W3CDTF">2018-05-25T11:32:00Z</dcterms:modified>
</cp:coreProperties>
</file>