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E1" w:rsidRPr="008F4D40" w:rsidRDefault="008F4D40">
      <w:pPr>
        <w:spacing w:after="355" w:line="259" w:lineRule="auto"/>
        <w:ind w:left="0" w:right="341" w:firstLine="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Smlouva o poskytování poradenských služeb</w:t>
      </w:r>
    </w:p>
    <w:p w:rsidR="007821E1" w:rsidRPr="008F4D40" w:rsidRDefault="008F4D40">
      <w:pPr>
        <w:spacing w:after="0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BDO Advisory s.r.o.</w:t>
      </w:r>
    </w:p>
    <w:p w:rsidR="007821E1" w:rsidRDefault="008F4D40">
      <w:pPr>
        <w:spacing w:after="824"/>
        <w:ind w:left="19" w:right="359" w:firstLine="10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8F4D40">
        <w:rPr>
          <w:rFonts w:asciiTheme="minorHAnsi" w:hAnsiTheme="minorHAnsi" w:cstheme="minorHAnsi"/>
          <w:szCs w:val="24"/>
        </w:rPr>
        <w:t>Haukem</w:t>
      </w:r>
      <w:proofErr w:type="spellEnd"/>
      <w:r w:rsidRPr="008F4D40">
        <w:rPr>
          <w:rFonts w:asciiTheme="minorHAnsi" w:hAnsiTheme="minorHAnsi" w:cstheme="minorHAnsi"/>
          <w:szCs w:val="24"/>
        </w:rPr>
        <w:t>, jednatelem dále jen „Poradce"</w:t>
      </w:r>
    </w:p>
    <w:p w:rsidR="008F4D40" w:rsidRPr="008F4D40" w:rsidRDefault="008F4D40">
      <w:pPr>
        <w:spacing w:after="824"/>
        <w:ind w:left="19" w:right="359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7821E1" w:rsidRPr="008F4D40" w:rsidRDefault="008F4D40">
      <w:pPr>
        <w:spacing w:line="222" w:lineRule="auto"/>
        <w:ind w:left="28" w:right="369" w:hanging="5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Obchodní akademie, Praha 3, Kubelíkova 37</w:t>
      </w:r>
    </w:p>
    <w:p w:rsidR="008F4D40" w:rsidRDefault="008F4D40">
      <w:pPr>
        <w:spacing w:after="7" w:line="222" w:lineRule="auto"/>
        <w:ind w:left="28" w:right="3135" w:hanging="5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S</w:t>
      </w:r>
      <w:r w:rsidRPr="008F4D40">
        <w:rPr>
          <w:rFonts w:asciiTheme="minorHAnsi" w:hAnsiTheme="minorHAnsi" w:cstheme="minorHAnsi"/>
          <w:szCs w:val="24"/>
        </w:rPr>
        <w:t xml:space="preserve">e sídlem Kubelíkova 1221/37, Žižkov, Praha 3, 130 00 Praha </w:t>
      </w:r>
    </w:p>
    <w:p w:rsidR="007821E1" w:rsidRPr="008F4D40" w:rsidRDefault="008F4D40">
      <w:pPr>
        <w:spacing w:after="7" w:line="222" w:lineRule="auto"/>
        <w:ind w:left="28" w:right="3135" w:hanging="5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IC: 70107050</w:t>
      </w:r>
    </w:p>
    <w:p w:rsidR="007821E1" w:rsidRPr="008F4D40" w:rsidRDefault="008F4D40">
      <w:pPr>
        <w:spacing w:after="283" w:line="437" w:lineRule="auto"/>
        <w:ind w:left="19" w:right="4719" w:firstLine="0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Zastoupena: Mgr. Barbora Smutná, ředitelka dále jen „</w:t>
      </w:r>
      <w:proofErr w:type="spellStart"/>
      <w:r w:rsidRPr="008F4D40">
        <w:rPr>
          <w:rFonts w:asciiTheme="minorHAnsi" w:hAnsiTheme="minorHAnsi" w:cstheme="minorHAnsi"/>
          <w:szCs w:val="24"/>
        </w:rPr>
        <w:t>Klienť</w:t>
      </w:r>
      <w:proofErr w:type="spellEnd"/>
      <w:r w:rsidRPr="008F4D40">
        <w:rPr>
          <w:rFonts w:asciiTheme="minorHAnsi" w:hAnsiTheme="minorHAnsi" w:cstheme="minorHAnsi"/>
          <w:szCs w:val="24"/>
        </w:rPr>
        <w:t>'</w:t>
      </w:r>
    </w:p>
    <w:p w:rsidR="007821E1" w:rsidRPr="008F4D40" w:rsidRDefault="008F4D40">
      <w:pPr>
        <w:spacing w:after="465" w:line="222" w:lineRule="auto"/>
        <w:ind w:left="28" w:right="369" w:hanging="5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Poradce a Klient (dále společně jen "Smluvní strany”) uzavírají tuto Smlouvu o poradenské činnosti (dále jen "Smlouva") ve </w:t>
      </w:r>
      <w:r w:rsidRPr="008F4D40">
        <w:rPr>
          <w:rFonts w:asciiTheme="minorHAnsi" w:hAnsiTheme="minorHAnsi" w:cstheme="minorHAnsi"/>
          <w:szCs w:val="24"/>
        </w:rPr>
        <w:t>smyslu ustanovení S 1 746 odst. 2. zákona č. 89/2012 Sb., občanský zákoník, ve znění pozdějších předpisů (dále jen "Občanský zákoník")</w:t>
      </w:r>
    </w:p>
    <w:p w:rsidR="007821E1" w:rsidRPr="008F4D40" w:rsidRDefault="008F4D40">
      <w:pPr>
        <w:spacing w:after="4" w:line="259" w:lineRule="auto"/>
        <w:ind w:left="10" w:right="384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Článek I.</w:t>
      </w:r>
    </w:p>
    <w:p w:rsidR="007821E1" w:rsidRPr="008F4D40" w:rsidRDefault="008F4D40">
      <w:pPr>
        <w:pStyle w:val="Nadpis1"/>
        <w:ind w:left="10" w:right="360"/>
        <w:rPr>
          <w:rFonts w:asciiTheme="minorHAnsi" w:hAnsiTheme="minorHAnsi" w:cstheme="minorHAnsi"/>
          <w:sz w:val="24"/>
          <w:szCs w:val="24"/>
        </w:rPr>
      </w:pPr>
      <w:r w:rsidRPr="008F4D40">
        <w:rPr>
          <w:rFonts w:asciiTheme="minorHAnsi" w:hAnsiTheme="minorHAnsi" w:cstheme="minorHAnsi"/>
          <w:sz w:val="24"/>
          <w:szCs w:val="24"/>
        </w:rPr>
        <w:t>Předmět Smlouvy</w:t>
      </w:r>
    </w:p>
    <w:p w:rsidR="007821E1" w:rsidRPr="008F4D40" w:rsidRDefault="008F4D40">
      <w:pPr>
        <w:ind w:left="552"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1 </w:t>
      </w:r>
      <w:r w:rsidRPr="008F4D40">
        <w:rPr>
          <w:rFonts w:asciiTheme="minorHAnsi" w:hAnsiTheme="minorHAnsi" w:cstheme="minorHAnsi"/>
          <w:szCs w:val="24"/>
        </w:rPr>
        <w:t>Poradce se zavazuje za podmínek stanovených touto Smlouvou zajistit pro Klienta činnosti v oblastech specifikovaných dále v čl. II. této Smlouvy v rozsahu smluveném s Klientem dle jeho konkrétních potřeb.</w:t>
      </w:r>
    </w:p>
    <w:p w:rsidR="007821E1" w:rsidRPr="008F4D40" w:rsidRDefault="008F4D40">
      <w:pPr>
        <w:numPr>
          <w:ilvl w:val="0"/>
          <w:numId w:val="1"/>
        </w:numPr>
        <w:spacing w:after="105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Klient se zavazuje zaplatit Poradci za jím proveden</w:t>
      </w:r>
      <w:r w:rsidRPr="008F4D40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7821E1" w:rsidRPr="008F4D40" w:rsidRDefault="008F4D40">
      <w:pPr>
        <w:numPr>
          <w:ilvl w:val="0"/>
          <w:numId w:val="1"/>
        </w:numPr>
        <w:spacing w:after="469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8F4D40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7821E1" w:rsidRPr="008F4D40" w:rsidRDefault="008F4D40">
      <w:pPr>
        <w:spacing w:after="4" w:line="259" w:lineRule="auto"/>
        <w:ind w:left="10" w:right="408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F4D40">
        <w:rPr>
          <w:rFonts w:asciiTheme="minorHAnsi" w:hAnsiTheme="minorHAnsi" w:cstheme="minorHAnsi"/>
          <w:szCs w:val="24"/>
        </w:rPr>
        <w:t>Il</w:t>
      </w:r>
      <w:proofErr w:type="spellEnd"/>
      <w:r w:rsidRPr="008F4D40">
        <w:rPr>
          <w:rFonts w:asciiTheme="minorHAnsi" w:hAnsiTheme="minorHAnsi" w:cstheme="minorHAnsi"/>
          <w:szCs w:val="24"/>
        </w:rPr>
        <w:t>.</w:t>
      </w:r>
    </w:p>
    <w:p w:rsidR="007821E1" w:rsidRPr="008F4D40" w:rsidRDefault="008F4D40">
      <w:pPr>
        <w:spacing w:after="353" w:line="259" w:lineRule="auto"/>
        <w:ind w:left="10" w:right="384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Poskytované služby</w:t>
      </w:r>
    </w:p>
    <w:p w:rsidR="007821E1" w:rsidRPr="008F4D40" w:rsidRDefault="008F4D40">
      <w:pPr>
        <w:ind w:left="720" w:right="359" w:hanging="341"/>
        <w:rPr>
          <w:rFonts w:asciiTheme="minorHAnsi" w:hAnsiTheme="minorHAnsi" w:cstheme="minorHAnsi"/>
          <w:szCs w:val="24"/>
        </w:rPr>
      </w:pPr>
      <w:proofErr w:type="gramStart"/>
      <w:r w:rsidRPr="008F4D40">
        <w:rPr>
          <w:rFonts w:asciiTheme="minorHAnsi" w:hAnsiTheme="minorHAnsi" w:cstheme="minorHAnsi"/>
          <w:szCs w:val="24"/>
        </w:rPr>
        <w:t>1 .</w:t>
      </w:r>
      <w:proofErr w:type="gramEnd"/>
      <w:r w:rsidRPr="008F4D40">
        <w:rPr>
          <w:rFonts w:asciiTheme="minorHAnsi" w:hAnsiTheme="minorHAnsi" w:cstheme="minorHAnsi"/>
          <w:szCs w:val="24"/>
        </w:rPr>
        <w:t xml:space="preserve"> </w:t>
      </w:r>
      <w:r w:rsidRPr="008F4D40">
        <w:rPr>
          <w:rFonts w:asciiTheme="minorHAnsi" w:hAnsiTheme="minorHAnsi" w:cstheme="minorHAnsi"/>
          <w:szCs w:val="24"/>
        </w:rPr>
        <w:t>Poradce se zavazuje poskytovat, dle tét</w:t>
      </w:r>
      <w:r w:rsidRPr="008F4D40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7821E1" w:rsidRPr="008F4D40" w:rsidRDefault="008F4D40">
      <w:pPr>
        <w:spacing w:after="381" w:line="222" w:lineRule="auto"/>
        <w:ind w:left="754" w:right="369" w:hanging="5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lastRenderedPageBreak/>
        <w:t>se zpracováním osobních údajů a o volném pohybu těc</w:t>
      </w:r>
      <w:r w:rsidRPr="008F4D40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7821E1" w:rsidRPr="008F4D40" w:rsidRDefault="008F4D40">
      <w:pPr>
        <w:spacing w:after="79"/>
        <w:ind w:left="1454" w:right="359" w:hanging="427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2249" name="Picture 32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9" name="Picture 322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D40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7821E1" w:rsidRPr="008F4D40" w:rsidRDefault="008F4D40">
      <w:pPr>
        <w:spacing w:after="13"/>
        <w:ind w:left="1454" w:right="359" w:hanging="427"/>
        <w:rPr>
          <w:rFonts w:asciiTheme="minorHAnsi" w:hAnsiTheme="minorHAnsi" w:cstheme="minorHAnsi"/>
          <w:szCs w:val="24"/>
        </w:rPr>
      </w:pPr>
      <w:proofErr w:type="spellStart"/>
      <w:r w:rsidRPr="008F4D40">
        <w:rPr>
          <w:rFonts w:asciiTheme="minorHAnsi" w:hAnsiTheme="minorHAnsi" w:cstheme="minorHAnsi"/>
          <w:szCs w:val="24"/>
        </w:rPr>
        <w:t>ii</w:t>
      </w:r>
      <w:proofErr w:type="spellEnd"/>
      <w:r w:rsidRPr="008F4D40">
        <w:rPr>
          <w:rFonts w:asciiTheme="minorHAnsi" w:hAnsiTheme="minorHAnsi" w:cstheme="minorHAnsi"/>
          <w:szCs w:val="24"/>
        </w:rPr>
        <w:t>. nezbytné součinnosti při odstraňování nál</w:t>
      </w:r>
      <w:r w:rsidRPr="008F4D40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7821E1" w:rsidRPr="008F4D40" w:rsidRDefault="008F4D40">
      <w:pPr>
        <w:ind w:left="595" w:right="359" w:hanging="576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2. </w:t>
      </w:r>
      <w:r w:rsidRPr="008F4D40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8F4D40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7821E1" w:rsidRPr="008F4D40" w:rsidRDefault="008F4D40">
      <w:pPr>
        <w:spacing w:after="100"/>
        <w:ind w:left="1449" w:right="359" w:hanging="422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2251" name="Picture 3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1" name="Picture 322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D40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7821E1" w:rsidRPr="008F4D40" w:rsidRDefault="008F4D40">
      <w:pPr>
        <w:numPr>
          <w:ilvl w:val="0"/>
          <w:numId w:val="2"/>
        </w:numPr>
        <w:spacing w:after="74"/>
        <w:ind w:right="359" w:hanging="432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</w:t>
      </w:r>
      <w:r w:rsidRPr="008F4D40">
        <w:rPr>
          <w:rFonts w:asciiTheme="minorHAnsi" w:hAnsiTheme="minorHAnsi" w:cstheme="minorHAnsi"/>
          <w:szCs w:val="24"/>
        </w:rPr>
        <w:t>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7821E1" w:rsidRPr="008F4D40" w:rsidRDefault="008F4D40">
      <w:pPr>
        <w:numPr>
          <w:ilvl w:val="0"/>
          <w:numId w:val="2"/>
        </w:numPr>
        <w:spacing w:after="89"/>
        <w:ind w:right="359" w:hanging="432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poskytování poradenství na požádání, </w:t>
      </w:r>
      <w:r w:rsidRPr="008F4D40">
        <w:rPr>
          <w:rFonts w:asciiTheme="minorHAnsi" w:hAnsiTheme="minorHAnsi" w:cstheme="minorHAnsi"/>
          <w:szCs w:val="24"/>
        </w:rPr>
        <w:t>pokud jde o posouzení vlivu na ochranu osobních údajů Klienta a monitorování jeho uplatňování podle článku 35 GDPR (posouzení vlivu na ochranu osobních údajů);</w:t>
      </w:r>
    </w:p>
    <w:p w:rsidR="007821E1" w:rsidRPr="008F4D40" w:rsidRDefault="008F4D40">
      <w:pPr>
        <w:numPr>
          <w:ilvl w:val="0"/>
          <w:numId w:val="2"/>
        </w:numPr>
        <w:spacing w:after="121"/>
        <w:ind w:right="359" w:hanging="432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spolupráce a komunikace s dozorovým úřadem; poradenská činnost při řízení před dozorovým úřadem </w:t>
      </w:r>
      <w:r w:rsidRPr="008F4D40">
        <w:rPr>
          <w:rFonts w:asciiTheme="minorHAnsi" w:hAnsiTheme="minorHAnsi" w:cstheme="minorHAnsi"/>
          <w:szCs w:val="24"/>
        </w:rPr>
        <w:t>nebo soudem;</w:t>
      </w:r>
    </w:p>
    <w:p w:rsidR="007821E1" w:rsidRPr="008F4D40" w:rsidRDefault="008F4D40">
      <w:pPr>
        <w:numPr>
          <w:ilvl w:val="0"/>
          <w:numId w:val="2"/>
        </w:numPr>
        <w:spacing w:after="73"/>
        <w:ind w:right="359" w:hanging="432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F4D40">
        <w:rPr>
          <w:rFonts w:asciiTheme="minorHAnsi" w:hAnsiTheme="minorHAnsi" w:cstheme="minorHAnsi"/>
          <w:szCs w:val="24"/>
        </w:rPr>
        <w:t>se</w:t>
      </w:r>
      <w:proofErr w:type="gramEnd"/>
      <w:r w:rsidRPr="008F4D40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7821E1" w:rsidRPr="008F4D40" w:rsidRDefault="008F4D40">
      <w:pPr>
        <w:numPr>
          <w:ilvl w:val="0"/>
          <w:numId w:val="2"/>
        </w:numPr>
        <w:ind w:right="359" w:hanging="432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působení jako kontaktní osoba Klienta, resp. zaměstnavatele pro subjekty údajů v</w:t>
      </w:r>
      <w:r w:rsidRPr="008F4D40">
        <w:rPr>
          <w:rFonts w:asciiTheme="minorHAnsi" w:hAnsiTheme="minorHAnsi" w:cstheme="minorHAnsi"/>
          <w:szCs w:val="24"/>
        </w:rPr>
        <w:t>e všech záležitostech souvisejících se zpracováním jejich osobních údajů a výkonem jejich práv podle GDPR.</w:t>
      </w:r>
    </w:p>
    <w:p w:rsidR="007821E1" w:rsidRPr="008F4D40" w:rsidRDefault="008F4D40">
      <w:pPr>
        <w:numPr>
          <w:ilvl w:val="0"/>
          <w:numId w:val="2"/>
        </w:numPr>
        <w:spacing w:after="75"/>
        <w:ind w:right="359" w:hanging="432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</w:t>
      </w:r>
      <w:r w:rsidRPr="008F4D40">
        <w:rPr>
          <w:rFonts w:asciiTheme="minorHAnsi" w:hAnsiTheme="minorHAnsi" w:cstheme="minorHAnsi"/>
          <w:szCs w:val="24"/>
        </w:rPr>
        <w:t>ti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</w:t>
      </w:r>
      <w:r w:rsidRPr="008F4D40">
        <w:rPr>
          <w:rFonts w:asciiTheme="minorHAnsi" w:hAnsiTheme="minorHAnsi" w:cstheme="minorHAnsi"/>
          <w:szCs w:val="24"/>
        </w:rPr>
        <w:t xml:space="preserve"> 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</w:t>
      </w:r>
      <w:r w:rsidRPr="008F4D40">
        <w:rPr>
          <w:rFonts w:asciiTheme="minorHAnsi" w:hAnsiTheme="minorHAnsi" w:cstheme="minorHAnsi"/>
          <w:szCs w:val="24"/>
        </w:rPr>
        <w:t>opské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</w:t>
      </w:r>
      <w:r w:rsidRPr="008F4D40">
        <w:rPr>
          <w:rFonts w:asciiTheme="minorHAnsi" w:hAnsiTheme="minorHAnsi" w:cstheme="minorHAnsi"/>
          <w:szCs w:val="24"/>
        </w:rPr>
        <w:t>ůsobem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</w:t>
      </w:r>
      <w:r w:rsidRPr="008F4D40">
        <w:rPr>
          <w:rFonts w:asciiTheme="minorHAnsi" w:hAnsiTheme="minorHAnsi" w:cstheme="minorHAnsi"/>
          <w:szCs w:val="24"/>
        </w:rPr>
        <w:t xml:space="preserve">orů souhlasů se zpracováním osobních údajů, návrhů smluv o zpracování osobních údajů, vzorů podání a vyřízení, pokud jde o </w:t>
      </w:r>
      <w:r w:rsidRPr="008F4D40">
        <w:rPr>
          <w:rFonts w:asciiTheme="minorHAnsi" w:hAnsiTheme="minorHAnsi" w:cstheme="minorHAnsi"/>
          <w:szCs w:val="24"/>
        </w:rPr>
        <w:lastRenderedPageBreak/>
        <w:t>uplatňování práv subjektů údajů. Pověřenec posuzuje soulad navrhovaných řešení v oblasti informačních a komunikačních technologií s p</w:t>
      </w:r>
      <w:r w:rsidRPr="008F4D40">
        <w:rPr>
          <w:rFonts w:asciiTheme="minorHAnsi" w:hAnsiTheme="minorHAnsi" w:cstheme="minorHAnsi"/>
          <w:szCs w:val="24"/>
        </w:rPr>
        <w:t>ravidly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vni</w:t>
      </w:r>
      <w:r w:rsidRPr="008F4D40">
        <w:rPr>
          <w:rFonts w:asciiTheme="minorHAnsi" w:hAnsiTheme="minorHAnsi" w:cstheme="minorHAnsi"/>
          <w:szCs w:val="24"/>
        </w:rPr>
        <w:t>třními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</w:t>
      </w:r>
      <w:r w:rsidRPr="008F4D40">
        <w:rPr>
          <w:rFonts w:asciiTheme="minorHAnsi" w:hAnsiTheme="minorHAnsi" w:cstheme="minorHAnsi"/>
          <w:szCs w:val="24"/>
        </w:rPr>
        <w:t>aření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</w:t>
      </w:r>
      <w:r w:rsidRPr="008F4D40">
        <w:rPr>
          <w:rFonts w:asciiTheme="minorHAnsi" w:hAnsiTheme="minorHAnsi" w:cstheme="minorHAnsi"/>
          <w:szCs w:val="24"/>
        </w:rPr>
        <w:t xml:space="preserve">šení zabezpečení osobních údajů subjektům osobních údajů (čl. 34 GDPR). </w:t>
      </w:r>
      <w:r w:rsidRPr="008F4D40">
        <w:rPr>
          <w:rFonts w:asciiTheme="minorHAnsi" w:hAnsiTheme="minorHAnsi" w:cstheme="minorHAnsi"/>
          <w:szCs w:val="24"/>
        </w:rPr>
        <w:t xml:space="preserve">3. </w:t>
      </w:r>
      <w:r w:rsidRPr="008F4D40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7821E1" w:rsidRPr="008F4D40" w:rsidRDefault="008F4D40">
      <w:pPr>
        <w:numPr>
          <w:ilvl w:val="0"/>
          <w:numId w:val="3"/>
        </w:numPr>
        <w:spacing w:after="110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Smluvní strany se dohodly, že jakékoli rozšíření služeb poskytovaných P</w:t>
      </w:r>
      <w:r w:rsidRPr="008F4D40">
        <w:rPr>
          <w:rFonts w:asciiTheme="minorHAnsi" w:hAnsiTheme="minorHAnsi" w:cstheme="minorHAnsi"/>
          <w:szCs w:val="24"/>
        </w:rPr>
        <w:t>oradcem dle této Smlouvy nad rámec stanovený v odst. 1. tohoto článku, bude sjednáno písemným dodatkem k této Smlouvě, v němž bude stanovena další poradenská činnost a odměna, kterou bude Klient hradit.</w:t>
      </w:r>
    </w:p>
    <w:p w:rsidR="007821E1" w:rsidRPr="008F4D40" w:rsidRDefault="008F4D40">
      <w:pPr>
        <w:numPr>
          <w:ilvl w:val="0"/>
          <w:numId w:val="3"/>
        </w:numPr>
        <w:spacing w:after="853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Za rozšíření služeb podle této smlouvy se nepovažuje </w:t>
      </w:r>
      <w:r w:rsidRPr="008F4D40">
        <w:rPr>
          <w:rFonts w:asciiTheme="minorHAnsi" w:hAnsiTheme="minorHAnsi" w:cstheme="minorHAnsi"/>
          <w:szCs w:val="24"/>
        </w:rPr>
        <w:t>posouzení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</w:t>
      </w:r>
      <w:r w:rsidRPr="008F4D40">
        <w:rPr>
          <w:rFonts w:asciiTheme="minorHAnsi" w:hAnsiTheme="minorHAnsi" w:cstheme="minorHAnsi"/>
          <w:szCs w:val="24"/>
        </w:rPr>
        <w:t>ařízení o ochraně osobních údajů.</w:t>
      </w:r>
    </w:p>
    <w:p w:rsidR="007821E1" w:rsidRPr="008F4D40" w:rsidRDefault="008F4D40">
      <w:pPr>
        <w:spacing w:after="4" w:line="259" w:lineRule="auto"/>
        <w:ind w:left="10" w:right="365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Článek III.</w:t>
      </w:r>
    </w:p>
    <w:p w:rsidR="007821E1" w:rsidRPr="008F4D40" w:rsidRDefault="008F4D40">
      <w:pPr>
        <w:spacing w:after="306" w:line="259" w:lineRule="auto"/>
        <w:ind w:left="10" w:right="346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Práva a povinnosti Smluvních stran</w:t>
      </w:r>
    </w:p>
    <w:p w:rsidR="007821E1" w:rsidRPr="008F4D40" w:rsidRDefault="008F4D40">
      <w:pPr>
        <w:spacing w:after="103"/>
        <w:ind w:left="552"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9733"/>
            <wp:effectExtent l="0" t="0" r="0" b="0"/>
            <wp:docPr id="32254" name="Picture 32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4" name="Picture 322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D40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7821E1" w:rsidRPr="008F4D40" w:rsidRDefault="008F4D40">
      <w:pPr>
        <w:numPr>
          <w:ilvl w:val="0"/>
          <w:numId w:val="4"/>
        </w:numPr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8F4D40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7821E1" w:rsidRPr="008F4D40" w:rsidRDefault="008F4D40">
      <w:pPr>
        <w:numPr>
          <w:ilvl w:val="0"/>
          <w:numId w:val="4"/>
        </w:numPr>
        <w:spacing w:after="64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7821E1" w:rsidRPr="008F4D40" w:rsidRDefault="008F4D40">
      <w:pPr>
        <w:numPr>
          <w:ilvl w:val="0"/>
          <w:numId w:val="4"/>
        </w:numPr>
        <w:spacing w:after="116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Poradce je povinen vykonávat či</w:t>
      </w:r>
      <w:r w:rsidRPr="008F4D40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7821E1" w:rsidRPr="008F4D40" w:rsidRDefault="008F4D40">
      <w:pPr>
        <w:numPr>
          <w:ilvl w:val="0"/>
          <w:numId w:val="4"/>
        </w:numPr>
        <w:spacing w:after="76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821E1" w:rsidRPr="008F4D40" w:rsidRDefault="008F4D40">
      <w:pPr>
        <w:numPr>
          <w:ilvl w:val="0"/>
          <w:numId w:val="4"/>
        </w:numPr>
        <w:spacing w:after="456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8F4D40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8F4D40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7821E1" w:rsidRPr="008F4D40" w:rsidRDefault="008F4D40">
      <w:pPr>
        <w:ind w:left="571" w:right="359" w:firstLine="0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lastRenderedPageBreak/>
        <w:t>Kontaktní osobou na straně P</w:t>
      </w:r>
      <w:r w:rsidRPr="008F4D40">
        <w:rPr>
          <w:rFonts w:asciiTheme="minorHAnsi" w:hAnsiTheme="minorHAnsi" w:cstheme="minorHAnsi"/>
          <w:szCs w:val="24"/>
        </w:rPr>
        <w:t>oradce je:</w:t>
      </w:r>
    </w:p>
    <w:p w:rsidR="007821E1" w:rsidRPr="008F4D40" w:rsidRDefault="008F4D40">
      <w:pPr>
        <w:spacing w:after="432" w:line="259" w:lineRule="auto"/>
        <w:ind w:left="485" w:right="0" w:firstLine="0"/>
        <w:jc w:val="left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91659" cy="688881"/>
            <wp:effectExtent l="0" t="0" r="0" b="0"/>
            <wp:docPr id="32257" name="Picture 32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7" name="Picture 322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659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1E1" w:rsidRPr="008F4D40" w:rsidRDefault="008F4D40">
      <w:pPr>
        <w:ind w:left="571" w:right="359" w:firstLine="0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Pověřenec:</w:t>
      </w:r>
    </w:p>
    <w:p w:rsidR="007821E1" w:rsidRPr="008F4D40" w:rsidRDefault="008F4D40">
      <w:pPr>
        <w:spacing w:after="459" w:line="259" w:lineRule="auto"/>
        <w:ind w:left="557" w:right="0" w:firstLine="0"/>
        <w:jc w:val="left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29608" cy="682784"/>
            <wp:effectExtent l="0" t="0" r="0" b="0"/>
            <wp:docPr id="17305" name="Picture 17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" name="Picture 173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608" cy="68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1E1" w:rsidRPr="008F4D40" w:rsidRDefault="008F4D40">
      <w:pPr>
        <w:spacing w:after="795"/>
        <w:ind w:left="566" w:right="359" w:firstLine="0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Kontaktní osobou na straně Klienta je:</w:t>
      </w:r>
    </w:p>
    <w:p w:rsidR="007821E1" w:rsidRPr="008F4D40" w:rsidRDefault="008F4D40">
      <w:pPr>
        <w:spacing w:after="62" w:line="222" w:lineRule="auto"/>
        <w:ind w:left="557" w:right="369" w:hanging="5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350544</wp:posOffset>
                </wp:positionH>
                <wp:positionV relativeFrom="paragraph">
                  <wp:posOffset>-259091</wp:posOffset>
                </wp:positionV>
                <wp:extent cx="2807397" cy="673640"/>
                <wp:effectExtent l="0" t="0" r="0" b="0"/>
                <wp:wrapSquare wrapText="bothSides"/>
                <wp:docPr id="31234" name="Group 3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97" cy="673640"/>
                          <a:chOff x="0" y="0"/>
                          <a:chExt cx="2807397" cy="673640"/>
                        </a:xfrm>
                      </wpg:grpSpPr>
                      <pic:pic xmlns:pic="http://schemas.openxmlformats.org/drawingml/2006/picture">
                        <pic:nvPicPr>
                          <pic:cNvPr id="32259" name="Picture 32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1772" y="0"/>
                            <a:ext cx="2505625" cy="67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40" name="Rectangle 31140"/>
                        <wps:cNvSpPr/>
                        <wps:spPr>
                          <a:xfrm>
                            <a:off x="0" y="21337"/>
                            <a:ext cx="348654" cy="19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1E1" w:rsidRDefault="008F4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Jmé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4" name="Rectangle 31144"/>
                        <wps:cNvSpPr/>
                        <wps:spPr>
                          <a:xfrm>
                            <a:off x="274339" y="21337"/>
                            <a:ext cx="255409" cy="19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1E1" w:rsidRDefault="008F4D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34" o:spid="_x0000_s1026" style="position:absolute;left:0;text-align:left;margin-left:27.6pt;margin-top:-20.4pt;width:221.05pt;height:53.05pt;z-index:251658240" coordsize="28073,67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TVY+gIAAIsIAAAOAAAAZHJzL2Uyb0RvYy54bWzEVttOGzEQfa/Uf7D8&#10;DnvLjRUJqkpBSFWJSvsBjte7a9VrW7Zz69d37L0ASVpaHugDy/g2c3zOzDiXV7tGoA0zlis5x8l5&#10;jBGTVBVcVnP8/dvN2Qwj64gsiFCSzfGeWXy1eP/ucqtzlqpaiYIZBE6kzbd6jmvndB5FltasIfZc&#10;aSZhsVSmIQ6GpooKQ7bgvRFRGseTaKtMoY2izFqYvW4X8SL4L0tG3X1ZWuaQmGPA5sLXhO/Kf6PF&#10;JckrQ3TNaQeDvAJFQ7iEoIOra+IIWht+5Krh1CirSndOVROpsuSUhTvAbZL44Da3Rq11uEuVbys9&#10;0ATUHvD0arf0y2ZpEC/mOEvSbISRJA3IFCKjdgoo2uoqh523Rj/opekmqnbkb70rTeP/w33QLpC7&#10;H8hlO4coTKazeJpdTDGisDaZZpNRxz6tQaKjY7T+9OeDUR828ugGMJrTHP46rsA64urlnIJTbm0Y&#10;7pw0f+WjIebHWp+BrJo4vuKCu31IURDQg5KbJadL0w6e0J6m44uedtjhA6MsTALP/qDf60/CMPLj&#10;Z45WgusbLoRn39sdZMjwgww5ces2+64VXTdMuracDBOAXklbc20xMjlrVgyyw9wVSVss1hnmaO0D&#10;lhD4K5SYR0byYSGgfATmMVtImxOJksXJdJpidCJbxvF4ko4Ps2UQneTaWHfLVIO8AQABBzBNcrL5&#10;bDtE/ZaOuBZEQAeYfFZDz7E9ZTA6Iu2fyuqhJpoBBO/2ib5JAonelZUni8hKgMJhOlRS2D3Ulf0d&#10;V+AEaEqTLJu2QvSFlY1mkzFUrq+r5CIet3X1WqZILqSnUSqfVq2yfgaqrIfmLbdb7Tr0K1XsoYfU&#10;yvy8h5egFGo7x6qzsH8cQB6/ipG4k0Cy78O9YXpj1RvGiY8qdOsWxoe1UyUPivrAbbQOD6j3hjIO&#10;3fG5jCMvRyf6yzKm01GWQcGf1jIdg3yw+uZahicgVPgjyf9P0tDS4cULfaV7nf2T+nQcUuDxN8Ti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sdIvA4QAAAAkBAAAPAAAAZHJzL2Rv&#10;d25yZXYueG1sTI9BS8NAEIXvgv9hGcFbu0nTVI2ZlFLUUxFsBfE2zU6T0OxuyG6T9N+7nvQ4zMd7&#10;38vXk27FwL1rrEGI5xEINqVVjakQPg+vs0cQzpNR1FrDCFd2sC5ub3LKlB3NBw97X4kQYlxGCLX3&#10;XSalK2vW5Oa2YxN+J9tr8uHsK6l6GkO4buUiilZSU2NCQ00db2suz/uLRngbadwk8cuwO5+21+9D&#10;+v61ixnx/m7aPIPwPPk/GH71gzoUweloL0Y50SKk6SKQCLNlFCYEYPn0kIA4IqzSBGSRy/8Lih8A&#10;AAD//wMAUEsDBAoAAAAAAAAAIQDEBC5w5D4AAOQ+AAAUAAAAZHJzL21lZGlhL2ltYWdlMS5qcGf/&#10;2P/gABBKRklGAAEBAQBgAGAAAP/bAEMAAwICAwICAwMDAwQDAwQFCAUFBAQFCgcHBggMCgwMCwoL&#10;Cw0OEhANDhEOCwsQFhARExQVFRUMDxcYFhQYEhQVFP/bAEMBAwQEBQQFCQUFCRQNCw0UFBQUFBQU&#10;FBQUFBQUFBQUFBQUFBQUFBQUFBQUFBQUFBQUFBQUFBQUFBQUFBQUFBQUFP/AABEIAN0DN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wvHWn6rq3g3WrPQ786XrE9pJHaXioHMMpU7WAPB5r&#10;8ofCf7anxe+AOkeOvAHiWXVtR8bSTqmmXGq/6Q9pIWw/DZLBl5XkjIHHNAH690V8P/CfxR8QfgX+&#10;yz4y+K3xD8Vanf8AiHVYDcWml67byAWFxuZUQJnhWJU4AUDiuD/4J4xfGL4x+O7r4leJvG+qXHhG&#10;1lmi/s+4u3eK6nYcqsWdqquQenoBQB+jlFfn7N8Xf2oP+GsIdEutJ1S08BHXFgb7LpCyWv2PdgN5&#10;+w9VwSd3BJ6V+gVABRRRQAUUUUAFFFFABRRRQAUUUUAFFeefH74rW3wW+EniHxbcAs1lbkQIAfmm&#10;bhBwDjnuRivhb9hbw/8AGT47ePn8eeKvHPiix8JWc/2qK0kuZlh1BiSQiA/IYx3x9KAP0pmmjt4X&#10;lldYoo1LO7nCqAMkk9hX5tftbf8ABXrSvA+pah4V+DllaeJdTgJhm8UXhL2ETjgiCMYM+P75ITI4&#10;DjmuE/4KyfttXdxq178DfBl41vZ24X/hJtQgfmdyAy2akdEUEGT1OE4CsG/LqgD0n4rftJfFD43z&#10;O/jjxxrOvws277HNclLRTnOVgTEa/go6CvNqKKACiiigAooooAKKKKACiiigAooooAKKKKACiiig&#10;AooooAKKKKACiiigAooooAKKKKACiiigAooooAKKKKACiiigAooooAKKKKACiiigAooooAKKKKAC&#10;iiigAooooAKKKKACiiigAooooA6DwV8QvFHw31ZdU8KeItU8N6iuP9K0q8ktpCB2JQjI9jxX3f8A&#10;s0/8Fg/HHgW4ttI+LFp/wnOhFgp1e2RIdSt19SABHOAOxCt3LnpX54UUAf1A/DX4meGPi94N0/xV&#10;4P1i31zQr5N0N1bNxnujKeUcHgqwBB4Irp6/nq/Yb/bG1j9kn4nR3UjT3/gfVnWHXNJVs5TOBcRD&#10;oJY+o/vDKnGQR/QVpGrWev6TZanp1zHe6fewJc21zC25JYnUMjqe4IIIPvQBbooooAKKKKACiiig&#10;AooooAKKKKACiiigD8qtD/4KzfEfTdXhm8Q+DNHudJyweC2Sa3lbg7cSMzAc4/hr9D/2f/jZpP7Q&#10;Hwv0rxjpKfZlugUuLNpFd7aZTho2I/MZwSCDgZrxr/gpH4f0uT9k/wAT3Ladam4tZ7WSCXyV3RMZ&#10;0UlTjg7WI+hNedf8Ez/FFn4J/ZD8Xa/qEogstM1S8u5pGUsFVIImJwOT07UAdX+1h/wUQ0X4B+IN&#10;R8HaDo8uu+L7VFErXH7u1tmdNy5P3nIyp2jAwfvV8zaf/wAFYPipZ31tNqvhHQpdOWRTPHFBPE7J&#10;nkK5chSfUg/Sqn7EPw1T9rP9pHxX4/8AHdm2s2FhJ9vdXkzCbl3/AHMbKxLFAqtgdPkAPpX6geNv&#10;hj4Y+IXhPUPDmuaPa3mlXsRilhMQHHYqRyCDggjoRQBw37MP7SmhftL/AA/j17TxDYapE7R3+kCf&#10;zJLRsnbk4GQwAIOMdR2r2Kvym/YCudM+FP7bXjLwXD9qlt5xfaVZMxB/1Mu8GQ8fwxnkDqa/VmgB&#10;k00dtC8srrFEilmdzgKB1JNfnL8bP+Cp2rWPinVfDnw48LW16bO7a2TVbuQ3C3CjKlkjjxjLdDuO&#10;R25r7/8AHng+0+IHgvW/Dd/NNb2Wq2klpNLbsFkRHUglSQcHBr4e0WT9mz/gn14o1x49c1TxJ4tm&#10;t44pLFttzLHGzA7V2qsYPAY7jnAGOtAHifg3/gpF8avhN4nubX4j6QdehyPMsb+0FhcQ5UlQrKgx&#10;nIPzKeB2r9JvgD8atJ+P/wAMdK8YaSn2dLoFZ7NpFd7aVThkYj8xnHBBxX53/tjftvfCn9oz4RXO&#10;gaX4e1qHxBHcxXNldXkEcaRsDhixWQk5QsOQetelf8Eg/EWoXng3x3oss+7TrK8gngh2j5XkVg5z&#10;jJzsX8qAP0Lr5v8A25f2jvEX7NHw30fxB4bs9Pvbu81EWjpqCOyBDGzZG1l5yor6Qr4Y/wCCuH/J&#10;C/DP/YcX/wBEvQB5P8RP+Cq3ibVPBOk2Xg7QbS18SXVmG1G+w8y2suWUrHGRjPCsCSw+bHNanwB/&#10;4Km6zJ4i03QPihotutrctHb/ANsWMbRyRkjG+SM5DZOM7cY54Nep/wDBMj4C6J4U+DUXjuTZqGse&#10;JQSTNCv+jRI7KEU9eSMn8OOK4f8A4K2fDfRbfwb4T8Y29sttrEd6dPZ4UVRJGyFxuwMkgrxzxk0A&#10;fWf7T/xrufgb8Dda8caVZw6ndWyxC3jmYiMtIwVWOOSBnOOM+tfm140/4KIah4802zvovhf4ZX4g&#10;wDB8TPZi5eIDOxokZSUKkjBLMPavbviD4l1HxZ/wSn07UNUuDc3flW8PmFQPljudijj0VQKl/wCC&#10;SXw2iXwZ4u8X3lrZXH2y6SytpGjDTRhBlxkjhSWXoe1AHWfB/wDaK8V/Gz9kn4geJfH/AIQ0fU/7&#10;At2Ns19bh7a/kjQN+8gJ4IODkYBzxjFem/sB/Fy5+MPwQfU59C0fw5HaahLaQ2Oh25gt1QBTkJk4&#10;OWNd7+1JbxW37N3xGWGJIl/sW4O1FAH3PavBv+CUP/JuN/8A9hqf/wBASgDmdW/by+I2l/tcQ/C2&#10;58N6Pp2kvrMenkyb5bjyWIw+9XC5IOenGcV3P7eX7Xni39l++8Jw+GdP0q+XVo5nm/tKN3KlCoG3&#10;a6+tfHXjj+1v+HmFp/bX2X7b/wAJNbf8ee7Z5fy7OvOduM++a9S/4LCf8hb4c/8AXC6/9CSgDK+K&#10;f/BTT4h+LLC30r4b6PDbXEdok17rFvbPOxcIrS+XGy4RVO4Hdu4Gc1ufs4/8FQb2z07V7D4u+XNc&#10;WdoZbK8tbZkuLuXP+qZFG0E54PygYr6v/Ys+EGkfC79nrwvbW0cdzcalbLqNzcMnLvKoboScYGBx&#10;xxX57/HLw3p3iL/gpJ/Y19bLLpt1rtnFLAuUDKVTjjpQBZ8ef8FCf2gdaum8U6Pbv4Z8J+eYIVi0&#10;wSQMQc7WldTl9uM4I+gr7c/Yj/bDX9p3w7f2usWtvpvizS8G4ht2xHPGekiKSWA7H3717h8RvB+j&#10;698NfEGiXtjFLps2nzRvCBt48s9xyDx1r80f+CT8aw/HzxhGgwiaUygewmFAH2p+1n+2V4d/Zh0u&#10;C2aAa54qvBut9Jjk2bU/56SHB2rnoMZNfA2p/wDBQT9ozx1q1xqHh+H+zrKxhE1xZ6XpPmxJGDy7&#10;l1ZgOxOQK86+OPxlvtU/bA1PxX4h09Nfh0fWTEmlMxMUkMLkLGA27AOM9Op6V754q/4KoeL5Ps6+&#10;E/hnpmjRBCk636yXO8dgNgTA+uaAPZP2V/8AgpF/wtzxppfgrxnoEGhaxdRsqalFPshlmHIXy35X&#10;I6fMcmuo/wCChX7Tfjb9nvw74dTwdaLA+pzEy6xLF5iRbCD5QBG3LD17dK/N79oj46XHxt8b6Z4v&#10;tvBdv4R1a1hj+1XFkr/6RMpB8xsjA6ccZ9Sa+xf+Ch2sXfiH9j74U6nfy+fe3ctvNNJgDcxt8k4F&#10;AHm+tf8ABTr4wfEDQdL0Twn4dttO8RTHy5b6wt2uXmkzwIo2BC5HUHd7Yq78Nf8AgpT8VPhl4xtt&#10;A+LWlC9tFnxfNc2Rtb+BGxjCjauB1wVyfWvrf/gnZ4R0jR/2W/Ct5a2UaXN/5l1cSt8xaTeRu56c&#10;AdK+X/8Agr5pNlbeKfAl9FaQxXlxbTrNcKgDyBWG0MepxmgD7p+NPjeyn/Zx8TeK9PtrXV7J9Fe9&#10;t4dQg8yGVSoK70bqOehr5G/ZO/bK1ax/Zb+KHiHXrLSbS38C6e0tglhaC3SaV1byo2RcKN0pReAP&#10;vV734y/5MFu/+xPT/wBFLX5U2GuNpP7DHxatQWA1PX9HtDjuA7Tc/jCKAPk/Xdcv/E2t6hrGq3Ul&#10;9qeoXEl1dXUxy80rsWd2PcliT+NUaKKACiiigAooooAKKKKACiiigAooooAKKKKACiiigAooooAK&#10;KKKACiiigAooooAKKKKACiiigAooooAKKKKACiiigAooooAKKKKACiiigAooooAKKKKACiiigAoo&#10;ooAKKKKACiiigAooooAKKKKACiiigAr9uP8Agj78bLj4jfs63/g/UrtrnUvBd8LWHecsLGZS8AJ9&#10;mWdB6KiivxHr9Gf+CJOuNb/HTx9o+W23fhwXZHbMV1Eg/wDR5/WgD9j6KKKACiiigAooooAKKKKA&#10;CiiigAooooA+ZP8AgpB/yaJ4x/66Wf8A6Ux15p/wS70S18SfsqeJdJvYY7i0vdYureWKZA6MrQRA&#10;gqeo56V9RftAfBy0+Pfwn1zwTeX0umx6iqFbqJQxjdHDoSD1G5RkcZHcVzH7Jv7OP/DMPw4u/Cv9&#10;uf2/5+oSX32n7P5ONyIu3buP9zrnvQB+dv7KPxOtP2Nf2qPFvhjxheXFh4ekebT555UeNFZH3Qzm&#10;IA53AYHoJM5xX6N+Kv2u/hD4T8PXOrT+P9Duo4VyIbO8WeVieAAiZbrjtxXn37V37B/hf9o6ddZs&#10;ZofDPixnU3GqrC0n2mNVYBGQMBnJX5uuFAr5Z+H/APwSO8UzeIk/4TPxTptroaEM39k75Z5fmGVG&#10;9QFyM/Nzg9qAKP8AwTx0f/hbn7Xni34iyWN3aWlv9s1GFo/mhSWeQgRu+OTsdiOh+Wv1XrgPgr8D&#10;/CnwC8Hr4c8JWb21kX86aSaQySTS7Qpdie52jgYHoK7+gDxD9tLxZ4g8E/s1+NNU8MxyPqi2wi8y&#10;EMXhjdgskgKnIKqSc9sV+cP7E/wg+CHxHs9U174teMreDUra58tNF1C+FokkZXiRpCQz89lIxt56&#10;1+wGtaPZeItJvNM1K2jvdPvImhnt5l3JIjDBUj0Ir87PiZ/wSRXUPFT3ngzxZDp+jXV4GawvoGZr&#10;SA8tscH5yD0BA470Acb+2R4u/Zy8JfB2fwL8L9K0PUPEf2mOM39nEZZbePPmM4uSp8zP3cB+/tXa&#10;/wDBHn/kGfEn/rtZ/wDoMld78Lv+CVHw98K2d4fFupXXjC+lRkhOGtYIc42ttVtxYHPVsc9K9T/Z&#10;A/ZDH7KsPieNfEf9vrrMkTj/AEXyfJCbuPvNn736UAfRtfDH/BXD/khfhn/sOL/6Jevuevhj/grh&#10;/wAkL8M/9hxf/RL0AYn/AATn/a38G6f8I4/Ani3W7Dw5qGhs5tZb6QQRTwM2777NguGY5HHGPevO&#10;/wDgpl+0Z4b+LEfhfwL4L1ix8QJb3jT3ctrlgsxAWNVk+6wIc5xnkUnwW/4J0+Gv2gP2evBni2w1&#10;+68Na/eRv9scxfaIJQsjrkISCGwB0OOOle8/Av8A4Jh+AfhjqcWreJ76XxrqdvKJLdZo/ItoyCCp&#10;MYJ3EEdyRz0oA5j49fDW8+Ef/BM6HwvqEnm31pFavPwBtd5w5XgkHBbGc84rov8AglD/AMm46h/2&#10;G5//AEBK+g/2j/goPj98ItU8ELqY0RbxomF2IfN2bHDY25HpjrWL+yf+zn/wzH8N7jwr/bf9vebe&#10;yXn2n7P5ONwUbdu4/wB3rmgDV/aq/wCTcfiN/wBgW4/9ArwL/glD/wAm43//AGGp/wD0BK+p/ir4&#10;H/4WX8N/EfhX7X9g/teyks/tOzf5e8Y3bcjOPTNeefsr/s+xfst/DWfwvN4gTWVmvpLsXTwi3HzB&#10;RtwWP931oA/PP4kanaat/wAFObS4srmK6g/4SO0TzIWDLuUKGGR3BBH4V6R/wWE/5C3w5/64XX/o&#10;SV5L4ke0u/8AgpPaPp0Nilv/AMJPAdumSCSLII3HIA+YnJb0Oa+/P2wP2N7T9quHQHbxFL4fvdJM&#10;ipILcTI6PgkFcg5yBzmgD1H4A/8AJEPAn/YFtf8A0Utfmb8Vv+UoVp/2MNn/AOgJX6peAPCv/CD+&#10;B9B8PfaPtf8AZdlFaeft2+ZsULuxnjOK8B8Z/sO6L4u/ac0v4ujWpbA2skVzPpsUWTPOgwrmQtwO&#10;mQF7UAe7/Ez+0/8AhXfiT+xvs/8Aan9nz/Z/tefK3bD97HOPpX5kf8En9/8Awvzxh5mPM/spt23p&#10;nzhnFfqrqNimpafdWchZY7iJomK9QGBBx+dfOX7MP7Eeg/s0+LNc8RWeu3ur6hqQeFVlRUjjhLhl&#10;XA5LDH3s4PpQB8MftDaXYfsw/t5WniK4tYT4fuL2PVmiWP7QRFIf3nEgxuzuPHTtX6E+F/2svgX4&#10;u0V9Ts/GWgQQRkho74rbS5AycI4DH8BzXR/HT9m/wN+0Nosdh4u0vz5oAwtr6BvLuLckdVbv9Dke&#10;1fF+of8ABHu3kvp2s/iRJBaM5MUc2mB3Vc8AsJBk474FAD/j9/wUGg1zxlY+D/hF4Y0Px1p2oxCC&#10;f+0NPkk+0SMceUsfy8D15BzWJ/wU78U6vY/C74UeF77S7PSTPbfbLm0tk2rbzIgXy0AOAoyePavq&#10;D9m39g3wJ+z7Jp+sHzNe8YWpc/2zKWjADDGFiDFQMeuT71s/tafsi6L+1NoOnRXWpS6JrWmsfsuo&#10;InmKqMfmVkyMg/XNAFr9iGxsNO/Zf8Cw6bqH9qWv2Pd9o8ox/MWJZcH0ORnvivkD/gsF/wAhr4ef&#10;9e9z/wChLX318EPhTafBP4X6F4MsryW/g0yHy/tMwAaRiSScDoMk8V57+1B+x/4b/aiXS5da1XUN&#10;LvNLjdLV7Mrs+YgkupHPTsRQBj+Mv+TBbv8A7E9P/RS1+Yfg3wjceK/2E/jm9rAbibSdQ0vUtqjk&#10;IkoWRv8AgKO5PsDX7Kat8I9O1b4MzfDlrq4TTZNLGl/aRjzQoQKG6YzxXj37Pf7Deh/BX4aeOfB+&#10;oa1N4jtfF0EtnfO0AiUQPG0ZVVyedrHkn8KAP59KK7X41fCfWfgb8VPEvgXX026lot21u0gUhZ4/&#10;vRzKD/C6FXHswriqACiiigAooooAKKKKACiiigAooooAKKKKACiiigAooooAKKKKACiiigAooooA&#10;KKKKACiiigAooooAKKKKACiiigAooooAKKKKACiiigAooooAKKKKACiiigAooooAKKKKACiiigAo&#10;oooAKKKKACiiigAr9Mv+CIfhG4uPiF8S/FBgP2W00u300Tkcb5pjIVHrxACfTI9RX5m1/QJ/wTf/&#10;AGebn9nn9mXR7PV4Ps/iTxBKdc1KJlw8DSooihPfKRKmQejl6APqSiiigAooooAKKKKACiiigAoo&#10;ooAKKKKACiuJ+JXxs8A/B2w+2eNvF+j+GYiu5F1C7SOWUf8ATOPO9z7KCa8C1v8A4Knfs16OxWPx&#10;5NqcinBWx0a9b/x5olU/gaAPrOivjX/h7Z+zn/0MGsf+Caf/AAo/4e2fs5/9DBrH/gmn/wAKAPsq&#10;ivjX/h7Z+zn/ANDBrH/gmn/wo/4e2fs5/wDQwax/4Jp/8KAPsqivjX/h7Z+zn/0MGsf+Caf/AAo/&#10;4e2fs5/9DBrH/gmn/wAKAPsqivjX/h7Z+zn/ANDBrH/gmn/wo/4e2fs5/wDQwax/4Jp/8KAPsqvm&#10;79ub9nHxF+0t8N9H0Dw3d2Fnd2epC7d9QdlQoI2XA2qecsK4b/h7Z+zn/wBDBrH/AIJp/wDCj/h7&#10;Z+zn/wBDBrH/AIJp/wDCgD339m34T3XwQ+CvhrwZe3seoXemwsss8KkIWZixAz2BbGe+K9Nr41/4&#10;e2fs5/8AQwax/wCCaf8Awo/4e2fs5/8AQwax/wCCaf8AwoA+yqK+Nf8Ah7Z+zn/0MGsf+Caf/Cj/&#10;AIe2fs5/9DBrH/gmn/woA+yq+cv23v2e/FP7Rnw70fQ/Cmo2em3tpqAupJLyV41KbGXAKgnOTXBf&#10;8PbP2c/+hg1j/wAE0/8AhR/w9s/Zz/6GDWP/AATT/wCFAGB+xr/wT31T4H/EB/GXjTVba91ezyNP&#10;j02YvEQ6lXMgdAc8jGDX3TXxr/w9s/Zz/wChg1j/AME0/wDhR/w9s/Zz/wChg1j/AME0/wDhQB9l&#10;UV8a/wDD2z9nP/oYNY/8E0/+FH/D2z9nP/oYNY/8E0/+FAH2VRXxr/w9s/Zz/wChg1j/AME0/wDh&#10;R/w9s/Zz/wChg1j/AME0/wDhQB9lUV8a/wDD2z9nP/oYNY/8E0/+FH/D2z9nP/oYNY/8E0/+FAH2&#10;VRXxr/w9s/Zz/wChg1j/AME0/wDhR/w9s/Zz/wChg1j/AME0/wDhQB9lUV8a/wDD2z9nP/oYNY/8&#10;E0/+FH/D2z9nP/oYNY/8E0/+FAH2VRXxr/w9s/Zz/wChg1j/AME0/wDhV/Sf+CrX7NmpS7JvGl5p&#10;uTgNd6JeYP4pE2PxoAw/+CjX7CCftOeF4/Fvg+2hh+Jejw7I1ZhGuq2wyfs7seA65JRjxyVPBBX8&#10;PNe0HUvC+tXukaxYXGl6rZStBc2V5E0UsMinDKykZBB7Gv6Tvhb+0x8K/jVhPBPjzRNfuT/y5Q3Q&#10;S6A9TA+2QD321xP7TX7Dfwt/amge68TaS2m+J1jEcHiTSSIrxQPuq/BWVR6ODgZ2lc5oA/nZor79&#10;+K//AARq+LvhKZ5fBOr6N49sc4SPzRp1317pKfL/APIv4V4rf/8ABOH9pHTZzDL8LNSdx3t7u1mX&#10;/vpJSP1oA+bKK+iv+HeP7Rn/AESrWP8Av5B/8co/4d4/tGf9Eq1j/v5B/wDHKAPnWivor/h3j+0Z&#10;/wBEq1j/AL+Qf/HKP+HeP7Rn/RKtY/7+Qf8AxygD51or6K/4d4/tGf8ARKtY/wC/kH/xyj/h3j+0&#10;Z/0SrWP+/kH/AMcoA+daK+iv+HeP7Rn/AESrWP8Av5B/8co/4d4/tGf9Eq1j/v5B/wDHKAPnWivo&#10;r/h3j+0Z/wBEq1j/AL+Qf/HKP+HeP7Rn/RKtY/7+Qf8AxygD51or6K/4d4/tGf8ARKtY/wC/kH/x&#10;yj/h3j+0Z/0SrWP+/kH/AMcoA+daK+iv+HeP7Rn/AESrWP8Av5B/8co/4d4/tGf9Eq1j/v5B/wDH&#10;KAPnWivor/h3j+0Z/wBEq1j/AL+Qf/HKP+HeP7Rn/RKtY/7+Qf8AxygD51or6K/4d4/tGf8ARKtY&#10;/wC/kH/xyj/h3j+0Z/0SrWP+/kH/AMcoA+daK+iv+HeP7Rn/AESrWP8Av5B/8co/4d4/tGf9Eq1j&#10;/v5B/wDHKAPnWivor/h3j+0Z/wBEq1j/AL+Qf/HKP+HeP7Rn/RKtY/7+Qf8AxygD51or6K/4d4/t&#10;Gf8ARKtY/wC/kH/xyj/h3j+0Z/0SrWP+/kH/AMcoA+daK+iv+HeP7Rn/AESrWP8Av5B/8co/4d4/&#10;tGf9Eq1j/v5B/wDHKAPnWivor/h3j+0Z/wBEq1j/AL+Qf/HKP+HeP7Rn/RKtY/7+Qf8AxygD51or&#10;6K/4d4/tGf8ARKtY/wC/kH/xyj/h3j+0Z/0SrWP+/kH/AMcoA+daK+iv+HeP7Rn/AESrWP8Av5B/&#10;8co/4d4/tGf9Eq1j/v5B/wDHKAPnWivor/h3j+0Z/wBEq1j/AL+Qf/HKP+HeP7Rn/RKtY/7+Qf8A&#10;xygD51or6K/4d4/tGf8ARKtY/wC/kH/xyj/h3j+0Z/0SrWP+/kH/AMcoA+daK+iv+HeP7Rn/AESr&#10;WP8Av5B/8co/4d4/tGf9Eq1j/v5B/wDHKAPnWivor/h3j+0Z/wBEq1j/AL+Qf/HKP+HeP7Rn/RKt&#10;Y/7+Qf8AxygD51or6K/4d4/tGf8ARKtY/wC/kH/xyj/h3j+0Z/0SrWP+/kH/AMcoA+daK+iv+HeP&#10;7Rn/AESrWP8Av5B/8co/4d4/tGf9Eq1j/v5B/wDHKAPnWivor/h3j+0Z/wBEq1j/AL+Qf/HKP+He&#10;P7Rn/RKtY/7+Qf8AxygD51or6K/4d4/tGf8ARKtY/wC/kH/xyj/h3j+0Z/0SrWP+/kH/AMcoA+da&#10;K+iv+HeP7Rn/AESrWP8Av5B/8co/4d4/tGf9Eq1j/v5B/wDHKAPnWivor/h3j+0Z/wBEq1j/AL+Q&#10;f/HKWP8A4J2/tGyOFHwq1cEnHzS24H5mSgD50or7Q8A/8Ej/ANoPxdqEcWs6PpPgyzOC11q2qQzc&#10;d8JbGVifY4HuK+9P2af+CTvwy+DNxba14zmPxJ8SwsJI/t0Ai063Ycgrb5bzCPWRmB4IVTQB8v8A&#10;/BNP/gnjfeNNc0z4rfE3R2tvCtqVutE0a9TDanKDlJ5EPIgXhlB/1hweU+9+wlIqhVAAwBwAKWgA&#10;ooooAKKKKACiiigAooooAKKKKACiiigD+WTWtc1LxJqtzqer6hdapqV05knvL2ZpppWPVmdiSx9y&#10;apUUUAFFFFABRRRQAUUUUAFFFFABRRRQAUUUUAFFFFABRRRQAUUUUAFFFFABRRRQAUUUUAFFFFAB&#10;RRRQAUUUUAPhmkt5klidopY2DI6EhlIOQQexr7s/ZF/4KqeO/hBqmn6B8Sru68c+B8iJrmc+Zqdi&#10;vADJKTmZR3SQk46MMYPwhRQB/UT4D8eaB8TvCOl+KPC+qW+taDqUQmtb22bKSL0I55DAggqQCCCC&#10;AQRW/X4ef8EuP2wL74J/Fiy+HuvX/wDxQXiq6WALO3y6ffPhYplJOFV22o/blW/h5/cOgAooooAK&#10;KKKACiiigAooooAKKKKACiiigAooooAKKKKACiiigAooooAKKKKACiiigAooooAKKKKACiiigAoo&#10;ooAKKKKACiiigAooooAKKKKACiiigAooooAKKKKACiiigAooooAKKKKACiiigAooooAKKKKACiii&#10;gAooooAKKKKACiiigAooooA/lXooooAKKKKACiiigAooooAKKKKACiiigAooooAKKKKACiiigAoo&#10;ooAKKKKACiiigAooooAKKKKACiiigAooooAKKKKAFVijBlJVgcgjqK/pG/ZB+LLfHD9mn4feMZpT&#10;NfXumJDfSMeWuoSYJ2/GSNz9CK/m4r91v+CRN5PdfsaaVFKpEdtrF/FCfVDIHJ/76dvyoA+0qKKK&#10;ACiiigAooooAKKKKACiiigAooooAKKKKACiiigAooooAKKKKACiiigAooooAKKKKACiiigAooooA&#10;KKKKACiiigAooooAKKKKACiiigAooooAKKKKACiiigAooooAKKKKACiiigAooooAKKKKACiiigAo&#10;oooAKKKKACiiigAooooAKKKKAP5V6KKKACiiigAooooAKKKKACiiigAooooAKKKKACiiigAooooA&#10;KKKKACiiigAooooAKKKKACiiigAooooAKKKKACiiigAr+hP/AIJyfD26+G/7Gvw6sL5PLvb61k1e&#10;RcYIW6leaIH38p4wfpX4t/sa/s5Xv7T3x40DwkkUw0OOQXut3cYOILKMgyfMPus/Ean+847A1/Rl&#10;Y2UGm2dvaWsKW9rbxrFFDGMKiKMKoHYAACgCeiiigAooooAKKKKACiiigAooooAKKKKACiiigAoo&#10;ooAKKKKACiiigAooooAKKKKACiiigAooooAKKKKACiiigAooooAKKKKACiiigAooooAKKKKACiii&#10;gAooooAKKKKACiiigAooooAKKKKACiiigAooooAKKKKACiiigAooooAKKKKACiiigD+Veiv21+MX&#10;/BHf4QePJLm98Hahqnw91GQllhtm+2WIY9/JkO8c9lkUD0r541b/AIIg+MYZsaZ8TtDu4s/eu9Om&#10;gbH0Vn/nQB+aNFfo/wD8OR/iL/0UPwv/AN+bn/4ij/hyP8Rf+ih+F/8Avzc//EUAfnBRX6P/APDk&#10;f4i/9FD8L/8Afm5/+Io/4cj/ABF/6KH4X/783P8A8RQB+cFFfo//AMOR/iL/ANFD8L/9+bn/AOIo&#10;/wCHI/xF/wCih+F/+/Nz/wDEUAfnBRX6P/8ADkf4i/8ARQ/C/wD35uf/AIij/hyP8Rf+ih+F/wDv&#10;zc//ABFAH5wUV+j/APw5H+Iv/RQ/C/8A35uf/iKP+HI/xF/6KH4X/wC/Nz/8RQB+cFFfo/8A8OR/&#10;iL/0UPwv/wB+bn/4ij/hyP8AEX/oofhf/vzc/wDxFAH5wUV+j/8Aw5H+Iv8A0UPwv/35uf8A4ij/&#10;AIcj/EX/AKKH4X/783P/AMRQB+cFFfo//wAOR/iL/wBFD8L/APfm5/8AiKP+HI/xF/6KH4X/AO/N&#10;z/8AEUAfnBRX6P8A/Dkf4i/9FD8L/wDfm5/+Io/4cj/EX/oofhf/AL83P/xFAH5wUV+j/wDw5H+I&#10;v/RQ/C//AH5uf/iKP+HI/wARf+ih+F/+/Nz/APEUAfnBRX6P/wDDkf4i/wDRQ/C//fm5/wDiKP8A&#10;hyP8Rf8Aoofhf/vzc/8AxFAH5wUV+j//AA5H+Iv/AEUPwv8A9+bn/wCIo/4cj/EX/oofhf8A783P&#10;/wARQB+cFFfo/wD8OR/iL/0UPwv/AN+bn/4ij/hyP8Rf+ih+F/8Avzc//EUAfnBRX6P/APDkf4i/&#10;9FD8L/8Afm5/+Io/4cj/ABF/6KH4X/783P8A8RQB+cFFfo//AMOR/iL/ANFD8L/9+bn/AOIqzYf8&#10;EQ/HUlwBe/Erw9bw93t7OeVv++Tt/nQB+a9ekfAb9nvxx+0h44t/DHgjSHv7piGubyTKWtlHnmWe&#10;TBCKPxJ6KCcCv1N+E/8AwRb+G/hmaO68eeK9X8bTI2fsdnGNNtWGejBWeQ/VZFr7v+H/AMOPC/wr&#10;8NW/h/whoNh4d0a3+5Z6fAI0zgAs2OWY45Zsk9yaAPLv2Qf2TfDf7JPwyTw9pLrqWuXjLPrGttFs&#10;kvZgDgAZO2NASFTPGSerEn3W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uZ8dfEzwj8L9KOpeL/E2k+GbHBI&#10;n1W8jt1bHZdxG4+wyaAOmor5K8Qf8FUf2bdBkkji8cXGryxkgrp+j3bDI9GeNVP1BxXP/wDD3n9n&#10;n/oI+IP/AATv/jQB9q0V8Vf8Pef2ef8AoI+IP/BO/wDjR/w95/Z5/wCgj4g/8E7/AONAH2rRXxV/&#10;w95/Z5/6CPiD/wAE7/40f8Pef2ef+gj4g/8ABO/+NAH2rRXxV/w95/Z5/wCgj4g/8E7/AONH/D3n&#10;9nn/AKCPiD/wTv8A40AfatFfFX/D3n9nn/oI+IP/AATv/jR/w95/Z5/6CPiD/wAE7/40AfatFfFX&#10;/D3n9nn/AKCPiD/wTv8A40f8Pef2ef8AoI+IP/BO/wDjQB9q0V8Vf8Pef2ef+gj4g/8ABO/+NH/D&#10;3n9nn/oI+IP/AATv/jQB9q0V8Vf8Pef2ef8AoI+IP/BO/wDjR/w95/Z5/wCgj4g/8E7/AONAH2rR&#10;XxV/w95/Z5/6CPiD/wAE7/40f8Pef2ef+gj4g/8ABO/+NAH2rRXxV/w95/Z5/wCgj4g/8E7/AONH&#10;/D3n9nn/AKCPiD/wTv8A40AfatFfFX/D3n9nn/oI+IP/AATv/jR/w95/Z5/6CPiD/wAE7/40Afat&#10;FfFX/D3n9nn/AKCPiD/wTv8A40f8Pef2ef8AoI+IP/BO/wDjQB9q0V8Vf8Pef2ef+gj4g/8ABO/+&#10;NH/D3n9nn/oI+IP/AATv/jQB9q0V8Vf8Pef2ef8AoI+IP/BO/wDjR/w95/Z5/wCgj4g/8E7/AONA&#10;H2rRXxV/w95/Z5/6CPiD/wAE7/40f8Pef2ef+gj4g/8ABO/+NAH2rRXxV/w95/Z5/wCgj4g/8E7/&#10;AONH/D3n9nn/AKCPiD/wTv8A40AfatFfFX/D3n9nn/oI+IP/AATv/jR/w95/Z5/6CPiD/wAE7/40&#10;AfatFfFX/D3n9nn/AKCPiD/wTv8A40f8Pef2ef8AoI+IP/BO/wDjQB9q0V8Vf8Pef2ef+gj4g/8A&#10;BO/+NH/D3n9nn/oI+IP/AATv/jQB9q0V8Vf8Pef2ef8AoI+IP/BO/wDjR/w95/Z5/wCgj4g/8E7/&#10;AONAH2rRXxV/w95/Z5/6CPiD/wAE7/40f8Pef2ef+gj4g/8ABO/+NAH2rRXxV/w95/Z5/wCgj4g/&#10;8E7/AONH/D3n9nn/AKCPiD/wTv8A40AfatFfFX/D3n9nn/oI+IP/AATv/jR/w95/Z5/6CPiD/wAE&#10;7/40AfatFfFX/D3n9nn/AKCPiD/wTv8A40f8Pef2ef8AoI+IP/BO/wDjQB9q0V8Vf8Pef2ef+gj4&#10;g/8ABO/+NH/D3n9nn/oI+IP/AATv/jQB9q0V8Vf8Pef2ef8AoI+IP/BO/wDjR/w95/Z5/wCgj4g/&#10;8E7/AONAH2rRXxV/w95/Z5/6CPiD/wAE7/40f8Pef2ef+gj4g/8ABO/+NAH2rRXxV/w95/Z5/wCg&#10;j4g/8E7/AONH/D3n9nn/AKCPiD/wTv8A40AfatFfFX/D3n9nn/oI+IP/AATv/jR/w95/Z5/6CPiD&#10;/wAE7/40AfatFfFX/D3n9nn/AKCPiD/wTv8A40f8Pef2ef8AoI+IP/BO/wDjQB9q0V8Vf8Pef2ef&#10;+gj4g/8ABO/+NH/D3n9nn/oI+IP/AATv/jQB9q0V8Vf8Pef2ef8AoI+IP/BO/wDjR/w95/Z5/wCg&#10;j4g/8E7/AONAH2rRXxV/w95/Z5/6CPiD/wAE7/40f8Pef2ef+gj4g/8ABO/+NAH2rRXxV/w95/Z5&#10;/wCgj4g/8E7/AONH/D3n9nn/AKCPiD/wTv8A40AfatFfFX/D3n9nn/oI+IP/AATv/jR/w95/Z5/6&#10;CPiD/wAE7/40AfatFfFX/D3n9nn/AKCPiD/wTv8A40f8Pef2ef8AoI+IP/BO/wDjQB9q0V8Vf8Pe&#10;f2ef+gj4g/8ABO/+NH/D3n9nn/oI+IP/AATv/jQB9q0V8Vf8Pef2ef8AoI+IP/BO/wDjR/w95/Z5&#10;/wCgj4g/8E7/AONAH2rRXxV/w95/Z5/6CPiD/wAE7/40f8Pef2ef+gj4g/8ABO/+NAH2rRXxV/w9&#10;5/Z5/wCgj4g/8E7/AONH/D3n9nn/AKCPiD/wTv8A40AfatFfFX/D3n9nn/oI+IP/AATv/jR/w95/&#10;Z5/6CPiD/wAE7/40AfatFfFX/D3n9nn/AKCPiD/wTv8A40f8Pef2ef8AoI+IP/BO/wDjQB9q0V8V&#10;f8Pef2ef+gj4g/8ABO/+NH/D3n9nn/oI+IP/AATv/jQB9q0V8Vf8Pef2ef8AoI+IP/BO/wDjR/w9&#10;5/Z5/wCgj4g/8E7/AONAH2rRXxV/w95/Z5/6CPiD/wAE7/40f8Pef2ef+gj4g/8ABO/+NAH2rRXx&#10;ZH/wV3/Z4Zwp1TX0BP3m0d8D8jXf+Cf+Cjn7Onj3UIrGx+JdhYXcnATWba409AfQyzxrH/49QB9K&#10;UVV03VLPWrCC+0+7gv7Kdd8VzbSLJHIvqrKSCPpVqgAooooAK86/aC+MVr8BfhPrfja7sZNRj09U&#10;C2sbBTI7uEUE9hlhk15L8Gf+Chnws+MniaLQYLi70DU7iRY7WPVUCLOxB4DAkA8Y56kivUP2lde8&#10;E+HPgr4kvviFZf2l4UWELdWqpuaUswCKvo24jB7HmgDmv2XP2lz+0d8KdU8ZHQ/7FNldzWv2UT+b&#10;u2Rq+c4HXdj8Kxv2Qv2uD+1L/wAJVnw6NB/sOWGPi483zd+/noMY2frS/smeMPh14x+Aeqy/DHQL&#10;jw74dtZrm3NrcgeY0vlhmcnJzwwGSe1fOf8AwSH+78VP+vm0/wDa1AH6MUV87fHr9tzwZ+z58QrD&#10;whr2m6pd6heW8dwklmiGMK7soByRzlTXkH/BUj9r+7+BHwr0/wAI+E782XjPxdE/+kRNiWxsAMSS&#10;qR913J2K3bEhGCoNAHC/t0/8FUIPhpqF94D+D01tqXie3kaDUfEkkazW1i4OGigU/LLKD1YgouMY&#10;Y52/kx458f8AiT4meI7nX/FeuX3iHWbg/vL3UJ2lkI7KCTwo7KMAdhWBnPJ5NFABRRRQAUUUUAFF&#10;FFABRRRQAUUUUAFFFFABRRRQAUUUUAFFFFABRRRQAUUUUAFFFFABRRRQAUUUUAFFFFABRRRQAUUU&#10;UAFFFFABRRRQAUUUUAFFFFABRRRQAUUUUAFFFFABRRRQAUUUUAFFFFABRRRQAUUUUAFFFFABRRRQ&#10;AUUUUAFFFFABRRRQAUUUUAFFFFABRRRQAUUUUAFFFFABRRRQAUUUUAFFFFABRRRQAUUUUAFFFFAB&#10;RRRQB618A/2qPiZ+zTrP23wL4knsbWRw9zpNx++sLrpnzITxnAxvXDgdGFftx+xj+3J4R/a68NNF&#10;bquheOdPhEmp+H5HyQuQDPAx/wBZESQPVSQG6qW/ntrqvhb8TvEfwb8e6P4x8Kag+m67pUwmgmXl&#10;W7Mjr/EjKSrKeoJFAH9P1Fea/s5/G7Sv2ifgz4Z8eaTtjTVLYG6tVbJtblflmhPf5XDAE9RtPQii&#10;gD8dv2tvBPgH4UfGS2i+F+spq2itbx33mRXImWCYyvmMMOwCr155r9DP2xfElz4y/wCCeba7eKiX&#10;epadpV3KsYwod5IWIHtk1+b/AO1Z+z5F+zb8RrbwvFryeIfNsEvHuEjCbGZ3UoQCeRs/Wv0K/aY/&#10;5Rl6X/2BNG/nDQBX/wCCXf8Ayan4n/7C15/6Tx1xn/BIf7vxU/6+bT/2tXZ/8Eu/+TU/E/8A2Frz&#10;/wBJ464z/gkP934qf9fNp/7WoA+tvil+yf8ADr4yePLHxZ4r0l9R1OzthaoPOZEID7lJAPUHP/fR&#10;r8PP2+Piq3xe/aw8fapHIzadp96dFsFOcLBa/uQVz0DMryfWQ1/RLX8t3jG6uL7xdrlzdKVupr6e&#10;SVT1DmRiw/MmgDIooooAKKKKACiiigAooooAKKKKACiiigAooooAKKKKACiiigAooooAKKKKACii&#10;igAooooAKKKKACiiigAooooAKKKKACiiigAooooAKKKKACiiigAooooAKKKKACiiigAooooAKKKK&#10;ACiiigAooooAKKKKACiiigAooooAKKKKACiiigAooooAKKKKACiiigAooooAKKKKACiiigAooooA&#10;KKKKACiiigAooooAKKKKACiiigAooooAKKKKACiiigD9SP8AgiX8XDb6l8Qvhrdz4gkhj8Q2Ss2F&#10;RlZYLg/Vt9t/3yaK+TP2BfEWs+GfjFrF1ocTTXb6DNEyr12G4tyT+YWigD6M8Uf8E4Pjbqnhmz8S&#10;XSprHia/upftumy3QM0Kk5EhcnByd2QDxkV9ofFD4S+PPiB+wTZeBF8Pi28ZxWVlZnTPtCkfuJUG&#10;7f05RN344r62wKWgD5U/YN+Cfi74M/s/674b8WaaNO1e51C5nigEqvlHhRVOQcdVNc1/wTn/AGe/&#10;HPwJHj//AITPSRpf9qT272uJlk3hfM3fdPH3h+dfaFFAHxf+174L/aE8SfGrwzqHwynvIvC+nwQv&#10;ItvdpEhm8wmTepPzjaF4PFfj5+1V8O734U/tGfEPwzfR+XJa6xPLFxjdBK3nQtj3jkQ/jX9Kdfll&#10;/wAFkv2YZryPSvjXoNm8phRNL8QrEpO1M4t7lvQAnymPvF70AflJRRRQAUUUUAFFFFABRRRQAUUU&#10;UAFFFFABRRRQAUUUUAFFFFABRRRQAUUUUAFFFFABRRRQAUUUUAFFFFABRRRQAUUUUAFFFFABRRRQ&#10;AUUUUAFFFFABRRRQAUUUUAFFFFABRRRQAUUUUAFFFFABRRRQAUUUUAFFFFABRRRQAUUUUAFFFFAB&#10;RRRQAUUUUAFFFFABRRRQAUUUUAFFFFABRRRQAUUUUAFFFFABRRRQAUUUUAFFFFABRRRQAUUUUAFF&#10;FS2trPf3UNtbQyXFzM6xxQxKWd2JwFUDkkkgACgD9DP+CMvwlbxh8VPHvim9iL6PpmipphBGN09x&#10;Oki4P+yts+f99aK/Qr9gf9mwfsyfs76Nod9D5fijVT/a2tk9VuZFXEP0jQInHBZWI+9RQB9G0UUU&#10;AFFFFABVHXND0/xNo19pGrWcOo6ZfQPbXVpcIHjmidSrIynqCCRV6igD8Mf25v8Agm74m/Z11K/8&#10;WeC7e58S/DWWRpN0KNJc6QpJIjnAyWjHQTdOMNg4LfEtf1TkBgQRkV8ofHT/AIJk/A/44X11qp0S&#10;fwbr1xlnv/DUi26yP13PAVaIknqQqsc8nvQB+A9Ffoz8ZP8AgkVD8MLWS9tvipJfQFS6Qy+HwrKO&#10;eC4ucE8ddo+leH/8MM/9Tt/5Sf8A7fQB8rUV9U/8MM/9Tt/5Sf8A7fR/wwz/ANTt/wCUn/7fQB8r&#10;UV9U/wDDDP8A1O3/AJSf/t9H/DDP/U7f+Un/AO30AfK1FfVP/DDP/U7f+Un/AO30f8MM/wDU7f8A&#10;lJ/+30AfK1FfVP8Awwz/ANTt/wCUn/7fR/wwz/1O3/lJ/wDt9AHytRX1T/wwz/1O3/lJ/wDt9H/D&#10;DP8A1O3/AJSf/t9AHytRX1T/AMMM/wDU7f8AlJ/+30f8MM/9Tt/5Sf8A7fQB8rUV9U/8MM/9Tt/5&#10;Sf8A7fR/wwz/ANTt/wCUn/7fQB8rUV9U/wDDDP8A1O3/AJSf/t9H/DDP/U7f+Un/AO30AfK1FfVP&#10;/DDP/U7f+Un/AO30f8MM/wDU7f8AlJ/+30AfK1FfVP8Awwz/ANTt/wCUn/7fR/wwz/1O3/lJ/wDt&#10;9AHytRX1T/wwz/1O3/lJ/wDt9H/DDP8A1O3/AJSf/t9AHytRX1T/AMMM/wDU7f8AlJ/+30f8MM/9&#10;Tt/5Sf8A7fQB8rUV9U/8MM/9Tt/5Sf8A7fR/wwz/ANTt/wCUn/7fQB8rUV9U/wDDDP8A1O3/AJSf&#10;/t9H/DDP/U7f+Un/AO30AfK1FfVP/DDP/U7f+Un/AO30f8MM/wDU7f8AlJ/+30AfK1FfVP8Awwz/&#10;ANTt/wCUn/7fR/wwz/1O3/lJ/wDt9AHytRX1T/wwz/1O3/lJ/wDt9H/DDP8A1O3/AJSf/t9AHytR&#10;X1T/AMMM/wDU7f8AlJ/+30f8MM/9Tt/5Sf8A7fQB8rUV9U/8MM/9Tt/5Sf8A7fR/wwz/ANTt/wCU&#10;n/7fQB8rUV9U/wDDDP8A1O3/AJSf/t9H/DDP/U7f+Un/AO30AfK1FfVP/DDP/U7f+Un/AO30f8MM&#10;/wDU7f8AlJ/+30AfK1FfVP8Awwz/ANTt/wCUn/7fR/wwz/1O3/lJ/wDt9AHytRX1T/wwz/1O3/lJ&#10;/wDt9H/DDP8A1O3/AJSf/t9AHytRX1T/AMMM/wDU7f8AlJ/+30f8MM/9Tt/5Sf8A7fQB8rUV9U/8&#10;MM/9Tt/5Sf8A7fR/wwz/ANTt/wCUn/7fQB8rUV9U/wDDDP8A1O3/AJSf/t9H/DDP/U7f+Un/AO30&#10;AfK1FfVP/DDP/U7f+Un/AO30f8MM/wDU7f8AlJ/+30AfK1FfVP8Awwz/ANTt/wCUn/7fR/wwz/1O&#10;3/lJ/wDt9AHytRX1T/wwz/1O3/lJ/wDt9H/DDP8A1O3/AJSf/t9AHytRX1T/AMMM/wDU7f8AlJ/+&#10;30f8MM/9Tt/5Sf8A7fQB8rUV9U/8MM/9Tt/5Sf8A7fR/wwz/ANTt/wCUn/7fQB8rUV9U/wDDDP8A&#10;1O3/AJSf/t9H/DDP/U7f+Un/AO30AfK1FfVP/DDP/U7f+Un/AO30f8MM/wDU7f8AlJ/+30AfK1Ff&#10;VP8Awwz/ANTt/wCUn/7fR/wwz/1O3/lJ/wDt9AHytRX1T/wwz/1O3/lJ/wDt9H/DDP8A1O3/AJSf&#10;/t9AHytRX1T/AMMM/wDU7f8AlJ/+30f8MM/9Tt/5Sf8A7fQB8rUV9U/8MM/9Tt/5Sf8A7fR/wwz/&#10;ANTt/wCUn/7fQB8rUV9U/wDDDP8A1O3/AJSf/t9H/DDP/U7f+Un/AO30AfK1FfVP/DDP/U7f+Un/&#10;AO30f8MM/wDU7f8AlJ/+30AfK1FfVP8Awwz/ANTt/wCUn/7fR/wwz/1O3/lJ/wDt9AHytRX1T/ww&#10;z/1O3/lJ/wDt9H/DDP8A1O3/AJSf/t9AHytRX1T/AMMM/wDU7f8AlJ/+30f8MM/9Tt/5Sf8A7fQB&#10;8rUV9U/8MM/9Tt/5Sf8A7fR/wwz/ANTt/wCUn/7fQB8rUV9U/wDDDP8A1O3/AJSf/t9H/DDP/U7f&#10;+Un/AO30AfK1FfWFj+wh9svIYP8AhONnmMF3f2TnGf8AtvX1X8Lf+CLHh3VEtNT8TfFDUtR06Tlr&#10;LS9Jjs5T7ea8sw/8coA/K7S9Kvdc1K20/TbO41C/uXEUFraxNLLK54CqqglifQCv2A/4J1/8E15/&#10;hLqOnfFD4pW0TeLETzdI8PuA40xj0nmPQzgfdUZCZznfjZ9dfAX9kP4U/s127HwP4Vt7PU5F2Tax&#10;dsbm+lGOR5z5Kqe6ptX2r2SgAooooA//2VBLAQItABQABgAIAAAAIQArENvACgEAABQCAAATAAAA&#10;AAAAAAAAAAAAAAAAAABbQ29udGVudF9UeXBlc10ueG1sUEsBAi0AFAAGAAgAAAAhADj9If/WAAAA&#10;lAEAAAsAAAAAAAAAAAAAAAAAOwEAAF9yZWxzLy5yZWxzUEsBAi0AFAAGAAgAAAAhABr9NVj6AgAA&#10;iwgAAA4AAAAAAAAAAAAAAAAAOgIAAGRycy9lMm9Eb2MueG1sUEsBAi0AFAAGAAgAAAAhADedwRi6&#10;AAAAIQEAABkAAAAAAAAAAAAAAAAAYAUAAGRycy9fcmVscy9lMm9Eb2MueG1sLnJlbHNQSwECLQAU&#10;AAYACAAAACEAbHSLwOEAAAAJAQAADwAAAAAAAAAAAAAAAABRBgAAZHJzL2Rvd25yZXYueG1sUEsB&#10;Ai0ACgAAAAAAAAAhAMQELnDkPgAA5D4AABQAAAAAAAAAAAAAAAAAXwcAAGRycy9tZWRpYS9pbWFn&#10;ZTEuanBnUEsFBgAAAAAGAAYAfAEAAHV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259" o:spid="_x0000_s1027" type="#_x0000_t75" style="position:absolute;left:3017;width:25056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AeyAAAAN4AAAAPAAAAZHJzL2Rvd25yZXYueG1sRI/NasMw&#10;EITvgbyD2EBviVyXltqNEvJDIL0Ukrb3tbW1Ta2VYymJ1aevCoUch5n5hpkvB9OKC/WusazgfpaA&#10;IC6tbrhS8PG+mz6DcB5ZY2uZFARysFyMR3PMtb3ygS5HX4kIYZejgtr7LpfSlTUZdDPbEUfvy/YG&#10;fZR9JXWP1wg3rUyT5EkabDgu1NjRpqby+3g2Cvaf2591E4pTWrzatxCqrDiFTKm7ybB6AeFp8Lfw&#10;f3uvFTyk6WMGf3fiFZCLXwAAAP//AwBQSwECLQAUAAYACAAAACEA2+H2y+4AAACFAQAAEwAAAAAA&#10;AAAAAAAAAAAAAAAAW0NvbnRlbnRfVHlwZXNdLnhtbFBLAQItABQABgAIAAAAIQBa9CxbvwAAABUB&#10;AAALAAAAAAAAAAAAAAAAAB8BAABfcmVscy8ucmVsc1BLAQItABQABgAIAAAAIQDKQKAeyAAAAN4A&#10;AAAPAAAAAAAAAAAAAAAAAAcCAABkcnMvZG93bnJldi54bWxQSwUGAAAAAAMAAwC3AAAA/AIAAAAA&#10;">
                  <v:imagedata r:id="rId13" o:title=""/>
                </v:shape>
                <v:rect id="Rectangle 31140" o:spid="_x0000_s1028" style="position:absolute;top:213;width:34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VOxQAAAN4AAAAPAAAAZHJzL2Rvd25yZXYueG1sRI/LisIw&#10;FIb3A75DOIK7Me04DFqNIo6DLr2Bujs0x7bYnJQm2urTm8WAy5//xjeZtaYUd6pdYVlB3I9AEKdW&#10;F5wpOOz/PocgnEfWWFomBQ9yMJt2PiaYaNvwlu47n4kwwi5BBbn3VSKlS3My6Pq2Ig7exdYGfZB1&#10;JnWNTRg3pfyKoh9psODwkGNFi5zS6+5mFKyG1fy0ts8mK5fn1XFzHP3uR16pXredj0F4av07/N9e&#10;awWDOP4OAAEnoICcvgAAAP//AwBQSwECLQAUAAYACAAAACEA2+H2y+4AAACFAQAAEwAAAAAAAAAA&#10;AAAAAAAAAAAAW0NvbnRlbnRfVHlwZXNdLnhtbFBLAQItABQABgAIAAAAIQBa9CxbvwAAABUBAAAL&#10;AAAAAAAAAAAAAAAAAB8BAABfcmVscy8ucmVsc1BLAQItABQABgAIAAAAIQA/XFVOxQAAAN4AAAAP&#10;AAAAAAAAAAAAAAAAAAcCAABkcnMvZG93bnJldi54bWxQSwUGAAAAAAMAAwC3AAAA+QIAAAAA&#10;" filled="f" stroked="f">
                  <v:textbox inset="0,0,0,0">
                    <w:txbxContent>
                      <w:p w:rsidR="007821E1" w:rsidRDefault="008F4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6"/>
                          </w:rPr>
                          <w:t>Jmé</w:t>
                        </w:r>
                        <w:proofErr w:type="spellEnd"/>
                      </w:p>
                    </w:txbxContent>
                  </v:textbox>
                </v:rect>
                <v:rect id="Rectangle 31144" o:spid="_x0000_s1029" style="position:absolute;left:2743;top:213;width:25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NNyAAAAN4AAAAPAAAAZHJzL2Rvd25yZXYueG1sRI9Pa8JA&#10;FMTvQr/D8gredJM2iKZZRdqKHv1TsL09sq9JaPZtyK4m+uldQehxmJnfMNmiN7U4U+sqywricQSC&#10;OLe64kLB12E1moJwHlljbZkUXMjBYv40yDDVtuMdnfe+EAHCLkUFpfdNKqXLSzLoxrYhDt6vbQ36&#10;INtC6ha7ADe1fImiiTRYcVgosaH3kvK//ckoWE+b5ffGXrui/vxZH7fH2cdh5pUaPvfLNxCeev8f&#10;frQ3WsFrHCcJ3O+EKyDnNwAAAP//AwBQSwECLQAUAAYACAAAACEA2+H2y+4AAACFAQAAEwAAAAAA&#10;AAAAAAAAAAAAAAAAW0NvbnRlbnRfVHlwZXNdLnhtbFBLAQItABQABgAIAAAAIQBa9CxbvwAAABUB&#10;AAALAAAAAAAAAAAAAAAAAB8BAABfcmVscy8ucmVsc1BLAQItABQABgAIAAAAIQBAZ1NNyAAAAN4A&#10;AAAPAAAAAAAAAAAAAAAAAAcCAABkcnMvZG93bnJldi54bWxQSwUGAAAAAAMAAwC3AAAA/AIAAAAA&#10;" filled="f" stroked="f">
                  <v:textbox inset="0,0,0,0">
                    <w:txbxContent>
                      <w:p w:rsidR="007821E1" w:rsidRDefault="008F4D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no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F4D40">
        <w:rPr>
          <w:rFonts w:asciiTheme="minorHAnsi" w:hAnsiTheme="minorHAnsi" w:cstheme="minorHAnsi"/>
          <w:szCs w:val="24"/>
        </w:rPr>
        <w:t>Tel:</w:t>
      </w:r>
    </w:p>
    <w:p w:rsidR="007821E1" w:rsidRPr="008F4D40" w:rsidRDefault="008F4D40">
      <w:pPr>
        <w:spacing w:after="812" w:line="222" w:lineRule="auto"/>
        <w:ind w:right="369" w:hanging="5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E-</w:t>
      </w:r>
      <w:proofErr w:type="spellStart"/>
      <w:r w:rsidRPr="008F4D40">
        <w:rPr>
          <w:rFonts w:asciiTheme="minorHAnsi" w:hAnsiTheme="minorHAnsi" w:cstheme="minorHAnsi"/>
          <w:szCs w:val="24"/>
        </w:rPr>
        <w:t>maiľ</w:t>
      </w:r>
      <w:proofErr w:type="spellEnd"/>
    </w:p>
    <w:p w:rsidR="007821E1" w:rsidRPr="008F4D40" w:rsidRDefault="008F4D40">
      <w:pPr>
        <w:spacing w:after="4" w:line="259" w:lineRule="auto"/>
        <w:ind w:left="10" w:right="365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Článek IV.</w:t>
      </w:r>
    </w:p>
    <w:p w:rsidR="007821E1" w:rsidRPr="008F4D40" w:rsidRDefault="008F4D40">
      <w:pPr>
        <w:pStyle w:val="Nadpis1"/>
        <w:spacing w:after="330"/>
        <w:ind w:left="10" w:right="384"/>
        <w:rPr>
          <w:rFonts w:asciiTheme="minorHAnsi" w:hAnsiTheme="minorHAnsi" w:cstheme="minorHAnsi"/>
          <w:sz w:val="24"/>
          <w:szCs w:val="24"/>
        </w:rPr>
      </w:pPr>
      <w:r w:rsidRPr="008F4D40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821E1" w:rsidRPr="008F4D40" w:rsidRDefault="008F4D40">
      <w:pPr>
        <w:spacing w:after="458"/>
        <w:ind w:left="552" w:right="359"/>
        <w:rPr>
          <w:rFonts w:asciiTheme="minorHAnsi" w:hAnsiTheme="minorHAnsi" w:cstheme="minorHAnsi"/>
          <w:szCs w:val="24"/>
        </w:rPr>
      </w:pPr>
      <w:proofErr w:type="gramStart"/>
      <w:r w:rsidRPr="008F4D40">
        <w:rPr>
          <w:rFonts w:asciiTheme="minorHAnsi" w:hAnsiTheme="minorHAnsi" w:cstheme="minorHAnsi"/>
          <w:szCs w:val="24"/>
        </w:rPr>
        <w:t>1 .</w:t>
      </w:r>
      <w:proofErr w:type="gramEnd"/>
      <w:r w:rsidRPr="008F4D40">
        <w:rPr>
          <w:rFonts w:asciiTheme="minorHAnsi" w:hAnsiTheme="minorHAnsi" w:cstheme="minorHAnsi"/>
          <w:szCs w:val="24"/>
        </w:rPr>
        <w:t xml:space="preserve"> </w:t>
      </w:r>
      <w:r w:rsidRPr="008F4D40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F4D40">
        <w:rPr>
          <w:rFonts w:asciiTheme="minorHAnsi" w:hAnsiTheme="minorHAnsi" w:cstheme="minorHAnsi"/>
          <w:szCs w:val="24"/>
        </w:rPr>
        <w:t>Il</w:t>
      </w:r>
      <w:proofErr w:type="spellEnd"/>
      <w:r w:rsidRPr="008F4D40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821E1" w:rsidRPr="008F4D40" w:rsidRDefault="008F4D40">
      <w:pPr>
        <w:spacing w:after="79"/>
        <w:ind w:left="1426" w:right="359" w:hanging="418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9734"/>
            <wp:effectExtent l="0" t="0" r="0" b="0"/>
            <wp:docPr id="32260" name="Picture 3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0" name="Picture 322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D40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7821E1" w:rsidRPr="008F4D40" w:rsidRDefault="008F4D40">
      <w:pPr>
        <w:numPr>
          <w:ilvl w:val="0"/>
          <w:numId w:val="5"/>
        </w:numPr>
        <w:spacing w:after="74" w:line="222" w:lineRule="auto"/>
        <w:ind w:right="364" w:hanging="413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kalendářních dní ode dne doručení.</w:t>
      </w:r>
    </w:p>
    <w:p w:rsidR="007821E1" w:rsidRPr="008F4D40" w:rsidRDefault="008F4D40">
      <w:pPr>
        <w:numPr>
          <w:ilvl w:val="0"/>
          <w:numId w:val="5"/>
        </w:numPr>
        <w:spacing w:after="470"/>
        <w:ind w:right="364" w:hanging="413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Za služby provedené dle čl. II., odst. 3. tét</w:t>
      </w:r>
      <w:r w:rsidRPr="008F4D40">
        <w:rPr>
          <w:rFonts w:asciiTheme="minorHAnsi" w:hAnsiTheme="minorHAnsi" w:cstheme="minorHAnsi"/>
          <w:szCs w:val="24"/>
        </w:rPr>
        <w:t xml:space="preserve">o Smlouvy jednorázovou odměnu v celkové výši 1 400,- Kč (bez DPH v zákonné výši) pro všechny zaměstnance Klienta přihlášené do e-learningového kurzu. Výše uvedené bude Klientem proplaceno na základě Poradcem vystavené faktury se splatností 21 kalendářních </w:t>
      </w:r>
      <w:r w:rsidRPr="008F4D40">
        <w:rPr>
          <w:rFonts w:asciiTheme="minorHAnsi" w:hAnsiTheme="minorHAnsi" w:cstheme="minorHAnsi"/>
          <w:szCs w:val="24"/>
        </w:rPr>
        <w:t>dní ode dne doručení. E-learningové školení je možné využívat neomezeně po dobu devíti měsíců od podpisu této Smlouvy.</w:t>
      </w:r>
    </w:p>
    <w:p w:rsidR="007821E1" w:rsidRPr="008F4D40" w:rsidRDefault="008F4D40">
      <w:pPr>
        <w:numPr>
          <w:ilvl w:val="0"/>
          <w:numId w:val="6"/>
        </w:numPr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</w:t>
      </w:r>
      <w:r w:rsidRPr="008F4D40">
        <w:rPr>
          <w:rFonts w:asciiTheme="minorHAnsi" w:hAnsiTheme="minorHAnsi" w:cstheme="minorHAnsi"/>
          <w:szCs w:val="24"/>
        </w:rPr>
        <w:t xml:space="preserve"> náhrady, běžné náklady spojené s poskytnutím služeb dle této Smlouvy (tj. tel. hovorné, </w:t>
      </w:r>
      <w:proofErr w:type="spellStart"/>
      <w:r w:rsidRPr="008F4D40">
        <w:rPr>
          <w:rFonts w:asciiTheme="minorHAnsi" w:hAnsiTheme="minorHAnsi" w:cstheme="minorHAnsi"/>
          <w:szCs w:val="24"/>
        </w:rPr>
        <w:t>faxovné</w:t>
      </w:r>
      <w:proofErr w:type="spellEnd"/>
      <w:r w:rsidRPr="008F4D40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8F4D40">
        <w:rPr>
          <w:rFonts w:asciiTheme="minorHAnsi" w:hAnsiTheme="minorHAnsi" w:cstheme="minorHAnsi"/>
          <w:szCs w:val="24"/>
        </w:rPr>
        <w:t>fotokopírování</w:t>
      </w:r>
      <w:proofErr w:type="spellEnd"/>
      <w:r w:rsidRPr="008F4D40">
        <w:rPr>
          <w:rFonts w:asciiTheme="minorHAnsi" w:hAnsiTheme="minorHAnsi" w:cstheme="minorHAnsi"/>
          <w:szCs w:val="24"/>
        </w:rPr>
        <w:t>, technické nosiče, a kancelářské potřeby).</w:t>
      </w:r>
    </w:p>
    <w:p w:rsidR="007821E1" w:rsidRPr="008F4D40" w:rsidRDefault="008F4D40">
      <w:pPr>
        <w:numPr>
          <w:ilvl w:val="0"/>
          <w:numId w:val="6"/>
        </w:numPr>
        <w:spacing w:after="0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lastRenderedPageBreak/>
        <w:t>B</w:t>
      </w:r>
      <w:r w:rsidRPr="008F4D40">
        <w:rPr>
          <w:rFonts w:asciiTheme="minorHAnsi" w:hAnsiTheme="minorHAnsi" w:cstheme="minorHAnsi"/>
          <w:szCs w:val="24"/>
        </w:rPr>
        <w:t>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Klie</w:t>
      </w:r>
      <w:r w:rsidRPr="008F4D40">
        <w:rPr>
          <w:rFonts w:asciiTheme="minorHAnsi" w:hAnsiTheme="minorHAnsi" w:cstheme="minorHAnsi"/>
          <w:szCs w:val="24"/>
        </w:rPr>
        <w:t>ntovi 1.000,-Kč denně za každý den prodlení s plněním.</w:t>
      </w:r>
    </w:p>
    <w:p w:rsidR="007821E1" w:rsidRPr="008F4D40" w:rsidRDefault="008F4D40">
      <w:pPr>
        <w:numPr>
          <w:ilvl w:val="0"/>
          <w:numId w:val="6"/>
        </w:numPr>
        <w:spacing w:after="772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stanovené náležitosti nebo bude obsahovat chybné údaje, je Klient oprávněn tuto fakturu </w:t>
      </w:r>
      <w:r w:rsidRPr="008F4D40">
        <w:rPr>
          <w:rFonts w:asciiTheme="minorHAnsi" w:hAnsiTheme="minorHAnsi" w:cstheme="minorHAnsi"/>
          <w:szCs w:val="24"/>
        </w:rPr>
        <w:t>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vymez</w:t>
      </w:r>
      <w:r w:rsidRPr="008F4D40">
        <w:rPr>
          <w:rFonts w:asciiTheme="minorHAnsi" w:hAnsiTheme="minorHAnsi" w:cstheme="minorHAnsi"/>
          <w:szCs w:val="24"/>
        </w:rPr>
        <w:t>en.</w:t>
      </w:r>
    </w:p>
    <w:p w:rsidR="007821E1" w:rsidRPr="008F4D40" w:rsidRDefault="008F4D40">
      <w:pPr>
        <w:spacing w:after="4" w:line="259" w:lineRule="auto"/>
        <w:ind w:left="10" w:right="341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Článek V.</w:t>
      </w:r>
    </w:p>
    <w:p w:rsidR="007821E1" w:rsidRPr="008F4D40" w:rsidRDefault="008F4D40">
      <w:pPr>
        <w:pStyle w:val="Nadpis1"/>
        <w:ind w:left="10" w:right="326"/>
        <w:rPr>
          <w:rFonts w:asciiTheme="minorHAnsi" w:hAnsiTheme="minorHAnsi" w:cstheme="minorHAnsi"/>
          <w:sz w:val="24"/>
          <w:szCs w:val="24"/>
        </w:rPr>
      </w:pPr>
      <w:r w:rsidRPr="008F4D40">
        <w:rPr>
          <w:rFonts w:asciiTheme="minorHAnsi" w:hAnsiTheme="minorHAnsi" w:cstheme="minorHAnsi"/>
          <w:sz w:val="24"/>
          <w:szCs w:val="24"/>
        </w:rPr>
        <w:t>Chráněné informace</w:t>
      </w:r>
    </w:p>
    <w:p w:rsidR="007821E1" w:rsidRPr="008F4D40" w:rsidRDefault="008F4D40">
      <w:pPr>
        <w:spacing w:after="126"/>
        <w:ind w:left="552" w:right="359"/>
        <w:rPr>
          <w:rFonts w:asciiTheme="minorHAnsi" w:hAnsiTheme="minorHAnsi" w:cstheme="minorHAnsi"/>
          <w:szCs w:val="24"/>
        </w:rPr>
      </w:pPr>
      <w:proofErr w:type="gramStart"/>
      <w:r w:rsidRPr="008F4D40">
        <w:rPr>
          <w:rFonts w:asciiTheme="minorHAnsi" w:hAnsiTheme="minorHAnsi" w:cstheme="minorHAnsi"/>
          <w:szCs w:val="24"/>
        </w:rPr>
        <w:t>1 .</w:t>
      </w:r>
      <w:proofErr w:type="gramEnd"/>
      <w:r w:rsidRPr="008F4D40">
        <w:rPr>
          <w:rFonts w:asciiTheme="minorHAnsi" w:hAnsiTheme="minorHAnsi" w:cstheme="minorHAnsi"/>
          <w:szCs w:val="24"/>
        </w:rPr>
        <w:t xml:space="preserve"> </w:t>
      </w:r>
      <w:r w:rsidRPr="008F4D40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</w:t>
      </w:r>
      <w:r w:rsidRPr="008F4D40">
        <w:rPr>
          <w:rFonts w:asciiTheme="minorHAnsi" w:hAnsiTheme="minorHAnsi" w:cstheme="minorHAnsi"/>
          <w:szCs w:val="24"/>
        </w:rPr>
        <w:t>formací, které byly v okamžiku sdělení veřejně známé nebo informací, které Smluvní strany získaly od třetích osob nebo jejich poskytnutí upravuje platný právní předpis.</w:t>
      </w:r>
    </w:p>
    <w:p w:rsidR="007821E1" w:rsidRPr="008F4D40" w:rsidRDefault="008F4D40">
      <w:pPr>
        <w:spacing w:after="815"/>
        <w:ind w:left="552"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2. </w:t>
      </w:r>
      <w:r w:rsidRPr="008F4D40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</w:t>
      </w:r>
      <w:r w:rsidRPr="008F4D40">
        <w:rPr>
          <w:rFonts w:asciiTheme="minorHAnsi" w:hAnsiTheme="minorHAnsi" w:cstheme="minorHAnsi"/>
          <w:szCs w:val="24"/>
        </w:rPr>
        <w:t>o realizovaném projektu, týkající se názvu projektu, názvu a identifikace Klienta, stručného popisu vykonané práce v rozsahu poskytované poradenské činnosti.</w:t>
      </w:r>
    </w:p>
    <w:p w:rsidR="007821E1" w:rsidRPr="008F4D40" w:rsidRDefault="008F4D40">
      <w:pPr>
        <w:spacing w:after="4" w:line="259" w:lineRule="auto"/>
        <w:ind w:left="10" w:right="355" w:hanging="10"/>
        <w:jc w:val="center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F4D40">
        <w:rPr>
          <w:rFonts w:asciiTheme="minorHAnsi" w:hAnsiTheme="minorHAnsi" w:cstheme="minorHAnsi"/>
          <w:szCs w:val="24"/>
        </w:rPr>
        <w:t>Vl</w:t>
      </w:r>
      <w:proofErr w:type="spellEnd"/>
      <w:r w:rsidRPr="008F4D40">
        <w:rPr>
          <w:rFonts w:asciiTheme="minorHAnsi" w:hAnsiTheme="minorHAnsi" w:cstheme="minorHAnsi"/>
          <w:szCs w:val="24"/>
        </w:rPr>
        <w:t>.</w:t>
      </w:r>
    </w:p>
    <w:p w:rsidR="007821E1" w:rsidRPr="008F4D40" w:rsidRDefault="008F4D40">
      <w:pPr>
        <w:pStyle w:val="Nadpis1"/>
        <w:spacing w:after="483"/>
        <w:ind w:left="10" w:right="355"/>
        <w:rPr>
          <w:rFonts w:asciiTheme="minorHAnsi" w:hAnsiTheme="minorHAnsi" w:cstheme="minorHAnsi"/>
          <w:sz w:val="24"/>
          <w:szCs w:val="24"/>
        </w:rPr>
      </w:pPr>
      <w:r w:rsidRPr="008F4D40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821E1" w:rsidRPr="008F4D40" w:rsidRDefault="008F4D40">
      <w:pPr>
        <w:spacing w:after="121"/>
        <w:ind w:left="552"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1 </w:t>
      </w:r>
      <w:r w:rsidRPr="008F4D40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7821E1" w:rsidRPr="008F4D40" w:rsidRDefault="008F4D40">
      <w:pPr>
        <w:numPr>
          <w:ilvl w:val="0"/>
          <w:numId w:val="7"/>
        </w:numPr>
        <w:spacing w:after="83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8F4D40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7821E1" w:rsidRPr="008F4D40" w:rsidRDefault="008F4D40">
      <w:pPr>
        <w:numPr>
          <w:ilvl w:val="0"/>
          <w:numId w:val="7"/>
        </w:numPr>
        <w:spacing w:after="70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8F4D40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7821E1" w:rsidRPr="008F4D40" w:rsidRDefault="008F4D40">
      <w:pPr>
        <w:numPr>
          <w:ilvl w:val="0"/>
          <w:numId w:val="7"/>
        </w:numPr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8F4D40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8F4D40">
        <w:rPr>
          <w:rFonts w:asciiTheme="minorHAnsi" w:hAnsiTheme="minorHAnsi" w:cstheme="minorHAnsi"/>
          <w:szCs w:val="24"/>
        </w:rPr>
        <w:t>plnění</w:t>
      </w:r>
      <w:proofErr w:type="gramEnd"/>
      <w:r w:rsidRPr="008F4D40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821E1" w:rsidRPr="008F4D40" w:rsidRDefault="008F4D40">
      <w:pPr>
        <w:numPr>
          <w:ilvl w:val="0"/>
          <w:numId w:val="7"/>
        </w:numPr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8F4D40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7821E1" w:rsidRPr="008F4D40" w:rsidRDefault="008F4D40">
      <w:pPr>
        <w:spacing w:after="137"/>
        <w:ind w:left="552"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 xml:space="preserve">6- </w:t>
      </w:r>
      <w:r w:rsidRPr="008F4D40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7821E1" w:rsidRPr="008F4D40" w:rsidRDefault="008F4D40">
      <w:pPr>
        <w:numPr>
          <w:ilvl w:val="0"/>
          <w:numId w:val="8"/>
        </w:numPr>
        <w:spacing w:after="131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lastRenderedPageBreak/>
        <w:t xml:space="preserve">Tato Smlouva </w:t>
      </w:r>
      <w:r w:rsidRPr="008F4D40">
        <w:rPr>
          <w:rFonts w:asciiTheme="minorHAnsi" w:hAnsiTheme="minorHAnsi" w:cstheme="minorHAnsi"/>
          <w:szCs w:val="24"/>
        </w:rPr>
        <w:t>se sepisuje ve (2) dvou vyhotoveních s platností originálu, přičemž každá ze Smluvních stran obdrží po (1) jednom vyhotovení Smlouvy.</w:t>
      </w:r>
    </w:p>
    <w:p w:rsidR="007821E1" w:rsidRPr="008F4D40" w:rsidRDefault="008F4D40">
      <w:pPr>
        <w:numPr>
          <w:ilvl w:val="0"/>
          <w:numId w:val="8"/>
        </w:numPr>
        <w:spacing w:after="206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</w:t>
      </w:r>
      <w:r w:rsidRPr="008F4D40">
        <w:rPr>
          <w:rFonts w:asciiTheme="minorHAnsi" w:hAnsiTheme="minorHAnsi" w:cstheme="minorHAnsi"/>
          <w:szCs w:val="24"/>
        </w:rPr>
        <w:t xml:space="preserve"> řádem, v důsledku čehož by mohla být posuzována jako neplatná, považuje se toto ustanovení za samostatné a Smlouva se posuzuje, jako by takové ustanovení nikdy neobsahovala.</w:t>
      </w:r>
    </w:p>
    <w:p w:rsidR="007821E1" w:rsidRPr="008F4D40" w:rsidRDefault="008F4D40">
      <w:pPr>
        <w:numPr>
          <w:ilvl w:val="0"/>
          <w:numId w:val="8"/>
        </w:numPr>
        <w:spacing w:after="144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Smluvní strany této Smlouvy se zavazují, že v případě sporů o obsah a plnění této</w:t>
      </w:r>
      <w:r w:rsidRPr="008F4D40">
        <w:rPr>
          <w:rFonts w:asciiTheme="minorHAnsi" w:hAnsiTheme="minorHAnsi" w:cstheme="minorHAnsi"/>
          <w:szCs w:val="24"/>
        </w:rPr>
        <w:t xml:space="preserve">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tbl>
      <w:tblPr>
        <w:tblStyle w:val="TableGrid"/>
        <w:tblpPr w:vertAnchor="text" w:tblpX="24" w:tblpY="2057"/>
        <w:tblOverlap w:val="never"/>
        <w:tblW w:w="6716" w:type="dxa"/>
        <w:tblInd w:w="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103"/>
      </w:tblGrid>
      <w:tr w:rsidR="007821E1" w:rsidRPr="008F4D40">
        <w:trPr>
          <w:trHeight w:val="368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7821E1" w:rsidRPr="008F4D40" w:rsidRDefault="008F4D40">
            <w:pPr>
              <w:tabs>
                <w:tab w:val="center" w:pos="1702"/>
                <w:tab w:val="center" w:pos="1997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F4D40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8F4D4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91446" cy="140215"/>
                  <wp:effectExtent l="0" t="0" r="0" b="0"/>
                  <wp:docPr id="21451" name="Picture 2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1" name="Picture 214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14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4D40">
              <w:rPr>
                <w:rFonts w:asciiTheme="minorHAnsi" w:hAnsiTheme="minorHAnsi" w:cstheme="minorHAnsi"/>
                <w:szCs w:val="24"/>
              </w:rPr>
              <w:tab/>
            </w:r>
            <w:r w:rsidRPr="008F4D4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5241"/>
                  <wp:effectExtent l="0" t="0" r="0" b="0"/>
                  <wp:docPr id="21452" name="Picture 2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" name="Picture 214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4D40">
              <w:rPr>
                <w:rFonts w:asciiTheme="minorHAnsi" w:hAnsiTheme="minorHAnsi" w:cstheme="minorHAnsi"/>
                <w:szCs w:val="24"/>
              </w:rPr>
              <w:tab/>
            </w:r>
            <w:r w:rsidRPr="008F4D4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8289"/>
                  <wp:effectExtent l="0" t="0" r="0" b="0"/>
                  <wp:docPr id="21453" name="Picture 2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3" name="Picture 214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7821E1" w:rsidRPr="008F4D40" w:rsidRDefault="008F4D4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F4D40">
              <w:rPr>
                <w:rFonts w:asciiTheme="minorHAnsi" w:hAnsiTheme="minorHAnsi" w:cstheme="minorHAnsi"/>
                <w:szCs w:val="24"/>
              </w:rPr>
              <w:t>V Praze,</w:t>
            </w:r>
            <w:r w:rsidRPr="008F4D40">
              <w:rPr>
                <w:rFonts w:asciiTheme="minorHAnsi" w:hAnsiTheme="minorHAnsi" w:cstheme="minorHAnsi"/>
                <w:szCs w:val="24"/>
              </w:rPr>
              <w:t xml:space="preserve"> dne</w:t>
            </w:r>
          </w:p>
        </w:tc>
      </w:tr>
      <w:tr w:rsidR="007821E1" w:rsidRPr="008F4D40">
        <w:trPr>
          <w:trHeight w:val="371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1E1" w:rsidRPr="008F4D40" w:rsidRDefault="008F4D40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F4D40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1E1" w:rsidRPr="008F4D40" w:rsidRDefault="008F4D40">
            <w:pPr>
              <w:spacing w:after="0" w:line="259" w:lineRule="auto"/>
              <w:ind w:left="5" w:right="0" w:firstLine="0"/>
              <w:rPr>
                <w:rFonts w:asciiTheme="minorHAnsi" w:hAnsiTheme="minorHAnsi" w:cstheme="minorHAnsi"/>
                <w:szCs w:val="24"/>
              </w:rPr>
            </w:pPr>
            <w:r w:rsidRPr="008F4D40">
              <w:rPr>
                <w:rFonts w:asciiTheme="minorHAnsi" w:hAnsiTheme="minorHAnsi" w:cstheme="minorHAnsi"/>
                <w:szCs w:val="24"/>
              </w:rPr>
              <w:t>Mgr. Barbora Smutná</w:t>
            </w:r>
          </w:p>
        </w:tc>
      </w:tr>
    </w:tbl>
    <w:p w:rsidR="007821E1" w:rsidRPr="008F4D40" w:rsidRDefault="008F4D40">
      <w:pPr>
        <w:numPr>
          <w:ilvl w:val="0"/>
          <w:numId w:val="8"/>
        </w:numPr>
        <w:spacing w:after="916"/>
        <w:ind w:right="359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3889509</wp:posOffset>
            </wp:positionH>
            <wp:positionV relativeFrom="paragraph">
              <wp:posOffset>1199587</wp:posOffset>
            </wp:positionV>
            <wp:extent cx="597448" cy="222515"/>
            <wp:effectExtent l="0" t="0" r="0" b="0"/>
            <wp:wrapSquare wrapText="bothSides"/>
            <wp:docPr id="21623" name="Picture 2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3" name="Picture 216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448" cy="22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D40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8F4D40">
        <w:rPr>
          <w:rFonts w:asciiTheme="minorHAnsi" w:hAnsiTheme="minorHAnsi" w:cstheme="minorHAnsi"/>
          <w:szCs w:val="24"/>
        </w:rPr>
        <w:t>údaje). Zveřejnění smlouvy zajistí Poradce.</w:t>
      </w:r>
    </w:p>
    <w:p w:rsidR="008F4D40" w:rsidRDefault="008F4D40">
      <w:pPr>
        <w:tabs>
          <w:tab w:val="center" w:pos="5050"/>
          <w:tab w:val="right" w:pos="9476"/>
        </w:tabs>
        <w:spacing w:before="59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8F4D40" w:rsidRDefault="008F4D40">
      <w:pPr>
        <w:tabs>
          <w:tab w:val="center" w:pos="5050"/>
          <w:tab w:val="right" w:pos="9476"/>
        </w:tabs>
        <w:spacing w:before="59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8F4D40" w:rsidRDefault="008F4D40">
      <w:pPr>
        <w:tabs>
          <w:tab w:val="center" w:pos="5050"/>
          <w:tab w:val="right" w:pos="9476"/>
        </w:tabs>
        <w:spacing w:before="59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7821E1" w:rsidRPr="008F4D40" w:rsidRDefault="008F4D40">
      <w:pPr>
        <w:tabs>
          <w:tab w:val="center" w:pos="5050"/>
          <w:tab w:val="right" w:pos="9476"/>
        </w:tabs>
        <w:spacing w:before="59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>jednatel BDO Advisory s.r.o.</w:t>
      </w:r>
      <w:r w:rsidRPr="008F4D40">
        <w:rPr>
          <w:rFonts w:asciiTheme="minorHAnsi" w:hAnsiTheme="minorHAnsi" w:cstheme="minorHAnsi"/>
          <w:szCs w:val="24"/>
        </w:rPr>
        <w:tab/>
        <w:t>ředitelka</w:t>
      </w:r>
      <w:r w:rsidRPr="008F4D40">
        <w:rPr>
          <w:rFonts w:asciiTheme="minorHAnsi" w:hAnsiTheme="minorHAnsi" w:cstheme="minorHAnsi"/>
          <w:szCs w:val="24"/>
        </w:rPr>
        <w:tab/>
      </w:r>
    </w:p>
    <w:p w:rsidR="007821E1" w:rsidRPr="008F4D40" w:rsidRDefault="008F4D40" w:rsidP="008F4D40">
      <w:pPr>
        <w:spacing w:after="0" w:line="248" w:lineRule="auto"/>
        <w:ind w:left="7512" w:right="0" w:hanging="312"/>
        <w:jc w:val="left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21337</wp:posOffset>
            </wp:positionH>
            <wp:positionV relativeFrom="paragraph">
              <wp:posOffset>81286</wp:posOffset>
            </wp:positionV>
            <wp:extent cx="5694047" cy="896155"/>
            <wp:effectExtent l="0" t="0" r="0" b="0"/>
            <wp:wrapSquare wrapText="bothSides"/>
            <wp:docPr id="32262" name="Picture 3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2" name="Picture 322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94047" cy="89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8F4D40">
        <w:rPr>
          <w:rFonts w:asciiTheme="minorHAnsi" w:hAnsiTheme="minorHAnsi" w:cstheme="minorHAnsi"/>
          <w:szCs w:val="24"/>
        </w:rPr>
        <w:t xml:space="preserve"> </w:t>
      </w:r>
    </w:p>
    <w:p w:rsidR="007821E1" w:rsidRPr="008F4D40" w:rsidRDefault="008F4D40">
      <w:pPr>
        <w:tabs>
          <w:tab w:val="center" w:pos="2235"/>
          <w:tab w:val="center" w:pos="6857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F4D40">
        <w:rPr>
          <w:rFonts w:asciiTheme="minorHAnsi" w:hAnsiTheme="minorHAnsi" w:cstheme="minorHAnsi"/>
          <w:szCs w:val="24"/>
        </w:rPr>
        <w:tab/>
        <w:t>vlastnoruční podpis</w:t>
      </w:r>
      <w:r w:rsidRPr="008F4D40">
        <w:rPr>
          <w:rFonts w:asciiTheme="minorHAnsi" w:hAnsiTheme="minorHAnsi" w:cstheme="minorHAnsi"/>
          <w:szCs w:val="24"/>
        </w:rPr>
        <w:tab/>
        <w:t>vlastnoruční podpis</w:t>
      </w:r>
    </w:p>
    <w:sectPr w:rsidR="007821E1" w:rsidRPr="008F4D40">
      <w:footerReference w:type="even" r:id="rId20"/>
      <w:footerReference w:type="default" r:id="rId21"/>
      <w:footerReference w:type="first" r:id="rId22"/>
      <w:pgSz w:w="11900" w:h="16820"/>
      <w:pgMar w:top="1566" w:right="1104" w:bottom="1342" w:left="1320" w:header="708" w:footer="6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4D40">
      <w:pPr>
        <w:spacing w:after="0" w:line="240" w:lineRule="auto"/>
      </w:pPr>
      <w:r>
        <w:separator/>
      </w:r>
    </w:p>
  </w:endnote>
  <w:endnote w:type="continuationSeparator" w:id="0">
    <w:p w:rsidR="00000000" w:rsidRDefault="008F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E1" w:rsidRDefault="008F4D40">
    <w:pPr>
      <w:spacing w:after="0" w:line="259" w:lineRule="auto"/>
      <w:ind w:left="0" w:right="4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E1" w:rsidRDefault="008F4D40">
    <w:pPr>
      <w:spacing w:after="0" w:line="259" w:lineRule="auto"/>
      <w:ind w:left="0" w:right="4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E1" w:rsidRDefault="008F4D40">
    <w:pPr>
      <w:spacing w:after="0" w:line="259" w:lineRule="auto"/>
      <w:ind w:left="0" w:right="4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4D40">
      <w:pPr>
        <w:spacing w:after="0" w:line="240" w:lineRule="auto"/>
      </w:pPr>
      <w:r>
        <w:separator/>
      </w:r>
    </w:p>
  </w:footnote>
  <w:footnote w:type="continuationSeparator" w:id="0">
    <w:p w:rsidR="00000000" w:rsidRDefault="008F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3B0"/>
    <w:multiLevelType w:val="hybridMultilevel"/>
    <w:tmpl w:val="FF18F340"/>
    <w:lvl w:ilvl="0" w:tplc="6066B29E">
      <w:start w:val="4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00E7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05C7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0856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CD81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46C1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60DE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2F8F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C7D8E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482B"/>
    <w:multiLevelType w:val="hybridMultilevel"/>
    <w:tmpl w:val="CD9ED5E0"/>
    <w:lvl w:ilvl="0" w:tplc="87089E02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831B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00E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4BA7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2B76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05A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AA6B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8FA3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E5D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F2008"/>
    <w:multiLevelType w:val="hybridMultilevel"/>
    <w:tmpl w:val="183E72FA"/>
    <w:lvl w:ilvl="0" w:tplc="703E6BA8">
      <w:start w:val="2"/>
      <w:numFmt w:val="lowerRoman"/>
      <w:lvlText w:val="%1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A2844">
      <w:start w:val="1"/>
      <w:numFmt w:val="lowerLetter"/>
      <w:lvlText w:val="%2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236AC">
      <w:start w:val="1"/>
      <w:numFmt w:val="lowerRoman"/>
      <w:lvlText w:val="%3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E85DA">
      <w:start w:val="1"/>
      <w:numFmt w:val="decimal"/>
      <w:lvlText w:val="%4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65AF0">
      <w:start w:val="1"/>
      <w:numFmt w:val="lowerLetter"/>
      <w:lvlText w:val="%5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884F8">
      <w:start w:val="1"/>
      <w:numFmt w:val="lowerRoman"/>
      <w:lvlText w:val="%6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A863E">
      <w:start w:val="1"/>
      <w:numFmt w:val="decimal"/>
      <w:lvlText w:val="%7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2C006">
      <w:start w:val="1"/>
      <w:numFmt w:val="lowerLetter"/>
      <w:lvlText w:val="%8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664CA">
      <w:start w:val="1"/>
      <w:numFmt w:val="lowerRoman"/>
      <w:lvlText w:val="%9"/>
      <w:lvlJc w:val="left"/>
      <w:pPr>
        <w:ind w:left="7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D34BF"/>
    <w:multiLevelType w:val="hybridMultilevel"/>
    <w:tmpl w:val="8C3ED180"/>
    <w:lvl w:ilvl="0" w:tplc="9C2E3D5A">
      <w:start w:val="7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8572C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E6A4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9178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46BD2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F9BC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440AE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2B4CA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A8792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F84D78"/>
    <w:multiLevelType w:val="hybridMultilevel"/>
    <w:tmpl w:val="62586826"/>
    <w:lvl w:ilvl="0" w:tplc="F72606AE">
      <w:start w:val="2"/>
      <w:numFmt w:val="lowerRoman"/>
      <w:lvlText w:val="%1.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04AC8">
      <w:start w:val="1"/>
      <w:numFmt w:val="lowerLetter"/>
      <w:lvlText w:val="%2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2D102">
      <w:start w:val="1"/>
      <w:numFmt w:val="lowerRoman"/>
      <w:lvlText w:val="%3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89C02">
      <w:start w:val="1"/>
      <w:numFmt w:val="decimal"/>
      <w:lvlText w:val="%4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EA8AE">
      <w:start w:val="1"/>
      <w:numFmt w:val="lowerLetter"/>
      <w:lvlText w:val="%5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6F286">
      <w:start w:val="1"/>
      <w:numFmt w:val="lowerRoman"/>
      <w:lvlText w:val="%6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8482A">
      <w:start w:val="1"/>
      <w:numFmt w:val="decimal"/>
      <w:lvlText w:val="%7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AB066">
      <w:start w:val="1"/>
      <w:numFmt w:val="lowerLetter"/>
      <w:lvlText w:val="%8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2DF36">
      <w:start w:val="1"/>
      <w:numFmt w:val="lowerRoman"/>
      <w:lvlText w:val="%9"/>
      <w:lvlJc w:val="left"/>
      <w:pPr>
        <w:ind w:left="7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42CFD"/>
    <w:multiLevelType w:val="hybridMultilevel"/>
    <w:tmpl w:val="49C6AE70"/>
    <w:lvl w:ilvl="0" w:tplc="B390178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8626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2431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2F8F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27D3E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A6C2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85B8A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67858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6F6C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A137FB"/>
    <w:multiLevelType w:val="hybridMultilevel"/>
    <w:tmpl w:val="A72CCB6A"/>
    <w:lvl w:ilvl="0" w:tplc="4FDE53A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4BF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0D8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E6C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666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460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E55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232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5E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A5E01"/>
    <w:multiLevelType w:val="hybridMultilevel"/>
    <w:tmpl w:val="353EE534"/>
    <w:lvl w:ilvl="0" w:tplc="911A352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64A0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4895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24C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0171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ECFF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AEDE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0BFF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8BD8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E1"/>
    <w:rsid w:val="007821E1"/>
    <w:rsid w:val="008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E130"/>
  <w15:docId w15:val="{78222E9C-6DC3-4F3E-AF76-BB970BB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0" w:line="220" w:lineRule="auto"/>
      <w:ind w:left="567" w:right="374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34" w:line="265" w:lineRule="auto"/>
      <w:ind w:left="4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KM_C558-20180507094518</dc:title>
  <dc:subject/>
  <dc:creator>Petr Gabriel</dc:creator>
  <cp:keywords/>
  <cp:lastModifiedBy>Petr Gabriel</cp:lastModifiedBy>
  <cp:revision>2</cp:revision>
  <dcterms:created xsi:type="dcterms:W3CDTF">2018-05-24T08:58:00Z</dcterms:created>
  <dcterms:modified xsi:type="dcterms:W3CDTF">2018-05-24T08:58:00Z</dcterms:modified>
</cp:coreProperties>
</file>