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katabulky"/>
        <w:tblW w:w="10774" w:type="dxa"/>
        <w:tblInd w:w="-601" w:type="dxa"/>
        <w:tblLook w:val="01E0"/>
      </w:tblPr>
      <w:tblGrid>
        <w:gridCol w:w="10774"/>
      </w:tblGrid>
      <w:tr w:rsidR="00D149E6" w:rsidTr="00D149E6">
        <w:trPr>
          <w:trHeight w:val="2486"/>
        </w:trPr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E6" w:rsidRDefault="00D149E6" w:rsidP="00C13D3C">
            <w:pPr>
              <w:tabs>
                <w:tab w:val="center" w:pos="4536"/>
              </w:tabs>
              <w:jc w:val="both"/>
              <w:rPr>
                <w:rFonts w:ascii="Arial" w:hAnsi="Arial" w:cs="Arial"/>
                <w:b/>
              </w:rPr>
            </w:pPr>
          </w:p>
          <w:p w:rsidR="00D149E6" w:rsidRDefault="0052541D" w:rsidP="00D149E6">
            <w:pPr>
              <w:tabs>
                <w:tab w:val="center" w:pos="4536"/>
                <w:tab w:val="left" w:pos="5205"/>
              </w:tabs>
              <w:jc w:val="center"/>
              <w:rPr>
                <w:rFonts w:ascii="Arial" w:hAnsi="Arial" w:cs="Arial"/>
                <w:b/>
              </w:rPr>
            </w:pPr>
            <w:r w:rsidRPr="0052541D">
              <w:rPr>
                <w:rFonts w:asciiTheme="minorHAnsi" w:hAnsiTheme="minorHAnsi" w:cstheme="minorBidi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320.75pt;margin-top:10.2pt;width:81.1pt;height:20.3pt;z-index:251658240;visibility:visible;mso-wrap-edited:f">
                  <v:imagedata r:id="rId4" o:title=""/>
                </v:shape>
                <o:OLEObject Type="Embed" ProgID="Word.Picture.8" ShapeID="_x0000_s1026" DrawAspect="Content" ObjectID="_1588746594" r:id="rId5"/>
              </w:pict>
            </w:r>
            <w:r w:rsidR="00D149E6">
              <w:rPr>
                <w:noProof/>
                <w:lang w:eastAsia="cs-CZ"/>
              </w:rPr>
              <w:drawing>
                <wp:inline distT="0" distB="0" distL="0" distR="0">
                  <wp:extent cx="1704109" cy="398834"/>
                  <wp:effectExtent l="19050" t="0" r="0" b="0"/>
                  <wp:docPr id="1" name="obrázek 1" descr="agriimport plzen barev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agriimport plzen barev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109" cy="398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149E6">
              <w:rPr>
                <w:noProof/>
                <w:lang w:eastAsia="cs-CZ"/>
              </w:rPr>
              <w:drawing>
                <wp:inline distT="0" distB="0" distL="0" distR="0">
                  <wp:extent cx="1104900" cy="504825"/>
                  <wp:effectExtent l="1905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149E6">
              <w:rPr>
                <w:noProof/>
                <w:lang w:eastAsia="cs-CZ"/>
              </w:rPr>
              <w:drawing>
                <wp:inline distT="0" distB="0" distL="0" distR="0">
                  <wp:extent cx="981075" cy="447675"/>
                  <wp:effectExtent l="19050" t="0" r="952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149E6">
              <w:t xml:space="preserve">                                  </w:t>
            </w:r>
            <w:r w:rsidR="00D149E6">
              <w:rPr>
                <w:noProof/>
                <w:lang w:eastAsia="cs-CZ"/>
              </w:rPr>
              <w:drawing>
                <wp:inline distT="0" distB="0" distL="0" distR="0">
                  <wp:extent cx="714375" cy="419100"/>
                  <wp:effectExtent l="19050" t="0" r="952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9E6" w:rsidRDefault="00D149E6" w:rsidP="00C13D3C">
            <w:pPr>
              <w:tabs>
                <w:tab w:val="center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cs-CZ"/>
              </w:rPr>
              <w:t xml:space="preserve">  </w:t>
            </w:r>
          </w:p>
          <w:p w:rsidR="00D149E6" w:rsidRPr="00357B99" w:rsidRDefault="00D149E6" w:rsidP="00C13D3C">
            <w:pPr>
              <w:jc w:val="center"/>
              <w:rPr>
                <w:b/>
              </w:rPr>
            </w:pPr>
            <w:r w:rsidRPr="00357B99">
              <w:rPr>
                <w:b/>
                <w:highlight w:val="yellow"/>
              </w:rPr>
              <w:t>Výhradní a akreditovaný dovozce FARMI, SEPPI</w:t>
            </w:r>
            <w:r w:rsidRPr="00357B99">
              <w:rPr>
                <w:b/>
              </w:rPr>
              <w:t>, autorizovaný dealer LASKI, POSCH,</w:t>
            </w:r>
          </w:p>
          <w:p w:rsidR="00D149E6" w:rsidRPr="00357B99" w:rsidRDefault="00D149E6" w:rsidP="00C13D3C">
            <w:pPr>
              <w:jc w:val="center"/>
              <w:rPr>
                <w:b/>
                <w:sz w:val="24"/>
                <w:szCs w:val="24"/>
              </w:rPr>
            </w:pPr>
            <w:r w:rsidRPr="00357B99">
              <w:rPr>
                <w:b/>
              </w:rPr>
              <w:t>KUBOTA, PIAGGIO, HONDA, SABO, AGROMETALL, MTD, Spearhead, pro západní Čechy</w:t>
            </w:r>
          </w:p>
          <w:p w:rsidR="00D149E6" w:rsidRPr="00357B99" w:rsidRDefault="00D149E6" w:rsidP="00C13D3C">
            <w:pPr>
              <w:tabs>
                <w:tab w:val="center" w:pos="4536"/>
              </w:tabs>
              <w:jc w:val="center"/>
            </w:pPr>
            <w:r w:rsidRPr="00357B99">
              <w:rPr>
                <w:b/>
              </w:rPr>
              <w:t xml:space="preserve">Lité 84, PSČ 331 52 </w:t>
            </w:r>
            <w:r w:rsidRPr="00357B99">
              <w:t xml:space="preserve">, </w:t>
            </w:r>
            <w:r w:rsidRPr="00357B99">
              <w:rPr>
                <w:b/>
              </w:rPr>
              <w:t xml:space="preserve">e-mail: </w:t>
            </w:r>
            <w:hyperlink r:id="rId10" w:history="1">
              <w:r w:rsidRPr="00357B99">
                <w:rPr>
                  <w:rStyle w:val="Hypertextovodkaz"/>
                  <w:b/>
                </w:rPr>
                <w:t>lite@agriimport.cz</w:t>
              </w:r>
            </w:hyperlink>
          </w:p>
          <w:p w:rsidR="00D149E6" w:rsidRDefault="00D149E6" w:rsidP="00C13D3C">
            <w:pPr>
              <w:tabs>
                <w:tab w:val="center" w:pos="4536"/>
              </w:tabs>
              <w:jc w:val="center"/>
              <w:rPr>
                <w:rFonts w:ascii="Arial" w:hAnsi="Arial" w:cs="Arial"/>
                <w:b/>
              </w:rPr>
            </w:pPr>
          </w:p>
          <w:p w:rsidR="00D149E6" w:rsidRDefault="00D149E6" w:rsidP="00D149E6">
            <w:pPr>
              <w:tabs>
                <w:tab w:val="center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cs-CZ"/>
              </w:rPr>
              <w:drawing>
                <wp:inline distT="0" distB="0" distL="0" distR="0">
                  <wp:extent cx="914400" cy="228600"/>
                  <wp:effectExtent l="1905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49E6" w:rsidRDefault="00D149E6" w:rsidP="00D149E6">
      <w:pPr>
        <w:jc w:val="center"/>
        <w:rPr>
          <w:rFonts w:ascii="Arial" w:eastAsia="Times New Roman" w:hAnsi="Arial" w:cs="Arial"/>
          <w:b/>
        </w:rPr>
      </w:pPr>
    </w:p>
    <w:p w:rsidR="00D149E6" w:rsidRDefault="00143944" w:rsidP="00D149E6">
      <w:pPr>
        <w:tabs>
          <w:tab w:val="left" w:pos="6765"/>
        </w:tabs>
        <w:rPr>
          <w:rFonts w:ascii="Times New Roman" w:hAnsi="Times New Roman" w:cs="Times New Roman"/>
          <w:b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  <w:r w:rsidR="00A6709B">
        <w:rPr>
          <w:rFonts w:ascii="Times New Roman" w:hAnsi="Times New Roman" w:cs="Times New Roman"/>
          <w:b/>
          <w:color w:val="000000"/>
          <w:sz w:val="18"/>
          <w:szCs w:val="18"/>
        </w:rPr>
        <w:t>18</w:t>
      </w:r>
      <w:r w:rsidR="00D149E6">
        <w:rPr>
          <w:rFonts w:ascii="Times New Roman" w:hAnsi="Times New Roman" w:cs="Times New Roman"/>
          <w:b/>
          <w:color w:val="000000"/>
          <w:sz w:val="18"/>
          <w:szCs w:val="18"/>
        </w:rPr>
        <w:t>. 05. 2018</w:t>
      </w:r>
    </w:p>
    <w:p w:rsidR="00D149E6" w:rsidRPr="00D149E6" w:rsidRDefault="00D149E6" w:rsidP="00D149E6">
      <w:pPr>
        <w:rPr>
          <w:b/>
          <w:sz w:val="28"/>
          <w:szCs w:val="28"/>
        </w:rPr>
      </w:pPr>
      <w:r w:rsidRPr="00D149E6">
        <w:rPr>
          <w:rFonts w:ascii="Times New Roman" w:hAnsi="Times New Roman" w:cs="Times New Roman"/>
          <w:b/>
          <w:color w:val="000000"/>
          <w:sz w:val="28"/>
          <w:szCs w:val="28"/>
        </w:rPr>
        <w:t>Věc : OBJEDNÁVKA</w:t>
      </w:r>
      <w:r w:rsidRPr="00D149E6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</w:p>
    <w:p w:rsidR="00D149E6" w:rsidRPr="00D149E6" w:rsidRDefault="00D149E6">
      <w:pPr>
        <w:rPr>
          <w:rFonts w:ascii="Times New Roman" w:hAnsi="Times New Roman" w:cs="Times New Roman"/>
          <w:b/>
        </w:rPr>
      </w:pPr>
      <w:r w:rsidRPr="00D149E6">
        <w:rPr>
          <w:rFonts w:ascii="Times New Roman" w:hAnsi="Times New Roman" w:cs="Times New Roman"/>
          <w:b/>
        </w:rPr>
        <w:t xml:space="preserve">DODAVATEL : </w:t>
      </w:r>
    </w:p>
    <w:p w:rsidR="00D149E6" w:rsidRPr="006E1B49" w:rsidRDefault="00D149E6" w:rsidP="00D149E6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B49">
        <w:rPr>
          <w:rFonts w:ascii="Times New Roman" w:hAnsi="Times New Roman" w:cs="Times New Roman"/>
          <w:b/>
          <w:sz w:val="24"/>
          <w:szCs w:val="24"/>
        </w:rPr>
        <w:t>Správa lázeňských parků  Karlovy Vary, U Solivárny  2004/2,</w:t>
      </w:r>
      <w:r w:rsidR="005A20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1B49">
        <w:rPr>
          <w:rFonts w:ascii="Times New Roman" w:hAnsi="Times New Roman" w:cs="Times New Roman"/>
          <w:b/>
          <w:sz w:val="24"/>
          <w:szCs w:val="24"/>
        </w:rPr>
        <w:t>360 01  Karlovy Vary</w:t>
      </w:r>
    </w:p>
    <w:p w:rsidR="00921FC1" w:rsidRDefault="0000346A" w:rsidP="00D149E6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IČ: 00871982, DIČ: CZ00871982, tel:</w:t>
      </w:r>
      <w:r w:rsidR="00D149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49E6" w:rsidRPr="006E1B49">
        <w:rPr>
          <w:rFonts w:ascii="Times New Roman" w:hAnsi="Times New Roman" w:cs="Times New Roman"/>
          <w:b/>
          <w:sz w:val="24"/>
          <w:szCs w:val="24"/>
        </w:rPr>
        <w:t>+ 420 353 360</w:t>
      </w:r>
      <w:r w:rsidR="00921FC1">
        <w:rPr>
          <w:rFonts w:ascii="Times New Roman" w:hAnsi="Times New Roman" w:cs="Times New Roman"/>
          <w:b/>
          <w:sz w:val="24"/>
          <w:szCs w:val="24"/>
        </w:rPr>
        <w:t> </w:t>
      </w:r>
      <w:r w:rsidR="00D149E6" w:rsidRPr="006E1B49">
        <w:rPr>
          <w:rFonts w:ascii="Times New Roman" w:hAnsi="Times New Roman" w:cs="Times New Roman"/>
          <w:b/>
          <w:sz w:val="24"/>
          <w:szCs w:val="24"/>
        </w:rPr>
        <w:t>811</w:t>
      </w:r>
    </w:p>
    <w:p w:rsidR="00D149E6" w:rsidRPr="006E1B49" w:rsidRDefault="00D149E6" w:rsidP="00D149E6">
      <w:pPr>
        <w:pStyle w:val="Bezmezer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1B49">
        <w:rPr>
          <w:rFonts w:ascii="Times New Roman" w:hAnsi="Times New Roman" w:cs="Times New Roman"/>
          <w:b/>
          <w:sz w:val="24"/>
          <w:szCs w:val="24"/>
        </w:rPr>
        <w:t xml:space="preserve">E-mail:  </w:t>
      </w:r>
      <w:hyperlink r:id="rId12" w:history="1">
        <w:r w:rsidRPr="006E1B49">
          <w:rPr>
            <w:rFonts w:ascii="Times New Roman" w:hAnsi="Times New Roman" w:cs="Times New Roman"/>
            <w:b/>
            <w:color w:val="0000D6"/>
            <w:sz w:val="24"/>
            <w:szCs w:val="24"/>
            <w:u w:val="single"/>
          </w:rPr>
          <w:t>info@slpkv.cz</w:t>
        </w:r>
      </w:hyperlink>
    </w:p>
    <w:p w:rsidR="00D149E6" w:rsidRDefault="00D149E6"/>
    <w:p w:rsidR="00D149E6" w:rsidRPr="00D149E6" w:rsidRDefault="00D149E6">
      <w:pPr>
        <w:rPr>
          <w:rFonts w:ascii="Times New Roman" w:hAnsi="Times New Roman" w:cs="Times New Roman"/>
        </w:rPr>
      </w:pPr>
      <w:r w:rsidRPr="00D149E6">
        <w:rPr>
          <w:rFonts w:ascii="Times New Roman" w:hAnsi="Times New Roman" w:cs="Times New Roman"/>
        </w:rPr>
        <w:t>Na základě Vaší nabídky  k odprodeji  použitého porouchaného stroje  :</w:t>
      </w:r>
    </w:p>
    <w:p w:rsidR="00D149E6" w:rsidRPr="00D149E6" w:rsidRDefault="00D149E6" w:rsidP="00D149E6">
      <w:pPr>
        <w:pStyle w:val="Bezmezer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9E6">
        <w:rPr>
          <w:rFonts w:ascii="Times New Roman" w:hAnsi="Times New Roman" w:cs="Times New Roman"/>
          <w:b/>
          <w:sz w:val="28"/>
          <w:szCs w:val="28"/>
        </w:rPr>
        <w:t>Ramenová  příkopová  sekačka RSR 30 Z, v.č.: 1406021/ 2014,</w:t>
      </w:r>
    </w:p>
    <w:p w:rsidR="00E4400E" w:rsidRDefault="00D149E6" w:rsidP="00D149E6">
      <w:pPr>
        <w:pStyle w:val="Bezmezer"/>
        <w:jc w:val="center"/>
        <w:rPr>
          <w:rFonts w:ascii="Times New Roman" w:hAnsi="Times New Roman" w:cs="Times New Roman"/>
          <w:sz w:val="28"/>
          <w:szCs w:val="28"/>
        </w:rPr>
      </w:pPr>
      <w:r w:rsidRPr="00D149E6">
        <w:rPr>
          <w:rFonts w:ascii="Times New Roman" w:hAnsi="Times New Roman" w:cs="Times New Roman"/>
          <w:b/>
          <w:sz w:val="28"/>
          <w:szCs w:val="28"/>
        </w:rPr>
        <w:t xml:space="preserve">se sekací hlavou s kyvnými kladivy, </w:t>
      </w:r>
      <w:r w:rsidRPr="00D149E6">
        <w:rPr>
          <w:rFonts w:ascii="Times New Roman" w:hAnsi="Times New Roman" w:cs="Times New Roman"/>
          <w:sz w:val="28"/>
          <w:szCs w:val="28"/>
        </w:rPr>
        <w:t xml:space="preserve">s vlastním hydraulickým okruhem </w:t>
      </w:r>
    </w:p>
    <w:p w:rsidR="00D149E6" w:rsidRPr="00D149E6" w:rsidRDefault="00D149E6" w:rsidP="00D149E6">
      <w:pPr>
        <w:pStyle w:val="Bezmezer"/>
        <w:jc w:val="center"/>
        <w:rPr>
          <w:rFonts w:ascii="Times New Roman" w:hAnsi="Times New Roman" w:cs="Times New Roman"/>
          <w:sz w:val="28"/>
          <w:szCs w:val="28"/>
        </w:rPr>
      </w:pPr>
      <w:r w:rsidRPr="00D149E6">
        <w:rPr>
          <w:rFonts w:ascii="Times New Roman" w:hAnsi="Times New Roman" w:cs="Times New Roman"/>
          <w:sz w:val="28"/>
          <w:szCs w:val="28"/>
        </w:rPr>
        <w:t>a chladičem oleje.</w:t>
      </w:r>
    </w:p>
    <w:p w:rsidR="00D149E6" w:rsidRPr="00D149E6" w:rsidRDefault="00D149E6" w:rsidP="00D149E6">
      <w:pPr>
        <w:rPr>
          <w:rFonts w:ascii="Times New Roman" w:hAnsi="Times New Roman" w:cs="Times New Roman"/>
        </w:rPr>
      </w:pPr>
    </w:p>
    <w:p w:rsidR="00D149E6" w:rsidRPr="00D149E6" w:rsidRDefault="00D149E6" w:rsidP="00D149E6">
      <w:pPr>
        <w:rPr>
          <w:rFonts w:ascii="Times New Roman" w:hAnsi="Times New Roman" w:cs="Times New Roman"/>
        </w:rPr>
      </w:pPr>
      <w:r w:rsidRPr="00D149E6">
        <w:rPr>
          <w:rFonts w:ascii="Times New Roman" w:hAnsi="Times New Roman" w:cs="Times New Roman"/>
        </w:rPr>
        <w:t>Stav stroje při převzetí</w:t>
      </w:r>
      <w:r w:rsidR="00921FC1">
        <w:rPr>
          <w:rFonts w:ascii="Times New Roman" w:hAnsi="Times New Roman" w:cs="Times New Roman"/>
        </w:rPr>
        <w:t>:</w:t>
      </w:r>
      <w:r w:rsidRPr="00D149E6">
        <w:rPr>
          <w:rFonts w:ascii="Times New Roman" w:hAnsi="Times New Roman" w:cs="Times New Roman"/>
        </w:rPr>
        <w:t xml:space="preserve"> </w:t>
      </w:r>
    </w:p>
    <w:p w:rsidR="00DA6555" w:rsidRPr="00D149E6" w:rsidRDefault="005A20CC" w:rsidP="00D149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n</w:t>
      </w:r>
      <w:r w:rsidR="00D149E6" w:rsidRPr="00D149E6">
        <w:rPr>
          <w:rFonts w:ascii="Times New Roman" w:hAnsi="Times New Roman" w:cs="Times New Roman"/>
        </w:rPr>
        <w:t xml:space="preserve">efunkční </w:t>
      </w:r>
      <w:r w:rsidR="00E4400E">
        <w:rPr>
          <w:rFonts w:ascii="Times New Roman" w:hAnsi="Times New Roman" w:cs="Times New Roman"/>
        </w:rPr>
        <w:t xml:space="preserve"> </w:t>
      </w:r>
      <w:r w:rsidR="00D149E6" w:rsidRPr="00D149E6">
        <w:rPr>
          <w:rFonts w:ascii="Times New Roman" w:hAnsi="Times New Roman" w:cs="Times New Roman"/>
        </w:rPr>
        <w:t xml:space="preserve">žací stroj, zadřená ložiska v žacím ústrojí, </w:t>
      </w:r>
      <w:r w:rsidR="00123CB6">
        <w:rPr>
          <w:rFonts w:ascii="Times New Roman" w:hAnsi="Times New Roman" w:cs="Times New Roman"/>
        </w:rPr>
        <w:t xml:space="preserve">pojezdový válec nefunční –zadřená ložiska, </w:t>
      </w:r>
      <w:r w:rsidR="00D149E6" w:rsidRPr="00D149E6">
        <w:rPr>
          <w:rFonts w:ascii="Times New Roman" w:hAnsi="Times New Roman" w:cs="Times New Roman"/>
        </w:rPr>
        <w:t xml:space="preserve">pokřívané splazy, </w:t>
      </w:r>
      <w:r w:rsidR="00123CB6">
        <w:rPr>
          <w:rFonts w:ascii="Times New Roman" w:hAnsi="Times New Roman" w:cs="Times New Roman"/>
        </w:rPr>
        <w:t xml:space="preserve">utržené bezpečnostní kryty proti odletu, </w:t>
      </w:r>
      <w:r w:rsidR="00D149E6" w:rsidRPr="00D149E6">
        <w:rPr>
          <w:rFonts w:ascii="Times New Roman" w:hAnsi="Times New Roman" w:cs="Times New Roman"/>
        </w:rPr>
        <w:t xml:space="preserve">únik oleje z hydraulického okruhu, netěsnosti </w:t>
      </w:r>
      <w:r>
        <w:rPr>
          <w:rFonts w:ascii="Times New Roman" w:hAnsi="Times New Roman" w:cs="Times New Roman"/>
        </w:rPr>
        <w:t>hydr.</w:t>
      </w:r>
      <w:r w:rsidR="00D149E6" w:rsidRPr="00D149E6">
        <w:rPr>
          <w:rFonts w:ascii="Times New Roman" w:hAnsi="Times New Roman" w:cs="Times New Roman"/>
        </w:rPr>
        <w:t>spojů</w:t>
      </w:r>
      <w:r>
        <w:rPr>
          <w:rFonts w:ascii="Times New Roman" w:hAnsi="Times New Roman" w:cs="Times New Roman"/>
        </w:rPr>
        <w:t>, skládací rameno stroje – uvolnění v čepech, opotřebované hydraulické hadice</w:t>
      </w:r>
      <w:r w:rsidR="00EE134F">
        <w:rPr>
          <w:rFonts w:ascii="Times New Roman" w:hAnsi="Times New Roman" w:cs="Times New Roman"/>
        </w:rPr>
        <w:t>,</w:t>
      </w:r>
      <w:r w:rsidR="00123CB6">
        <w:rPr>
          <w:rFonts w:ascii="Times New Roman" w:hAnsi="Times New Roman" w:cs="Times New Roman"/>
        </w:rPr>
        <w:t xml:space="preserve"> bez kardanu</w:t>
      </w:r>
      <w:r>
        <w:rPr>
          <w:rFonts w:ascii="Times New Roman" w:hAnsi="Times New Roman" w:cs="Times New Roman"/>
        </w:rPr>
        <w:t xml:space="preserve"> a výztuh </w:t>
      </w:r>
      <w:r w:rsidR="00123CB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stroj</w:t>
      </w:r>
      <w:r w:rsidR="00EE134F">
        <w:rPr>
          <w:rFonts w:ascii="Times New Roman" w:hAnsi="Times New Roman" w:cs="Times New Roman"/>
        </w:rPr>
        <w:t xml:space="preserve"> mimo záruční dobu</w:t>
      </w:r>
      <w:r w:rsidR="00D149E6" w:rsidRPr="00D149E6">
        <w:rPr>
          <w:rFonts w:ascii="Times New Roman" w:hAnsi="Times New Roman" w:cs="Times New Roman"/>
        </w:rPr>
        <w:t xml:space="preserve">. </w:t>
      </w:r>
    </w:p>
    <w:p w:rsidR="00D149E6" w:rsidRDefault="00D149E6" w:rsidP="00E4400E">
      <w:pPr>
        <w:jc w:val="center"/>
        <w:rPr>
          <w:rFonts w:ascii="Times New Roman" w:hAnsi="Times New Roman" w:cs="Times New Roman"/>
        </w:rPr>
      </w:pPr>
      <w:r w:rsidRPr="00D149E6">
        <w:rPr>
          <w:rFonts w:ascii="Times New Roman" w:hAnsi="Times New Roman" w:cs="Times New Roman"/>
        </w:rPr>
        <w:t>Nabídnutá cena k odkupu : 85 000,- Kč bez DPH , včetně DPH</w:t>
      </w:r>
      <w:r w:rsidR="00E4400E">
        <w:rPr>
          <w:rFonts w:ascii="Times New Roman" w:hAnsi="Times New Roman" w:cs="Times New Roman"/>
        </w:rPr>
        <w:t xml:space="preserve"> 21% </w:t>
      </w:r>
      <w:r w:rsidRPr="00D149E6">
        <w:rPr>
          <w:rFonts w:ascii="Times New Roman" w:hAnsi="Times New Roman" w:cs="Times New Roman"/>
        </w:rPr>
        <w:t xml:space="preserve"> …………….102 850,- Kč</w:t>
      </w:r>
    </w:p>
    <w:p w:rsidR="00EE134F" w:rsidRPr="00BE7B83" w:rsidRDefault="00D149E6" w:rsidP="00EE134F">
      <w:pPr>
        <w:pStyle w:val="Bezmezer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Prosím o vyúčtování: </w:t>
      </w:r>
      <w:r w:rsidR="00EE134F" w:rsidRPr="00BE7B83">
        <w:rPr>
          <w:rFonts w:ascii="Times New Roman" w:hAnsi="Times New Roman" w:cs="Times New Roman"/>
          <w:b/>
        </w:rPr>
        <w:t>AGRIIMPORT  PLZEŇ, s.r.o.</w:t>
      </w:r>
      <w:r w:rsidR="00EE134F" w:rsidRPr="00BE7B83">
        <w:rPr>
          <w:rFonts w:ascii="Times New Roman" w:hAnsi="Times New Roman" w:cs="Times New Roman"/>
        </w:rPr>
        <w:t>, Lité 84,  331 52  Dolní Bělá,</w:t>
      </w:r>
    </w:p>
    <w:p w:rsidR="005A20CC" w:rsidRDefault="00EE134F" w:rsidP="00EE134F">
      <w:pPr>
        <w:jc w:val="center"/>
        <w:rPr>
          <w:rFonts w:ascii="Times New Roman" w:hAnsi="Times New Roman" w:cs="Times New Roman"/>
        </w:rPr>
      </w:pPr>
      <w:r w:rsidRPr="00BE7B83">
        <w:rPr>
          <w:rFonts w:ascii="Times New Roman" w:hAnsi="Times New Roman" w:cs="Times New Roman"/>
        </w:rPr>
        <w:t>IČ:14706989, DIČ.:CZ14706989</w:t>
      </w:r>
    </w:p>
    <w:p w:rsidR="00D149E6" w:rsidRPr="005A20CC" w:rsidRDefault="005A20CC" w:rsidP="005A20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Jiří Kadlec </w:t>
      </w:r>
    </w:p>
    <w:sectPr w:rsidR="00D149E6" w:rsidRPr="005A20CC" w:rsidSect="00DA65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D149E6"/>
    <w:rsid w:val="0000346A"/>
    <w:rsid w:val="00123CB6"/>
    <w:rsid w:val="00143944"/>
    <w:rsid w:val="002C21D4"/>
    <w:rsid w:val="003310BE"/>
    <w:rsid w:val="00357B43"/>
    <w:rsid w:val="0052541D"/>
    <w:rsid w:val="005A20CC"/>
    <w:rsid w:val="005E06F0"/>
    <w:rsid w:val="00695B06"/>
    <w:rsid w:val="007F05C6"/>
    <w:rsid w:val="00921FC1"/>
    <w:rsid w:val="00A1704A"/>
    <w:rsid w:val="00A6000C"/>
    <w:rsid w:val="00A6709B"/>
    <w:rsid w:val="00AA27E8"/>
    <w:rsid w:val="00B30407"/>
    <w:rsid w:val="00D149E6"/>
    <w:rsid w:val="00DA6555"/>
    <w:rsid w:val="00E4400E"/>
    <w:rsid w:val="00EE134F"/>
    <w:rsid w:val="00F26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49E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149E6"/>
    <w:pPr>
      <w:spacing w:after="0" w:line="240" w:lineRule="auto"/>
    </w:pPr>
  </w:style>
  <w:style w:type="character" w:styleId="Hypertextovodkaz">
    <w:name w:val="Hyperlink"/>
    <w:basedOn w:val="Standardnpsmoodstavce"/>
    <w:unhideWhenUsed/>
    <w:rsid w:val="00D149E6"/>
    <w:rPr>
      <w:color w:val="0000FF"/>
      <w:u w:val="single"/>
    </w:rPr>
  </w:style>
  <w:style w:type="table" w:styleId="Mkatabulky">
    <w:name w:val="Table Grid"/>
    <w:basedOn w:val="Normlntabulka"/>
    <w:rsid w:val="00D149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14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49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4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hyperlink" Target="mailto:info@slpkv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oleObject" Target="embeddings/oleObject1.bin"/><Relationship Id="rId10" Type="http://schemas.openxmlformats.org/officeDocument/2006/relationships/hyperlink" Target="mailto:lite@agriimport.cz" TargetMode="External"/><Relationship Id="rId4" Type="http://schemas.openxmlformats.org/officeDocument/2006/relationships/image" Target="media/image1.wmf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192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JD</cp:lastModifiedBy>
  <cp:revision>3</cp:revision>
  <cp:lastPrinted>2018-05-25T07:24:00Z</cp:lastPrinted>
  <dcterms:created xsi:type="dcterms:W3CDTF">2018-05-25T07:39:00Z</dcterms:created>
  <dcterms:modified xsi:type="dcterms:W3CDTF">2018-05-25T07:44:00Z</dcterms:modified>
</cp:coreProperties>
</file>