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3F" w:rsidRPr="0018523F" w:rsidRDefault="0018523F">
      <w:pPr>
        <w:spacing w:after="328" w:line="259" w:lineRule="auto"/>
        <w:ind w:left="5" w:right="0" w:firstLine="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Smlouva o poskytování poradenských služeb</w:t>
      </w:r>
    </w:p>
    <w:p w:rsidR="0089273F" w:rsidRPr="0018523F" w:rsidRDefault="0018523F">
      <w:pPr>
        <w:spacing w:after="0" w:line="259" w:lineRule="auto"/>
        <w:ind w:left="19" w:right="0" w:hanging="1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BDO Advisory s.r.o.</w:t>
      </w:r>
    </w:p>
    <w:p w:rsidR="0089273F" w:rsidRPr="0018523F" w:rsidRDefault="0018523F">
      <w:pPr>
        <w:spacing w:after="47"/>
        <w:ind w:left="9" w:right="33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Se sídlem Karolinská 661/4, 186 OO Praha 8</w:t>
      </w:r>
    </w:p>
    <w:p w:rsidR="0089273F" w:rsidRPr="0018523F" w:rsidRDefault="0018523F">
      <w:pPr>
        <w:spacing w:after="242"/>
        <w:ind w:left="23" w:right="28" w:firstLine="19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t xml:space="preserve">'ö: 272 44 784 </w:t>
      </w:r>
      <w:r w:rsidRPr="0018523F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18523F">
        <w:rPr>
          <w:rFonts w:asciiTheme="minorHAnsi" w:hAnsiTheme="minorHAnsi" w:cstheme="minorHAnsi"/>
          <w:szCs w:val="24"/>
        </w:rPr>
        <w:t>Haukem</w:t>
      </w:r>
      <w:proofErr w:type="spellEnd"/>
      <w:r w:rsidRPr="0018523F">
        <w:rPr>
          <w:rFonts w:asciiTheme="minorHAnsi" w:hAnsiTheme="minorHAnsi" w:cstheme="minorHAnsi"/>
          <w:szCs w:val="24"/>
        </w:rPr>
        <w:t>, jednatelem dále jen „Poradce"</w:t>
      </w:r>
    </w:p>
    <w:p w:rsidR="0089273F" w:rsidRPr="0018523F" w:rsidRDefault="0018523F">
      <w:pPr>
        <w:spacing w:after="122" w:line="259" w:lineRule="auto"/>
        <w:ind w:left="14" w:right="0" w:firstLine="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a</w:t>
      </w:r>
    </w:p>
    <w:p w:rsidR="0089273F" w:rsidRPr="0018523F" w:rsidRDefault="0018523F">
      <w:pPr>
        <w:spacing w:after="0" w:line="259" w:lineRule="auto"/>
        <w:ind w:left="19" w:right="0" w:hanging="1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Základní škola, Praha 10, Práčská 37</w:t>
      </w:r>
    </w:p>
    <w:p w:rsidR="0089273F" w:rsidRPr="0018523F" w:rsidRDefault="0018523F">
      <w:pPr>
        <w:spacing w:after="47"/>
        <w:ind w:left="9" w:right="33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Se sídlem Základní škola, Práčská 37/156, 106 OO Praha 10</w:t>
      </w:r>
    </w:p>
    <w:p w:rsidR="0089273F" w:rsidRPr="0018523F" w:rsidRDefault="0018523F">
      <w:pPr>
        <w:spacing w:after="0" w:line="259" w:lineRule="auto"/>
        <w:ind w:left="29" w:right="0" w:firstLine="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8507" cy="103637"/>
            <wp:effectExtent l="0" t="0" r="0" b="0"/>
            <wp:docPr id="32968" name="Picture 3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" name="Picture 329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23F">
        <w:rPr>
          <w:rFonts w:asciiTheme="minorHAnsi" w:eastAsia="Calibri" w:hAnsiTheme="minorHAnsi" w:cstheme="minorHAnsi"/>
          <w:szCs w:val="24"/>
        </w:rPr>
        <w:t>708</w:t>
      </w:r>
      <w:r w:rsidRPr="0018523F">
        <w:rPr>
          <w:rFonts w:asciiTheme="minorHAnsi" w:eastAsia="Calibri" w:hAnsiTheme="minorHAnsi" w:cstheme="minorHAnsi"/>
          <w:szCs w:val="24"/>
        </w:rPr>
        <w:t>35632</w:t>
      </w:r>
    </w:p>
    <w:p w:rsidR="0089273F" w:rsidRPr="0018523F" w:rsidRDefault="0018523F">
      <w:pPr>
        <w:spacing w:after="230" w:line="492" w:lineRule="auto"/>
        <w:ind w:left="9" w:right="3375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Zastoupena: Mgr. Jaroslava Růžičková, ředitelka školy dále jen „Klient</w:t>
      </w:r>
      <w:r w:rsidRPr="0018523F">
        <w:rPr>
          <w:rFonts w:asciiTheme="minorHAnsi" w:hAnsiTheme="minorHAnsi" w:cstheme="minorHAnsi"/>
          <w:szCs w:val="24"/>
          <w:vertAlign w:val="superscript"/>
        </w:rPr>
        <w:t>u</w:t>
      </w:r>
    </w:p>
    <w:p w:rsidR="0089273F" w:rsidRPr="0018523F" w:rsidRDefault="0018523F">
      <w:pPr>
        <w:spacing w:after="339"/>
        <w:ind w:left="9" w:right="33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"Smlouva") ve smyslu ustanovení S 1 746 odst. 2. zákona č. 89/2012 Sb</w:t>
      </w:r>
      <w:r w:rsidRPr="0018523F">
        <w:rPr>
          <w:rFonts w:asciiTheme="minorHAnsi" w:hAnsiTheme="minorHAnsi" w:cstheme="minorHAnsi"/>
          <w:szCs w:val="24"/>
        </w:rPr>
        <w:t>., občanský zákoník, ve znění pozdějších předpisů (dále jen "Občanský zákoník”)</w:t>
      </w:r>
    </w:p>
    <w:p w:rsidR="0089273F" w:rsidRPr="0018523F" w:rsidRDefault="0018523F">
      <w:pPr>
        <w:spacing w:after="0" w:line="259" w:lineRule="auto"/>
        <w:ind w:left="34" w:right="43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Článek l.</w:t>
      </w:r>
    </w:p>
    <w:p w:rsidR="0089273F" w:rsidRPr="0018523F" w:rsidRDefault="0018523F">
      <w:pPr>
        <w:pStyle w:val="Nadpis1"/>
        <w:ind w:left="53" w:right="48"/>
        <w:rPr>
          <w:rFonts w:asciiTheme="minorHAnsi" w:hAnsiTheme="minorHAnsi" w:cstheme="minorHAnsi"/>
          <w:sz w:val="24"/>
          <w:szCs w:val="24"/>
        </w:rPr>
      </w:pPr>
      <w:r w:rsidRPr="0018523F">
        <w:rPr>
          <w:rFonts w:asciiTheme="minorHAnsi" w:hAnsiTheme="minorHAnsi" w:cstheme="minorHAnsi"/>
          <w:sz w:val="24"/>
          <w:szCs w:val="24"/>
        </w:rPr>
        <w:t>Předmět Smlouvy</w:t>
      </w:r>
    </w:p>
    <w:p w:rsidR="0089273F" w:rsidRPr="0018523F" w:rsidRDefault="0018523F">
      <w:pPr>
        <w:ind w:left="561"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6685"/>
            <wp:effectExtent l="0" t="0" r="0" b="0"/>
            <wp:docPr id="32970" name="Picture 3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0" name="Picture 329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23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8523F">
        <w:rPr>
          <w:rFonts w:asciiTheme="minorHAnsi" w:hAnsiTheme="minorHAnsi" w:cstheme="minorHAnsi"/>
          <w:szCs w:val="24"/>
        </w:rPr>
        <w:t>Il</w:t>
      </w:r>
      <w:proofErr w:type="spellEnd"/>
      <w:r w:rsidRPr="0018523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9273F" w:rsidRPr="0018523F" w:rsidRDefault="0018523F">
      <w:pPr>
        <w:numPr>
          <w:ilvl w:val="0"/>
          <w:numId w:val="1"/>
        </w:numPr>
        <w:spacing w:after="62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Klient se zavazuje zaplatit Poradci za jím proveden</w:t>
      </w:r>
      <w:r w:rsidRPr="0018523F">
        <w:rPr>
          <w:rFonts w:asciiTheme="minorHAnsi" w:hAnsiTheme="minorHAnsi" w:cstheme="minorHAnsi"/>
          <w:szCs w:val="24"/>
        </w:rPr>
        <w:t xml:space="preserve">é činnosti </w:t>
      </w:r>
      <w:proofErr w:type="spellStart"/>
      <w:r w:rsidRPr="0018523F">
        <w:rPr>
          <w:rFonts w:asciiTheme="minorHAnsi" w:hAnsiTheme="minorHAnsi" w:cstheme="minorHAnsi"/>
          <w:szCs w:val="24"/>
        </w:rPr>
        <w:t>podte</w:t>
      </w:r>
      <w:proofErr w:type="spellEnd"/>
      <w:r w:rsidRPr="0018523F">
        <w:rPr>
          <w:rFonts w:asciiTheme="minorHAnsi" w:hAnsiTheme="minorHAnsi" w:cstheme="minorHAnsi"/>
          <w:szCs w:val="24"/>
        </w:rPr>
        <w:t xml:space="preserve"> této Smlouvy, odměnu stanovenou dáte v čl. IV. této Smlouvy a poskytovat Poradci veškerou součinnost potřebnou pro výkon sjednané činnosti podle této smlouvy.</w:t>
      </w:r>
    </w:p>
    <w:p w:rsidR="0089273F" w:rsidRPr="0018523F" w:rsidRDefault="0018523F">
      <w:pPr>
        <w:numPr>
          <w:ilvl w:val="0"/>
          <w:numId w:val="1"/>
        </w:numPr>
        <w:spacing w:after="339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8523F">
        <w:rPr>
          <w:rFonts w:asciiTheme="minorHAnsi" w:hAnsiTheme="minorHAnsi" w:cstheme="minorHAnsi"/>
          <w:szCs w:val="24"/>
        </w:rPr>
        <w:t xml:space="preserve"> podle této smlouvy, má </w:t>
      </w:r>
      <w:proofErr w:type="spellStart"/>
      <w:r w:rsidRPr="0018523F">
        <w:rPr>
          <w:rFonts w:asciiTheme="minorHAnsi" w:hAnsiTheme="minorHAnsi" w:cstheme="minorHAnsi"/>
          <w:szCs w:val="24"/>
        </w:rPr>
        <w:t>odbomé</w:t>
      </w:r>
      <w:proofErr w:type="spellEnd"/>
      <w:r w:rsidRPr="0018523F">
        <w:rPr>
          <w:rFonts w:asciiTheme="minorHAnsi" w:hAnsiTheme="minorHAnsi" w:cstheme="minorHAnsi"/>
          <w:szCs w:val="24"/>
        </w:rPr>
        <w:t xml:space="preserve"> znalosti práva a praxi v oblasti ochrany osobních údajů a je schopen zajistit plnění úkolů konkrétně jmenovaného Pověřence pro ochranu osobních údajů.</w:t>
      </w:r>
    </w:p>
    <w:p w:rsidR="0089273F" w:rsidRPr="0018523F" w:rsidRDefault="0018523F">
      <w:pPr>
        <w:spacing w:after="0" w:line="259" w:lineRule="auto"/>
        <w:ind w:left="34" w:right="62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523F">
        <w:rPr>
          <w:rFonts w:asciiTheme="minorHAnsi" w:hAnsiTheme="minorHAnsi" w:cstheme="minorHAnsi"/>
          <w:szCs w:val="24"/>
        </w:rPr>
        <w:t>Il</w:t>
      </w:r>
      <w:proofErr w:type="spellEnd"/>
      <w:r w:rsidRPr="0018523F">
        <w:rPr>
          <w:rFonts w:asciiTheme="minorHAnsi" w:hAnsiTheme="minorHAnsi" w:cstheme="minorHAnsi"/>
          <w:szCs w:val="24"/>
        </w:rPr>
        <w:t>.</w:t>
      </w:r>
    </w:p>
    <w:p w:rsidR="0089273F" w:rsidRPr="0018523F" w:rsidRDefault="0018523F">
      <w:pPr>
        <w:spacing w:after="290" w:line="259" w:lineRule="auto"/>
        <w:ind w:left="34" w:right="48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Poskytované služby</w:t>
      </w:r>
    </w:p>
    <w:p w:rsidR="0089273F" w:rsidRPr="0018523F" w:rsidRDefault="0018523F">
      <w:pPr>
        <w:spacing w:after="47"/>
        <w:ind w:left="735" w:right="33" w:hanging="341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t xml:space="preserve">1. </w:t>
      </w:r>
      <w:r w:rsidRPr="0018523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18523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18523F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89273F" w:rsidRPr="0018523F" w:rsidRDefault="0018523F">
      <w:pPr>
        <w:ind w:left="1013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i. konzultantské činnosti při řešení problematiky ochrany osobních údajů v návaznosti na výše zmiňované nařízení GDPR; </w:t>
      </w:r>
      <w:proofErr w:type="spellStart"/>
      <w:r w:rsidRPr="0018523F">
        <w:rPr>
          <w:rFonts w:asciiTheme="minorHAnsi" w:hAnsiTheme="minorHAnsi" w:cstheme="minorHAnsi"/>
          <w:szCs w:val="24"/>
        </w:rPr>
        <w:t>ii</w:t>
      </w:r>
      <w:proofErr w:type="spellEnd"/>
      <w:r w:rsidRPr="0018523F">
        <w:rPr>
          <w:rFonts w:asciiTheme="minorHAnsi" w:hAnsiTheme="minorHAnsi" w:cstheme="minorHAnsi"/>
          <w:szCs w:val="24"/>
        </w:rPr>
        <w:t>. nezbytné součinnosti při odstraňování nál</w:t>
      </w:r>
      <w:r w:rsidRPr="0018523F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89273F" w:rsidRPr="0018523F" w:rsidRDefault="0018523F">
      <w:pPr>
        <w:ind w:left="561"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lastRenderedPageBreak/>
        <w:t xml:space="preserve">2. </w:t>
      </w:r>
      <w:r w:rsidRPr="0018523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18523F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89273F" w:rsidRPr="0018523F" w:rsidRDefault="0018523F">
      <w:pPr>
        <w:spacing w:after="67"/>
        <w:ind w:left="1008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2973" name="Picture 32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3" name="Picture 329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23F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18523F">
        <w:rPr>
          <w:rFonts w:asciiTheme="minorHAnsi" w:hAnsiTheme="minorHAnsi" w:cstheme="minorHAnsi"/>
          <w:szCs w:val="24"/>
        </w:rPr>
        <w:t>ii</w:t>
      </w:r>
      <w:proofErr w:type="spellEnd"/>
      <w:r w:rsidRPr="0018523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18523F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18523F">
        <w:rPr>
          <w:rFonts w:asciiTheme="minorHAnsi" w:hAnsiTheme="minorHAnsi" w:cstheme="minorHAnsi"/>
          <w:szCs w:val="24"/>
        </w:rPr>
        <w:t>iii</w:t>
      </w:r>
      <w:proofErr w:type="spellEnd"/>
      <w:r w:rsidRPr="0018523F">
        <w:rPr>
          <w:rFonts w:asciiTheme="minorHAnsi" w:hAnsiTheme="minorHAnsi" w:cstheme="minorHAnsi"/>
          <w:szCs w:val="24"/>
        </w:rPr>
        <w:t>. poskytování poradenství na p</w:t>
      </w:r>
      <w:r w:rsidRPr="0018523F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  <w:proofErr w:type="spellStart"/>
      <w:r w:rsidRPr="0018523F">
        <w:rPr>
          <w:rFonts w:asciiTheme="minorHAnsi" w:hAnsiTheme="minorHAnsi" w:cstheme="minorHAnsi"/>
          <w:szCs w:val="24"/>
        </w:rPr>
        <w:t>iv</w:t>
      </w:r>
      <w:proofErr w:type="spellEnd"/>
      <w:r w:rsidRPr="0018523F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18523F">
        <w:rPr>
          <w:rFonts w:asciiTheme="minorHAnsi" w:hAnsiTheme="minorHAnsi" w:cstheme="minorHAnsi"/>
          <w:szCs w:val="24"/>
        </w:rPr>
        <w:t>rovým úřadem nebo soudem;</w:t>
      </w:r>
    </w:p>
    <w:p w:rsidR="0089273F" w:rsidRPr="0018523F" w:rsidRDefault="0018523F">
      <w:pPr>
        <w:ind w:left="1003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t xml:space="preserve">v. </w:t>
      </w:r>
      <w:r w:rsidRPr="0018523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18523F">
        <w:rPr>
          <w:rFonts w:asciiTheme="minorHAnsi" w:hAnsiTheme="minorHAnsi" w:cstheme="minorHAnsi"/>
          <w:szCs w:val="24"/>
        </w:rPr>
        <w:t>se</w:t>
      </w:r>
      <w:proofErr w:type="gramEnd"/>
      <w:r w:rsidRPr="0018523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18523F">
        <w:rPr>
          <w:rFonts w:asciiTheme="minorHAnsi" w:hAnsiTheme="minorHAnsi" w:cstheme="minorHAnsi"/>
          <w:szCs w:val="24"/>
        </w:rPr>
        <w:t>vi</w:t>
      </w:r>
      <w:proofErr w:type="spellEnd"/>
      <w:r w:rsidRPr="0018523F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18523F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89273F" w:rsidRPr="0018523F" w:rsidRDefault="0018523F">
      <w:pPr>
        <w:ind w:left="1401" w:right="28" w:hanging="403"/>
        <w:rPr>
          <w:rFonts w:asciiTheme="minorHAnsi" w:hAnsiTheme="minorHAnsi" w:cstheme="minorHAnsi"/>
          <w:szCs w:val="24"/>
        </w:rPr>
      </w:pPr>
      <w:proofErr w:type="spellStart"/>
      <w:r w:rsidRPr="0018523F">
        <w:rPr>
          <w:rFonts w:asciiTheme="minorHAnsi" w:hAnsiTheme="minorHAnsi" w:cstheme="minorHAnsi"/>
          <w:szCs w:val="24"/>
        </w:rPr>
        <w:t>vii</w:t>
      </w:r>
      <w:proofErr w:type="spellEnd"/>
      <w:r w:rsidRPr="0018523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18523F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údajů- Pověřenec poskytuje zaměstnavateli a ostatním zaměstnancům informace z oboru své působnosti podle aktuálních potřeb, v souladu s vlastním plánem zvy</w:t>
      </w:r>
      <w:r w:rsidRPr="0018523F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18523F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18523F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18523F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18523F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89273F" w:rsidRPr="0018523F" w:rsidRDefault="0018523F">
      <w:pPr>
        <w:spacing w:after="30"/>
        <w:ind w:left="23" w:right="28" w:firstLine="1426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18523F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čt. 30 GDPR. Pověřenec navrhuje zaměstnavateli opařen</w:t>
      </w:r>
      <w:r w:rsidRPr="0018523F">
        <w:rPr>
          <w:rFonts w:asciiTheme="minorHAnsi" w:hAnsiTheme="minorHAnsi" w:cstheme="minorHAnsi"/>
          <w:szCs w:val="24"/>
        </w:rPr>
        <w:t xml:space="preserve">í k dosahování plného souladu s GDPR a dalšími předpisy v oblasti ochrany osobních údajů. </w:t>
      </w:r>
      <w:r w:rsidRPr="0018523F">
        <w:rPr>
          <w:rFonts w:asciiTheme="minorHAnsi" w:hAnsiTheme="minorHAnsi" w:cstheme="minorHAnsi"/>
          <w:szCs w:val="24"/>
        </w:rPr>
        <w:lastRenderedPageBreak/>
        <w:t>Pověřenec se podílí na plnění povinností zaměstnavatele hlásit porušení zabezpečení osobních údajů Úřadu pro ochranu osobních údajů (čl. 33 GDPR) a oznamovat* porušen</w:t>
      </w:r>
      <w:r w:rsidRPr="0018523F">
        <w:rPr>
          <w:rFonts w:asciiTheme="minorHAnsi" w:hAnsiTheme="minorHAnsi" w:cstheme="minorHAnsi"/>
          <w:szCs w:val="24"/>
        </w:rPr>
        <w:t xml:space="preserve">í zabezpečení osobních údajů subjektům osobních údajů (čl. 34 GDPR). </w:t>
      </w:r>
      <w:r w:rsidRPr="0018523F">
        <w:rPr>
          <w:rFonts w:asciiTheme="minorHAnsi" w:eastAsia="Calibri" w:hAnsiTheme="minorHAnsi" w:cstheme="minorHAnsi"/>
          <w:szCs w:val="24"/>
        </w:rPr>
        <w:t xml:space="preserve">3 </w:t>
      </w:r>
      <w:r w:rsidRPr="0018523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9273F" w:rsidRPr="0018523F" w:rsidRDefault="0018523F">
      <w:pPr>
        <w:numPr>
          <w:ilvl w:val="0"/>
          <w:numId w:val="2"/>
        </w:numPr>
        <w:spacing w:after="74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18523F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89273F" w:rsidRPr="0018523F" w:rsidRDefault="0018523F">
      <w:pPr>
        <w:numPr>
          <w:ilvl w:val="0"/>
          <w:numId w:val="2"/>
        </w:numPr>
        <w:spacing w:after="652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18523F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18523F">
        <w:rPr>
          <w:rFonts w:asciiTheme="minorHAnsi" w:hAnsiTheme="minorHAnsi" w:cstheme="minorHAnsi"/>
          <w:szCs w:val="24"/>
        </w:rPr>
        <w:t>ení o ochraně osobních údajů.</w:t>
      </w:r>
    </w:p>
    <w:p w:rsidR="0089273F" w:rsidRPr="0018523F" w:rsidRDefault="0018523F">
      <w:pPr>
        <w:spacing w:after="0" w:line="259" w:lineRule="auto"/>
        <w:ind w:left="34" w:right="43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523F">
        <w:rPr>
          <w:rFonts w:asciiTheme="minorHAnsi" w:hAnsiTheme="minorHAnsi" w:cstheme="minorHAnsi"/>
          <w:szCs w:val="24"/>
        </w:rPr>
        <w:t>Ill</w:t>
      </w:r>
      <w:proofErr w:type="spellEnd"/>
      <w:r w:rsidRPr="0018523F">
        <w:rPr>
          <w:rFonts w:asciiTheme="minorHAnsi" w:hAnsiTheme="minorHAnsi" w:cstheme="minorHAnsi"/>
          <w:szCs w:val="24"/>
        </w:rPr>
        <w:t>.</w:t>
      </w:r>
    </w:p>
    <w:p w:rsidR="0089273F" w:rsidRPr="0018523F" w:rsidRDefault="0018523F">
      <w:pPr>
        <w:spacing w:after="197" w:line="259" w:lineRule="auto"/>
        <w:ind w:left="34" w:right="14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Práva a povinnosti Smluvních stran</w:t>
      </w:r>
    </w:p>
    <w:p w:rsidR="0089273F" w:rsidRPr="0018523F" w:rsidRDefault="0018523F">
      <w:pPr>
        <w:numPr>
          <w:ilvl w:val="0"/>
          <w:numId w:val="3"/>
        </w:numPr>
        <w:spacing w:after="133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t xml:space="preserve">. </w:t>
      </w:r>
      <w:r w:rsidRPr="0018523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</w:t>
      </w:r>
      <w:r w:rsidRPr="0018523F">
        <w:rPr>
          <w:rFonts w:asciiTheme="minorHAnsi" w:hAnsiTheme="minorHAnsi" w:cstheme="minorHAnsi"/>
          <w:szCs w:val="24"/>
        </w:rPr>
        <w:t>dmětu této Smlouvy.</w:t>
      </w:r>
    </w:p>
    <w:p w:rsidR="0089273F" w:rsidRPr="0018523F" w:rsidRDefault="0018523F">
      <w:pPr>
        <w:numPr>
          <w:ilvl w:val="0"/>
          <w:numId w:val="3"/>
        </w:numPr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89273F" w:rsidRPr="0018523F" w:rsidRDefault="0018523F">
      <w:pPr>
        <w:numPr>
          <w:ilvl w:val="0"/>
          <w:numId w:val="4"/>
        </w:numPr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18523F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89273F" w:rsidRPr="0018523F" w:rsidRDefault="0018523F">
      <w:pPr>
        <w:numPr>
          <w:ilvl w:val="0"/>
          <w:numId w:val="4"/>
        </w:numPr>
        <w:spacing w:after="78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9273F" w:rsidRPr="0018523F" w:rsidRDefault="0018523F">
      <w:pPr>
        <w:numPr>
          <w:ilvl w:val="0"/>
          <w:numId w:val="4"/>
        </w:numPr>
        <w:spacing w:after="43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9273F" w:rsidRPr="0018523F" w:rsidRDefault="0018523F">
      <w:pPr>
        <w:numPr>
          <w:ilvl w:val="0"/>
          <w:numId w:val="4"/>
        </w:numPr>
        <w:spacing w:after="334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18523F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18523F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89273F" w:rsidRPr="0018523F" w:rsidRDefault="0018523F">
      <w:pPr>
        <w:spacing w:after="43"/>
        <w:ind w:left="562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Kontaktní osobou na straně Poradce je:</w:t>
      </w:r>
    </w:p>
    <w:p w:rsidR="0089273F" w:rsidRPr="0018523F" w:rsidRDefault="0018523F">
      <w:pPr>
        <w:spacing w:after="0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68550" cy="643158"/>
            <wp:effectExtent l="0" t="0" r="0" b="0"/>
            <wp:docPr id="32975" name="Picture 3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5" name="Picture 329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8550" cy="64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3F" w:rsidRPr="0018523F" w:rsidRDefault="0018523F">
      <w:pPr>
        <w:spacing w:after="47"/>
        <w:ind w:left="576" w:right="33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Pověřenec:</w:t>
      </w:r>
    </w:p>
    <w:p w:rsidR="0089273F" w:rsidRPr="0018523F" w:rsidRDefault="0018523F">
      <w:pPr>
        <w:spacing w:after="307" w:line="259" w:lineRule="auto"/>
        <w:ind w:left="437" w:right="0" w:firstLine="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3791" cy="618773"/>
            <wp:effectExtent l="0" t="0" r="0" b="0"/>
            <wp:docPr id="32978" name="Picture 32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8" name="Picture 32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3791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3F" w:rsidRPr="0018523F" w:rsidRDefault="0018523F">
      <w:pPr>
        <w:spacing w:after="43"/>
        <w:ind w:left="576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Kontaktní osobou na straně Klienta je:</w:t>
      </w:r>
    </w:p>
    <w:p w:rsidR="0089273F" w:rsidRPr="0018523F" w:rsidRDefault="0018523F">
      <w:pPr>
        <w:spacing w:after="628" w:line="259" w:lineRule="auto"/>
        <w:ind w:left="485" w:right="0" w:firstLine="0"/>
        <w:jc w:val="left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603167" cy="634014"/>
            <wp:effectExtent l="0" t="0" r="0" b="0"/>
            <wp:docPr id="32980" name="Picture 3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0" name="Picture 329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3167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3F" w:rsidRPr="0018523F" w:rsidRDefault="0018523F">
      <w:pPr>
        <w:spacing w:after="0" w:line="259" w:lineRule="auto"/>
        <w:ind w:left="34" w:right="67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Článek IV.</w:t>
      </w:r>
    </w:p>
    <w:p w:rsidR="0089273F" w:rsidRPr="0018523F" w:rsidRDefault="0018523F">
      <w:pPr>
        <w:pStyle w:val="Nadpis1"/>
        <w:ind w:left="53" w:right="96"/>
        <w:rPr>
          <w:rFonts w:asciiTheme="minorHAnsi" w:hAnsiTheme="minorHAnsi" w:cstheme="minorHAnsi"/>
          <w:sz w:val="24"/>
          <w:szCs w:val="24"/>
        </w:rPr>
      </w:pPr>
      <w:r w:rsidRPr="0018523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9273F" w:rsidRPr="0018523F" w:rsidRDefault="0018523F">
      <w:pPr>
        <w:spacing w:after="368"/>
        <w:ind w:left="561" w:right="28"/>
        <w:rPr>
          <w:rFonts w:asciiTheme="minorHAnsi" w:hAnsiTheme="minorHAnsi" w:cstheme="minorHAnsi"/>
          <w:szCs w:val="24"/>
        </w:rPr>
      </w:pPr>
      <w:proofErr w:type="gramStart"/>
      <w:r w:rsidRPr="0018523F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18523F">
        <w:rPr>
          <w:rFonts w:asciiTheme="minorHAnsi" w:eastAsia="Calibri" w:hAnsiTheme="minorHAnsi" w:cstheme="minorHAnsi"/>
          <w:szCs w:val="24"/>
        </w:rPr>
        <w:t xml:space="preserve"> </w:t>
      </w:r>
      <w:r w:rsidRPr="0018523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8523F">
        <w:rPr>
          <w:rFonts w:asciiTheme="minorHAnsi" w:hAnsiTheme="minorHAnsi" w:cstheme="minorHAnsi"/>
          <w:szCs w:val="24"/>
        </w:rPr>
        <w:t>Il</w:t>
      </w:r>
      <w:proofErr w:type="spellEnd"/>
      <w:r w:rsidRPr="0018523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9273F" w:rsidRPr="0018523F" w:rsidRDefault="0018523F">
      <w:pPr>
        <w:spacing w:after="39"/>
        <w:ind w:left="1436" w:right="28" w:hanging="41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982" name="Picture 3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2" name="Picture 329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 xml:space="preserve">     </w:t>
      </w:r>
      <w:bookmarkStart w:id="0" w:name="_GoBack"/>
      <w:bookmarkEnd w:id="0"/>
      <w:r w:rsidRPr="0018523F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</w:t>
      </w:r>
      <w:r w:rsidRPr="0018523F">
        <w:rPr>
          <w:rFonts w:asciiTheme="minorHAnsi" w:hAnsiTheme="minorHAnsi" w:cstheme="minorHAnsi"/>
          <w:szCs w:val="24"/>
        </w:rPr>
        <w:t xml:space="preserve"> (bez DPH v zákonné výši) na základě faktury vystavené Poradcem se splatností 21 kalendářních dní ode dne doručení.</w:t>
      </w:r>
    </w:p>
    <w:p w:rsidR="0089273F" w:rsidRPr="0018523F" w:rsidRDefault="0018523F">
      <w:pPr>
        <w:numPr>
          <w:ilvl w:val="0"/>
          <w:numId w:val="5"/>
        </w:numPr>
        <w:ind w:left="1436" w:right="28" w:hanging="41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18523F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89273F" w:rsidRPr="0018523F" w:rsidRDefault="0018523F">
      <w:pPr>
        <w:numPr>
          <w:ilvl w:val="0"/>
          <w:numId w:val="5"/>
        </w:numPr>
        <w:spacing w:after="368"/>
        <w:ind w:left="1436" w:right="28" w:hanging="41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18523F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</w:t>
      </w:r>
      <w:r>
        <w:rPr>
          <w:rFonts w:asciiTheme="minorHAnsi" w:hAnsiTheme="minorHAnsi" w:cstheme="minorHAnsi"/>
          <w:szCs w:val="24"/>
        </w:rPr>
        <w:t>rn</w:t>
      </w:r>
      <w:r w:rsidRPr="0018523F">
        <w:rPr>
          <w:rFonts w:asciiTheme="minorHAnsi" w:hAnsiTheme="minorHAnsi" w:cstheme="minorHAnsi"/>
          <w:szCs w:val="24"/>
        </w:rPr>
        <w:t>ingové škol</w:t>
      </w:r>
      <w:r w:rsidRPr="0018523F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89273F" w:rsidRPr="0018523F" w:rsidRDefault="0018523F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</w:t>
      </w:r>
      <w:r w:rsidRPr="0018523F">
        <w:rPr>
          <w:rFonts w:asciiTheme="minorHAnsi" w:hAnsiTheme="minorHAnsi" w:cstheme="minorHAnsi"/>
          <w:szCs w:val="24"/>
        </w:rPr>
        <w:t xml:space="preserve">nutím služeb dle této Smlouvy (tj. tel. hovorné, </w:t>
      </w:r>
      <w:proofErr w:type="spellStart"/>
      <w:r w:rsidRPr="0018523F">
        <w:rPr>
          <w:rFonts w:asciiTheme="minorHAnsi" w:hAnsiTheme="minorHAnsi" w:cstheme="minorHAnsi"/>
          <w:szCs w:val="24"/>
        </w:rPr>
        <w:t>faxovné</w:t>
      </w:r>
      <w:proofErr w:type="spellEnd"/>
      <w:r w:rsidRPr="0018523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18523F">
        <w:rPr>
          <w:rFonts w:asciiTheme="minorHAnsi" w:hAnsiTheme="minorHAnsi" w:cstheme="minorHAnsi"/>
          <w:szCs w:val="24"/>
        </w:rPr>
        <w:t>fotokopírování</w:t>
      </w:r>
      <w:proofErr w:type="spellEnd"/>
      <w:r w:rsidRPr="0018523F">
        <w:rPr>
          <w:rFonts w:asciiTheme="minorHAnsi" w:hAnsiTheme="minorHAnsi" w:cstheme="minorHAnsi"/>
          <w:szCs w:val="24"/>
        </w:rPr>
        <w:t>, technické nosiče, a kancelářské potřeby).</w:t>
      </w:r>
    </w:p>
    <w:p w:rsidR="0089273F" w:rsidRPr="0018523F" w:rsidRDefault="0018523F">
      <w:pPr>
        <w:numPr>
          <w:ilvl w:val="0"/>
          <w:numId w:val="6"/>
        </w:numPr>
        <w:spacing w:after="30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Bude-li Klient v prodlení s placením odmě</w:t>
      </w:r>
      <w:r w:rsidRPr="0018523F">
        <w:rPr>
          <w:rFonts w:asciiTheme="minorHAnsi" w:hAnsiTheme="minorHAnsi" w:cstheme="minorHAnsi"/>
          <w:szCs w:val="24"/>
        </w:rPr>
        <w:t>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prodl</w:t>
      </w:r>
      <w:r w:rsidRPr="0018523F">
        <w:rPr>
          <w:rFonts w:asciiTheme="minorHAnsi" w:hAnsiTheme="minorHAnsi" w:cstheme="minorHAnsi"/>
          <w:szCs w:val="24"/>
        </w:rPr>
        <w:t>ení s plněním.</w:t>
      </w:r>
    </w:p>
    <w:p w:rsidR="0089273F" w:rsidRPr="0018523F" w:rsidRDefault="0018523F">
      <w:pPr>
        <w:ind w:left="561"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eastAsia="Calibri" w:hAnsiTheme="minorHAnsi" w:cstheme="minorHAnsi"/>
          <w:szCs w:val="24"/>
        </w:rPr>
        <w:t xml:space="preserve">4 </w:t>
      </w:r>
      <w:r w:rsidRPr="0018523F">
        <w:rPr>
          <w:rFonts w:asciiTheme="minorHAnsi" w:hAnsiTheme="minorHAnsi" w:cstheme="minorHAnsi"/>
          <w:szCs w:val="24"/>
        </w:rPr>
        <w:t>V případě, že faktura nebude mít zákonem ö. 235/2004 Sb., o dani z přidané hodnoty, ve znění pozdějších předpisů stanovené náležitosti nebo bude obsahovat chybné údaje, je Klient oprávněn tuto fakturu ve lhůtě její splatnosti vrátit Poradc</w:t>
      </w:r>
      <w:r w:rsidRPr="0018523F">
        <w:rPr>
          <w:rFonts w:asciiTheme="minorHAnsi" w:hAnsiTheme="minorHAnsi" w:cstheme="minorHAnsi"/>
          <w:szCs w:val="24"/>
        </w:rPr>
        <w:t>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89273F" w:rsidRPr="0018523F" w:rsidRDefault="0018523F">
      <w:pPr>
        <w:spacing w:after="0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Článek V.</w:t>
      </w:r>
    </w:p>
    <w:p w:rsidR="0089273F" w:rsidRPr="0018523F" w:rsidRDefault="0018523F">
      <w:pPr>
        <w:pStyle w:val="Nadpis1"/>
        <w:ind w:left="53"/>
        <w:rPr>
          <w:rFonts w:asciiTheme="minorHAnsi" w:hAnsiTheme="minorHAnsi" w:cstheme="minorHAnsi"/>
          <w:sz w:val="24"/>
          <w:szCs w:val="24"/>
        </w:rPr>
      </w:pPr>
      <w:r w:rsidRPr="0018523F">
        <w:rPr>
          <w:rFonts w:asciiTheme="minorHAnsi" w:hAnsiTheme="minorHAnsi" w:cstheme="minorHAnsi"/>
          <w:sz w:val="24"/>
          <w:szCs w:val="24"/>
        </w:rPr>
        <w:t>Chráněné infor</w:t>
      </w:r>
      <w:r w:rsidRPr="0018523F">
        <w:rPr>
          <w:rFonts w:asciiTheme="minorHAnsi" w:hAnsiTheme="minorHAnsi" w:cstheme="minorHAnsi"/>
          <w:sz w:val="24"/>
          <w:szCs w:val="24"/>
        </w:rPr>
        <w:t>mace</w:t>
      </w:r>
    </w:p>
    <w:p w:rsidR="0089273F" w:rsidRPr="0018523F" w:rsidRDefault="0018523F">
      <w:pPr>
        <w:numPr>
          <w:ilvl w:val="0"/>
          <w:numId w:val="7"/>
        </w:numPr>
        <w:spacing w:after="163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Vešker</w:t>
      </w:r>
      <w:r w:rsidRPr="0018523F">
        <w:rPr>
          <w:rFonts w:asciiTheme="minorHAnsi" w:hAnsiTheme="minorHAnsi" w:cstheme="minorHAnsi"/>
          <w:szCs w:val="24"/>
        </w:rPr>
        <w:t>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veře</w:t>
      </w:r>
      <w:r w:rsidRPr="0018523F">
        <w:rPr>
          <w:rFonts w:asciiTheme="minorHAnsi" w:hAnsiTheme="minorHAnsi" w:cstheme="minorHAnsi"/>
          <w:szCs w:val="24"/>
        </w:rPr>
        <w:t>jně známé nebo informací, které Smluvní strany získaly od třetích osob nebo jejich poskytnutí upravuje platný právní předpis.</w:t>
      </w:r>
    </w:p>
    <w:p w:rsidR="0089273F" w:rsidRPr="0018523F" w:rsidRDefault="0018523F">
      <w:pPr>
        <w:numPr>
          <w:ilvl w:val="0"/>
          <w:numId w:val="7"/>
        </w:numPr>
        <w:spacing w:after="646"/>
        <w:ind w:right="2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lastRenderedPageBreak/>
        <w:t>Poradce je oprávněn poskytovat při nabídce poradenských služeb jako reference údaje o realizovaném projektu, týkající se názvu pro</w:t>
      </w:r>
      <w:r w:rsidRPr="0018523F">
        <w:rPr>
          <w:rFonts w:asciiTheme="minorHAnsi" w:hAnsiTheme="minorHAnsi" w:cstheme="minorHAnsi"/>
          <w:szCs w:val="24"/>
        </w:rPr>
        <w:t>jektu, názvu a identifikace Klienta, stručného popisu vykonané práce v rozsahu poskytované poradenské činnosti.</w:t>
      </w:r>
    </w:p>
    <w:p w:rsidR="0089273F" w:rsidRPr="0018523F" w:rsidRDefault="0018523F">
      <w:pPr>
        <w:spacing w:after="0" w:line="259" w:lineRule="auto"/>
        <w:ind w:left="34" w:right="10" w:hanging="10"/>
        <w:jc w:val="center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523F">
        <w:rPr>
          <w:rFonts w:asciiTheme="minorHAnsi" w:hAnsiTheme="minorHAnsi" w:cstheme="minorHAnsi"/>
          <w:szCs w:val="24"/>
        </w:rPr>
        <w:t>Vl</w:t>
      </w:r>
      <w:proofErr w:type="spellEnd"/>
      <w:r w:rsidRPr="0018523F">
        <w:rPr>
          <w:rFonts w:asciiTheme="minorHAnsi" w:hAnsiTheme="minorHAnsi" w:cstheme="minorHAnsi"/>
          <w:szCs w:val="24"/>
        </w:rPr>
        <w:t>.</w:t>
      </w:r>
    </w:p>
    <w:p w:rsidR="0089273F" w:rsidRPr="0018523F" w:rsidRDefault="0018523F">
      <w:pPr>
        <w:pStyle w:val="Nadpis1"/>
        <w:spacing w:after="297"/>
        <w:ind w:left="53" w:right="24"/>
        <w:rPr>
          <w:rFonts w:asciiTheme="minorHAnsi" w:hAnsiTheme="minorHAnsi" w:cstheme="minorHAnsi"/>
          <w:sz w:val="24"/>
          <w:szCs w:val="24"/>
        </w:rPr>
      </w:pPr>
      <w:r w:rsidRPr="0018523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9273F" w:rsidRPr="0018523F" w:rsidRDefault="0018523F">
      <w:pPr>
        <w:numPr>
          <w:ilvl w:val="0"/>
          <w:numId w:val="8"/>
        </w:numPr>
        <w:spacing w:after="187"/>
        <w:ind w:right="28" w:hanging="533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89273F" w:rsidRPr="0018523F" w:rsidRDefault="0018523F">
      <w:pPr>
        <w:numPr>
          <w:ilvl w:val="0"/>
          <w:numId w:val="8"/>
        </w:numPr>
        <w:spacing w:after="46"/>
        <w:ind w:right="28" w:hanging="533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18523F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89273F" w:rsidRPr="0018523F" w:rsidRDefault="0018523F">
      <w:pPr>
        <w:numPr>
          <w:ilvl w:val="0"/>
          <w:numId w:val="9"/>
        </w:numPr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Poradce je pojištěn na škody v oblasti GDPR do výše 150 </w:t>
      </w:r>
      <w:proofErr w:type="gramStart"/>
      <w:r w:rsidRPr="0018523F">
        <w:rPr>
          <w:rFonts w:asciiTheme="minorHAnsi" w:hAnsiTheme="minorHAnsi" w:cstheme="minorHAnsi"/>
          <w:szCs w:val="24"/>
        </w:rPr>
        <w:t>mil- Kč</w:t>
      </w:r>
      <w:proofErr w:type="gramEnd"/>
      <w:r w:rsidRPr="0018523F">
        <w:rPr>
          <w:rFonts w:asciiTheme="minorHAnsi" w:hAnsiTheme="minorHAnsi" w:cstheme="minorHAnsi"/>
          <w:szCs w:val="24"/>
        </w:rPr>
        <w:t>. Při podpisu smlouvy předloží klientovi kopii této smlouvy nebo potvrzení pojišťovny o sjednaném pojištění. Poradce j</w:t>
      </w:r>
      <w:r w:rsidRPr="0018523F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trváni pojištění.</w:t>
      </w:r>
    </w:p>
    <w:p w:rsidR="0089273F" w:rsidRPr="0018523F" w:rsidRDefault="0018523F">
      <w:pPr>
        <w:numPr>
          <w:ilvl w:val="0"/>
          <w:numId w:val="9"/>
        </w:numPr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18523F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18523F">
        <w:rPr>
          <w:rFonts w:asciiTheme="minorHAnsi" w:hAnsiTheme="minorHAnsi" w:cstheme="minorHAnsi"/>
          <w:szCs w:val="24"/>
        </w:rPr>
        <w:t>plnění</w:t>
      </w:r>
      <w:proofErr w:type="gramEnd"/>
      <w:r w:rsidRPr="0018523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9273F" w:rsidRPr="0018523F" w:rsidRDefault="0018523F">
      <w:pPr>
        <w:numPr>
          <w:ilvl w:val="0"/>
          <w:numId w:val="9"/>
        </w:numPr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18523F">
        <w:rPr>
          <w:rFonts w:asciiTheme="minorHAnsi" w:hAnsiTheme="minorHAnsi" w:cstheme="minorHAnsi"/>
          <w:szCs w:val="24"/>
        </w:rPr>
        <w:t>ace dle či. V. trvá i po skončení účinnosti Smlouvy, stejně tak jako odpovědnost Poradce za jím doposud poskytnutou činnost.</w:t>
      </w:r>
    </w:p>
    <w:p w:rsidR="0089273F" w:rsidRPr="0018523F" w:rsidRDefault="0018523F">
      <w:pPr>
        <w:numPr>
          <w:ilvl w:val="0"/>
          <w:numId w:val="9"/>
        </w:numPr>
        <w:spacing w:after="75"/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9273F" w:rsidRPr="0018523F" w:rsidRDefault="0018523F">
      <w:pPr>
        <w:numPr>
          <w:ilvl w:val="0"/>
          <w:numId w:val="9"/>
        </w:numPr>
        <w:spacing w:after="45"/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Tato Smlouva se </w:t>
      </w:r>
      <w:r w:rsidRPr="0018523F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89273F" w:rsidRPr="0018523F" w:rsidRDefault="0018523F">
      <w:pPr>
        <w:numPr>
          <w:ilvl w:val="0"/>
          <w:numId w:val="9"/>
        </w:numPr>
        <w:spacing w:after="47"/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18523F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</w:t>
      </w:r>
    </w:p>
    <w:p w:rsidR="0018523F" w:rsidRPr="0018523F" w:rsidRDefault="0018523F">
      <w:pPr>
        <w:numPr>
          <w:ilvl w:val="0"/>
          <w:numId w:val="9"/>
        </w:numPr>
        <w:spacing w:after="47"/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Smluvní strany této Smlouvy se zavazují, že v případě sporů o obsah a plnění této Sml</w:t>
      </w:r>
      <w:r w:rsidRPr="0018523F">
        <w:rPr>
          <w:rFonts w:asciiTheme="minorHAnsi" w:hAnsiTheme="minorHAnsi" w:cstheme="minorHAnsi"/>
          <w:szCs w:val="24"/>
        </w:rPr>
        <w:t xml:space="preserve">ouvy vynaloží veškeré úsilí, které lze spravedlivě požadovat k tomu, aby byly </w:t>
      </w:r>
    </w:p>
    <w:p w:rsidR="0089273F" w:rsidRPr="0018523F" w:rsidRDefault="0018523F" w:rsidP="0018523F">
      <w:pPr>
        <w:spacing w:after="47"/>
        <w:ind w:right="31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tyto spory vyřešeny </w:t>
      </w:r>
      <w:proofErr w:type="spellStart"/>
      <w:r w:rsidRPr="0018523F">
        <w:rPr>
          <w:rFonts w:asciiTheme="minorHAnsi" w:hAnsiTheme="minorHAnsi" w:cstheme="minorHAnsi"/>
          <w:szCs w:val="24"/>
        </w:rPr>
        <w:t>smímou</w:t>
      </w:r>
      <w:proofErr w:type="spellEnd"/>
      <w:r w:rsidRPr="0018523F">
        <w:rPr>
          <w:rFonts w:asciiTheme="minorHAnsi" w:hAnsiTheme="minorHAnsi" w:cstheme="minorHAnsi"/>
          <w:szCs w:val="24"/>
        </w:rPr>
        <w:t xml:space="preserve"> cestou, zejména aby byly odstraněny okolnosti vedoucí ke vzniku práva od Smlouvy odstoupit, nebo způsobují neplatnost.</w:t>
      </w: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89273F" w:rsidRDefault="0018523F">
      <w:pPr>
        <w:numPr>
          <w:ilvl w:val="0"/>
          <w:numId w:val="9"/>
        </w:numPr>
        <w:ind w:right="31" w:hanging="547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Tato smlouva bude zveřejněna v r</w:t>
      </w:r>
      <w:r w:rsidRPr="0018523F">
        <w:rPr>
          <w:rFonts w:asciiTheme="minorHAnsi" w:hAnsiTheme="minorHAnsi" w:cstheme="minorHAnsi"/>
          <w:szCs w:val="24"/>
        </w:rPr>
        <w:t>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zajis</w:t>
      </w:r>
      <w:r w:rsidRPr="0018523F">
        <w:rPr>
          <w:rFonts w:asciiTheme="minorHAnsi" w:hAnsiTheme="minorHAnsi" w:cstheme="minorHAnsi"/>
          <w:szCs w:val="24"/>
        </w:rPr>
        <w:t>tí Poradce.</w:t>
      </w: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p w:rsid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tblpX="14" w:tblpY="-1498"/>
        <w:tblOverlap w:val="never"/>
        <w:tblW w:w="9150" w:type="dxa"/>
        <w:tblInd w:w="0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253"/>
      </w:tblGrid>
      <w:tr w:rsidR="0018523F" w:rsidRPr="0018523F" w:rsidTr="002F417B">
        <w:trPr>
          <w:trHeight w:val="362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 w:rsidP="002F417B">
            <w:pPr>
              <w:tabs>
                <w:tab w:val="center" w:pos="1726"/>
                <w:tab w:val="center" w:pos="1851"/>
                <w:tab w:val="center" w:pos="197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1852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3890E0A" wp14:editId="6BEC80B4">
                  <wp:extent cx="9144" cy="9144"/>
                  <wp:effectExtent l="0" t="0" r="0" b="0"/>
                  <wp:docPr id="22849" name="Picture 2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" name="Picture 228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23F">
              <w:rPr>
                <w:rFonts w:asciiTheme="minorHAnsi" w:hAnsiTheme="minorHAnsi" w:cstheme="minorHAnsi"/>
                <w:szCs w:val="24"/>
              </w:rPr>
              <w:tab/>
            </w:r>
            <w:r w:rsidRPr="001852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6B1268F5" wp14:editId="3C516AAD">
                  <wp:extent cx="82302" cy="131070"/>
                  <wp:effectExtent l="0" t="0" r="0" b="0"/>
                  <wp:docPr id="22847" name="Picture 2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7" name="Picture 228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2" cy="1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23F">
              <w:rPr>
                <w:rFonts w:asciiTheme="minorHAnsi" w:hAnsiTheme="minorHAnsi" w:cstheme="minorHAnsi"/>
                <w:szCs w:val="24"/>
              </w:rPr>
              <w:tab/>
            </w:r>
            <w:r w:rsidRPr="001852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1A764970" wp14:editId="46EC1851">
                  <wp:extent cx="21337" cy="12193"/>
                  <wp:effectExtent l="0" t="0" r="0" b="0"/>
                  <wp:docPr id="22850" name="Picture 2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0" name="Picture 228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23F">
              <w:rPr>
                <w:rFonts w:asciiTheme="minorHAnsi" w:hAnsiTheme="minorHAnsi" w:cstheme="minorHAnsi"/>
                <w:szCs w:val="24"/>
              </w:rPr>
              <w:tab/>
            </w:r>
            <w:r w:rsidRPr="001852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6A6DB1F7" wp14:editId="0D514912">
                  <wp:extent cx="100591" cy="131070"/>
                  <wp:effectExtent l="0" t="0" r="0" b="0"/>
                  <wp:docPr id="22848" name="Picture 2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8" name="Picture 228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1" cy="1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 w:rsidP="002F417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18523F" w:rsidRPr="0018523F" w:rsidTr="002F417B">
        <w:trPr>
          <w:trHeight w:val="378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23F" w:rsidRPr="0018523F" w:rsidRDefault="0018523F" w:rsidP="002F417B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23F" w:rsidRPr="0018523F" w:rsidRDefault="0018523F" w:rsidP="002F417B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>Mgr. Jaroslava Růžičková</w:t>
            </w:r>
          </w:p>
        </w:tc>
      </w:tr>
      <w:tr w:rsidR="0018523F" w:rsidRPr="0018523F" w:rsidTr="002F417B">
        <w:trPr>
          <w:trHeight w:val="239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 w:rsidP="002F417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>jednatel BDO Advisory s.ro.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 w:rsidP="002F417B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523F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18523F" w:rsidRPr="0018523F" w:rsidRDefault="0018523F" w:rsidP="0018523F">
      <w:pPr>
        <w:ind w:left="563" w:right="31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tblpX="14" w:tblpY="-1498"/>
        <w:tblOverlap w:val="never"/>
        <w:tblW w:w="2344" w:type="dxa"/>
        <w:tblInd w:w="0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</w:tblGrid>
      <w:tr w:rsidR="0018523F" w:rsidRPr="0018523F" w:rsidTr="0018523F">
        <w:trPr>
          <w:trHeight w:val="362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523F" w:rsidRPr="0018523F" w:rsidTr="0018523F">
        <w:trPr>
          <w:trHeight w:val="378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523F" w:rsidRPr="0018523F" w:rsidTr="0018523F">
        <w:trPr>
          <w:trHeight w:val="239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18523F" w:rsidRPr="0018523F" w:rsidRDefault="0018523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8523F" w:rsidRDefault="0018523F">
      <w:pPr>
        <w:spacing w:after="43"/>
        <w:ind w:left="23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3993149</wp:posOffset>
            </wp:positionH>
            <wp:positionV relativeFrom="paragraph">
              <wp:posOffset>-1088187</wp:posOffset>
            </wp:positionV>
            <wp:extent cx="859594" cy="207274"/>
            <wp:effectExtent l="0" t="0" r="0" b="0"/>
            <wp:wrapSquare wrapText="bothSides"/>
            <wp:docPr id="22953" name="Picture 2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3" name="Picture 229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9594" cy="20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2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00143" cy="951021"/>
            <wp:effectExtent l="0" t="0" r="0" b="0"/>
            <wp:docPr id="32984" name="Picture 3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4" name="Picture 329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0143" cy="9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3F" w:rsidRPr="0018523F" w:rsidRDefault="0018523F">
      <w:pPr>
        <w:spacing w:after="43"/>
        <w:ind w:left="23" w:right="28" w:firstLine="0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>vlastnoruční podpis</w:t>
      </w:r>
    </w:p>
    <w:p w:rsidR="0089273F" w:rsidRPr="0018523F" w:rsidRDefault="0018523F">
      <w:pPr>
        <w:pStyle w:val="Nadpis1"/>
        <w:spacing w:after="0"/>
        <w:ind w:left="5852" w:firstLine="0"/>
        <w:jc w:val="left"/>
        <w:rPr>
          <w:rFonts w:asciiTheme="minorHAnsi" w:hAnsiTheme="minorHAnsi" w:cstheme="minorHAnsi"/>
          <w:sz w:val="24"/>
          <w:szCs w:val="24"/>
        </w:rPr>
      </w:pPr>
      <w:r w:rsidRPr="0018523F">
        <w:rPr>
          <w:rFonts w:asciiTheme="minorHAnsi" w:hAnsiTheme="minorHAnsi" w:cstheme="minorHAnsi"/>
          <w:sz w:val="24"/>
          <w:szCs w:val="24"/>
        </w:rPr>
        <w:t>ZÁKLADNÍ ŠKOLA</w:t>
      </w:r>
    </w:p>
    <w:p w:rsidR="0089273F" w:rsidRPr="0018523F" w:rsidRDefault="0018523F">
      <w:pPr>
        <w:spacing w:after="0" w:line="225" w:lineRule="auto"/>
        <w:ind w:left="6293" w:right="1267" w:hanging="168"/>
        <w:rPr>
          <w:rFonts w:asciiTheme="minorHAnsi" w:hAnsiTheme="minorHAnsi" w:cstheme="minorHAnsi"/>
          <w:szCs w:val="24"/>
        </w:rPr>
      </w:pPr>
      <w:r w:rsidRPr="0018523F">
        <w:rPr>
          <w:rFonts w:asciiTheme="minorHAnsi" w:hAnsiTheme="minorHAnsi" w:cstheme="minorHAnsi"/>
          <w:szCs w:val="24"/>
        </w:rPr>
        <w:t xml:space="preserve">Praha 10, Práčská 37 </w:t>
      </w:r>
      <w:r w:rsidRPr="0018523F">
        <w:rPr>
          <w:rFonts w:asciiTheme="minorHAnsi" w:hAnsiTheme="minorHAnsi" w:cstheme="minorHAnsi"/>
          <w:szCs w:val="24"/>
        </w:rPr>
        <w:t>PSČ 106 OO tel.: 272 652 784 fax: 272 650 345</w:t>
      </w:r>
    </w:p>
    <w:sectPr w:rsidR="0089273F" w:rsidRPr="0018523F">
      <w:headerReference w:type="default" r:id="rId20"/>
      <w:footerReference w:type="even" r:id="rId21"/>
      <w:footerReference w:type="default" r:id="rId22"/>
      <w:footerReference w:type="first" r:id="rId23"/>
      <w:pgSz w:w="11900" w:h="16820"/>
      <w:pgMar w:top="1551" w:right="1867" w:bottom="1488" w:left="883" w:header="708" w:footer="6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523F">
      <w:pPr>
        <w:spacing w:after="0" w:line="240" w:lineRule="auto"/>
      </w:pPr>
      <w:r>
        <w:separator/>
      </w:r>
    </w:p>
  </w:endnote>
  <w:endnote w:type="continuationSeparator" w:id="0">
    <w:p w:rsidR="00000000" w:rsidRDefault="0018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3F" w:rsidRDefault="0018523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3F" w:rsidRDefault="0018523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3F" w:rsidRDefault="0018523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523F">
      <w:pPr>
        <w:spacing w:after="0" w:line="240" w:lineRule="auto"/>
      </w:pPr>
      <w:r>
        <w:separator/>
      </w:r>
    </w:p>
  </w:footnote>
  <w:footnote w:type="continuationSeparator" w:id="0">
    <w:p w:rsidR="00000000" w:rsidRDefault="0018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3F" w:rsidRDefault="0018523F">
    <w:pPr>
      <w:pStyle w:val="Zhlav"/>
    </w:pPr>
  </w:p>
  <w:p w:rsidR="0018523F" w:rsidRDefault="0018523F">
    <w:pPr>
      <w:pStyle w:val="Zhlav"/>
    </w:pPr>
  </w:p>
  <w:p w:rsidR="0018523F" w:rsidRDefault="0018523F">
    <w:pPr>
      <w:pStyle w:val="Zhlav"/>
    </w:pPr>
  </w:p>
  <w:p w:rsidR="0018523F" w:rsidRDefault="00185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B31"/>
    <w:multiLevelType w:val="hybridMultilevel"/>
    <w:tmpl w:val="8E20EADE"/>
    <w:lvl w:ilvl="0" w:tplc="F6B89FEA">
      <w:start w:val="1"/>
      <w:numFmt w:val="decimal"/>
      <w:lvlText w:val="%1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F2C0E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D03EC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A6446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4022E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C68A2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58CFC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783EB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3CC4E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C3CD9"/>
    <w:multiLevelType w:val="hybridMultilevel"/>
    <w:tmpl w:val="20FA5B04"/>
    <w:lvl w:ilvl="0" w:tplc="0E04138E">
      <w:start w:val="2"/>
      <w:numFmt w:val="lowerRoman"/>
      <w:lvlText w:val="%1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44706">
      <w:start w:val="1"/>
      <w:numFmt w:val="lowerLetter"/>
      <w:lvlText w:val="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62114">
      <w:start w:val="1"/>
      <w:numFmt w:val="lowerRoman"/>
      <w:lvlText w:val="%3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6AEAA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26D0A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EF318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5362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6540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28416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956CD0"/>
    <w:multiLevelType w:val="hybridMultilevel"/>
    <w:tmpl w:val="7A2C60C2"/>
    <w:lvl w:ilvl="0" w:tplc="60EA782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2A3E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914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CBB4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A14A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340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B4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3BF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A91B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4211A"/>
    <w:multiLevelType w:val="hybridMultilevel"/>
    <w:tmpl w:val="46601C36"/>
    <w:lvl w:ilvl="0" w:tplc="C6EA94B2">
      <w:start w:val="3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870F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0FEA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C984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E2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4F0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33B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418F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CDA1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A7D8A"/>
    <w:multiLevelType w:val="hybridMultilevel"/>
    <w:tmpl w:val="EF0661D8"/>
    <w:lvl w:ilvl="0" w:tplc="1090BCFE">
      <w:start w:val="1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E9B2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44A99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6483C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9AF4A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6614B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8EB9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96438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D6482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156DAB"/>
    <w:multiLevelType w:val="hybridMultilevel"/>
    <w:tmpl w:val="287EBD22"/>
    <w:lvl w:ilvl="0" w:tplc="409E78FE">
      <w:start w:val="3"/>
      <w:numFmt w:val="decimal"/>
      <w:lvlText w:val="%1."/>
      <w:lvlJc w:val="left"/>
      <w:pPr>
        <w:ind w:left="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BD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04FB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0A8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2A49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C278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2FA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422B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6AD4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C5564"/>
    <w:multiLevelType w:val="hybridMultilevel"/>
    <w:tmpl w:val="2578B732"/>
    <w:lvl w:ilvl="0" w:tplc="67BE803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05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21B5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014D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E0B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A5C6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8141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A892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91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870442"/>
    <w:multiLevelType w:val="hybridMultilevel"/>
    <w:tmpl w:val="FBC44CC6"/>
    <w:lvl w:ilvl="0" w:tplc="D47AE0F4">
      <w:start w:val="1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C75C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241E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0D61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C15C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E4C2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8F22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4462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0D0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04913"/>
    <w:multiLevelType w:val="hybridMultilevel"/>
    <w:tmpl w:val="6740790E"/>
    <w:lvl w:ilvl="0" w:tplc="7A78E938">
      <w:start w:val="4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6C56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A5F2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0378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EEBC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2E29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6CE0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66C3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0ACF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3F"/>
    <w:rsid w:val="0018523F"/>
    <w:rsid w:val="008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309E"/>
  <w15:docId w15:val="{C5B0913F-7663-46D6-B950-ACF88BC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6" w:lineRule="auto"/>
      <w:ind w:left="548" w:right="24" w:hanging="5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7"/>
      <w:ind w:lef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8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23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KM_C558-20180521115304</vt:lpstr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KM_C558-20180521115304</dc:title>
  <dc:subject/>
  <dc:creator>Markéta Vantová</dc:creator>
  <cp:keywords/>
  <cp:lastModifiedBy>Markéta Vantová</cp:lastModifiedBy>
  <cp:revision>2</cp:revision>
  <dcterms:created xsi:type="dcterms:W3CDTF">2018-05-24T11:25:00Z</dcterms:created>
  <dcterms:modified xsi:type="dcterms:W3CDTF">2018-05-24T11:25:00Z</dcterms:modified>
</cp:coreProperties>
</file>