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8CEC" w14:textId="77777777" w:rsidR="00767E51" w:rsidRPr="00765A43" w:rsidRDefault="00767E51" w:rsidP="000735BA">
      <w:pPr>
        <w:pStyle w:val="Zkladntext"/>
        <w:jc w:val="left"/>
        <w:rPr>
          <w:rFonts w:ascii="Arial" w:hAnsi="Arial" w:cs="Arial"/>
          <w:b/>
          <w:sz w:val="22"/>
          <w:szCs w:val="22"/>
        </w:rPr>
      </w:pPr>
    </w:p>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28D2858D"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105092">
        <w:rPr>
          <w:rFonts w:ascii="Arial" w:hAnsi="Arial" w:cs="Arial"/>
          <w:b/>
          <w:sz w:val="22"/>
          <w:szCs w:val="22"/>
        </w:rPr>
        <w:t>2621</w:t>
      </w:r>
      <w:r w:rsidRPr="00765A43">
        <w:rPr>
          <w:rFonts w:ascii="Arial" w:hAnsi="Arial" w:cs="Arial"/>
          <w:b/>
          <w:sz w:val="22"/>
          <w:szCs w:val="22"/>
        </w:rPr>
        <w:t>/</w:t>
      </w:r>
      <w:r w:rsidR="00105092">
        <w:rPr>
          <w:rFonts w:ascii="Arial" w:hAnsi="Arial" w:cs="Arial"/>
          <w:b/>
          <w:sz w:val="22"/>
          <w:szCs w:val="22"/>
        </w:rPr>
        <w:t>2018/KUL</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6B78BE65"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C27C91">
        <w:rPr>
          <w:rFonts w:ascii="Arial" w:hAnsi="Arial" w:cs="Arial"/>
          <w:sz w:val="20"/>
        </w:rPr>
        <w:t>Jiří Čunek,</w:t>
      </w:r>
      <w:r w:rsidR="00CE493D" w:rsidRPr="00765A43">
        <w:rPr>
          <w:rFonts w:ascii="Arial" w:hAnsi="Arial" w:cs="Arial"/>
          <w:sz w:val="20"/>
        </w:rPr>
        <w:t xml:space="preserve">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6E527898" w14:textId="25F85500" w:rsidR="00114766" w:rsidRDefault="00114766" w:rsidP="00114766">
      <w:pPr>
        <w:pStyle w:val="Zkladntext"/>
        <w:tabs>
          <w:tab w:val="left" w:pos="426"/>
          <w:tab w:val="left" w:pos="2552"/>
          <w:tab w:val="left" w:pos="2694"/>
        </w:tabs>
        <w:spacing w:before="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62647A" w:rsidRPr="00765A43">
        <w:rPr>
          <w:rFonts w:ascii="Arial" w:hAnsi="Arial" w:cs="Arial"/>
          <w:sz w:val="20"/>
        </w:rPr>
        <w:t xml:space="preserve"> </w:t>
      </w:r>
      <w:r w:rsidR="00CE493D" w:rsidRPr="00765A43">
        <w:rPr>
          <w:rFonts w:ascii="Arial" w:hAnsi="Arial" w:cs="Arial"/>
          <w:sz w:val="20"/>
        </w:rPr>
        <w:t xml:space="preserve">bankovní spojení: </w:t>
      </w:r>
      <w:r w:rsidRPr="00B35FE6">
        <w:rPr>
          <w:rFonts w:ascii="Arial" w:hAnsi="Arial" w:cs="Arial"/>
          <w:sz w:val="20"/>
        </w:rPr>
        <w:t>Česká spořitelna, a.s. Zlín, č.</w:t>
      </w:r>
      <w:r w:rsidR="00105092">
        <w:rPr>
          <w:rFonts w:ascii="Arial" w:hAnsi="Arial" w:cs="Arial"/>
          <w:sz w:val="20"/>
        </w:rPr>
        <w:t xml:space="preserve"> </w:t>
      </w:r>
      <w:proofErr w:type="spellStart"/>
      <w:r w:rsidRPr="00B35FE6">
        <w:rPr>
          <w:rFonts w:ascii="Arial" w:hAnsi="Arial" w:cs="Arial"/>
          <w:sz w:val="20"/>
        </w:rPr>
        <w:t>ú.</w:t>
      </w:r>
      <w:proofErr w:type="spellEnd"/>
      <w:r w:rsidRPr="00B35FE6">
        <w:rPr>
          <w:rFonts w:ascii="Arial" w:hAnsi="Arial" w:cs="Arial"/>
          <w:sz w:val="20"/>
        </w:rPr>
        <w:t>: 1827552/0800</w:t>
      </w:r>
    </w:p>
    <w:p w14:paraId="5B4D93DA" w14:textId="76DA7B2B" w:rsidR="00CE493D" w:rsidRPr="00765A43" w:rsidRDefault="00114766" w:rsidP="00114766">
      <w:pPr>
        <w:pStyle w:val="Zkladntext"/>
        <w:tabs>
          <w:tab w:val="left" w:pos="426"/>
          <w:tab w:val="left" w:pos="2552"/>
          <w:tab w:val="left" w:pos="2694"/>
        </w:tabs>
        <w:spacing w:before="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CE493D" w:rsidRPr="00765A43">
        <w:rPr>
          <w:rFonts w:ascii="Arial" w:hAnsi="Arial" w:cs="Arial"/>
          <w:sz w:val="20"/>
        </w:rPr>
        <w:t>(dále jen „</w:t>
      </w:r>
      <w:r w:rsidR="00CE493D" w:rsidRPr="00765A43">
        <w:rPr>
          <w:rFonts w:ascii="Arial" w:hAnsi="Arial" w:cs="Arial"/>
          <w:b/>
          <w:sz w:val="20"/>
        </w:rPr>
        <w:t>poskytovatel“</w:t>
      </w:r>
      <w:r w:rsidR="00CE493D"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12483A32"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C27C91">
        <w:rPr>
          <w:rFonts w:ascii="Arial" w:hAnsi="Arial" w:cs="Arial"/>
          <w:b/>
          <w:sz w:val="20"/>
          <w:szCs w:val="20"/>
        </w:rPr>
        <w:t>Klub sportu a kultury Vlčnov, příspěvková organizace</w:t>
      </w:r>
    </w:p>
    <w:p w14:paraId="47E0E0F1" w14:textId="77777777" w:rsidR="00114766" w:rsidRPr="008A7F56" w:rsidRDefault="00114766" w:rsidP="00114766">
      <w:pPr>
        <w:spacing w:before="60"/>
        <w:ind w:left="2520"/>
        <w:rPr>
          <w:rFonts w:ascii="Arial" w:hAnsi="Arial" w:cs="Arial"/>
          <w:i/>
          <w:sz w:val="20"/>
          <w:szCs w:val="20"/>
        </w:rPr>
      </w:pPr>
      <w:r>
        <w:rPr>
          <w:rFonts w:ascii="Arial" w:hAnsi="Arial" w:cs="Arial"/>
          <w:sz w:val="20"/>
          <w:szCs w:val="20"/>
        </w:rPr>
        <w:t xml:space="preserve">sídlo: Vlčnov 186, </w:t>
      </w:r>
      <w:r w:rsidRPr="00B35FE6">
        <w:rPr>
          <w:rFonts w:ascii="Arial" w:hAnsi="Arial" w:cs="Arial"/>
          <w:sz w:val="20"/>
        </w:rPr>
        <w:t xml:space="preserve">PSČ </w:t>
      </w:r>
      <w:r>
        <w:rPr>
          <w:rFonts w:ascii="Arial" w:hAnsi="Arial" w:cs="Arial"/>
          <w:sz w:val="20"/>
          <w:szCs w:val="20"/>
        </w:rPr>
        <w:t>687 61 Vlčnov</w:t>
      </w:r>
    </w:p>
    <w:p w14:paraId="19226A33" w14:textId="77777777" w:rsidR="00114766" w:rsidRPr="008A7F56" w:rsidRDefault="00114766" w:rsidP="00114766">
      <w:pPr>
        <w:spacing w:before="60"/>
        <w:ind w:left="2520"/>
        <w:rPr>
          <w:rFonts w:ascii="Arial" w:hAnsi="Arial" w:cs="Arial"/>
          <w:i/>
          <w:color w:val="00B050"/>
          <w:sz w:val="16"/>
          <w:szCs w:val="16"/>
        </w:rPr>
      </w:pPr>
      <w:r w:rsidRPr="008A7F56">
        <w:rPr>
          <w:rFonts w:ascii="Arial" w:hAnsi="Arial" w:cs="Arial"/>
          <w:sz w:val="20"/>
          <w:szCs w:val="20"/>
        </w:rPr>
        <w:t>IČ</w:t>
      </w:r>
      <w:r>
        <w:rPr>
          <w:rFonts w:ascii="Arial" w:hAnsi="Arial" w:cs="Arial"/>
          <w:sz w:val="20"/>
          <w:szCs w:val="20"/>
        </w:rPr>
        <w:t>: 60371587</w:t>
      </w:r>
    </w:p>
    <w:p w14:paraId="5850E88A" w14:textId="77777777" w:rsidR="00114766" w:rsidRPr="008A7F56" w:rsidRDefault="00114766" w:rsidP="00114766">
      <w:pPr>
        <w:spacing w:before="60"/>
        <w:ind w:left="2520"/>
        <w:jc w:val="both"/>
        <w:rPr>
          <w:rFonts w:ascii="Arial" w:hAnsi="Arial" w:cs="Arial"/>
          <w:i/>
          <w:color w:val="00B050"/>
          <w:sz w:val="16"/>
          <w:szCs w:val="16"/>
        </w:rPr>
      </w:pPr>
      <w:r w:rsidRPr="008A7F56">
        <w:rPr>
          <w:rFonts w:ascii="Arial" w:hAnsi="Arial" w:cs="Arial"/>
          <w:sz w:val="20"/>
          <w:szCs w:val="20"/>
        </w:rPr>
        <w:t>typ příjemce:</w:t>
      </w:r>
      <w:r>
        <w:rPr>
          <w:rFonts w:ascii="Arial" w:hAnsi="Arial" w:cs="Arial"/>
          <w:sz w:val="20"/>
          <w:szCs w:val="20"/>
        </w:rPr>
        <w:t xml:space="preserve"> příspěvková organizace </w:t>
      </w:r>
      <w:r w:rsidRPr="008A7F56">
        <w:rPr>
          <w:rFonts w:ascii="Arial" w:hAnsi="Arial" w:cs="Arial"/>
          <w:sz w:val="20"/>
          <w:szCs w:val="20"/>
        </w:rPr>
        <w:t xml:space="preserve"> </w:t>
      </w:r>
    </w:p>
    <w:p w14:paraId="32F5D0F2" w14:textId="7EB26EAB" w:rsidR="00114766" w:rsidRDefault="00114766" w:rsidP="00114766">
      <w:pPr>
        <w:spacing w:before="60"/>
        <w:ind w:left="2520"/>
        <w:jc w:val="both"/>
        <w:rPr>
          <w:rFonts w:ascii="Arial" w:hAnsi="Arial" w:cs="Arial"/>
          <w:sz w:val="20"/>
          <w:szCs w:val="20"/>
        </w:rPr>
      </w:pPr>
      <w:r w:rsidRPr="008A7F56">
        <w:rPr>
          <w:rFonts w:ascii="Arial" w:hAnsi="Arial" w:cs="Arial"/>
          <w:sz w:val="20"/>
          <w:szCs w:val="20"/>
        </w:rPr>
        <w:t>zastupuje:</w:t>
      </w:r>
      <w:r>
        <w:rPr>
          <w:rFonts w:ascii="Arial" w:hAnsi="Arial" w:cs="Arial"/>
          <w:sz w:val="20"/>
          <w:szCs w:val="20"/>
        </w:rPr>
        <w:t xml:space="preserve"> </w:t>
      </w:r>
      <w:r w:rsidR="00071821">
        <w:rPr>
          <w:rFonts w:ascii="Arial" w:hAnsi="Arial" w:cs="Arial"/>
          <w:sz w:val="20"/>
          <w:szCs w:val="20"/>
        </w:rPr>
        <w:t xml:space="preserve">Petra Kučerová </w:t>
      </w:r>
      <w:proofErr w:type="spellStart"/>
      <w:r w:rsidR="00071821">
        <w:rPr>
          <w:rFonts w:ascii="Arial" w:hAnsi="Arial" w:cs="Arial"/>
          <w:sz w:val="20"/>
          <w:szCs w:val="20"/>
        </w:rPr>
        <w:t>Brandysová</w:t>
      </w:r>
      <w:proofErr w:type="spellEnd"/>
      <w:r>
        <w:rPr>
          <w:rFonts w:ascii="Arial" w:hAnsi="Arial" w:cs="Arial"/>
          <w:sz w:val="20"/>
          <w:szCs w:val="20"/>
        </w:rPr>
        <w:t>, ředitelka</w:t>
      </w:r>
    </w:p>
    <w:p w14:paraId="1B5DB373" w14:textId="77777777" w:rsidR="00114766" w:rsidRDefault="00114766" w:rsidP="00114766">
      <w:pPr>
        <w:pStyle w:val="Zkladntext"/>
        <w:ind w:left="2520"/>
        <w:rPr>
          <w:rFonts w:ascii="Arial" w:hAnsi="Arial" w:cs="Arial"/>
          <w:sz w:val="20"/>
        </w:rPr>
      </w:pPr>
      <w:r w:rsidRPr="008A7F56">
        <w:rPr>
          <w:rFonts w:ascii="Arial" w:hAnsi="Arial" w:cs="Arial"/>
          <w:sz w:val="20"/>
        </w:rPr>
        <w:t xml:space="preserve">zřizovatel: </w:t>
      </w:r>
      <w:r>
        <w:rPr>
          <w:rFonts w:ascii="Arial" w:hAnsi="Arial" w:cs="Arial"/>
          <w:sz w:val="20"/>
        </w:rPr>
        <w:t xml:space="preserve">Obec Vlčnov, Vlčnov 124, 687 61 Vlčnov </w:t>
      </w:r>
    </w:p>
    <w:p w14:paraId="74BA0CF4" w14:textId="77777777" w:rsidR="00114766" w:rsidRPr="008A7F56" w:rsidRDefault="00114766" w:rsidP="00114766">
      <w:pPr>
        <w:pStyle w:val="Zkladntext"/>
        <w:ind w:left="2520"/>
        <w:rPr>
          <w:rFonts w:ascii="Arial" w:hAnsi="Arial" w:cs="Arial"/>
          <w:sz w:val="20"/>
        </w:rPr>
      </w:pPr>
      <w:r>
        <w:rPr>
          <w:rFonts w:ascii="Arial" w:hAnsi="Arial" w:cs="Arial"/>
          <w:sz w:val="20"/>
        </w:rPr>
        <w:t>IČ: 291561</w:t>
      </w:r>
    </w:p>
    <w:p w14:paraId="208FE61A" w14:textId="369D9DF2" w:rsidR="00114766" w:rsidRPr="008A7F56" w:rsidRDefault="00114766" w:rsidP="00114766">
      <w:pPr>
        <w:pStyle w:val="Zkladntext"/>
        <w:spacing w:before="60"/>
        <w:ind w:left="2520"/>
        <w:jc w:val="left"/>
        <w:rPr>
          <w:rFonts w:ascii="Arial" w:hAnsi="Arial" w:cs="Arial"/>
          <w:color w:val="7030A0"/>
          <w:sz w:val="20"/>
        </w:rPr>
      </w:pPr>
      <w:r w:rsidRPr="008A7F56">
        <w:rPr>
          <w:rFonts w:ascii="Arial" w:hAnsi="Arial" w:cs="Arial"/>
          <w:sz w:val="20"/>
        </w:rPr>
        <w:t>bankovní spojení zřizovatele</w:t>
      </w:r>
      <w:r>
        <w:rPr>
          <w:rFonts w:ascii="Arial" w:hAnsi="Arial" w:cs="Arial"/>
          <w:sz w:val="20"/>
        </w:rPr>
        <w:t xml:space="preserve">: </w:t>
      </w:r>
      <w:proofErr w:type="spellStart"/>
      <w:r w:rsidR="00EB7031">
        <w:rPr>
          <w:rFonts w:ascii="Arial" w:hAnsi="Arial" w:cs="Arial"/>
          <w:sz w:val="20"/>
        </w:rPr>
        <w:t>xxxxxxxxxxxxxxxx</w:t>
      </w:r>
      <w:proofErr w:type="spellEnd"/>
    </w:p>
    <w:p w14:paraId="4B7B37DB" w14:textId="77777777" w:rsidR="00114766" w:rsidRPr="008A7F56" w:rsidRDefault="00114766" w:rsidP="00114766">
      <w:pPr>
        <w:pStyle w:val="Zkladntext"/>
        <w:spacing w:before="60"/>
        <w:ind w:left="2520"/>
        <w:rPr>
          <w:rFonts w:ascii="Arial" w:hAnsi="Arial" w:cs="Arial"/>
          <w:sz w:val="20"/>
        </w:rPr>
      </w:pPr>
      <w:r w:rsidRPr="008A7F56">
        <w:rPr>
          <w:rFonts w:ascii="Arial" w:hAnsi="Arial" w:cs="Arial"/>
          <w:sz w:val="20"/>
        </w:rPr>
        <w:t>(dále jen „</w:t>
      </w:r>
      <w:r w:rsidRPr="008A7F56">
        <w:rPr>
          <w:rFonts w:ascii="Arial" w:hAnsi="Arial" w:cs="Arial"/>
          <w:b/>
          <w:sz w:val="20"/>
        </w:rPr>
        <w:t>příjemce“</w:t>
      </w:r>
      <w:r w:rsidRPr="008A7F56">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41CB8834" w:rsidR="003E13FC" w:rsidRPr="00765A43" w:rsidRDefault="003E13FC" w:rsidP="00995C03">
      <w:pPr>
        <w:pStyle w:val="Zkladntext"/>
        <w:keepNext/>
        <w:widowControl/>
        <w:numPr>
          <w:ilvl w:val="0"/>
          <w:numId w:val="1"/>
        </w:numPr>
        <w:spacing w:before="60" w:after="60"/>
        <w:ind w:left="357" w:right="0" w:hanging="357"/>
        <w:rPr>
          <w:rFonts w:ascii="Arial" w:hAnsi="Arial" w:cs="Arial"/>
          <w:i/>
          <w:color w:val="7030A0"/>
          <w:sz w:val="16"/>
          <w:szCs w:val="16"/>
        </w:rPr>
      </w:pPr>
      <w:r w:rsidRPr="00765A43">
        <w:rPr>
          <w:rFonts w:ascii="Arial" w:hAnsi="Arial" w:cs="Arial"/>
          <w:sz w:val="20"/>
        </w:rPr>
        <w:t xml:space="preserve">Poskytovatel </w:t>
      </w:r>
      <w:r w:rsidR="00114766">
        <w:rPr>
          <w:rFonts w:ascii="Arial" w:hAnsi="Arial" w:cs="Arial"/>
          <w:sz w:val="20"/>
        </w:rPr>
        <w:t xml:space="preserve">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00114766">
        <w:rPr>
          <w:rFonts w:ascii="Arial" w:hAnsi="Arial" w:cs="Arial"/>
          <w:sz w:val="20"/>
        </w:rPr>
        <w:t xml:space="preserve"> </w:t>
      </w:r>
      <w:r w:rsidRPr="00765A43">
        <w:rPr>
          <w:rFonts w:ascii="Arial" w:hAnsi="Arial" w:cs="Arial"/>
          <w:sz w:val="20"/>
        </w:rPr>
        <w:t xml:space="preserve">z Fondu Zlínského kraje (dále jen „dotace“) </w:t>
      </w:r>
      <w:r w:rsidR="009941FE" w:rsidRPr="00765A43">
        <w:rPr>
          <w:rFonts w:ascii="Arial" w:hAnsi="Arial" w:cs="Arial"/>
          <w:sz w:val="20"/>
        </w:rPr>
        <w:t>do výše</w:t>
      </w:r>
      <w:r w:rsidRPr="00765A43">
        <w:rPr>
          <w:rFonts w:ascii="Arial" w:hAnsi="Arial" w:cs="Arial"/>
          <w:b/>
          <w:sz w:val="20"/>
        </w:rPr>
        <w:t xml:space="preserve"> </w:t>
      </w:r>
      <w:r w:rsidR="00114766">
        <w:rPr>
          <w:rFonts w:ascii="Arial" w:hAnsi="Arial" w:cs="Arial"/>
          <w:b/>
          <w:sz w:val="20"/>
        </w:rPr>
        <w:t>120.000</w:t>
      </w:r>
      <w:r w:rsidRPr="00765A43">
        <w:rPr>
          <w:rFonts w:ascii="Arial" w:hAnsi="Arial" w:cs="Arial"/>
          <w:b/>
          <w:sz w:val="20"/>
        </w:rPr>
        <w:t xml:space="preserve"> Kč</w:t>
      </w:r>
      <w:r w:rsidRPr="00765A43">
        <w:rPr>
          <w:rFonts w:ascii="Arial" w:hAnsi="Arial" w:cs="Arial"/>
          <w:sz w:val="20"/>
        </w:rPr>
        <w:t>, (slovy:</w:t>
      </w:r>
      <w:r w:rsidR="00114766">
        <w:rPr>
          <w:rFonts w:ascii="Arial" w:hAnsi="Arial" w:cs="Arial"/>
          <w:sz w:val="20"/>
        </w:rPr>
        <w:t xml:space="preserve"> </w:t>
      </w:r>
      <w:proofErr w:type="spellStart"/>
      <w:r w:rsidR="00114766">
        <w:rPr>
          <w:rFonts w:ascii="Arial" w:hAnsi="Arial" w:cs="Arial"/>
          <w:sz w:val="20"/>
        </w:rPr>
        <w:t>stodvacettisíckorunčeských</w:t>
      </w:r>
      <w:proofErr w:type="spellEnd"/>
      <w:r w:rsidRPr="00765A43">
        <w:rPr>
          <w:rFonts w:ascii="Arial" w:hAnsi="Arial" w:cs="Arial"/>
          <w:sz w:val="20"/>
        </w:rPr>
        <w:t xml:space="preserve">), současně však </w:t>
      </w:r>
      <w:r w:rsidR="00114766">
        <w:rPr>
          <w:rFonts w:ascii="Arial" w:hAnsi="Arial" w:cs="Arial"/>
          <w:b/>
          <w:sz w:val="20"/>
        </w:rPr>
        <w:t>maximálně 1</w:t>
      </w:r>
      <w:r w:rsidR="00B5400A">
        <w:rPr>
          <w:rFonts w:ascii="Arial" w:hAnsi="Arial" w:cs="Arial"/>
          <w:b/>
          <w:sz w:val="20"/>
        </w:rPr>
        <w:t>5</w:t>
      </w:r>
      <w:r w:rsidR="00114766">
        <w:rPr>
          <w:rFonts w:ascii="Arial" w:hAnsi="Arial" w:cs="Arial"/>
          <w:b/>
          <w:sz w:val="20"/>
        </w:rPr>
        <w:t xml:space="preserve"> </w:t>
      </w:r>
      <w:r w:rsidRPr="00765A43">
        <w:rPr>
          <w:rFonts w:ascii="Arial" w:hAnsi="Arial" w:cs="Arial"/>
          <w:b/>
          <w:sz w:val="20"/>
        </w:rPr>
        <w:t>% celkových způsobilých výdajů</w:t>
      </w:r>
      <w:r w:rsidR="007E5C73">
        <w:rPr>
          <w:rFonts w:ascii="Arial" w:hAnsi="Arial" w:cs="Arial"/>
          <w:b/>
          <w:sz w:val="20"/>
        </w:rPr>
        <w:t xml:space="preserve"> </w:t>
      </w:r>
      <w:r w:rsidRPr="00765A43">
        <w:rPr>
          <w:rFonts w:ascii="Arial" w:hAnsi="Arial" w:cs="Arial"/>
          <w:sz w:val="20"/>
        </w:rPr>
        <w:t>projektu</w:t>
      </w:r>
      <w:r w:rsidR="002B4E55" w:rsidRPr="00765A43">
        <w:rPr>
          <w:rFonts w:ascii="Arial" w:hAnsi="Arial" w:cs="Arial"/>
          <w:sz w:val="20"/>
        </w:rPr>
        <w:t xml:space="preserve"> </w:t>
      </w:r>
      <w:r w:rsidRPr="00765A43">
        <w:rPr>
          <w:rFonts w:ascii="Arial" w:hAnsi="Arial" w:cs="Arial"/>
          <w:sz w:val="20"/>
        </w:rPr>
        <w:t>na realizaci</w:t>
      </w:r>
      <w:r w:rsidR="007E5C73">
        <w:rPr>
          <w:rFonts w:ascii="Arial" w:hAnsi="Arial" w:cs="Arial"/>
          <w:sz w:val="20"/>
        </w:rPr>
        <w:t xml:space="preserve"> akce</w:t>
      </w:r>
      <w:r w:rsidRPr="00765A43">
        <w:rPr>
          <w:rFonts w:ascii="Arial" w:hAnsi="Arial" w:cs="Arial"/>
          <w:sz w:val="20"/>
        </w:rPr>
        <w:t>:</w:t>
      </w:r>
      <w:r w:rsidR="00114766" w:rsidRPr="00114766">
        <w:rPr>
          <w:rFonts w:ascii="Arial" w:hAnsi="Arial" w:cs="Arial"/>
          <w:sz w:val="20"/>
        </w:rPr>
        <w:t xml:space="preserve"> </w:t>
      </w:r>
      <w:r w:rsidR="00114766">
        <w:rPr>
          <w:rFonts w:ascii="Arial" w:hAnsi="Arial" w:cs="Arial"/>
          <w:sz w:val="20"/>
        </w:rPr>
        <w:t xml:space="preserve">Jízda králů </w:t>
      </w:r>
      <w:r w:rsidR="007E5C73">
        <w:rPr>
          <w:rFonts w:ascii="Arial" w:hAnsi="Arial" w:cs="Arial"/>
          <w:sz w:val="20"/>
        </w:rPr>
        <w:t xml:space="preserve">ve </w:t>
      </w:r>
      <w:r w:rsidR="00114766">
        <w:rPr>
          <w:rFonts w:ascii="Arial" w:hAnsi="Arial" w:cs="Arial"/>
          <w:sz w:val="20"/>
        </w:rPr>
        <w:t>Vlčnov</w:t>
      </w:r>
      <w:r w:rsidR="007E5C73">
        <w:rPr>
          <w:rFonts w:ascii="Arial" w:hAnsi="Arial" w:cs="Arial"/>
          <w:sz w:val="20"/>
        </w:rPr>
        <w:t>ě</w:t>
      </w:r>
      <w:r w:rsidR="00114766">
        <w:rPr>
          <w:rFonts w:ascii="Arial" w:hAnsi="Arial" w:cs="Arial"/>
          <w:sz w:val="20"/>
        </w:rPr>
        <w:t xml:space="preserve"> 2018 </w:t>
      </w:r>
      <w:r w:rsidR="005B0B5B" w:rsidRPr="00765A43">
        <w:rPr>
          <w:rFonts w:ascii="Arial" w:hAnsi="Arial" w:cs="Arial"/>
          <w:sz w:val="20"/>
        </w:rPr>
        <w:t>(dále jen „projekt“)</w:t>
      </w:r>
      <w:r w:rsidR="00FF013B" w:rsidRPr="00765A43">
        <w:rPr>
          <w:rFonts w:ascii="Arial" w:hAnsi="Arial" w:cs="Arial"/>
          <w:sz w:val="20"/>
        </w:rPr>
        <w:t xml:space="preserve">, který se bude konat </w:t>
      </w:r>
      <w:r w:rsidR="00114766">
        <w:rPr>
          <w:rFonts w:ascii="Arial" w:hAnsi="Arial" w:cs="Arial"/>
          <w:sz w:val="20"/>
        </w:rPr>
        <w:t xml:space="preserve">ve </w:t>
      </w:r>
      <w:r w:rsidR="00FF013B" w:rsidRPr="00765A43">
        <w:rPr>
          <w:rFonts w:ascii="Arial" w:hAnsi="Arial" w:cs="Arial"/>
          <w:sz w:val="20"/>
        </w:rPr>
        <w:t>dne</w:t>
      </w:r>
      <w:r w:rsidR="00114766">
        <w:rPr>
          <w:rFonts w:ascii="Arial" w:hAnsi="Arial" w:cs="Arial"/>
          <w:sz w:val="20"/>
        </w:rPr>
        <w:t>ch 25. 5. 2018 – 27. 5. 2018.</w:t>
      </w:r>
    </w:p>
    <w:p w14:paraId="321E93D4" w14:textId="70B72AA1" w:rsidR="00C16E2A" w:rsidRPr="00765A43" w:rsidRDefault="009B6B7A" w:rsidP="00995C03">
      <w:pPr>
        <w:pStyle w:val="Zkladntext"/>
        <w:keepNext/>
        <w:widowControl/>
        <w:numPr>
          <w:ilvl w:val="1"/>
          <w:numId w:val="2"/>
        </w:numPr>
        <w:spacing w:after="120"/>
        <w:ind w:right="0"/>
        <w:rPr>
          <w:rFonts w:ascii="Arial" w:hAnsi="Arial" w:cs="Arial"/>
          <w:sz w:val="20"/>
        </w:rPr>
      </w:pPr>
      <w:r>
        <w:rPr>
          <w:rFonts w:ascii="Arial" w:hAnsi="Arial" w:cs="Arial"/>
          <w:sz w:val="20"/>
        </w:rPr>
        <w:t>Dotace je poskytována na r</w:t>
      </w:r>
      <w:r w:rsidR="00114766">
        <w:rPr>
          <w:rFonts w:ascii="Arial" w:hAnsi="Arial" w:cs="Arial"/>
          <w:sz w:val="20"/>
        </w:rPr>
        <w:t>ealizaci Jízdy králů Vlčnov 2018 a doprovodných programů.</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719C3C9B" w14:textId="77777777" w:rsidR="00334DA1" w:rsidRDefault="00334DA1" w:rsidP="00114766">
      <w:pPr>
        <w:spacing w:before="120"/>
        <w:rPr>
          <w:rFonts w:ascii="Arial" w:hAnsi="Arial" w:cs="Arial"/>
          <w:b/>
          <w:sz w:val="20"/>
          <w:szCs w:val="20"/>
        </w:rPr>
      </w:pPr>
    </w:p>
    <w:p w14:paraId="64C98621" w14:textId="00BB3F12"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3CF40CBE"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Realizaci projektu lze zahájit nejdříve od</w:t>
      </w:r>
      <w:r w:rsidR="00114766">
        <w:rPr>
          <w:rFonts w:ascii="Arial" w:hAnsi="Arial" w:cs="Arial"/>
          <w:sz w:val="20"/>
        </w:rPr>
        <w:t xml:space="preserve"> 1. 1. 2018.</w:t>
      </w:r>
    </w:p>
    <w:p w14:paraId="45A55D7E" w14:textId="106AD01B"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Realizace projektu musí být ukončena nejpozději k</w:t>
      </w:r>
      <w:r w:rsidR="00114766">
        <w:rPr>
          <w:rFonts w:ascii="Arial" w:hAnsi="Arial" w:cs="Arial"/>
          <w:sz w:val="20"/>
        </w:rPr>
        <w:t> </w:t>
      </w:r>
      <w:r w:rsidRPr="00765A43">
        <w:rPr>
          <w:rFonts w:ascii="Arial" w:hAnsi="Arial" w:cs="Arial"/>
          <w:sz w:val="20"/>
        </w:rPr>
        <w:t>datu</w:t>
      </w:r>
      <w:r w:rsidR="00114766">
        <w:rPr>
          <w:rFonts w:ascii="Arial" w:hAnsi="Arial" w:cs="Arial"/>
          <w:sz w:val="20"/>
        </w:rPr>
        <w:t xml:space="preserve"> 31. 7. 2018.</w:t>
      </w:r>
    </w:p>
    <w:p w14:paraId="3855911A" w14:textId="6CBE47B7"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213C7EA2" w14:textId="77777777" w:rsidR="00491164" w:rsidRPr="00765A43" w:rsidRDefault="00491164" w:rsidP="0062647A">
      <w:pPr>
        <w:pStyle w:val="Zkladntext"/>
        <w:keepNext/>
        <w:widowControl/>
        <w:spacing w:beforeLines="60" w:before="144" w:after="120"/>
        <w:ind w:right="0"/>
        <w:rPr>
          <w:rFonts w:ascii="Arial" w:hAnsi="Arial" w:cs="Arial"/>
          <w:sz w:val="20"/>
        </w:rPr>
      </w:pPr>
    </w:p>
    <w:p w14:paraId="55872EB4" w14:textId="77777777" w:rsidR="00677EF5" w:rsidRPr="00765A43" w:rsidRDefault="00677EF5" w:rsidP="0062647A">
      <w:pPr>
        <w:pStyle w:val="Zkladntext"/>
        <w:keepNext/>
        <w:widowControl/>
        <w:spacing w:beforeLines="60" w:before="144"/>
        <w:ind w:right="0"/>
        <w:jc w:val="center"/>
        <w:rPr>
          <w:rFonts w:ascii="Arial" w:hAnsi="Arial" w:cs="Arial"/>
          <w:b/>
          <w:sz w:val="20"/>
        </w:rPr>
      </w:pPr>
      <w:r w:rsidRPr="00765A43">
        <w:rPr>
          <w:rFonts w:ascii="Arial" w:hAnsi="Arial" w:cs="Arial"/>
          <w:b/>
          <w:sz w:val="20"/>
        </w:rPr>
        <w:t>III.</w:t>
      </w:r>
    </w:p>
    <w:p w14:paraId="3E178BED" w14:textId="1C9EC1DF" w:rsidR="00677EF5" w:rsidRPr="00765A43" w:rsidRDefault="006E6169" w:rsidP="00135B0E">
      <w:pPr>
        <w:widowControl w:val="0"/>
        <w:tabs>
          <w:tab w:val="left" w:pos="708"/>
          <w:tab w:val="left" w:pos="8928"/>
        </w:tabs>
        <w:spacing w:before="60" w:after="120"/>
        <w:jc w:val="center"/>
        <w:rPr>
          <w:rFonts w:ascii="Arial" w:hAnsi="Arial" w:cs="Arial"/>
          <w:b/>
          <w:snapToGrid w:val="0"/>
          <w:sz w:val="20"/>
          <w:szCs w:val="20"/>
        </w:rPr>
      </w:pPr>
      <w:r w:rsidRPr="00765A43">
        <w:rPr>
          <w:rFonts w:ascii="Arial" w:hAnsi="Arial" w:cs="Arial"/>
          <w:b/>
          <w:snapToGrid w:val="0"/>
          <w:sz w:val="20"/>
          <w:szCs w:val="20"/>
        </w:rPr>
        <w:t>Monitorovací indikátory</w:t>
      </w:r>
    </w:p>
    <w:p w14:paraId="4635490D" w14:textId="74EA886D" w:rsidR="00677EF5" w:rsidRPr="00765A43" w:rsidRDefault="00677EF5" w:rsidP="00995C03">
      <w:pPr>
        <w:pStyle w:val="Odstavecseseznamem"/>
        <w:widowControl w:val="0"/>
        <w:numPr>
          <w:ilvl w:val="1"/>
          <w:numId w:val="19"/>
        </w:numPr>
        <w:tabs>
          <w:tab w:val="left" w:pos="8928"/>
        </w:tabs>
        <w:spacing w:beforeLines="50" w:before="120" w:after="60"/>
        <w:jc w:val="both"/>
        <w:rPr>
          <w:rFonts w:ascii="Arial" w:hAnsi="Arial" w:cs="Arial"/>
          <w:snapToGrid w:val="0"/>
          <w:sz w:val="20"/>
          <w:szCs w:val="20"/>
        </w:rPr>
      </w:pPr>
      <w:r w:rsidRPr="00765A43">
        <w:rPr>
          <w:rFonts w:ascii="Arial" w:hAnsi="Arial" w:cs="Arial"/>
          <w:snapToGrid w:val="0"/>
          <w:sz w:val="20"/>
          <w:szCs w:val="20"/>
        </w:rPr>
        <w:t>Během realizace projektu se příjemce zavazuje dodržet</w:t>
      </w:r>
      <w:r w:rsidR="006E6169" w:rsidRPr="00765A43">
        <w:rPr>
          <w:rFonts w:ascii="Arial" w:hAnsi="Arial" w:cs="Arial"/>
          <w:snapToGrid w:val="0"/>
          <w:sz w:val="20"/>
          <w:szCs w:val="20"/>
        </w:rPr>
        <w:t xml:space="preserve"> </w:t>
      </w:r>
      <w:r w:rsidRPr="00765A43">
        <w:rPr>
          <w:rFonts w:ascii="Arial" w:hAnsi="Arial" w:cs="Arial"/>
          <w:b/>
          <w:snapToGrid w:val="0"/>
          <w:sz w:val="20"/>
          <w:szCs w:val="20"/>
        </w:rPr>
        <w:t>monitorovací indikátory projektu</w:t>
      </w:r>
      <w:r w:rsidRPr="00765A43">
        <w:rPr>
          <w:rFonts w:ascii="Arial" w:hAnsi="Arial" w:cs="Arial"/>
          <w:snapToGrid w:val="0"/>
          <w:sz w:val="20"/>
          <w:szCs w:val="20"/>
        </w:rPr>
        <w:t>, jejichž minimální závazné hodnoty jsou uvedeny v následující tabulce, a to nejpozději k datu ukončení realizace projektu:</w:t>
      </w:r>
    </w:p>
    <w:p w14:paraId="05405E28" w14:textId="77777777" w:rsidR="00677EF5" w:rsidRPr="00765A43" w:rsidRDefault="00677EF5" w:rsidP="00677EF5">
      <w:pPr>
        <w:widowControl w:val="0"/>
        <w:tabs>
          <w:tab w:val="left" w:pos="360"/>
          <w:tab w:val="left" w:pos="8928"/>
        </w:tabs>
        <w:ind w:left="644"/>
        <w:jc w:val="both"/>
        <w:rPr>
          <w:rFonts w:ascii="Arial" w:hAnsi="Arial" w:cs="Arial"/>
          <w:i/>
          <w:snapToGrid w:val="0"/>
          <w:sz w:val="6"/>
          <w:szCs w:val="6"/>
        </w:rPr>
      </w:pPr>
    </w:p>
    <w:tbl>
      <w:tblPr>
        <w:tblW w:w="480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2"/>
        <w:gridCol w:w="5031"/>
        <w:gridCol w:w="1722"/>
        <w:gridCol w:w="1319"/>
      </w:tblGrid>
      <w:tr w:rsidR="00677EF5" w:rsidRPr="00275A71" w14:paraId="7DA3DCDC" w14:textId="77777777" w:rsidTr="008138F1">
        <w:trPr>
          <w:trHeight w:val="40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1168D444" w14:textId="152141E2" w:rsidR="00677EF5" w:rsidRPr="004817D3" w:rsidRDefault="00677EF5" w:rsidP="004F299A">
            <w:pPr>
              <w:widowControl w:val="0"/>
              <w:tabs>
                <w:tab w:val="left" w:pos="360"/>
                <w:tab w:val="left" w:pos="8928"/>
              </w:tabs>
              <w:jc w:val="center"/>
              <w:rPr>
                <w:rFonts w:ascii="Arial" w:hAnsi="Arial" w:cs="Arial"/>
                <w:b/>
                <w:snapToGrid w:val="0"/>
                <w:sz w:val="16"/>
                <w:szCs w:val="16"/>
              </w:rPr>
            </w:pPr>
            <w:r w:rsidRPr="00765A43">
              <w:rPr>
                <w:rFonts w:ascii="Arial" w:hAnsi="Arial" w:cs="Arial"/>
                <w:b/>
                <w:snapToGrid w:val="0"/>
                <w:sz w:val="16"/>
                <w:szCs w:val="16"/>
              </w:rPr>
              <w:lastRenderedPageBreak/>
              <w:t>MONITOROVACÍ INDIKÁTORY</w:t>
            </w:r>
            <w:r w:rsidR="00E25055" w:rsidRPr="004817D3">
              <w:rPr>
                <w:rFonts w:ascii="Arial" w:hAnsi="Arial" w:cs="Arial"/>
                <w:b/>
                <w:snapToGrid w:val="0"/>
                <w:sz w:val="16"/>
                <w:szCs w:val="16"/>
              </w:rPr>
              <w:t xml:space="preserve"> - VÝSTUPY PROJEKTU</w:t>
            </w:r>
          </w:p>
        </w:tc>
      </w:tr>
      <w:tr w:rsidR="00677EF5" w:rsidRPr="00792C92" w14:paraId="58DA88FF" w14:textId="77777777" w:rsidTr="008138F1">
        <w:trPr>
          <w:trHeight w:val="661"/>
        </w:trPr>
        <w:tc>
          <w:tcPr>
            <w:tcW w:w="368"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25CF1EA" w14:textId="38E81DE9" w:rsidR="00677EF5" w:rsidRPr="00CF3170" w:rsidRDefault="00677EF5" w:rsidP="004F299A">
            <w:pPr>
              <w:widowControl w:val="0"/>
              <w:tabs>
                <w:tab w:val="left" w:pos="360"/>
                <w:tab w:val="left" w:pos="8928"/>
              </w:tabs>
              <w:jc w:val="center"/>
              <w:rPr>
                <w:rFonts w:ascii="Arial" w:hAnsi="Arial" w:cs="Arial"/>
                <w:snapToGrid w:val="0"/>
                <w:sz w:val="16"/>
                <w:szCs w:val="16"/>
              </w:rPr>
            </w:pPr>
            <w:proofErr w:type="spellStart"/>
            <w:r w:rsidRPr="00275A71">
              <w:rPr>
                <w:rFonts w:ascii="Arial" w:hAnsi="Arial" w:cs="Arial"/>
                <w:snapToGrid w:val="0"/>
                <w:sz w:val="16"/>
                <w:szCs w:val="16"/>
              </w:rPr>
              <w:t>poř</w:t>
            </w:r>
            <w:proofErr w:type="spellEnd"/>
            <w:r w:rsidRPr="00275A71">
              <w:rPr>
                <w:rFonts w:ascii="Arial" w:hAnsi="Arial" w:cs="Arial"/>
                <w:snapToGrid w:val="0"/>
                <w:sz w:val="16"/>
                <w:szCs w:val="16"/>
              </w:rPr>
              <w:t xml:space="preserve">. </w:t>
            </w:r>
            <w:r w:rsidR="005A7508" w:rsidRPr="00626319">
              <w:rPr>
                <w:rFonts w:ascii="Arial" w:hAnsi="Arial" w:cs="Arial"/>
                <w:snapToGrid w:val="0"/>
                <w:sz w:val="16"/>
                <w:szCs w:val="16"/>
              </w:rPr>
              <w:t>č</w:t>
            </w:r>
            <w:r w:rsidRPr="00626319">
              <w:rPr>
                <w:rFonts w:ascii="Arial" w:hAnsi="Arial" w:cs="Arial"/>
                <w:snapToGrid w:val="0"/>
                <w:sz w:val="16"/>
                <w:szCs w:val="16"/>
              </w:rPr>
              <w:t>íslo</w:t>
            </w:r>
          </w:p>
        </w:tc>
        <w:tc>
          <w:tcPr>
            <w:tcW w:w="2887"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2B95994" w14:textId="77777777" w:rsidR="00677EF5" w:rsidRPr="00E44708" w:rsidRDefault="00677EF5" w:rsidP="004F299A">
            <w:pPr>
              <w:widowControl w:val="0"/>
              <w:tabs>
                <w:tab w:val="left" w:pos="360"/>
                <w:tab w:val="left" w:pos="8928"/>
              </w:tabs>
              <w:jc w:val="center"/>
              <w:rPr>
                <w:rFonts w:ascii="Arial" w:hAnsi="Arial" w:cs="Arial"/>
                <w:snapToGrid w:val="0"/>
                <w:sz w:val="16"/>
                <w:szCs w:val="16"/>
              </w:rPr>
            </w:pPr>
            <w:r w:rsidRPr="00CF3170">
              <w:rPr>
                <w:rFonts w:ascii="Arial" w:hAnsi="Arial" w:cs="Arial"/>
                <w:snapToGrid w:val="0"/>
                <w:sz w:val="16"/>
                <w:szCs w:val="16"/>
              </w:rPr>
              <w:t>Výstup</w:t>
            </w:r>
          </w:p>
        </w:tc>
        <w:tc>
          <w:tcPr>
            <w:tcW w:w="98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BAE45C0" w14:textId="77777777" w:rsidR="00677EF5" w:rsidRPr="006473C9" w:rsidRDefault="00677EF5" w:rsidP="004F299A">
            <w:pPr>
              <w:widowControl w:val="0"/>
              <w:tabs>
                <w:tab w:val="left" w:pos="360"/>
                <w:tab w:val="left" w:pos="8928"/>
              </w:tabs>
              <w:jc w:val="center"/>
              <w:rPr>
                <w:rFonts w:ascii="Arial" w:hAnsi="Arial" w:cs="Arial"/>
                <w:snapToGrid w:val="0"/>
                <w:sz w:val="16"/>
                <w:szCs w:val="16"/>
              </w:rPr>
            </w:pPr>
            <w:r w:rsidRPr="00E44708">
              <w:rPr>
                <w:rFonts w:ascii="Arial" w:hAnsi="Arial" w:cs="Arial"/>
                <w:snapToGrid w:val="0"/>
                <w:sz w:val="16"/>
                <w:szCs w:val="16"/>
              </w:rPr>
              <w:t>Měrná jednotka</w:t>
            </w:r>
          </w:p>
        </w:tc>
        <w:tc>
          <w:tcPr>
            <w:tcW w:w="756"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17B6BF6D" w14:textId="77777777" w:rsidR="00677EF5" w:rsidRPr="00792C92" w:rsidRDefault="00677EF5" w:rsidP="004F299A">
            <w:pPr>
              <w:widowControl w:val="0"/>
              <w:tabs>
                <w:tab w:val="left" w:pos="360"/>
                <w:tab w:val="left" w:pos="8928"/>
              </w:tabs>
              <w:jc w:val="center"/>
              <w:rPr>
                <w:rFonts w:ascii="Arial" w:hAnsi="Arial" w:cs="Arial"/>
                <w:snapToGrid w:val="0"/>
                <w:sz w:val="16"/>
                <w:szCs w:val="16"/>
              </w:rPr>
            </w:pPr>
            <w:r w:rsidRPr="006473C9">
              <w:rPr>
                <w:rFonts w:ascii="Arial" w:hAnsi="Arial" w:cs="Arial"/>
                <w:snapToGrid w:val="0"/>
                <w:sz w:val="16"/>
                <w:szCs w:val="16"/>
              </w:rPr>
              <w:t>Minimální závazná hodnota</w:t>
            </w:r>
          </w:p>
        </w:tc>
      </w:tr>
      <w:tr w:rsidR="00677EF5" w:rsidRPr="00671D43" w14:paraId="790AD87A" w14:textId="77777777" w:rsidTr="008138F1">
        <w:trPr>
          <w:trHeight w:val="246"/>
        </w:trPr>
        <w:tc>
          <w:tcPr>
            <w:tcW w:w="368"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52C674A7" w14:textId="7F2EFAAC"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c>
          <w:tcPr>
            <w:tcW w:w="2887" w:type="pct"/>
            <w:tcBorders>
              <w:top w:val="single" w:sz="4" w:space="0" w:color="808080"/>
              <w:left w:val="dotted" w:sz="4" w:space="0" w:color="auto"/>
              <w:bottom w:val="dotted" w:sz="4" w:space="0" w:color="auto"/>
              <w:right w:val="dotted" w:sz="4" w:space="0" w:color="auto"/>
            </w:tcBorders>
            <w:shd w:val="clear" w:color="auto" w:fill="FFFFFF" w:themeFill="background1"/>
          </w:tcPr>
          <w:p w14:paraId="22761897" w14:textId="4BE714BC"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Jízda králů, objížďka obce</w:t>
            </w:r>
          </w:p>
        </w:tc>
        <w:tc>
          <w:tcPr>
            <w:tcW w:w="988"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9A1E3E" w14:textId="72176070"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 xml:space="preserve">Akce </w:t>
            </w:r>
          </w:p>
        </w:tc>
        <w:tc>
          <w:tcPr>
            <w:tcW w:w="756"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5E86EBA4" w14:textId="05DB9E07"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r>
      <w:tr w:rsidR="00677EF5" w:rsidRPr="00671D43" w14:paraId="01D02C35" w14:textId="77777777" w:rsidTr="008138F1">
        <w:trPr>
          <w:trHeight w:val="27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301FC1B9" w14:textId="554A3767"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2</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4D57A45B" w14:textId="1B3C417D"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Doprovodné programy</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36492235" w14:textId="71A90E6E"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Akce</w:t>
            </w:r>
          </w:p>
        </w:tc>
        <w:tc>
          <w:tcPr>
            <w:tcW w:w="756" w:type="pct"/>
            <w:tcBorders>
              <w:top w:val="dotted" w:sz="4" w:space="0" w:color="auto"/>
              <w:left w:val="dotted" w:sz="4" w:space="0" w:color="auto"/>
              <w:bottom w:val="dotted" w:sz="4" w:space="0" w:color="auto"/>
              <w:right w:val="single" w:sz="4" w:space="0" w:color="808080"/>
            </w:tcBorders>
            <w:shd w:val="clear" w:color="auto" w:fill="FFFFFF" w:themeFill="background1"/>
          </w:tcPr>
          <w:p w14:paraId="2EB21B5B" w14:textId="7D9B90BC" w:rsidR="00677EF5" w:rsidRPr="00671D43" w:rsidRDefault="00114766"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10</w:t>
            </w:r>
          </w:p>
        </w:tc>
      </w:tr>
      <w:tr w:rsidR="00677EF5" w:rsidRPr="00671D43" w14:paraId="1CBB9005" w14:textId="77777777" w:rsidTr="008138F1">
        <w:trPr>
          <w:trHeight w:val="306"/>
        </w:trPr>
        <w:tc>
          <w:tcPr>
            <w:tcW w:w="368" w:type="pct"/>
            <w:tcBorders>
              <w:top w:val="dotted" w:sz="4" w:space="0" w:color="auto"/>
              <w:left w:val="single" w:sz="4" w:space="0" w:color="808080"/>
              <w:bottom w:val="dotted" w:sz="4" w:space="0" w:color="auto"/>
              <w:right w:val="dotted" w:sz="4" w:space="0" w:color="auto"/>
            </w:tcBorders>
            <w:shd w:val="clear" w:color="auto" w:fill="FFFFFF" w:themeFill="background1"/>
          </w:tcPr>
          <w:p w14:paraId="2A3C9EEF" w14:textId="28D2DB3A" w:rsidR="00677EF5" w:rsidRPr="00671D43" w:rsidRDefault="00491164"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3</w:t>
            </w:r>
          </w:p>
        </w:tc>
        <w:tc>
          <w:tcPr>
            <w:tcW w:w="2887" w:type="pct"/>
            <w:tcBorders>
              <w:top w:val="dotted" w:sz="4" w:space="0" w:color="auto"/>
              <w:left w:val="dotted" w:sz="4" w:space="0" w:color="auto"/>
              <w:bottom w:val="dotted" w:sz="4" w:space="0" w:color="auto"/>
              <w:right w:val="dotted" w:sz="4" w:space="0" w:color="auto"/>
            </w:tcBorders>
            <w:shd w:val="clear" w:color="auto" w:fill="FFFFFF" w:themeFill="background1"/>
          </w:tcPr>
          <w:p w14:paraId="72A9FAB5" w14:textId="2EB8A0EB" w:rsidR="00677EF5" w:rsidRPr="00671D43" w:rsidRDefault="00491164"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Krojovaný průvod</w:t>
            </w:r>
          </w:p>
        </w:tc>
        <w:tc>
          <w:tcPr>
            <w:tcW w:w="988" w:type="pct"/>
            <w:tcBorders>
              <w:top w:val="dotted" w:sz="4" w:space="0" w:color="auto"/>
              <w:left w:val="dotted" w:sz="4" w:space="0" w:color="auto"/>
              <w:bottom w:val="dotted" w:sz="4" w:space="0" w:color="auto"/>
              <w:right w:val="dotted" w:sz="4" w:space="0" w:color="auto"/>
            </w:tcBorders>
            <w:shd w:val="clear" w:color="auto" w:fill="FFFFFF" w:themeFill="background1"/>
          </w:tcPr>
          <w:p w14:paraId="7E03F852" w14:textId="7C021F39" w:rsidR="00677EF5" w:rsidRPr="00671D43" w:rsidRDefault="00491164"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Akce</w:t>
            </w:r>
          </w:p>
        </w:tc>
        <w:tc>
          <w:tcPr>
            <w:tcW w:w="756" w:type="pct"/>
            <w:tcBorders>
              <w:top w:val="dotted" w:sz="4" w:space="0" w:color="auto"/>
              <w:left w:val="dotted" w:sz="4" w:space="0" w:color="auto"/>
              <w:bottom w:val="dotted" w:sz="4" w:space="0" w:color="auto"/>
              <w:right w:val="single" w:sz="4" w:space="0" w:color="808080"/>
            </w:tcBorders>
            <w:shd w:val="clear" w:color="auto" w:fill="FFFFFF" w:themeFill="background1"/>
          </w:tcPr>
          <w:p w14:paraId="795A6AAE" w14:textId="7874D553" w:rsidR="00677EF5" w:rsidRPr="00671D43" w:rsidRDefault="00491164" w:rsidP="004F299A">
            <w:pPr>
              <w:widowControl w:val="0"/>
              <w:tabs>
                <w:tab w:val="left" w:pos="360"/>
                <w:tab w:val="left" w:pos="8928"/>
              </w:tabs>
              <w:jc w:val="both"/>
              <w:rPr>
                <w:rFonts w:ascii="Arial" w:hAnsi="Arial" w:cs="Arial"/>
                <w:snapToGrid w:val="0"/>
                <w:sz w:val="18"/>
                <w:szCs w:val="18"/>
              </w:rPr>
            </w:pPr>
            <w:r>
              <w:rPr>
                <w:rFonts w:ascii="Arial" w:hAnsi="Arial" w:cs="Arial"/>
                <w:snapToGrid w:val="0"/>
                <w:sz w:val="18"/>
                <w:szCs w:val="18"/>
              </w:rPr>
              <w:t>1</w:t>
            </w:r>
          </w:p>
        </w:tc>
      </w:tr>
    </w:tbl>
    <w:p w14:paraId="4AC508A4" w14:textId="77777777" w:rsidR="00677EF5" w:rsidRPr="00671D43" w:rsidRDefault="00677EF5" w:rsidP="00677EF5">
      <w:pPr>
        <w:pStyle w:val="Zkladntext"/>
        <w:keepNext/>
        <w:widowControl/>
        <w:ind w:left="720" w:right="0"/>
        <w:rPr>
          <w:rFonts w:ascii="Arial" w:hAnsi="Arial" w:cs="Arial"/>
          <w:snapToGrid w:val="0"/>
          <w:sz w:val="20"/>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77777777"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IV.</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053B7CE7"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852A64A"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předložené příjemcem dle odst. 4.</w:t>
      </w:r>
      <w:r w:rsidR="0052577B" w:rsidRPr="00671D43">
        <w:rPr>
          <w:rFonts w:ascii="Arial" w:hAnsi="Arial" w:cs="Arial"/>
          <w:sz w:val="20"/>
        </w:rPr>
        <w:t>3</w:t>
      </w:r>
      <w:r w:rsidRPr="00671D43">
        <w:rPr>
          <w:rFonts w:ascii="Arial" w:hAnsi="Arial" w:cs="Arial"/>
          <w:sz w:val="20"/>
        </w:rPr>
        <w:t xml:space="preserve"> tohoto článku.</w:t>
      </w:r>
    </w:p>
    <w:p w14:paraId="391F2458" w14:textId="44CCED5D" w:rsidR="00A278B9"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w:t>
      </w:r>
      <w:r w:rsidR="00491164">
        <w:rPr>
          <w:rFonts w:ascii="Arial" w:hAnsi="Arial" w:cs="Arial"/>
          <w:sz w:val="20"/>
          <w:szCs w:val="20"/>
        </w:rPr>
        <w:t xml:space="preserve"> 925.000 Kč.</w:t>
      </w:r>
      <w:r w:rsidR="00C3443E">
        <w:rPr>
          <w:rFonts w:ascii="Arial" w:hAnsi="Arial" w:cs="Arial"/>
          <w:sz w:val="20"/>
          <w:szCs w:val="20"/>
        </w:rPr>
        <w:t xml:space="preserve"> </w:t>
      </w:r>
      <w:r w:rsidRPr="00671D43">
        <w:rPr>
          <w:rFonts w:ascii="Arial" w:hAnsi="Arial" w:cs="Arial"/>
          <w:sz w:val="20"/>
          <w:szCs w:val="20"/>
        </w:rPr>
        <w:t xml:space="preserve">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58C83B87" w14:textId="77777777" w:rsidR="00491164" w:rsidRPr="00671D43" w:rsidRDefault="00491164" w:rsidP="00491164">
      <w:pPr>
        <w:pStyle w:val="Odstavecseseznamem"/>
        <w:spacing w:before="120"/>
        <w:ind w:left="360"/>
        <w:jc w:val="both"/>
        <w:rPr>
          <w:rFonts w:ascii="Arial" w:hAnsi="Arial" w:cs="Arial"/>
          <w:sz w:val="20"/>
          <w:szCs w:val="20"/>
        </w:rPr>
      </w:pPr>
    </w:p>
    <w:p w14:paraId="710F91AD" w14:textId="3AFD149B"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Odboru</w:t>
      </w:r>
      <w:r w:rsidR="00C3443E">
        <w:rPr>
          <w:rFonts w:ascii="Arial" w:hAnsi="Arial" w:cs="Arial"/>
          <w:sz w:val="20"/>
          <w:szCs w:val="20"/>
        </w:rPr>
        <w:t xml:space="preserve"> kultury a památkové péče</w:t>
      </w:r>
      <w:r w:rsidRPr="00671D43">
        <w:rPr>
          <w:rFonts w:ascii="Arial" w:hAnsi="Arial" w:cs="Arial"/>
          <w:sz w:val="20"/>
          <w:szCs w:val="20"/>
        </w:rPr>
        <w:t xml:space="preserve">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C3443E">
        <w:rPr>
          <w:rFonts w:ascii="Arial" w:hAnsi="Arial" w:cs="Arial"/>
          <w:b/>
          <w:sz w:val="20"/>
          <w:szCs w:val="20"/>
        </w:rPr>
        <w:t>do 31. 8. 2018.</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45568058" w14:textId="77777777" w:rsidR="00317192" w:rsidRPr="008E02A0" w:rsidRDefault="00317192" w:rsidP="00317192">
      <w:pPr>
        <w:pStyle w:val="Odstavecseseznamem"/>
        <w:numPr>
          <w:ilvl w:val="1"/>
          <w:numId w:val="6"/>
        </w:numPr>
        <w:tabs>
          <w:tab w:val="left" w:pos="1134"/>
        </w:tabs>
        <w:spacing w:before="120" w:after="120"/>
        <w:ind w:left="363"/>
        <w:jc w:val="both"/>
        <w:rPr>
          <w:rFonts w:ascii="Arial" w:hAnsi="Arial" w:cs="Arial"/>
          <w:i/>
          <w:color w:val="00B050"/>
          <w:sz w:val="12"/>
          <w:szCs w:val="12"/>
        </w:rPr>
      </w:pPr>
      <w:r w:rsidRPr="008E02A0">
        <w:rPr>
          <w:rFonts w:ascii="Arial" w:hAnsi="Arial" w:cs="Arial"/>
          <w:sz w:val="20"/>
        </w:rPr>
        <w:t>Závěrečnou zprávou s vyúčtováním dotace se rozumí předložení formuláře s vyplněnou tabulkou s výčtem všech způsobilých výdajů projektu</w:t>
      </w:r>
      <w:r>
        <w:rPr>
          <w:rFonts w:ascii="Arial" w:hAnsi="Arial" w:cs="Arial"/>
          <w:sz w:val="20"/>
        </w:rPr>
        <w:t xml:space="preserve"> </w:t>
      </w:r>
      <w:r w:rsidRPr="008E02A0">
        <w:rPr>
          <w:rFonts w:ascii="Arial" w:hAnsi="Arial" w:cs="Arial"/>
          <w:sz w:val="20"/>
        </w:rPr>
        <w:t xml:space="preserve">a </w:t>
      </w:r>
      <w:r w:rsidRPr="008E02A0">
        <w:rPr>
          <w:rFonts w:ascii="Arial" w:hAnsi="Arial" w:cs="Arial"/>
          <w:sz w:val="20"/>
          <w:u w:val="single"/>
        </w:rPr>
        <w:t>předložení účetních dokladů</w:t>
      </w:r>
      <w:r w:rsidRPr="008E02A0">
        <w:rPr>
          <w:rFonts w:ascii="Arial" w:hAnsi="Arial" w:cs="Arial"/>
          <w:sz w:val="20"/>
        </w:rPr>
        <w:t xml:space="preserve"> (tj. prvotní doklady - kopie faktur, mzdových listů, zjednodušených daňových dokladů či jiných účetních nebo daňových dokladů, přičemž za zúčtovací doklady se nepovažují tzv. zálohové faktury) </w:t>
      </w:r>
      <w:r w:rsidRPr="008E02A0">
        <w:rPr>
          <w:rFonts w:ascii="Arial" w:hAnsi="Arial" w:cs="Arial"/>
          <w:sz w:val="20"/>
          <w:u w:val="single"/>
        </w:rPr>
        <w:t>ve výši poskytnuté dotace</w:t>
      </w:r>
      <w:r w:rsidRPr="008E02A0">
        <w:rPr>
          <w:rFonts w:ascii="Arial" w:hAnsi="Arial" w:cs="Arial"/>
          <w:sz w:val="20"/>
        </w:rPr>
        <w:t xml:space="preserve"> a </w:t>
      </w:r>
      <w:r w:rsidRPr="008E02A0">
        <w:rPr>
          <w:rFonts w:ascii="Arial" w:hAnsi="Arial" w:cs="Arial"/>
          <w:sz w:val="20"/>
          <w:u w:val="single"/>
        </w:rPr>
        <w:t>dokladů prokazujících jejich úhradu</w:t>
      </w:r>
      <w:r w:rsidRPr="008E02A0">
        <w:rPr>
          <w:rFonts w:ascii="Arial" w:hAnsi="Arial" w:cs="Arial"/>
          <w:sz w:val="20"/>
        </w:rPr>
        <w:t xml:space="preserve"> (tj. výpisy z bankovního účtu, výdajové a příjmové pokladní doklady). </w:t>
      </w:r>
      <w:r>
        <w:rPr>
          <w:rFonts w:ascii="Arial" w:hAnsi="Arial" w:cs="Arial"/>
          <w:sz w:val="20"/>
        </w:rPr>
        <w:t xml:space="preserve">Formulář závěrečné zprávy bude zaslán e-mailem </w:t>
      </w:r>
      <w:r w:rsidRPr="00671D43">
        <w:rPr>
          <w:rFonts w:ascii="Arial" w:hAnsi="Arial" w:cs="Arial"/>
          <w:sz w:val="20"/>
        </w:rPr>
        <w:t xml:space="preserve">kontaktní </w:t>
      </w:r>
      <w:r>
        <w:rPr>
          <w:rFonts w:ascii="Arial" w:hAnsi="Arial" w:cs="Arial"/>
          <w:sz w:val="20"/>
        </w:rPr>
        <w:t>osobě</w:t>
      </w:r>
      <w:r w:rsidRPr="00671D43">
        <w:rPr>
          <w:rFonts w:ascii="Arial" w:hAnsi="Arial" w:cs="Arial"/>
          <w:sz w:val="20"/>
        </w:rPr>
        <w:t xml:space="preserve"> příjemce</w:t>
      </w:r>
      <w:r>
        <w:rPr>
          <w:rFonts w:ascii="Arial" w:hAnsi="Arial" w:cs="Arial"/>
          <w:sz w:val="20"/>
        </w:rPr>
        <w:t>.</w:t>
      </w:r>
    </w:p>
    <w:p w14:paraId="5B76E7CB" w14:textId="2B6A1B6A"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C3443E">
        <w:rPr>
          <w:rFonts w:ascii="Arial" w:hAnsi="Arial" w:cs="Arial"/>
          <w:sz w:val="20"/>
        </w:rPr>
        <w:t xml:space="preserve">5 </w:t>
      </w:r>
      <w:r w:rsidR="00735E39" w:rsidRPr="00671D43">
        <w:rPr>
          <w:rFonts w:ascii="Arial" w:hAnsi="Arial" w:cs="Arial"/>
          <w:sz w:val="20"/>
        </w:rPr>
        <w:t>%</w:t>
      </w:r>
      <w:r w:rsidR="00C3443E">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17F6C313" w:rsidR="006A5BD9"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CA169B">
        <w:rPr>
          <w:rFonts w:ascii="Arial" w:hAnsi="Arial" w:cs="Arial"/>
          <w:sz w:val="20"/>
        </w:rPr>
        <w:t>5</w:t>
      </w:r>
      <w:r w:rsidR="00735E39" w:rsidRPr="00671D43">
        <w:rPr>
          <w:rFonts w:ascii="Arial" w:hAnsi="Arial" w:cs="Arial"/>
          <w:sz w:val="20"/>
        </w:rPr>
        <w:t xml:space="preserve"> %</w:t>
      </w:r>
      <w:r w:rsidR="00547CF8">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1BD0C91D" w14:textId="1666459D" w:rsidR="003F1527" w:rsidRPr="00671D43" w:rsidRDefault="00BF609C" w:rsidP="00751A0C">
      <w:pPr>
        <w:pStyle w:val="Zkladntext"/>
        <w:numPr>
          <w:ilvl w:val="1"/>
          <w:numId w:val="6"/>
        </w:numPr>
        <w:tabs>
          <w:tab w:val="clear" w:pos="2016"/>
          <w:tab w:val="clear" w:pos="7776"/>
          <w:tab w:val="left" w:pos="426"/>
          <w:tab w:val="left" w:pos="7560"/>
        </w:tabs>
        <w:spacing w:beforeLines="50" w:before="120"/>
        <w:ind w:left="426" w:right="0" w:hanging="426"/>
        <w:rPr>
          <w:rFonts w:ascii="Arial" w:hAnsi="Arial" w:cs="Arial"/>
          <w:i/>
          <w:color w:val="7030A0"/>
          <w:sz w:val="16"/>
          <w:szCs w:val="16"/>
        </w:rPr>
      </w:pPr>
      <w:r w:rsidRPr="00671D43">
        <w:rPr>
          <w:rFonts w:ascii="Arial" w:hAnsi="Arial" w:cs="Arial"/>
          <w:sz w:val="20"/>
        </w:rPr>
        <w:t>V</w:t>
      </w:r>
      <w:r w:rsidR="003F1527" w:rsidRPr="00671D43">
        <w:rPr>
          <w:rFonts w:ascii="Arial" w:hAnsi="Arial" w:cs="Arial"/>
          <w:sz w:val="20"/>
        </w:rPr>
        <w:t> souladu s ustanovením § 28 odst. 1</w:t>
      </w:r>
      <w:r w:rsidR="00303AE2">
        <w:rPr>
          <w:rFonts w:ascii="Arial" w:hAnsi="Arial" w:cs="Arial"/>
          <w:sz w:val="20"/>
        </w:rPr>
        <w:t>5</w:t>
      </w:r>
      <w:r w:rsidR="003F1527" w:rsidRPr="00671D43">
        <w:rPr>
          <w:rFonts w:ascii="Arial" w:hAnsi="Arial" w:cs="Arial"/>
          <w:sz w:val="20"/>
        </w:rPr>
        <w:t xml:space="preserve"> zákona č. 250/2000 Sb. </w:t>
      </w:r>
      <w:r w:rsidRPr="00671D43">
        <w:rPr>
          <w:rFonts w:ascii="Arial" w:hAnsi="Arial" w:cs="Arial"/>
          <w:sz w:val="20"/>
        </w:rPr>
        <w:t xml:space="preserve">bude dotace </w:t>
      </w:r>
      <w:r w:rsidR="003F1527" w:rsidRPr="00671D43">
        <w:rPr>
          <w:rFonts w:ascii="Arial" w:hAnsi="Arial" w:cs="Arial"/>
          <w:sz w:val="20"/>
        </w:rPr>
        <w:t>převedena na účet zřizovatele příjemce.</w:t>
      </w:r>
      <w:r w:rsidR="00B61CAC" w:rsidRPr="00671D43">
        <w:rPr>
          <w:rFonts w:ascii="Arial" w:hAnsi="Arial" w:cs="Arial"/>
          <w:sz w:val="20"/>
        </w:rPr>
        <w:t xml:space="preserve"> </w:t>
      </w:r>
    </w:p>
    <w:p w14:paraId="33C00D0A" w14:textId="77777777" w:rsidR="00557C49" w:rsidRDefault="00557C49" w:rsidP="00626319">
      <w:pPr>
        <w:spacing w:before="120" w:after="100"/>
        <w:ind w:left="425" w:hanging="425"/>
        <w:jc w:val="center"/>
        <w:rPr>
          <w:rFonts w:ascii="Arial" w:hAnsi="Arial" w:cs="Arial"/>
          <w:b/>
          <w:sz w:val="20"/>
          <w:szCs w:val="20"/>
        </w:rPr>
      </w:pPr>
    </w:p>
    <w:p w14:paraId="5A37044F" w14:textId="77777777" w:rsidR="007E5C73" w:rsidRPr="00671D43" w:rsidRDefault="007E5C73" w:rsidP="00626319">
      <w:pPr>
        <w:spacing w:before="120" w:after="100"/>
        <w:ind w:left="425" w:hanging="425"/>
        <w:jc w:val="center"/>
        <w:rPr>
          <w:rFonts w:ascii="Arial" w:hAnsi="Arial" w:cs="Arial"/>
          <w:b/>
          <w:sz w:val="20"/>
          <w:szCs w:val="20"/>
        </w:rPr>
      </w:pPr>
    </w:p>
    <w:p w14:paraId="69C1189D" w14:textId="77777777" w:rsidR="00E30811" w:rsidRPr="00671D43" w:rsidRDefault="00557C49" w:rsidP="00557C49">
      <w:pPr>
        <w:spacing w:before="120"/>
        <w:ind w:left="425" w:hanging="425"/>
        <w:jc w:val="center"/>
        <w:rPr>
          <w:rFonts w:ascii="Arial" w:hAnsi="Arial" w:cs="Arial"/>
          <w:b/>
          <w:sz w:val="20"/>
          <w:szCs w:val="20"/>
        </w:rPr>
      </w:pPr>
      <w:r w:rsidRPr="00671D43">
        <w:rPr>
          <w:rFonts w:ascii="Arial" w:hAnsi="Arial" w:cs="Arial"/>
          <w:b/>
          <w:sz w:val="20"/>
          <w:szCs w:val="20"/>
        </w:rPr>
        <w:lastRenderedPageBreak/>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7545AA68"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1DEEA10C" w:rsidR="00B21E2E" w:rsidRPr="000519EA" w:rsidRDefault="00B21E2E" w:rsidP="007E5C73">
      <w:pPr>
        <w:pStyle w:val="Odstavecseseznamem"/>
        <w:numPr>
          <w:ilvl w:val="0"/>
          <w:numId w:val="10"/>
        </w:numPr>
        <w:ind w:left="993" w:hanging="483"/>
        <w:jc w:val="both"/>
        <w:rPr>
          <w:rFonts w:ascii="Arial" w:hAnsi="Arial" w:cs="Arial"/>
          <w:i/>
          <w:color w:val="00B050"/>
          <w:sz w:val="16"/>
          <w:szCs w:val="16"/>
        </w:rPr>
      </w:pPr>
      <w:r w:rsidRPr="000519EA">
        <w:rPr>
          <w:rFonts w:ascii="Arial" w:hAnsi="Arial" w:cs="Arial"/>
          <w:sz w:val="20"/>
          <w:szCs w:val="20"/>
        </w:rPr>
        <w:t>v čase a místě neobvyklé mzd</w:t>
      </w:r>
      <w:r w:rsidR="000519EA">
        <w:rPr>
          <w:rFonts w:ascii="Arial" w:hAnsi="Arial" w:cs="Arial"/>
          <w:sz w:val="20"/>
          <w:szCs w:val="20"/>
        </w:rPr>
        <w:t>y</w:t>
      </w:r>
      <w:r w:rsidRPr="000519EA">
        <w:rPr>
          <w:rFonts w:ascii="Arial" w:hAnsi="Arial" w:cs="Arial"/>
          <w:sz w:val="20"/>
          <w:szCs w:val="20"/>
        </w:rPr>
        <w:t xml:space="preserve"> </w:t>
      </w:r>
      <w:r w:rsidR="000519EA">
        <w:rPr>
          <w:rFonts w:ascii="Arial" w:hAnsi="Arial" w:cs="Arial"/>
          <w:sz w:val="20"/>
          <w:szCs w:val="20"/>
        </w:rPr>
        <w:t>a</w:t>
      </w:r>
      <w:r w:rsidRPr="000519EA">
        <w:rPr>
          <w:rFonts w:ascii="Arial" w:hAnsi="Arial" w:cs="Arial"/>
          <w:sz w:val="20"/>
          <w:szCs w:val="20"/>
        </w:rPr>
        <w:t xml:space="preserve"> plat</w:t>
      </w:r>
      <w:r w:rsidR="000519EA">
        <w:rPr>
          <w:rFonts w:ascii="Arial" w:hAnsi="Arial" w:cs="Arial"/>
          <w:sz w:val="20"/>
          <w:szCs w:val="20"/>
        </w:rPr>
        <w:t>y</w:t>
      </w:r>
      <w:r w:rsidRPr="000519EA">
        <w:rPr>
          <w:rFonts w:ascii="Arial" w:hAnsi="Arial" w:cs="Arial"/>
          <w:sz w:val="20"/>
          <w:szCs w:val="20"/>
        </w:rPr>
        <w:t xml:space="preserve"> </w:t>
      </w:r>
    </w:p>
    <w:p w14:paraId="07B6B0BF" w14:textId="620AD776" w:rsidR="00B21E2E" w:rsidRPr="000519EA" w:rsidRDefault="00B21E2E" w:rsidP="007E5C73">
      <w:pPr>
        <w:pStyle w:val="Odstavecseseznamem"/>
        <w:numPr>
          <w:ilvl w:val="0"/>
          <w:numId w:val="10"/>
        </w:numPr>
        <w:ind w:left="993" w:hanging="483"/>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00317192">
        <w:rPr>
          <w:rFonts w:ascii="Arial" w:hAnsi="Arial" w:cs="Arial"/>
          <w:sz w:val="20"/>
          <w:szCs w:val="20"/>
        </w:rPr>
        <w:t xml:space="preserve"> </w:t>
      </w:r>
      <w:r w:rsidRPr="000519EA">
        <w:rPr>
          <w:rFonts w:ascii="Arial" w:hAnsi="Arial" w:cs="Arial"/>
          <w:sz w:val="20"/>
          <w:szCs w:val="20"/>
        </w:rPr>
        <w:t>apod.)</w:t>
      </w:r>
    </w:p>
    <w:p w14:paraId="58B475DB" w14:textId="77777777" w:rsidR="00B21E2E" w:rsidRPr="00671D43" w:rsidRDefault="00B21E2E"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výdaje na pořádání workshopů, teambuildingů, výjezdních zasedání apod. </w:t>
      </w:r>
    </w:p>
    <w:p w14:paraId="025A5493" w14:textId="77777777" w:rsidR="007E5C73" w:rsidRPr="007E5C73" w:rsidRDefault="007E5C73" w:rsidP="007E5C73">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odstupné ve smyslu zákoníku práce</w:t>
      </w:r>
    </w:p>
    <w:p w14:paraId="5E6B3E5A" w14:textId="77777777" w:rsidR="007E5C73" w:rsidRPr="007E5C73" w:rsidRDefault="007E5C73" w:rsidP="007E5C73">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výdaje na školení a kurzy, které nesouvisí s účelem, na který je dotace poskytována</w:t>
      </w:r>
    </w:p>
    <w:p w14:paraId="0BAD3660" w14:textId="5343F051" w:rsidR="007E5C73" w:rsidRDefault="007E5C73" w:rsidP="007E5C73">
      <w:pPr>
        <w:pStyle w:val="Odstavecseseznamem"/>
        <w:ind w:left="993" w:hanging="483"/>
        <w:jc w:val="both"/>
        <w:rPr>
          <w:rFonts w:ascii="Arial" w:hAnsi="Arial" w:cs="Arial"/>
          <w:sz w:val="20"/>
          <w:szCs w:val="20"/>
        </w:rPr>
      </w:pPr>
      <w:r w:rsidRPr="007E5C73">
        <w:rPr>
          <w:rFonts w:ascii="Arial" w:hAnsi="Arial" w:cs="Arial"/>
          <w:sz w:val="20"/>
          <w:szCs w:val="20"/>
        </w:rPr>
        <w:t>-</w:t>
      </w:r>
      <w:r w:rsidRPr="007E5C73">
        <w:rPr>
          <w:rFonts w:ascii="Arial" w:hAnsi="Arial" w:cs="Arial"/>
          <w:sz w:val="20"/>
          <w:szCs w:val="20"/>
        </w:rPr>
        <w:tab/>
        <w:t>odměny členů statutárních či kontrolních orgánů u příjemce, který je právnickou osobou</w:t>
      </w:r>
    </w:p>
    <w:p w14:paraId="7B1B6A2C" w14:textId="433484DF" w:rsidR="00B21E2E" w:rsidRPr="00671D43" w:rsidRDefault="00B21E2E"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7E5C73">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7E5C73">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03256FE5" w14:textId="4E13DBD8" w:rsidR="005E5317" w:rsidRPr="00A63363" w:rsidRDefault="00B21E2E" w:rsidP="007E5C73">
      <w:pPr>
        <w:pStyle w:val="Odstavecseseznamem"/>
        <w:numPr>
          <w:ilvl w:val="0"/>
          <w:numId w:val="10"/>
        </w:numPr>
        <w:ind w:left="993" w:hanging="483"/>
        <w:jc w:val="both"/>
        <w:rPr>
          <w:rFonts w:ascii="Arial" w:hAnsi="Arial" w:cs="Arial"/>
          <w:sz w:val="20"/>
          <w:szCs w:val="20"/>
        </w:rPr>
      </w:pPr>
      <w:r w:rsidRPr="00A63363">
        <w:rPr>
          <w:rFonts w:ascii="Arial" w:hAnsi="Arial" w:cs="Arial"/>
          <w:sz w:val="20"/>
          <w:szCs w:val="20"/>
        </w:rPr>
        <w:t>oprava majetku</w:t>
      </w:r>
    </w:p>
    <w:p w14:paraId="42809C31" w14:textId="0317BB11" w:rsidR="00B21E2E" w:rsidRPr="00317192" w:rsidRDefault="005E5317"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5AF4DE2A" w14:textId="77777777" w:rsidR="00B21E2E" w:rsidRPr="00671D43" w:rsidRDefault="00B21E2E"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7E5C73">
      <w:pPr>
        <w:pStyle w:val="Odstavecseseznamem"/>
        <w:numPr>
          <w:ilvl w:val="0"/>
          <w:numId w:val="10"/>
        </w:numPr>
        <w:ind w:left="993" w:hanging="483"/>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7C50212B" w14:textId="2B35147E" w:rsidR="00B21E2E" w:rsidRPr="00671D43" w:rsidRDefault="00B21E2E" w:rsidP="007E5C73">
      <w:pPr>
        <w:pStyle w:val="Odstavecseseznamem"/>
        <w:numPr>
          <w:ilvl w:val="0"/>
          <w:numId w:val="10"/>
        </w:numPr>
        <w:ind w:left="993" w:hanging="483"/>
        <w:jc w:val="both"/>
        <w:rPr>
          <w:rFonts w:ascii="Arial" w:hAnsi="Arial" w:cs="Arial"/>
          <w:i/>
          <w:color w:val="0070C0"/>
          <w:sz w:val="16"/>
          <w:szCs w:val="16"/>
        </w:rPr>
      </w:pPr>
      <w:r w:rsidRPr="00671D43">
        <w:rPr>
          <w:rFonts w:ascii="Arial" w:hAnsi="Arial" w:cs="Arial"/>
          <w:sz w:val="20"/>
          <w:szCs w:val="20"/>
        </w:rPr>
        <w:t>výdaje na pohoštění</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lastRenderedPageBreak/>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0471C414" w:rsidR="00544948" w:rsidRPr="00547CF8" w:rsidRDefault="00544948" w:rsidP="00547CF8">
      <w:pPr>
        <w:pStyle w:val="Odstavecseseznamem"/>
        <w:widowControl w:val="0"/>
        <w:numPr>
          <w:ilvl w:val="1"/>
          <w:numId w:val="11"/>
        </w:numPr>
        <w:tabs>
          <w:tab w:val="left" w:pos="426"/>
        </w:tabs>
        <w:spacing w:before="120"/>
        <w:ind w:left="426" w:hanging="426"/>
        <w:rPr>
          <w:rFonts w:ascii="Arial" w:hAnsi="Arial" w:cs="Arial"/>
          <w:snapToGrid w:val="0"/>
          <w:sz w:val="20"/>
          <w:szCs w:val="20"/>
        </w:rPr>
      </w:pPr>
      <w:r w:rsidRPr="00547CF8">
        <w:rPr>
          <w:rFonts w:ascii="Arial" w:hAnsi="Arial" w:cs="Arial"/>
          <w:sz w:val="20"/>
        </w:rPr>
        <w:t>Příjemce bere na vědomí, že dotace poskytnutá dle této smlouvy je:</w:t>
      </w:r>
    </w:p>
    <w:p w14:paraId="2A137828" w14:textId="0A3055E2" w:rsidR="00544948" w:rsidRDefault="00544948" w:rsidP="008138F1">
      <w:pPr>
        <w:pStyle w:val="Odstavecseseznamem"/>
        <w:numPr>
          <w:ilvl w:val="0"/>
          <w:numId w:val="8"/>
        </w:numPr>
        <w:tabs>
          <w:tab w:val="left" w:pos="8928"/>
        </w:tabs>
        <w:ind w:left="1210"/>
        <w:jc w:val="both"/>
        <w:rPr>
          <w:rFonts w:ascii="Arial" w:hAnsi="Arial" w:cs="Arial"/>
          <w:sz w:val="20"/>
        </w:rPr>
      </w:pPr>
      <w:r w:rsidRPr="00671D43">
        <w:rPr>
          <w:rFonts w:ascii="Arial" w:hAnsi="Arial" w:cs="Arial"/>
          <w:sz w:val="20"/>
          <w:szCs w:val="20"/>
        </w:rPr>
        <w:t xml:space="preserve">poskytnutím podpory v rámci </w:t>
      </w:r>
      <w:r w:rsidRPr="00671D43">
        <w:rPr>
          <w:rFonts w:ascii="Arial" w:hAnsi="Arial" w:cs="Arial"/>
          <w:b/>
          <w:sz w:val="20"/>
          <w:szCs w:val="20"/>
        </w:rPr>
        <w:t xml:space="preserve">blokové výjimky </w:t>
      </w:r>
      <w:r w:rsidR="00974570">
        <w:rPr>
          <w:rFonts w:ascii="Arial" w:hAnsi="Arial" w:cs="Arial"/>
          <w:b/>
          <w:sz w:val="20"/>
          <w:szCs w:val="20"/>
        </w:rPr>
        <w:t>Financování kultury a zachování kulturního dědictví</w:t>
      </w:r>
      <w:r w:rsidRPr="00671D43">
        <w:rPr>
          <w:rFonts w:ascii="Arial" w:hAnsi="Arial" w:cs="Arial"/>
          <w:sz w:val="20"/>
          <w:szCs w:val="20"/>
        </w:rPr>
        <w:t xml:space="preserve"> </w:t>
      </w:r>
      <w:r w:rsidRPr="00974570">
        <w:rPr>
          <w:rFonts w:ascii="Arial" w:hAnsi="Arial" w:cs="Arial"/>
          <w:b/>
          <w:sz w:val="20"/>
          <w:szCs w:val="20"/>
        </w:rPr>
        <w:t>ve Zlínském kraji</w:t>
      </w:r>
      <w:r w:rsidR="00974570" w:rsidRPr="00974570">
        <w:rPr>
          <w:rFonts w:ascii="Arial" w:hAnsi="Arial" w:cs="Arial"/>
          <w:sz w:val="20"/>
          <w:szCs w:val="20"/>
        </w:rPr>
        <w:t>, číslo opatření SA.49303</w:t>
      </w:r>
      <w:r w:rsidRPr="00671D43">
        <w:rPr>
          <w:rFonts w:ascii="Arial" w:hAnsi="Arial" w:cs="Arial"/>
          <w:sz w:val="20"/>
          <w:szCs w:val="20"/>
        </w:rPr>
        <w:t>, jenž byla oznámena Evropské komisi na základě článku 53 Nařízení Komise (EU) č. 651/2014 ze dne 17. 6. 2014, kterým se v souladu s články 107 a 108 Smlouvy o fungování EU prohlašují určité kategorie podpory za slučitelné s vnitřním trhem (zveřejněno v Úředním věstníku L 187 dne 26. 6. 2014</w:t>
      </w:r>
      <w:r w:rsidRPr="00671D43">
        <w:rPr>
          <w:rFonts w:ascii="Arial" w:hAnsi="Arial" w:cs="Arial"/>
          <w:sz w:val="20"/>
        </w:rPr>
        <w:t>).</w:t>
      </w:r>
    </w:p>
    <w:p w14:paraId="1B7BD715" w14:textId="39BC8AE8" w:rsidR="00547CF8" w:rsidRPr="00671D43" w:rsidRDefault="00547CF8" w:rsidP="008138F1">
      <w:pPr>
        <w:pStyle w:val="Odstavecseseznamem"/>
        <w:numPr>
          <w:ilvl w:val="0"/>
          <w:numId w:val="8"/>
        </w:numPr>
        <w:tabs>
          <w:tab w:val="left" w:pos="8928"/>
        </w:tabs>
        <w:ind w:left="1210"/>
        <w:jc w:val="both"/>
        <w:rPr>
          <w:rFonts w:ascii="Arial" w:hAnsi="Arial" w:cs="Arial"/>
          <w:sz w:val="20"/>
        </w:rPr>
      </w:pPr>
      <w:r>
        <w:rPr>
          <w:rFonts w:ascii="Arial" w:hAnsi="Arial" w:cs="Arial"/>
          <w:sz w:val="20"/>
          <w:szCs w:val="20"/>
        </w:rPr>
        <w:t>součet (kumulace) podpor z veřejných zdrojů nesmí přesáhnout 80 % celkových způsobilých výdajů projektu ve smyslu ustanovení čl. 8 a čl. 53 Nařízení Komise (EU) č. 651/2014 ze dne 17. 6. 2014, kterým se v souladu s články 107 a 108 Smlouvy prohlašují určité kategorie podpory za slučitelné s vnitřním trhem, které bylo zveřejněno v Úředním věstníku Evropské unie L 187 dne 26. 6. 2014. V případě porušení této povinnosti je příjemce povinen vrátit poskytovateli část dotace, která přesahuje 80 % celkových způsobilých výdajů projektu / nebude příjemci příslušná část dotace vyplacena.</w:t>
      </w:r>
    </w:p>
    <w:p w14:paraId="3C6B0406" w14:textId="5AED54EF" w:rsidR="00543079" w:rsidRPr="00547CF8" w:rsidRDefault="00544948" w:rsidP="00547CF8">
      <w:pPr>
        <w:pStyle w:val="Zkladntext"/>
        <w:numPr>
          <w:ilvl w:val="1"/>
          <w:numId w:val="11"/>
        </w:numPr>
        <w:tabs>
          <w:tab w:val="clear" w:pos="2016"/>
          <w:tab w:val="clear" w:pos="3168"/>
          <w:tab w:val="clear" w:pos="4320"/>
          <w:tab w:val="clear" w:pos="5472"/>
        </w:tabs>
        <w:spacing w:beforeLines="40" w:before="96"/>
        <w:ind w:left="567" w:right="0" w:hanging="567"/>
        <w:rPr>
          <w:rFonts w:ascii="Arial" w:hAnsi="Arial" w:cs="Arial"/>
          <w:i/>
          <w:color w:val="7030A0"/>
          <w:sz w:val="16"/>
          <w:szCs w:val="16"/>
        </w:rPr>
      </w:pPr>
      <w:r w:rsidRPr="00547CF8">
        <w:rPr>
          <w:rFonts w:ascii="Arial" w:hAnsi="Arial" w:cs="Arial"/>
          <w:sz w:val="20"/>
        </w:rPr>
        <w:t>Příjemce prohlašuje, že on ani subjekty s ním propojené</w:t>
      </w:r>
      <w:r w:rsidR="00543079" w:rsidRPr="00060516">
        <w:rPr>
          <w:rStyle w:val="Znakapoznpodarou"/>
          <w:rFonts w:ascii="Arial" w:hAnsi="Arial" w:cs="Arial"/>
          <w:sz w:val="20"/>
        </w:rPr>
        <w:footnoteReference w:id="1"/>
      </w:r>
      <w:r w:rsidRPr="00547CF8">
        <w:rPr>
          <w:rFonts w:ascii="Arial" w:hAnsi="Arial" w:cs="Arial"/>
          <w:sz w:val="20"/>
        </w:rPr>
        <w:t xml:space="preserve"> nejsou tzv. podnikem v obtížích</w:t>
      </w:r>
      <w:r w:rsidR="00543079" w:rsidRPr="00060516">
        <w:rPr>
          <w:rStyle w:val="Znakapoznpodarou"/>
          <w:rFonts w:ascii="Arial" w:hAnsi="Arial" w:cs="Arial"/>
          <w:sz w:val="20"/>
        </w:rPr>
        <w:footnoteReference w:id="2"/>
      </w:r>
      <w:r w:rsidRPr="00547CF8">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547CF8">
        <w:rPr>
          <w:rFonts w:ascii="Arial" w:hAnsi="Arial" w:cs="Arial"/>
          <w:sz w:val="20"/>
        </w:rPr>
        <w:t>ani</w:t>
      </w:r>
      <w:r w:rsidRPr="00547CF8">
        <w:rPr>
          <w:rFonts w:ascii="Arial" w:hAnsi="Arial" w:cs="Arial"/>
          <w:sz w:val="20"/>
        </w:rPr>
        <w:t xml:space="preserve"> subjektům s ním propojeným vystaven tzv. inkasní příkaz, který dosud nebyl splacen. Příjemce bere </w:t>
      </w:r>
      <w:r w:rsidR="007218CA" w:rsidRPr="00547CF8">
        <w:rPr>
          <w:rFonts w:ascii="Arial" w:hAnsi="Arial" w:cs="Arial"/>
          <w:sz w:val="20"/>
        </w:rPr>
        <w:t>na vědomí, že v opačném případě</w:t>
      </w:r>
      <w:r w:rsidR="0082174B" w:rsidRPr="00547CF8">
        <w:rPr>
          <w:rFonts w:ascii="Arial" w:hAnsi="Arial" w:cs="Arial"/>
          <w:sz w:val="20"/>
        </w:rPr>
        <w:t xml:space="preserve"> mu dotace nebude poskytnuta.</w:t>
      </w:r>
      <w:r w:rsidR="00543079" w:rsidRPr="00547CF8">
        <w:rPr>
          <w:rFonts w:ascii="Arial" w:hAnsi="Arial" w:cs="Arial"/>
          <w:sz w:val="20"/>
        </w:rPr>
        <w:t xml:space="preserve"> </w:t>
      </w:r>
    </w:p>
    <w:p w14:paraId="74B7E048" w14:textId="61DFD447" w:rsidR="00B21E2E" w:rsidRPr="00792C92" w:rsidRDefault="0082174B" w:rsidP="00544948">
      <w:pPr>
        <w:pStyle w:val="Zkladntext"/>
        <w:tabs>
          <w:tab w:val="clear" w:pos="2016"/>
          <w:tab w:val="clear" w:pos="3168"/>
          <w:tab w:val="clear" w:pos="4320"/>
          <w:tab w:val="clear" w:pos="5472"/>
        </w:tabs>
        <w:spacing w:before="60"/>
        <w:ind w:left="567" w:right="0"/>
        <w:rPr>
          <w:rFonts w:ascii="Arial" w:hAnsi="Arial" w:cs="Arial"/>
          <w:sz w:val="20"/>
        </w:rPr>
      </w:pPr>
      <w:r w:rsidRPr="00060516">
        <w:rPr>
          <w:rFonts w:ascii="Arial" w:hAnsi="Arial" w:cs="Arial"/>
          <w:sz w:val="20"/>
        </w:rPr>
        <w:t>V</w:t>
      </w:r>
      <w:r w:rsidR="00544948" w:rsidRPr="00060516">
        <w:rPr>
          <w:rFonts w:ascii="Arial" w:hAnsi="Arial" w:cs="Arial"/>
          <w:sz w:val="20"/>
        </w:rPr>
        <w:t xml:space="preserve"> případě, že některá z výše uvedených skutečností nastane </w:t>
      </w:r>
      <w:r w:rsidR="007218CA" w:rsidRPr="00060516">
        <w:rPr>
          <w:rFonts w:ascii="Arial" w:hAnsi="Arial" w:cs="Arial"/>
          <w:sz w:val="20"/>
        </w:rPr>
        <w:t xml:space="preserve">až </w:t>
      </w:r>
      <w:r w:rsidR="00544948" w:rsidRPr="00060516">
        <w:rPr>
          <w:rFonts w:ascii="Arial" w:hAnsi="Arial" w:cs="Arial"/>
          <w:sz w:val="20"/>
        </w:rPr>
        <w:t xml:space="preserve">po </w:t>
      </w:r>
      <w:r w:rsidRPr="00060516">
        <w:rPr>
          <w:rFonts w:ascii="Arial" w:hAnsi="Arial" w:cs="Arial"/>
          <w:sz w:val="20"/>
        </w:rPr>
        <w:t>uzavření této smlouvy, je příjemce</w:t>
      </w:r>
      <w:r w:rsidR="00544948" w:rsidRPr="00060516">
        <w:rPr>
          <w:rFonts w:ascii="Arial" w:hAnsi="Arial" w:cs="Arial"/>
          <w:sz w:val="20"/>
        </w:rPr>
        <w:t xml:space="preserve"> povinen poskytovatele </w:t>
      </w:r>
      <w:r w:rsidR="00275A71" w:rsidRPr="00060516">
        <w:rPr>
          <w:rFonts w:ascii="Arial" w:hAnsi="Arial" w:cs="Arial"/>
          <w:sz w:val="20"/>
        </w:rPr>
        <w:t>neprodleně</w:t>
      </w:r>
      <w:r w:rsidR="00544948" w:rsidRPr="00060516">
        <w:rPr>
          <w:rFonts w:ascii="Arial" w:hAnsi="Arial" w:cs="Arial"/>
          <w:sz w:val="20"/>
        </w:rPr>
        <w:t xml:space="preserve"> o těchto skutečnostech informovat</w:t>
      </w:r>
      <w:r w:rsidRPr="00060516">
        <w:rPr>
          <w:rFonts w:ascii="Arial" w:hAnsi="Arial" w:cs="Arial"/>
          <w:sz w:val="20"/>
        </w:rPr>
        <w:t>,</w:t>
      </w:r>
      <w:r w:rsidR="00544948" w:rsidRPr="00060516">
        <w:rPr>
          <w:rFonts w:ascii="Arial" w:hAnsi="Arial" w:cs="Arial"/>
          <w:sz w:val="20"/>
        </w:rPr>
        <w:t xml:space="preserve"> a </w:t>
      </w:r>
      <w:r w:rsidRPr="00060516">
        <w:rPr>
          <w:rFonts w:ascii="Arial" w:hAnsi="Arial" w:cs="Arial"/>
          <w:sz w:val="20"/>
        </w:rPr>
        <w:t xml:space="preserve">pokud již příjemci </w:t>
      </w:r>
      <w:r w:rsidR="00544948" w:rsidRPr="00060516">
        <w:rPr>
          <w:rFonts w:ascii="Arial" w:hAnsi="Arial" w:cs="Arial"/>
          <w:sz w:val="20"/>
        </w:rPr>
        <w:t>dotac</w:t>
      </w:r>
      <w:r w:rsidRPr="00060516">
        <w:rPr>
          <w:rFonts w:ascii="Arial" w:hAnsi="Arial" w:cs="Arial"/>
          <w:sz w:val="20"/>
        </w:rPr>
        <w:t>e</w:t>
      </w:r>
      <w:r w:rsidR="00544948" w:rsidRPr="00060516">
        <w:rPr>
          <w:rFonts w:ascii="Arial" w:hAnsi="Arial" w:cs="Arial"/>
          <w:sz w:val="20"/>
        </w:rPr>
        <w:t xml:space="preserve"> </w:t>
      </w:r>
      <w:r w:rsidRPr="00060516">
        <w:rPr>
          <w:rFonts w:ascii="Arial" w:hAnsi="Arial" w:cs="Arial"/>
          <w:sz w:val="20"/>
        </w:rPr>
        <w:t xml:space="preserve">byla vyplacena, je povinen ji </w:t>
      </w:r>
      <w:r w:rsidR="00543079" w:rsidRPr="00060516">
        <w:rPr>
          <w:rFonts w:ascii="Arial" w:hAnsi="Arial" w:cs="Arial"/>
          <w:sz w:val="20"/>
        </w:rPr>
        <w:t>poskytovatel</w:t>
      </w:r>
      <w:r w:rsidR="00A1158D" w:rsidRPr="00060516">
        <w:rPr>
          <w:rFonts w:ascii="Arial" w:hAnsi="Arial" w:cs="Arial"/>
          <w:sz w:val="20"/>
        </w:rPr>
        <w:t>i</w:t>
      </w:r>
      <w:r w:rsidR="00543079" w:rsidRPr="00060516">
        <w:rPr>
          <w:rFonts w:ascii="Arial" w:hAnsi="Arial" w:cs="Arial"/>
          <w:sz w:val="20"/>
        </w:rPr>
        <w:t xml:space="preserve"> vráti</w:t>
      </w:r>
      <w:r w:rsidR="00544948" w:rsidRPr="00060516">
        <w:rPr>
          <w:rFonts w:ascii="Arial" w:hAnsi="Arial" w:cs="Arial"/>
          <w:sz w:val="20"/>
        </w:rPr>
        <w:t>t. Porušení těchto povinnost</w:t>
      </w:r>
      <w:r w:rsidR="00543079" w:rsidRPr="00060516">
        <w:rPr>
          <w:rFonts w:ascii="Arial" w:hAnsi="Arial" w:cs="Arial"/>
          <w:sz w:val="20"/>
        </w:rPr>
        <w:t>í</w:t>
      </w:r>
      <w:r w:rsidR="00544948" w:rsidRPr="00060516">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7777777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VI.</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77777777" w:rsidR="006E1824"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2729D9BF" w:rsidR="0012484C" w:rsidRPr="00671D43" w:rsidRDefault="002069F3" w:rsidP="009D3CB0">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DE0334F" w:rsidR="0012484C" w:rsidRPr="00671D43" w:rsidRDefault="0012484C" w:rsidP="00C42960">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36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p>
    <w:p w14:paraId="65305792" w14:textId="77777777" w:rsidR="00547CF8" w:rsidRPr="00547CF8" w:rsidRDefault="002069F3" w:rsidP="00547CF8">
      <w:pPr>
        <w:pStyle w:val="Nadpis"/>
        <w:widowControl w:val="0"/>
        <w:numPr>
          <w:ilvl w:val="1"/>
          <w:numId w:val="18"/>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0A9C6192" w:rsidR="002069F3" w:rsidRPr="00671D43" w:rsidRDefault="002069F3" w:rsidP="00547CF8">
      <w:pPr>
        <w:pStyle w:val="Nadpis"/>
        <w:widowControl w:val="0"/>
        <w:tabs>
          <w:tab w:val="left" w:pos="0"/>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777777"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E567A66" w:rsidR="00D6159B" w:rsidRPr="00671D43" w:rsidRDefault="00D6159B" w:rsidP="00D260C0">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7DAA86B2" w:rsidR="00D6159B" w:rsidRPr="00671D43" w:rsidRDefault="00D6159B" w:rsidP="00D260C0">
      <w:pPr>
        <w:pStyle w:val="Odstavecseseznamem"/>
        <w:widowControl w:val="0"/>
        <w:numPr>
          <w:ilvl w:val="1"/>
          <w:numId w:val="17"/>
        </w:numPr>
        <w:tabs>
          <w:tab w:val="left" w:pos="8928"/>
        </w:tabs>
        <w:spacing w:before="120"/>
        <w:jc w:val="both"/>
        <w:rPr>
          <w:rFonts w:ascii="Arial" w:hAnsi="Arial" w:cs="Arial"/>
          <w:b/>
          <w:i/>
          <w:color w:val="0070C0"/>
          <w:sz w:val="16"/>
          <w:szCs w:val="16"/>
        </w:rPr>
      </w:pPr>
      <w:r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VI</w:t>
      </w:r>
      <w:r w:rsidR="00547CF8">
        <w:rPr>
          <w:rFonts w:ascii="Arial" w:hAnsi="Arial" w:cs="Arial"/>
          <w:sz w:val="20"/>
          <w:szCs w:val="20"/>
        </w:rPr>
        <w:t xml:space="preserve">. </w:t>
      </w:r>
      <w:r w:rsidRPr="00671D43">
        <w:rPr>
          <w:rFonts w:ascii="Arial" w:hAnsi="Arial" w:cs="Arial"/>
          <w:sz w:val="20"/>
          <w:szCs w:val="20"/>
        </w:rPr>
        <w:t xml:space="preserve">je považováno za </w:t>
      </w:r>
      <w:r w:rsidRPr="00671D43">
        <w:rPr>
          <w:rFonts w:ascii="Arial" w:hAnsi="Arial" w:cs="Arial"/>
          <w:b/>
          <w:sz w:val="20"/>
          <w:szCs w:val="20"/>
        </w:rPr>
        <w:t>méně závažné porušení</w:t>
      </w:r>
      <w:r w:rsidRPr="00671D43">
        <w:rPr>
          <w:rFonts w:ascii="Arial" w:hAnsi="Arial" w:cs="Arial"/>
          <w:sz w:val="20"/>
          <w:szCs w:val="20"/>
        </w:rPr>
        <w:t xml:space="preserve"> rozpočtové kázně ve smyslu § 10a odst. 6 zákona č. 250/2000 Sb. V případě porušení těchto povinností se příjemci uloží </w:t>
      </w:r>
      <w:r w:rsidRPr="00671D43">
        <w:rPr>
          <w:rFonts w:ascii="Arial" w:hAnsi="Arial" w:cs="Arial"/>
          <w:b/>
          <w:sz w:val="20"/>
          <w:szCs w:val="20"/>
        </w:rPr>
        <w:t>odvod</w:t>
      </w:r>
      <w:r w:rsidRPr="00671D43">
        <w:rPr>
          <w:rFonts w:ascii="Arial" w:hAnsi="Arial" w:cs="Arial"/>
          <w:sz w:val="20"/>
          <w:szCs w:val="20"/>
        </w:rPr>
        <w:t xml:space="preserve"> za porušení rozpočtové kázně </w:t>
      </w:r>
      <w:r w:rsidRPr="00671D43">
        <w:rPr>
          <w:rFonts w:ascii="Arial" w:hAnsi="Arial" w:cs="Arial"/>
          <w:b/>
          <w:sz w:val="20"/>
          <w:szCs w:val="20"/>
        </w:rPr>
        <w:t>ve výši</w:t>
      </w:r>
      <w:r w:rsidR="00F10290" w:rsidRPr="00671D43">
        <w:rPr>
          <w:rFonts w:ascii="Arial" w:hAnsi="Arial" w:cs="Arial"/>
          <w:b/>
          <w:sz w:val="20"/>
          <w:szCs w:val="20"/>
        </w:rPr>
        <w:t xml:space="preserve"> </w:t>
      </w:r>
      <w:r w:rsidR="00547CF8">
        <w:rPr>
          <w:rFonts w:ascii="Arial" w:hAnsi="Arial" w:cs="Arial"/>
          <w:b/>
          <w:sz w:val="20"/>
          <w:szCs w:val="20"/>
        </w:rPr>
        <w:t>5 %</w:t>
      </w:r>
      <w:r w:rsidR="00547CF8">
        <w:rPr>
          <w:rFonts w:ascii="Arial" w:hAnsi="Arial" w:cs="Arial"/>
          <w:b/>
          <w:sz w:val="16"/>
          <w:szCs w:val="16"/>
        </w:rPr>
        <w:t>.</w:t>
      </w:r>
    </w:p>
    <w:p w14:paraId="2FF8E22D" w14:textId="77777777" w:rsidR="00E30811" w:rsidRDefault="00E30811" w:rsidP="00C42960">
      <w:pPr>
        <w:spacing w:before="120" w:after="120"/>
        <w:ind w:left="425" w:hanging="425"/>
        <w:jc w:val="center"/>
        <w:rPr>
          <w:rFonts w:ascii="Arial" w:hAnsi="Arial" w:cs="Arial"/>
          <w:b/>
          <w:sz w:val="20"/>
          <w:szCs w:val="20"/>
        </w:rPr>
      </w:pPr>
    </w:p>
    <w:p w14:paraId="6FD846AD" w14:textId="77777777" w:rsidR="007E5C73" w:rsidRPr="00671D43" w:rsidRDefault="007E5C73" w:rsidP="00C42960">
      <w:pPr>
        <w:spacing w:before="120" w:after="120"/>
        <w:ind w:left="425" w:hanging="425"/>
        <w:jc w:val="center"/>
        <w:rPr>
          <w:rFonts w:ascii="Arial" w:hAnsi="Arial" w:cs="Arial"/>
          <w:b/>
          <w:sz w:val="20"/>
          <w:szCs w:val="20"/>
        </w:rPr>
      </w:pPr>
    </w:p>
    <w:p w14:paraId="7A09A632" w14:textId="77777777" w:rsidR="00746C6E" w:rsidRPr="00671D43" w:rsidRDefault="00746C6E" w:rsidP="00746C6E">
      <w:pPr>
        <w:spacing w:before="120"/>
        <w:ind w:left="425" w:hanging="425"/>
        <w:jc w:val="center"/>
        <w:rPr>
          <w:rFonts w:ascii="Arial" w:hAnsi="Arial" w:cs="Arial"/>
          <w:b/>
          <w:sz w:val="20"/>
          <w:szCs w:val="20"/>
        </w:rPr>
      </w:pPr>
      <w:r w:rsidRPr="00671D43">
        <w:rPr>
          <w:rFonts w:ascii="Arial" w:hAnsi="Arial" w:cs="Arial"/>
          <w:b/>
          <w:sz w:val="20"/>
          <w:szCs w:val="20"/>
        </w:rPr>
        <w:lastRenderedPageBreak/>
        <w:t>VIII.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2BA7EFC4" w:rsidR="00746C6E" w:rsidRPr="00671D43" w:rsidRDefault="00746C6E" w:rsidP="00D260C0">
      <w:pPr>
        <w:pStyle w:val="Nadpis"/>
        <w:widowControl w:val="0"/>
        <w:numPr>
          <w:ilvl w:val="1"/>
          <w:numId w:val="3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Pr="00671D43">
        <w:rPr>
          <w:rFonts w:ascii="Arial" w:hAnsi="Arial" w:cs="Arial"/>
          <w:snapToGrid w:val="0"/>
          <w:sz w:val="20"/>
          <w:szCs w:val="20"/>
        </w:rPr>
        <w:t>,</w:t>
      </w:r>
    </w:p>
    <w:p w14:paraId="0AC35BDC" w14:textId="66E23D88" w:rsidR="004229E3" w:rsidRPr="004817D3" w:rsidRDefault="006B1850"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data konání akce uvedeného</w:t>
      </w:r>
      <w:r w:rsidR="004229E3" w:rsidRPr="00671D43">
        <w:rPr>
          <w:rFonts w:ascii="Arial" w:hAnsi="Arial" w:cs="Arial"/>
          <w:snapToGrid w:val="0"/>
          <w:sz w:val="20"/>
          <w:szCs w:val="20"/>
        </w:rPr>
        <w:t xml:space="preserve"> v čl. I. odst. </w:t>
      </w:r>
      <w:r w:rsidR="004229E3" w:rsidRPr="00060516">
        <w:rPr>
          <w:rFonts w:ascii="Arial" w:hAnsi="Arial" w:cs="Arial"/>
          <w:snapToGrid w:val="0"/>
          <w:sz w:val="20"/>
          <w:szCs w:val="20"/>
        </w:rPr>
        <w:t>1.</w:t>
      </w:r>
      <w:r w:rsidR="00824DF7" w:rsidRPr="00060516">
        <w:rPr>
          <w:rFonts w:ascii="Arial" w:hAnsi="Arial" w:cs="Arial"/>
          <w:snapToGrid w:val="0"/>
          <w:sz w:val="20"/>
          <w:szCs w:val="20"/>
        </w:rPr>
        <w:t>1</w:t>
      </w:r>
      <w:r w:rsidR="004229E3" w:rsidRPr="00765A43">
        <w:rPr>
          <w:rFonts w:ascii="Arial" w:hAnsi="Arial" w:cs="Arial"/>
          <w:snapToGrid w:val="0"/>
          <w:sz w:val="20"/>
          <w:szCs w:val="20"/>
        </w:rPr>
        <w:t xml:space="preserve"> </w:t>
      </w:r>
    </w:p>
    <w:p w14:paraId="689B4B10" w14:textId="4FDFF2B8"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V. </w:t>
      </w:r>
      <w:r w:rsidR="00E72112" w:rsidRPr="00060516">
        <w:rPr>
          <w:rFonts w:ascii="Arial" w:hAnsi="Arial"/>
          <w:sz w:val="20"/>
        </w:rPr>
        <w:t>odst. 5.</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22AD8EA" w14:textId="740668AD" w:rsidR="00746C6E" w:rsidRPr="00671D43" w:rsidRDefault="00C93407" w:rsidP="001676F1">
      <w:pPr>
        <w:widowControl w:val="0"/>
        <w:tabs>
          <w:tab w:val="left" w:pos="8928"/>
        </w:tabs>
        <w:spacing w:before="60"/>
        <w:ind w:left="397"/>
        <w:jc w:val="both"/>
        <w:rPr>
          <w:rFonts w:ascii="Arial" w:hAnsi="Arial" w:cs="Arial"/>
          <w:i/>
          <w:color w:val="0070C0"/>
          <w:sz w:val="16"/>
          <w:szCs w:val="16"/>
        </w:rPr>
      </w:pPr>
      <w:r w:rsidRPr="00671D43">
        <w:rPr>
          <w:rFonts w:ascii="Arial" w:hAnsi="Arial"/>
          <w:sz w:val="20"/>
        </w:rPr>
        <w:t>Zm</w:t>
      </w:r>
      <w:r w:rsidR="00547CF8">
        <w:rPr>
          <w:rFonts w:ascii="Arial" w:hAnsi="Arial"/>
          <w:sz w:val="20"/>
        </w:rPr>
        <w:t>ěna data konání ak</w:t>
      </w:r>
      <w:r w:rsidR="007E5C73">
        <w:rPr>
          <w:rFonts w:ascii="Arial" w:hAnsi="Arial"/>
          <w:sz w:val="20"/>
        </w:rPr>
        <w:t>ce dle písm. f</w:t>
      </w:r>
      <w:r w:rsidRPr="00671D43">
        <w:rPr>
          <w:rFonts w:ascii="Arial" w:hAnsi="Arial"/>
          <w:sz w:val="20"/>
        </w:rPr>
        <w:t>) tohoto odstavce musí být poskytovateli oznámena bez zbytečného odkladu poté, co se příjemce o nutnosti provedení této změny dozví</w:t>
      </w:r>
      <w:r w:rsidR="00547CF8">
        <w:rPr>
          <w:rFonts w:ascii="Arial" w:hAnsi="Arial" w:cs="Arial"/>
          <w:i/>
          <w:color w:val="7030A0"/>
          <w:sz w:val="16"/>
          <w:szCs w:val="16"/>
        </w:rPr>
        <w:t>.</w:t>
      </w:r>
    </w:p>
    <w:p w14:paraId="30D06997" w14:textId="77777777" w:rsidR="00746C6E" w:rsidRPr="00671D43" w:rsidRDefault="007D2C49" w:rsidP="00024F83">
      <w:pPr>
        <w:widowControl w:val="0"/>
        <w:tabs>
          <w:tab w:val="left" w:pos="426"/>
        </w:tabs>
        <w:spacing w:beforeLines="50" w:before="120"/>
        <w:ind w:left="426" w:hanging="426"/>
        <w:jc w:val="both"/>
        <w:rPr>
          <w:rFonts w:ascii="Arial" w:hAnsi="Arial" w:cs="Arial"/>
          <w:sz w:val="20"/>
          <w:szCs w:val="20"/>
        </w:rPr>
      </w:pPr>
      <w:r w:rsidRPr="00671D43">
        <w:rPr>
          <w:rFonts w:ascii="Arial" w:hAnsi="Arial" w:cs="Arial"/>
          <w:snapToGrid w:val="0"/>
          <w:sz w:val="20"/>
          <w:szCs w:val="20"/>
        </w:rPr>
        <w:t>8.2</w:t>
      </w:r>
      <w:r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DFE9FEA" w14:textId="77777777" w:rsidR="009F299F" w:rsidRPr="00671D43" w:rsidRDefault="009F299F" w:rsidP="00792C92">
      <w:pPr>
        <w:spacing w:before="120"/>
        <w:ind w:left="425" w:hanging="425"/>
        <w:jc w:val="center"/>
        <w:rPr>
          <w:rFonts w:ascii="Arial" w:hAnsi="Arial" w:cs="Arial"/>
          <w:b/>
          <w:sz w:val="20"/>
          <w:szCs w:val="20"/>
        </w:rPr>
      </w:pPr>
    </w:p>
    <w:p w14:paraId="4414986A" w14:textId="77777777" w:rsidR="00D64F05" w:rsidRPr="00671D43" w:rsidRDefault="00D64F05" w:rsidP="009F299F">
      <w:pPr>
        <w:ind w:left="425" w:hanging="425"/>
        <w:jc w:val="center"/>
        <w:rPr>
          <w:rFonts w:ascii="Arial" w:hAnsi="Arial" w:cs="Arial"/>
          <w:b/>
          <w:sz w:val="20"/>
          <w:szCs w:val="20"/>
        </w:rPr>
      </w:pPr>
      <w:r w:rsidRPr="00671D43">
        <w:rPr>
          <w:rFonts w:ascii="Arial" w:hAnsi="Arial" w:cs="Arial"/>
          <w:b/>
          <w:sz w:val="20"/>
          <w:szCs w:val="20"/>
        </w:rPr>
        <w:t>IX.</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D260C0">
      <w:pPr>
        <w:pStyle w:val="Odstavecseseznamem"/>
        <w:widowControl w:val="0"/>
        <w:numPr>
          <w:ilvl w:val="1"/>
          <w:numId w:val="15"/>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048BE443" w14:textId="2541B556" w:rsidR="00332270" w:rsidRDefault="00AE73FD"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nenaplní </w:t>
      </w:r>
      <w:r w:rsidR="00191AA6" w:rsidRPr="00671D43">
        <w:rPr>
          <w:rFonts w:ascii="Arial" w:hAnsi="Arial" w:cs="Arial"/>
          <w:sz w:val="20"/>
          <w:szCs w:val="20"/>
        </w:rPr>
        <w:t xml:space="preserve">jednotlivý </w:t>
      </w:r>
      <w:r w:rsidR="00C265AD">
        <w:rPr>
          <w:rFonts w:ascii="Arial" w:hAnsi="Arial" w:cs="Arial"/>
          <w:sz w:val="20"/>
          <w:szCs w:val="20"/>
        </w:rPr>
        <w:t>monitorovací indikátor,</w:t>
      </w:r>
    </w:p>
    <w:p w14:paraId="3A30015E" w14:textId="2CD01FDE"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 xml:space="preserve">v důsledku pochybení na straně příjemce došlo v průběhu akce k těžké újmě na zdraví, případně smrti účastníka této akce. </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612C4">
      <w:pPr>
        <w:pStyle w:val="Nadpis"/>
        <w:widowControl w:val="0"/>
        <w:numPr>
          <w:ilvl w:val="1"/>
          <w:numId w:val="15"/>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lastRenderedPageBreak/>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D260C0">
      <w:pPr>
        <w:pStyle w:val="Nadpis"/>
        <w:widowControl w:val="0"/>
        <w:numPr>
          <w:ilvl w:val="1"/>
          <w:numId w:val="15"/>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D260C0">
      <w:pPr>
        <w:pStyle w:val="Nadpis"/>
        <w:widowControl w:val="0"/>
        <w:numPr>
          <w:ilvl w:val="1"/>
          <w:numId w:val="15"/>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640B62">
      <w:pPr>
        <w:spacing w:before="60"/>
        <w:ind w:left="425" w:hanging="425"/>
        <w:jc w:val="center"/>
        <w:rPr>
          <w:rFonts w:ascii="Arial" w:hAnsi="Arial" w:cs="Arial"/>
          <w:b/>
          <w:sz w:val="20"/>
          <w:szCs w:val="20"/>
        </w:rPr>
      </w:pPr>
    </w:p>
    <w:p w14:paraId="1071FC79" w14:textId="77777777" w:rsidR="00D64F05" w:rsidRPr="00671D43" w:rsidRDefault="006155D9" w:rsidP="00640B62">
      <w:pPr>
        <w:spacing w:before="60"/>
        <w:ind w:left="425" w:hanging="425"/>
        <w:jc w:val="center"/>
        <w:rPr>
          <w:rFonts w:ascii="Arial" w:hAnsi="Arial" w:cs="Arial"/>
          <w:b/>
          <w:sz w:val="20"/>
          <w:szCs w:val="20"/>
        </w:rPr>
      </w:pPr>
      <w:r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8918E09" w14:textId="62D3B7A5" w:rsidR="00547CF8" w:rsidRPr="00547CF8" w:rsidRDefault="006155D9" w:rsidP="00547CF8">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671D43">
        <w:rPr>
          <w:rFonts w:ascii="Arial" w:hAnsi="Arial" w:cs="Arial"/>
          <w:b w:val="0"/>
          <w:sz w:val="20"/>
        </w:rPr>
        <w:t>Jako kontaktní místo poskytovatele se pro účely této smlouvy stanovuje: Krajský úřad Zlínského kraje, odbor</w:t>
      </w:r>
      <w:r w:rsidR="00547CF8">
        <w:rPr>
          <w:rFonts w:ascii="Arial" w:hAnsi="Arial" w:cs="Arial"/>
          <w:b w:val="0"/>
          <w:sz w:val="20"/>
        </w:rPr>
        <w:t xml:space="preserve"> kultury a památkové péče, Ing. Blanka Herzanová tel.: 577 043 611, </w:t>
      </w:r>
      <w:r w:rsidR="00547CF8" w:rsidRPr="00671D43">
        <w:rPr>
          <w:rFonts w:ascii="Arial" w:hAnsi="Arial" w:cs="Arial"/>
          <w:b w:val="0"/>
          <w:sz w:val="20"/>
        </w:rPr>
        <w:t xml:space="preserve">e-mail: </w:t>
      </w:r>
      <w:hyperlink r:id="rId9" w:history="1">
        <w:r w:rsidR="00547CF8" w:rsidRPr="00570618">
          <w:rPr>
            <w:rStyle w:val="Hypertextovodkaz"/>
            <w:b w:val="0"/>
            <w:sz w:val="20"/>
            <w:szCs w:val="20"/>
          </w:rPr>
          <w:t>blanka.herzanova@kr-zlinsky.cz</w:t>
        </w:r>
      </w:hyperlink>
      <w:r w:rsidR="00547CF8">
        <w:rPr>
          <w:rFonts w:ascii="Arial" w:hAnsi="Arial" w:cs="Arial"/>
          <w:b w:val="0"/>
          <w:sz w:val="20"/>
        </w:rPr>
        <w:t>.</w:t>
      </w:r>
    </w:p>
    <w:p w14:paraId="34BE9510" w14:textId="717F2038" w:rsidR="006155D9" w:rsidRPr="00671D43" w:rsidRDefault="00547CF8" w:rsidP="00547CF8">
      <w:pPr>
        <w:pStyle w:val="Nadpis"/>
        <w:widowControl w:val="0"/>
        <w:numPr>
          <w:ilvl w:val="1"/>
          <w:numId w:val="16"/>
        </w:numPr>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sz w:val="20"/>
        </w:rPr>
      </w:pPr>
      <w:r w:rsidRPr="00671D43">
        <w:rPr>
          <w:rFonts w:ascii="Arial" w:hAnsi="Arial" w:cs="Arial"/>
          <w:b w:val="0"/>
          <w:sz w:val="20"/>
        </w:rPr>
        <w:t xml:space="preserve">Právní vztahy, které </w:t>
      </w:r>
      <w:r w:rsidR="006155D9" w:rsidRPr="00671D43">
        <w:rPr>
          <w:rFonts w:ascii="Arial" w:hAnsi="Arial" w:cs="Arial"/>
          <w:b w:val="0"/>
          <w:sz w:val="20"/>
        </w:rPr>
        <w:t>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78B3FA9C" w14:textId="0E888E42" w:rsidR="006155D9" w:rsidRPr="00671D43" w:rsidRDefault="006155D9" w:rsidP="00F54660">
      <w:pPr>
        <w:pStyle w:val="Nadpis"/>
        <w:widowControl w:val="0"/>
        <w:numPr>
          <w:ilvl w:val="1"/>
          <w:numId w:val="16"/>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Smlouva je vyhotovena ve</w:t>
      </w:r>
      <w:r w:rsidR="00547CF8">
        <w:rPr>
          <w:rFonts w:ascii="Arial" w:hAnsi="Arial" w:cs="Arial"/>
          <w:b w:val="0"/>
          <w:snapToGrid w:val="0"/>
          <w:sz w:val="20"/>
        </w:rPr>
        <w:t xml:space="preserve"> 4</w:t>
      </w:r>
      <w:r w:rsidRPr="00671D43">
        <w:rPr>
          <w:rFonts w:ascii="Arial" w:hAnsi="Arial" w:cs="Arial"/>
          <w:b w:val="0"/>
          <w:snapToGrid w:val="0"/>
          <w:sz w:val="20"/>
        </w:rPr>
        <w:t xml:space="preserve"> stejnopisech, z nic</w:t>
      </w:r>
      <w:r w:rsidR="00547CF8">
        <w:rPr>
          <w:rFonts w:ascii="Arial" w:hAnsi="Arial" w:cs="Arial"/>
          <w:b w:val="0"/>
          <w:snapToGrid w:val="0"/>
          <w:sz w:val="20"/>
        </w:rPr>
        <w:t xml:space="preserve">hž každý má platnost originálu. Dvě </w:t>
      </w:r>
      <w:r w:rsidRPr="00671D43">
        <w:rPr>
          <w:rFonts w:ascii="Arial" w:hAnsi="Arial" w:cs="Arial"/>
          <w:b w:val="0"/>
          <w:snapToGrid w:val="0"/>
          <w:sz w:val="20"/>
        </w:rPr>
        <w:t>vyhot</w:t>
      </w:r>
      <w:r w:rsidR="00547CF8">
        <w:rPr>
          <w:rFonts w:ascii="Arial" w:hAnsi="Arial" w:cs="Arial"/>
          <w:b w:val="0"/>
          <w:snapToGrid w:val="0"/>
          <w:sz w:val="20"/>
        </w:rPr>
        <w:t xml:space="preserve">ovení obdrží poskytovatel, jedno </w:t>
      </w:r>
      <w:r w:rsidRPr="00671D43">
        <w:rPr>
          <w:rFonts w:ascii="Arial" w:hAnsi="Arial" w:cs="Arial"/>
          <w:b w:val="0"/>
          <w:snapToGrid w:val="0"/>
          <w:sz w:val="20"/>
        </w:rPr>
        <w:t>vyhotovení obdrží příjemce</w:t>
      </w:r>
      <w:r w:rsidR="00547CF8">
        <w:rPr>
          <w:rFonts w:ascii="Arial" w:hAnsi="Arial" w:cs="Arial"/>
          <w:b w:val="0"/>
          <w:snapToGrid w:val="0"/>
          <w:sz w:val="20"/>
        </w:rPr>
        <w:t xml:space="preserve"> a jedno vyhotovení obdrží zřizovatel příjemce</w:t>
      </w:r>
      <w:r w:rsidRPr="00671D43">
        <w:rPr>
          <w:rFonts w:ascii="Arial" w:hAnsi="Arial" w:cs="Arial"/>
          <w:b w:val="0"/>
          <w:snapToGrid w:val="0"/>
          <w:sz w:val="20"/>
        </w:rPr>
        <w:t>.</w:t>
      </w:r>
    </w:p>
    <w:p w14:paraId="42FBB301" w14:textId="7BDB4981" w:rsidR="00C7420C" w:rsidRPr="00C50971" w:rsidRDefault="00FD6293"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5B8C465F" w:rsidR="00C7420C" w:rsidRPr="007E5C73" w:rsidRDefault="00C7420C" w:rsidP="00C7420C">
      <w:pPr>
        <w:pStyle w:val="Nadpis"/>
        <w:widowControl w:val="0"/>
        <w:numPr>
          <w:ilvl w:val="1"/>
          <w:numId w:val="16"/>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0B84F6BE" w14:textId="77777777"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06FA9A8A" w14:textId="77777777"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5707467F" w14:textId="77777777"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4D284FFA" w14:textId="77777777"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64D66DD2" w14:textId="77777777" w:rsidR="00C265AD" w:rsidRDefault="00C265AD"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1E90FB7F" w14:textId="77777777"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3B0CEA2A" w14:textId="7AB76838" w:rsidR="007E5C7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69263071" w14:textId="77777777" w:rsidR="006547A1" w:rsidRDefault="006547A1"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sz w:val="20"/>
        </w:rPr>
      </w:pPr>
    </w:p>
    <w:p w14:paraId="79801B7B" w14:textId="77777777" w:rsidR="007E5C73" w:rsidRPr="00671D43" w:rsidRDefault="007E5C73" w:rsidP="007E5C73">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i/>
          <w:color w:val="7030A0"/>
          <w:sz w:val="16"/>
          <w:szCs w:val="16"/>
        </w:rPr>
      </w:pP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094730A2"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6547A1">
        <w:rPr>
          <w:rFonts w:ascii="Arial" w:hAnsi="Arial" w:cs="Arial"/>
          <w:sz w:val="20"/>
          <w:szCs w:val="20"/>
        </w:rPr>
        <w:t>Rada Zlínského kraje</w:t>
      </w:r>
    </w:p>
    <w:p w14:paraId="14ED3FB3" w14:textId="1D3217C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6547A1">
        <w:rPr>
          <w:rFonts w:ascii="Arial" w:hAnsi="Arial" w:cs="Arial"/>
          <w:sz w:val="20"/>
          <w:szCs w:val="20"/>
        </w:rPr>
        <w:t>0281/R09/18</w:t>
      </w:r>
    </w:p>
    <w:p w14:paraId="6CB1835A" w14:textId="77777777" w:rsidR="006155D9" w:rsidRDefault="006155D9" w:rsidP="006155D9">
      <w:pPr>
        <w:widowControl w:val="0"/>
        <w:tabs>
          <w:tab w:val="left" w:pos="708"/>
          <w:tab w:val="left" w:pos="8928"/>
        </w:tabs>
        <w:jc w:val="both"/>
        <w:rPr>
          <w:rFonts w:ascii="Arial" w:hAnsi="Arial" w:cs="Arial"/>
          <w:snapToGrid w:val="0"/>
          <w:sz w:val="20"/>
          <w:szCs w:val="20"/>
        </w:rPr>
      </w:pPr>
    </w:p>
    <w:p w14:paraId="18B6FDC6" w14:textId="77777777" w:rsidR="00547CF8" w:rsidRDefault="00547CF8" w:rsidP="006155D9">
      <w:pPr>
        <w:widowControl w:val="0"/>
        <w:tabs>
          <w:tab w:val="left" w:pos="708"/>
          <w:tab w:val="left" w:pos="8928"/>
        </w:tabs>
        <w:jc w:val="both"/>
        <w:rPr>
          <w:rFonts w:ascii="Arial" w:hAnsi="Arial" w:cs="Arial"/>
          <w:snapToGrid w:val="0"/>
          <w:sz w:val="20"/>
          <w:szCs w:val="20"/>
        </w:rPr>
      </w:pPr>
    </w:p>
    <w:p w14:paraId="41264DBF" w14:textId="3D21BF11" w:rsidR="006155D9" w:rsidRPr="00671D43" w:rsidRDefault="006547A1" w:rsidP="00FD08F3">
      <w:pPr>
        <w:pStyle w:val="odrkyChar"/>
        <w:tabs>
          <w:tab w:val="left" w:pos="8928"/>
        </w:tabs>
        <w:spacing w:beforeLines="250" w:before="600" w:after="0"/>
        <w:rPr>
          <w:sz w:val="20"/>
          <w:szCs w:val="20"/>
        </w:rPr>
      </w:pPr>
      <w:r>
        <w:rPr>
          <w:sz w:val="20"/>
          <w:szCs w:val="20"/>
        </w:rPr>
        <w:t>V</w:t>
      </w:r>
      <w:r w:rsidR="006155D9" w:rsidRPr="00671D43">
        <w:rPr>
          <w:sz w:val="20"/>
          <w:szCs w:val="20"/>
        </w:rPr>
        <w:t xml:space="preserve">e Zlíně dne </w:t>
      </w:r>
      <w:bookmarkStart w:id="1" w:name="_GoBack"/>
      <w:bookmarkEnd w:id="1"/>
      <w:r w:rsidR="006155D9" w:rsidRPr="00671D43">
        <w:rPr>
          <w:sz w:val="20"/>
          <w:szCs w:val="20"/>
        </w:rPr>
        <w:t xml:space="preserve">.............................          </w:t>
      </w:r>
      <w:r w:rsidR="0060517A" w:rsidRPr="00671D43">
        <w:rPr>
          <w:sz w:val="20"/>
          <w:szCs w:val="20"/>
        </w:rPr>
        <w:t xml:space="preserve"> </w:t>
      </w:r>
      <w:r w:rsidR="006155D9" w:rsidRPr="00671D43">
        <w:rPr>
          <w:sz w:val="20"/>
          <w:szCs w:val="20"/>
        </w:rPr>
        <w:t xml:space="preserve">               </w:t>
      </w:r>
      <w:r w:rsidR="007E5C73">
        <w:rPr>
          <w:sz w:val="20"/>
          <w:szCs w:val="20"/>
        </w:rPr>
        <w:t xml:space="preserve">    </w:t>
      </w:r>
      <w:r w:rsidR="00127FCA" w:rsidRPr="00671D43">
        <w:rPr>
          <w:sz w:val="20"/>
          <w:szCs w:val="20"/>
        </w:rPr>
        <w:t xml:space="preserve">   </w:t>
      </w:r>
      <w:r w:rsidR="006155D9" w:rsidRPr="00671D43">
        <w:rPr>
          <w:sz w:val="20"/>
          <w:szCs w:val="20"/>
        </w:rPr>
        <w:t>V .......................... dne ..........................</w:t>
      </w:r>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6628A91D"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poskytovatele                                         </w:t>
      </w:r>
      <w:r w:rsidR="007E5C73">
        <w:rPr>
          <w:sz w:val="20"/>
          <w:szCs w:val="20"/>
        </w:rPr>
        <w:t xml:space="preserve">                 </w:t>
      </w:r>
      <w:r w:rsidRPr="00671D43">
        <w:rPr>
          <w:sz w:val="20"/>
          <w:szCs w:val="20"/>
        </w:rPr>
        <w:t>za příjemce</w:t>
      </w:r>
    </w:p>
    <w:p w14:paraId="5BFB34A4" w14:textId="09E0594F" w:rsidR="006155D9" w:rsidRDefault="006155D9" w:rsidP="0062647A">
      <w:pPr>
        <w:pStyle w:val="odrkyChar"/>
        <w:tabs>
          <w:tab w:val="left" w:pos="8928"/>
        </w:tabs>
        <w:spacing w:beforeLines="60" w:before="144" w:after="0"/>
        <w:ind w:left="360" w:hanging="360"/>
        <w:jc w:val="center"/>
        <w:rPr>
          <w:sz w:val="20"/>
          <w:szCs w:val="20"/>
        </w:rPr>
      </w:pPr>
    </w:p>
    <w:p w14:paraId="7ECEDDBF" w14:textId="1983CC8B" w:rsidR="006547A1" w:rsidRDefault="006547A1" w:rsidP="0062647A">
      <w:pPr>
        <w:pStyle w:val="odrkyChar"/>
        <w:tabs>
          <w:tab w:val="left" w:pos="8928"/>
        </w:tabs>
        <w:spacing w:beforeLines="60" w:before="144" w:after="0"/>
        <w:ind w:left="360" w:hanging="360"/>
        <w:jc w:val="center"/>
        <w:rPr>
          <w:sz w:val="20"/>
          <w:szCs w:val="20"/>
        </w:rPr>
      </w:pPr>
    </w:p>
    <w:p w14:paraId="704AA997" w14:textId="77777777" w:rsidR="006547A1" w:rsidRPr="00671D43" w:rsidRDefault="006547A1" w:rsidP="0062647A">
      <w:pPr>
        <w:pStyle w:val="odrkyChar"/>
        <w:tabs>
          <w:tab w:val="left" w:pos="8928"/>
        </w:tabs>
        <w:spacing w:beforeLines="60" w:before="144" w:after="0"/>
        <w:ind w:left="360" w:hanging="360"/>
        <w:jc w:val="center"/>
        <w:rPr>
          <w:sz w:val="20"/>
          <w:szCs w:val="20"/>
        </w:rPr>
      </w:pPr>
    </w:p>
    <w:p w14:paraId="4F1F5756" w14:textId="77777777" w:rsidR="006155D9" w:rsidRPr="00671D43" w:rsidRDefault="006155D9" w:rsidP="006155D9">
      <w:pPr>
        <w:pStyle w:val="odrkyChar"/>
        <w:tabs>
          <w:tab w:val="left" w:pos="8928"/>
        </w:tabs>
        <w:spacing w:before="0" w:after="0"/>
        <w:ind w:left="360" w:hanging="360"/>
        <w:jc w:val="left"/>
        <w:rPr>
          <w:sz w:val="20"/>
          <w:szCs w:val="20"/>
        </w:rPr>
      </w:pPr>
    </w:p>
    <w:p w14:paraId="006668CB" w14:textId="77777777" w:rsidR="00F25BBF" w:rsidRPr="00671D43" w:rsidRDefault="00F25BBF" w:rsidP="006155D9">
      <w:pPr>
        <w:pStyle w:val="odrkyChar"/>
        <w:tabs>
          <w:tab w:val="left" w:pos="8928"/>
        </w:tabs>
        <w:spacing w:before="0" w:after="0"/>
        <w:ind w:left="360" w:hanging="360"/>
        <w:jc w:val="left"/>
        <w:rPr>
          <w:sz w:val="20"/>
          <w:szCs w:val="20"/>
        </w:rPr>
      </w:pPr>
    </w:p>
    <w:p w14:paraId="73CEF275" w14:textId="67CFD756" w:rsidR="006155D9" w:rsidRPr="00671D43" w:rsidRDefault="006155D9" w:rsidP="006155D9">
      <w:pPr>
        <w:tabs>
          <w:tab w:val="left" w:pos="8928"/>
        </w:tabs>
        <w:rPr>
          <w:rFonts w:ascii="Arial" w:hAnsi="Arial" w:cs="Arial"/>
          <w:sz w:val="20"/>
          <w:szCs w:val="20"/>
        </w:rPr>
      </w:pPr>
      <w:r w:rsidRPr="00671D43">
        <w:rPr>
          <w:rFonts w:ascii="Arial" w:hAnsi="Arial" w:cs="Arial"/>
          <w:sz w:val="20"/>
          <w:szCs w:val="20"/>
        </w:rPr>
        <w:t>......................................</w:t>
      </w:r>
      <w:r w:rsidR="006547A1">
        <w:rPr>
          <w:rFonts w:ascii="Arial" w:hAnsi="Arial" w:cs="Arial"/>
          <w:sz w:val="20"/>
          <w:szCs w:val="20"/>
        </w:rPr>
        <w:t>..................</w:t>
      </w:r>
      <w:r w:rsidRPr="00671D43">
        <w:rPr>
          <w:rFonts w:ascii="Arial" w:hAnsi="Arial" w:cs="Arial"/>
          <w:sz w:val="20"/>
          <w:szCs w:val="20"/>
        </w:rPr>
        <w:t xml:space="preserve">                         </w:t>
      </w:r>
      <w:r w:rsidR="007E5C73">
        <w:rPr>
          <w:rFonts w:ascii="Arial" w:hAnsi="Arial" w:cs="Arial"/>
          <w:sz w:val="20"/>
          <w:szCs w:val="20"/>
        </w:rPr>
        <w:t xml:space="preserve">          </w:t>
      </w:r>
      <w:r w:rsidRPr="00671D43">
        <w:rPr>
          <w:rFonts w:ascii="Arial" w:hAnsi="Arial" w:cs="Arial"/>
          <w:sz w:val="20"/>
          <w:szCs w:val="20"/>
        </w:rPr>
        <w:t xml:space="preserve"> ...........................</w:t>
      </w:r>
      <w:r w:rsidR="00F25BBF" w:rsidRPr="00671D43">
        <w:rPr>
          <w:rFonts w:ascii="Arial" w:hAnsi="Arial" w:cs="Arial"/>
          <w:sz w:val="20"/>
          <w:szCs w:val="20"/>
        </w:rPr>
        <w:t>........</w:t>
      </w:r>
      <w:r w:rsidRPr="00671D43">
        <w:rPr>
          <w:rFonts w:ascii="Arial" w:hAnsi="Arial" w:cs="Arial"/>
          <w:sz w:val="20"/>
          <w:szCs w:val="20"/>
        </w:rPr>
        <w:t>..............</w:t>
      </w:r>
      <w:r w:rsidR="00071821">
        <w:rPr>
          <w:rFonts w:ascii="Arial" w:hAnsi="Arial" w:cs="Arial"/>
          <w:sz w:val="20"/>
          <w:szCs w:val="20"/>
        </w:rPr>
        <w:t>...........</w:t>
      </w:r>
    </w:p>
    <w:p w14:paraId="5E6CD81E" w14:textId="7C40995A" w:rsidR="00071821" w:rsidRDefault="006547A1" w:rsidP="00071821">
      <w:pPr>
        <w:spacing w:before="60"/>
        <w:jc w:val="both"/>
        <w:rPr>
          <w:rFonts w:ascii="Arial" w:hAnsi="Arial" w:cs="Arial"/>
          <w:sz w:val="20"/>
          <w:szCs w:val="20"/>
        </w:rPr>
      </w:pPr>
      <w:r>
        <w:rPr>
          <w:rFonts w:ascii="Arial" w:hAnsi="Arial" w:cs="Arial"/>
          <w:sz w:val="20"/>
        </w:rPr>
        <w:t xml:space="preserve">Jiří Čunek, </w:t>
      </w:r>
      <w:r w:rsidR="006155D9" w:rsidRPr="00671D43">
        <w:rPr>
          <w:rFonts w:ascii="Arial" w:hAnsi="Arial" w:cs="Arial"/>
          <w:sz w:val="20"/>
        </w:rPr>
        <w:t xml:space="preserve">hejtman Zlínského kraje  </w:t>
      </w:r>
      <w:r w:rsidR="00071821">
        <w:rPr>
          <w:rFonts w:ascii="Arial" w:hAnsi="Arial" w:cs="Arial"/>
          <w:sz w:val="20"/>
        </w:rPr>
        <w:t xml:space="preserve">                           </w:t>
      </w:r>
      <w:r w:rsidR="007E5C73">
        <w:rPr>
          <w:rFonts w:ascii="Arial" w:hAnsi="Arial" w:cs="Arial"/>
          <w:sz w:val="20"/>
        </w:rPr>
        <w:t xml:space="preserve"> </w:t>
      </w:r>
      <w:r w:rsidR="00071821">
        <w:rPr>
          <w:rFonts w:ascii="Arial" w:hAnsi="Arial" w:cs="Arial"/>
          <w:sz w:val="20"/>
        </w:rPr>
        <w:t xml:space="preserve">      </w:t>
      </w:r>
      <w:r w:rsidR="00071821">
        <w:rPr>
          <w:rFonts w:ascii="Arial" w:hAnsi="Arial" w:cs="Arial"/>
          <w:sz w:val="20"/>
          <w:szCs w:val="20"/>
        </w:rPr>
        <w:t xml:space="preserve">Petra Kučerová </w:t>
      </w:r>
      <w:proofErr w:type="spellStart"/>
      <w:r w:rsidR="00071821">
        <w:rPr>
          <w:rFonts w:ascii="Arial" w:hAnsi="Arial" w:cs="Arial"/>
          <w:sz w:val="20"/>
          <w:szCs w:val="20"/>
        </w:rPr>
        <w:t>Brandysová</w:t>
      </w:r>
      <w:proofErr w:type="spellEnd"/>
      <w:r w:rsidR="00071821">
        <w:rPr>
          <w:rFonts w:ascii="Arial" w:hAnsi="Arial" w:cs="Arial"/>
          <w:sz w:val="20"/>
          <w:szCs w:val="20"/>
        </w:rPr>
        <w:t>, ředitelka</w:t>
      </w:r>
    </w:p>
    <w:p w14:paraId="653873FB" w14:textId="1BA01960" w:rsidR="00CE493D" w:rsidRDefault="00CE493D" w:rsidP="00AB66EB">
      <w:pPr>
        <w:tabs>
          <w:tab w:val="left" w:pos="8928"/>
        </w:tabs>
        <w:rPr>
          <w:rFonts w:ascii="Arial" w:hAnsi="Arial" w:cs="Arial"/>
          <w:sz w:val="20"/>
          <w:szCs w:val="20"/>
        </w:rPr>
      </w:pP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35F65" w14:textId="77777777" w:rsidR="00D55B7F" w:rsidRDefault="00D55B7F" w:rsidP="00CE493D">
      <w:r>
        <w:separator/>
      </w:r>
    </w:p>
  </w:endnote>
  <w:endnote w:type="continuationSeparator" w:id="0">
    <w:p w14:paraId="26E3550C" w14:textId="77777777" w:rsidR="00D55B7F" w:rsidRDefault="00D55B7F"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A013" w14:textId="3C7537EF"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EB7031">
      <w:rPr>
        <w:rFonts w:ascii="Arial" w:hAnsi="Arial" w:cs="Arial"/>
        <w:noProof/>
        <w:sz w:val="18"/>
        <w:szCs w:val="18"/>
      </w:rPr>
      <w:t>8</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D4AB" w14:textId="77777777" w:rsidR="00D55B7F" w:rsidRDefault="00D55B7F" w:rsidP="00CE493D">
      <w:r>
        <w:separator/>
      </w:r>
    </w:p>
  </w:footnote>
  <w:footnote w:type="continuationSeparator" w:id="0">
    <w:p w14:paraId="241D408F" w14:textId="77777777" w:rsidR="00D55B7F" w:rsidRDefault="00D55B7F"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6949" w14:textId="6CB76CEC" w:rsidR="00FE4B9D" w:rsidRDefault="00FE4B9D">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1"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8"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13"/>
  </w:num>
  <w:num w:numId="5">
    <w:abstractNumId w:val="1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6"/>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9"/>
  </w:num>
  <w:num w:numId="18">
    <w:abstractNumId w:val="3"/>
  </w:num>
  <w:num w:numId="19">
    <w:abstractNumId w:val="18"/>
  </w:num>
  <w:num w:numId="20">
    <w:abstractNumId w:val="1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6"/>
  </w:num>
  <w:num w:numId="40">
    <w:abstractNumId w:val="24"/>
  </w:num>
  <w:num w:numId="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1821"/>
    <w:rsid w:val="000735BA"/>
    <w:rsid w:val="000735D9"/>
    <w:rsid w:val="00075289"/>
    <w:rsid w:val="00075D0F"/>
    <w:rsid w:val="00075DCA"/>
    <w:rsid w:val="0007705A"/>
    <w:rsid w:val="00077A33"/>
    <w:rsid w:val="00077A6D"/>
    <w:rsid w:val="000805F1"/>
    <w:rsid w:val="00080828"/>
    <w:rsid w:val="00080DEF"/>
    <w:rsid w:val="000852DA"/>
    <w:rsid w:val="00086033"/>
    <w:rsid w:val="00087469"/>
    <w:rsid w:val="000875E0"/>
    <w:rsid w:val="00092252"/>
    <w:rsid w:val="0009577C"/>
    <w:rsid w:val="00097CB7"/>
    <w:rsid w:val="000A1276"/>
    <w:rsid w:val="000B01F3"/>
    <w:rsid w:val="000B145E"/>
    <w:rsid w:val="000B26DC"/>
    <w:rsid w:val="000B41F9"/>
    <w:rsid w:val="000B553E"/>
    <w:rsid w:val="000B608E"/>
    <w:rsid w:val="000C2617"/>
    <w:rsid w:val="000C75E5"/>
    <w:rsid w:val="000D0C42"/>
    <w:rsid w:val="000D1E3B"/>
    <w:rsid w:val="000D2E6A"/>
    <w:rsid w:val="000D3888"/>
    <w:rsid w:val="000D4DF7"/>
    <w:rsid w:val="000D5C2B"/>
    <w:rsid w:val="000E0281"/>
    <w:rsid w:val="000E04B9"/>
    <w:rsid w:val="000E59DE"/>
    <w:rsid w:val="000F2022"/>
    <w:rsid w:val="000F7293"/>
    <w:rsid w:val="00101E75"/>
    <w:rsid w:val="00105092"/>
    <w:rsid w:val="0011436C"/>
    <w:rsid w:val="00114766"/>
    <w:rsid w:val="00115C5F"/>
    <w:rsid w:val="00117946"/>
    <w:rsid w:val="00122F1C"/>
    <w:rsid w:val="0012484C"/>
    <w:rsid w:val="00125693"/>
    <w:rsid w:val="00127FCA"/>
    <w:rsid w:val="001300C8"/>
    <w:rsid w:val="0013098A"/>
    <w:rsid w:val="00134855"/>
    <w:rsid w:val="00135B0E"/>
    <w:rsid w:val="00140D86"/>
    <w:rsid w:val="001433BF"/>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338D"/>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6CC1"/>
    <w:rsid w:val="002F0233"/>
    <w:rsid w:val="002F16D2"/>
    <w:rsid w:val="002F18C6"/>
    <w:rsid w:val="002F1F14"/>
    <w:rsid w:val="002F5CD8"/>
    <w:rsid w:val="003008C6"/>
    <w:rsid w:val="00303AE2"/>
    <w:rsid w:val="0030521F"/>
    <w:rsid w:val="0030595E"/>
    <w:rsid w:val="00307061"/>
    <w:rsid w:val="003074D6"/>
    <w:rsid w:val="00307962"/>
    <w:rsid w:val="00310675"/>
    <w:rsid w:val="003121EE"/>
    <w:rsid w:val="00312DF3"/>
    <w:rsid w:val="003136B6"/>
    <w:rsid w:val="00315158"/>
    <w:rsid w:val="003158EF"/>
    <w:rsid w:val="00315E6C"/>
    <w:rsid w:val="00317192"/>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23C8"/>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7FB3"/>
    <w:rsid w:val="00460142"/>
    <w:rsid w:val="00460435"/>
    <w:rsid w:val="00461B3C"/>
    <w:rsid w:val="004628EF"/>
    <w:rsid w:val="004632DC"/>
    <w:rsid w:val="00465A59"/>
    <w:rsid w:val="00467160"/>
    <w:rsid w:val="004724C2"/>
    <w:rsid w:val="004745CD"/>
    <w:rsid w:val="00477FAA"/>
    <w:rsid w:val="004817D3"/>
    <w:rsid w:val="00485BF6"/>
    <w:rsid w:val="00490E22"/>
    <w:rsid w:val="00491164"/>
    <w:rsid w:val="0049435A"/>
    <w:rsid w:val="00497946"/>
    <w:rsid w:val="004A4C8C"/>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2A38"/>
    <w:rsid w:val="005169CC"/>
    <w:rsid w:val="00520161"/>
    <w:rsid w:val="0052060C"/>
    <w:rsid w:val="00521697"/>
    <w:rsid w:val="00521744"/>
    <w:rsid w:val="005221D1"/>
    <w:rsid w:val="00522687"/>
    <w:rsid w:val="0052577B"/>
    <w:rsid w:val="00527988"/>
    <w:rsid w:val="00540811"/>
    <w:rsid w:val="00543079"/>
    <w:rsid w:val="00544948"/>
    <w:rsid w:val="00547CF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40B62"/>
    <w:rsid w:val="00643FF3"/>
    <w:rsid w:val="00644A7D"/>
    <w:rsid w:val="006473C9"/>
    <w:rsid w:val="00654423"/>
    <w:rsid w:val="006547A1"/>
    <w:rsid w:val="0065498B"/>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5C73"/>
    <w:rsid w:val="007E720A"/>
    <w:rsid w:val="007F1529"/>
    <w:rsid w:val="007F210B"/>
    <w:rsid w:val="007F2E9E"/>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53E0"/>
    <w:rsid w:val="008C61A8"/>
    <w:rsid w:val="008D2017"/>
    <w:rsid w:val="008D4FB1"/>
    <w:rsid w:val="008D52F4"/>
    <w:rsid w:val="008D7897"/>
    <w:rsid w:val="008D7C15"/>
    <w:rsid w:val="008E0B9A"/>
    <w:rsid w:val="008E20E6"/>
    <w:rsid w:val="008E475F"/>
    <w:rsid w:val="008E5D5F"/>
    <w:rsid w:val="008E7E77"/>
    <w:rsid w:val="008F1537"/>
    <w:rsid w:val="008F2B1D"/>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B6B7A"/>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3B74"/>
    <w:rsid w:val="009F4063"/>
    <w:rsid w:val="009F4203"/>
    <w:rsid w:val="00A006C7"/>
    <w:rsid w:val="00A01567"/>
    <w:rsid w:val="00A01C47"/>
    <w:rsid w:val="00A0209B"/>
    <w:rsid w:val="00A03655"/>
    <w:rsid w:val="00A051BD"/>
    <w:rsid w:val="00A1158D"/>
    <w:rsid w:val="00A121B3"/>
    <w:rsid w:val="00A17097"/>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63363"/>
    <w:rsid w:val="00A6438B"/>
    <w:rsid w:val="00A659A3"/>
    <w:rsid w:val="00A670CF"/>
    <w:rsid w:val="00A67E5C"/>
    <w:rsid w:val="00A70DB8"/>
    <w:rsid w:val="00A8227A"/>
    <w:rsid w:val="00A83ED8"/>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493D"/>
    <w:rsid w:val="00B45EC2"/>
    <w:rsid w:val="00B46ABF"/>
    <w:rsid w:val="00B5087C"/>
    <w:rsid w:val="00B513DE"/>
    <w:rsid w:val="00B523EB"/>
    <w:rsid w:val="00B52D8D"/>
    <w:rsid w:val="00B5400A"/>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47E2"/>
    <w:rsid w:val="00BF52D1"/>
    <w:rsid w:val="00BF609C"/>
    <w:rsid w:val="00BF7F29"/>
    <w:rsid w:val="00C03234"/>
    <w:rsid w:val="00C16C63"/>
    <w:rsid w:val="00C16E2A"/>
    <w:rsid w:val="00C178A4"/>
    <w:rsid w:val="00C22449"/>
    <w:rsid w:val="00C24A05"/>
    <w:rsid w:val="00C24C50"/>
    <w:rsid w:val="00C265AD"/>
    <w:rsid w:val="00C279E0"/>
    <w:rsid w:val="00C27C91"/>
    <w:rsid w:val="00C33712"/>
    <w:rsid w:val="00C34307"/>
    <w:rsid w:val="00C3443E"/>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A169B"/>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2274"/>
    <w:rsid w:val="00D436B9"/>
    <w:rsid w:val="00D43980"/>
    <w:rsid w:val="00D50B52"/>
    <w:rsid w:val="00D5150D"/>
    <w:rsid w:val="00D55B7F"/>
    <w:rsid w:val="00D6159B"/>
    <w:rsid w:val="00D64F05"/>
    <w:rsid w:val="00D64FA5"/>
    <w:rsid w:val="00D6647D"/>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5FC8"/>
    <w:rsid w:val="00EB7031"/>
    <w:rsid w:val="00EC32F1"/>
    <w:rsid w:val="00EC4CC0"/>
    <w:rsid w:val="00ED3C1F"/>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E4B9D"/>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nka.herzan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EA43-C359-4F57-B08F-1EDDBAA6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3371</Words>
  <Characters>19893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Herzanová Blanka</cp:lastModifiedBy>
  <cp:revision>3</cp:revision>
  <cp:lastPrinted>2016-11-25T08:26:00Z</cp:lastPrinted>
  <dcterms:created xsi:type="dcterms:W3CDTF">2018-05-24T11:36:00Z</dcterms:created>
  <dcterms:modified xsi:type="dcterms:W3CDTF">2018-05-24T11:39:00Z</dcterms:modified>
</cp:coreProperties>
</file>