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0E" w:rsidRDefault="002005B2">
      <w:pPr>
        <w:pStyle w:val="Standard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Smlouva o poskytnutí ubytování se stravou a sportovišť</w:t>
      </w:r>
    </w:p>
    <w:p w:rsidR="00417C0E" w:rsidRDefault="00417C0E">
      <w:pPr>
        <w:pStyle w:val="Standard"/>
        <w:rPr>
          <w:b/>
          <w:bCs/>
          <w:sz w:val="20"/>
          <w:szCs w:val="20"/>
        </w:rPr>
      </w:pPr>
    </w:p>
    <w:p w:rsidR="00417C0E" w:rsidRDefault="00417C0E">
      <w:pPr>
        <w:pStyle w:val="Standard"/>
        <w:rPr>
          <w:b/>
          <w:bCs/>
          <w:sz w:val="20"/>
          <w:szCs w:val="20"/>
        </w:rPr>
      </w:pPr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Objednatel:</w:t>
      </w:r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Základní škola Ústí 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nad Labem M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írová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2734/4, příspěvková organizace</w:t>
      </w:r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Sí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dlo: </w:t>
      </w:r>
      <w:r>
        <w:rPr>
          <w:rFonts w:ascii="Calibri" w:eastAsia="Calibri" w:hAnsi="Calibri" w:cs="Calibri"/>
          <w:b/>
          <w:bCs/>
          <w:sz w:val="22"/>
          <w:szCs w:val="22"/>
        </w:rPr>
        <w:t>Mírová 2734/4</w:t>
      </w:r>
    </w:p>
    <w:p w:rsidR="00417C0E" w:rsidRDefault="002005B2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O: </w:t>
      </w:r>
      <w:r>
        <w:rPr>
          <w:rFonts w:ascii="Calibri" w:eastAsia="Calibri" w:hAnsi="Calibri" w:cs="Calibri"/>
          <w:b/>
          <w:bCs/>
          <w:sz w:val="22"/>
          <w:szCs w:val="22"/>
        </w:rPr>
        <w:t>44553226</w:t>
      </w:r>
    </w:p>
    <w:p w:rsidR="00417C0E" w:rsidRDefault="002005B2">
      <w:pPr>
        <w:pStyle w:val="Standard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bankovní spojení: </w:t>
      </w:r>
      <w:r>
        <w:rPr>
          <w:rFonts w:ascii="Calibri" w:eastAsia="Calibri" w:hAnsi="Calibri" w:cs="Calibri"/>
          <w:b/>
          <w:bCs/>
          <w:sz w:val="22"/>
          <w:szCs w:val="22"/>
        </w:rPr>
        <w:t>44731411/0100</w:t>
      </w:r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zastoupená: </w:t>
      </w:r>
      <w:r w:rsidR="009C0374">
        <w:rPr>
          <w:rFonts w:ascii="Calibri" w:eastAsia="Calibri" w:hAnsi="Calibri" w:cs="Calibri"/>
          <w:b/>
          <w:bCs/>
          <w:sz w:val="22"/>
          <w:szCs w:val="22"/>
        </w:rPr>
        <w:t xml:space="preserve">Mgr. Bc. Kamil </w:t>
      </w:r>
      <w:proofErr w:type="spellStart"/>
      <w:r w:rsidR="009C0374">
        <w:rPr>
          <w:rFonts w:ascii="Calibri" w:eastAsia="Calibri" w:hAnsi="Calibri" w:cs="Calibri"/>
          <w:b/>
          <w:bCs/>
          <w:sz w:val="22"/>
          <w:szCs w:val="22"/>
        </w:rPr>
        <w:t>Veigend</w:t>
      </w:r>
      <w:proofErr w:type="spellEnd"/>
      <w:r w:rsidR="009C0374">
        <w:rPr>
          <w:rFonts w:ascii="Calibri" w:eastAsia="Calibri" w:hAnsi="Calibri" w:cs="Calibri"/>
          <w:b/>
          <w:bCs/>
          <w:sz w:val="22"/>
          <w:szCs w:val="22"/>
        </w:rPr>
        <w:t>, ředitel školy</w:t>
      </w:r>
    </w:p>
    <w:p w:rsidR="00417C0E" w:rsidRDefault="00417C0E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Dodavatel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17C0E" w:rsidRDefault="002005B2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Podještědský 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 xml:space="preserve">FC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Český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Dub,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proofErr w:type="gramEnd"/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Sí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dlo: </w:t>
      </w:r>
      <w:r>
        <w:rPr>
          <w:rFonts w:ascii="Calibri" w:eastAsia="Calibri" w:hAnsi="Calibri" w:cs="Calibri"/>
          <w:b/>
          <w:bCs/>
          <w:sz w:val="22"/>
          <w:szCs w:val="22"/>
        </w:rPr>
        <w:t>Husova 159, Český dub, 463 43</w:t>
      </w:r>
    </w:p>
    <w:p w:rsidR="00417C0E" w:rsidRDefault="002005B2">
      <w:pPr>
        <w:pStyle w:val="Standard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Fonts w:ascii="Calibri" w:eastAsia="Calibri" w:hAnsi="Calibri" w:cs="Calibri"/>
          <w:sz w:val="22"/>
          <w:szCs w:val="22"/>
        </w:rPr>
        <w:t xml:space="preserve">IČ: </w:t>
      </w:r>
      <w:r>
        <w:rPr>
          <w:rFonts w:ascii="Calibri" w:eastAsia="Calibri" w:hAnsi="Calibri" w:cs="Calibri"/>
          <w:b/>
          <w:bCs/>
          <w:sz w:val="22"/>
          <w:szCs w:val="22"/>
        </w:rPr>
        <w:t>46746412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</w:p>
    <w:p w:rsidR="00417C0E" w:rsidRDefault="002005B2">
      <w:pPr>
        <w:pStyle w:val="Standard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Fonts w:ascii="Calibri" w:eastAsia="Calibri" w:hAnsi="Calibri" w:cs="Calibri"/>
          <w:sz w:val="22"/>
          <w:szCs w:val="22"/>
        </w:rPr>
        <w:t xml:space="preserve">DIČ: </w:t>
      </w:r>
      <w:r>
        <w:rPr>
          <w:rFonts w:ascii="Calibri" w:eastAsia="Calibri" w:hAnsi="Calibri" w:cs="Calibri"/>
          <w:b/>
          <w:bCs/>
          <w:sz w:val="22"/>
          <w:szCs w:val="22"/>
        </w:rPr>
        <w:t>CZ46746412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bankovní spojení: </w:t>
      </w:r>
      <w:r>
        <w:rPr>
          <w:rFonts w:ascii="Calibri" w:eastAsia="Calibri" w:hAnsi="Calibri" w:cs="Calibri"/>
          <w:b/>
          <w:bCs/>
          <w:sz w:val="22"/>
          <w:szCs w:val="22"/>
        </w:rPr>
        <w:t>981275369/0800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417C0E" w:rsidRDefault="002005B2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zastoupený: </w:t>
      </w:r>
      <w:r>
        <w:rPr>
          <w:rFonts w:ascii="Calibri" w:eastAsia="Calibri" w:hAnsi="Calibri" w:cs="Calibri"/>
          <w:b/>
          <w:bCs/>
          <w:sz w:val="22"/>
          <w:szCs w:val="22"/>
        </w:rPr>
        <w:t>Ing. Zdeněk Radosta - generální manažer</w:t>
      </w:r>
    </w:p>
    <w:p w:rsidR="00417C0E" w:rsidRDefault="00417C0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Dnešního dne uzavírají spolu tuto smlouvu </w:t>
      </w:r>
    </w:p>
    <w:p w:rsidR="00417C0E" w:rsidRDefault="00417C0E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</w:p>
    <w:p w:rsidR="00417C0E" w:rsidRDefault="002005B2">
      <w:pPr>
        <w:pStyle w:val="Standard"/>
        <w:numPr>
          <w:ilvl w:val="0"/>
          <w:numId w:val="2"/>
        </w:numPr>
        <w:jc w:val="both"/>
        <w:rPr>
          <w:rStyle w:val="Hyperlink0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Hyperlink0"/>
          <w:rFonts w:ascii="Calibri" w:eastAsia="Calibri" w:hAnsi="Calibri" w:cs="Calibri"/>
          <w:b/>
          <w:bCs/>
          <w:sz w:val="22"/>
          <w:szCs w:val="22"/>
        </w:rPr>
        <w:t>Předmět plnění</w:t>
      </w: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zajistí pro Objednatele:</w:t>
      </w:r>
    </w:p>
    <w:p w:rsidR="00417C0E" w:rsidRDefault="002005B2">
      <w:pPr>
        <w:pStyle w:val="Standard"/>
        <w:numPr>
          <w:ilvl w:val="0"/>
          <w:numId w:val="4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pobyt</w:t>
      </w:r>
      <w:r w:rsidR="000E1F00">
        <w:rPr>
          <w:rFonts w:ascii="Calibri" w:eastAsia="Calibri" w:hAnsi="Calibri" w:cs="Calibri"/>
          <w:b/>
          <w:bCs/>
          <w:sz w:val="22"/>
          <w:szCs w:val="22"/>
        </w:rPr>
        <w:t>y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 pro žáky </w:t>
      </w:r>
      <w:r>
        <w:rPr>
          <w:rFonts w:ascii="Calibri" w:eastAsia="Calibri" w:hAnsi="Calibri" w:cs="Calibri"/>
          <w:b/>
          <w:bCs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Podještědsk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m sportovní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m are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álu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v 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Česk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Hyperlink0"/>
          <w:rFonts w:ascii="Calibri" w:eastAsia="Calibri" w:hAnsi="Calibri" w:cs="Calibri"/>
          <w:sz w:val="22"/>
          <w:szCs w:val="22"/>
        </w:rPr>
        <w:t>m Dubu (PSA</w:t>
      </w:r>
      <w:bookmarkStart w:id="0" w:name="_GoBack"/>
      <w:bookmarkEnd w:id="0"/>
      <w:r>
        <w:rPr>
          <w:rStyle w:val="Hyperlink0"/>
          <w:rFonts w:ascii="Calibri" w:eastAsia="Calibri" w:hAnsi="Calibri" w:cs="Calibri"/>
          <w:sz w:val="22"/>
          <w:szCs w:val="22"/>
        </w:rPr>
        <w:t>).</w:t>
      </w:r>
    </w:p>
    <w:p w:rsidR="009C0374" w:rsidRPr="009C0374" w:rsidRDefault="002005B2">
      <w:pPr>
        <w:pStyle w:val="Standard"/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ubytování se stravou </w:t>
      </w:r>
    </w:p>
    <w:p w:rsidR="009C0374" w:rsidRPr="009C0374" w:rsidRDefault="009C0374" w:rsidP="009C0374">
      <w:pPr>
        <w:pStyle w:val="Standard"/>
        <w:numPr>
          <w:ilvl w:val="0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Termín </w:t>
      </w:r>
      <w:proofErr w:type="gramStart"/>
      <w:r w:rsidR="000740B6">
        <w:rPr>
          <w:rFonts w:ascii="Calibri" w:eastAsia="Calibri" w:hAnsi="Calibri" w:cs="Calibri"/>
          <w:b/>
          <w:bCs/>
          <w:sz w:val="22"/>
          <w:szCs w:val="22"/>
        </w:rPr>
        <w:t>16</w:t>
      </w:r>
      <w:r>
        <w:rPr>
          <w:rFonts w:ascii="Calibri" w:eastAsia="Calibri" w:hAnsi="Calibri" w:cs="Calibri"/>
          <w:b/>
          <w:bCs/>
          <w:sz w:val="22"/>
          <w:szCs w:val="22"/>
        </w:rPr>
        <w:t>.5.201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8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20</w:t>
      </w:r>
      <w:r>
        <w:rPr>
          <w:rFonts w:ascii="Calibri" w:eastAsia="Calibri" w:hAnsi="Calibri" w:cs="Calibri"/>
          <w:b/>
          <w:bCs/>
          <w:sz w:val="22"/>
          <w:szCs w:val="22"/>
        </w:rPr>
        <w:t>.5.201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8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( 4 noci, 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3.-6.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ročník),  počet 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60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dětí + 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pedagogičtí pracovníci</w:t>
      </w:r>
    </w:p>
    <w:p w:rsidR="009C0374" w:rsidRPr="009C0374" w:rsidRDefault="009C0374" w:rsidP="00AF790B">
      <w:pPr>
        <w:pStyle w:val="Standard"/>
        <w:numPr>
          <w:ilvl w:val="0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 w:rsidRPr="009C0374">
        <w:rPr>
          <w:rFonts w:ascii="Calibri" w:eastAsia="Calibri" w:hAnsi="Calibri" w:cs="Calibri"/>
          <w:b/>
          <w:bCs/>
          <w:sz w:val="22"/>
          <w:szCs w:val="22"/>
        </w:rPr>
        <w:t xml:space="preserve">Termín </w:t>
      </w:r>
      <w:proofErr w:type="gramStart"/>
      <w:r w:rsidR="000740B6">
        <w:rPr>
          <w:rFonts w:ascii="Calibri" w:eastAsia="Calibri" w:hAnsi="Calibri" w:cs="Calibri"/>
          <w:b/>
          <w:bCs/>
          <w:sz w:val="22"/>
          <w:szCs w:val="22"/>
        </w:rPr>
        <w:t>20</w:t>
      </w:r>
      <w:r w:rsidRPr="009C0374">
        <w:rPr>
          <w:rFonts w:ascii="Calibri" w:eastAsia="Calibri" w:hAnsi="Calibri" w:cs="Calibri"/>
          <w:b/>
          <w:bCs/>
          <w:sz w:val="22"/>
          <w:szCs w:val="22"/>
        </w:rPr>
        <w:t>.5.201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8</w:t>
      </w:r>
      <w:proofErr w:type="gramEnd"/>
      <w:r w:rsidRPr="009C0374"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25</w:t>
      </w:r>
      <w:r w:rsidRPr="009C0374">
        <w:rPr>
          <w:rFonts w:ascii="Calibri" w:eastAsia="Calibri" w:hAnsi="Calibri" w:cs="Calibri"/>
          <w:b/>
          <w:bCs/>
          <w:sz w:val="22"/>
          <w:szCs w:val="22"/>
        </w:rPr>
        <w:t>.5.201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8</w:t>
      </w:r>
      <w:r w:rsidRPr="009C0374">
        <w:rPr>
          <w:rFonts w:ascii="Calibri" w:eastAsia="Calibri" w:hAnsi="Calibri" w:cs="Calibri"/>
          <w:b/>
          <w:bCs/>
          <w:sz w:val="22"/>
          <w:szCs w:val="22"/>
        </w:rPr>
        <w:t xml:space="preserve"> ( 5 nocí, 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7.-9</w:t>
      </w:r>
      <w:r w:rsidRPr="009C0374">
        <w:rPr>
          <w:rFonts w:ascii="Calibri" w:eastAsia="Calibri" w:hAnsi="Calibri" w:cs="Calibri"/>
          <w:b/>
          <w:bCs/>
          <w:sz w:val="22"/>
          <w:szCs w:val="22"/>
        </w:rPr>
        <w:t xml:space="preserve">. ročník ), počet </w:t>
      </w:r>
      <w:r w:rsidR="000740B6">
        <w:rPr>
          <w:rFonts w:ascii="Calibri" w:eastAsia="Calibri" w:hAnsi="Calibri" w:cs="Calibri"/>
          <w:b/>
          <w:bCs/>
          <w:sz w:val="22"/>
          <w:szCs w:val="22"/>
        </w:rPr>
        <w:t>59</w:t>
      </w:r>
      <w:r w:rsidRPr="009C0374">
        <w:rPr>
          <w:rFonts w:ascii="Calibri" w:eastAsia="Calibri" w:hAnsi="Calibri" w:cs="Calibri"/>
          <w:b/>
          <w:bCs/>
          <w:sz w:val="22"/>
          <w:szCs w:val="22"/>
        </w:rPr>
        <w:t xml:space="preserve"> dětí + 4 </w:t>
      </w:r>
      <w:r>
        <w:rPr>
          <w:rFonts w:ascii="Calibri" w:eastAsia="Calibri" w:hAnsi="Calibri" w:cs="Calibri"/>
          <w:b/>
          <w:bCs/>
          <w:sz w:val="22"/>
          <w:szCs w:val="22"/>
        </w:rPr>
        <w:t>pedagogičtí pracovníci</w:t>
      </w:r>
      <w:r w:rsidRPr="009C037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417C0E" w:rsidRPr="00EE7356" w:rsidRDefault="002005B2" w:rsidP="000740B6">
      <w:pPr>
        <w:pStyle w:val="Standard"/>
        <w:ind w:left="426"/>
        <w:jc w:val="both"/>
        <w:rPr>
          <w:rStyle w:val="Hyperlink0"/>
          <w:rFonts w:ascii="Calibri" w:eastAsia="Calibri" w:hAnsi="Calibri" w:cs="Calibri"/>
          <w:b/>
          <w:bCs/>
          <w:sz w:val="22"/>
          <w:szCs w:val="22"/>
        </w:rPr>
      </w:pPr>
      <w:r w:rsidRPr="00841ECE">
        <w:rPr>
          <w:rStyle w:val="Hyperlink0"/>
          <w:rFonts w:ascii="Calibri" w:eastAsia="Calibri" w:hAnsi="Calibri" w:cs="Calibri"/>
          <w:sz w:val="22"/>
          <w:szCs w:val="22"/>
        </w:rPr>
        <w:t>Provozovatel potvrzuje, že objednaný počet nepřesahuje kapacitu schválenou HS.</w:t>
      </w:r>
    </w:p>
    <w:p w:rsidR="00417C0E" w:rsidRDefault="002005B2">
      <w:pPr>
        <w:pStyle w:val="Standard"/>
        <w:numPr>
          <w:ilvl w:val="0"/>
          <w:numId w:val="4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pobyt</w:t>
      </w:r>
      <w:r w:rsidR="009C0374">
        <w:rPr>
          <w:rStyle w:val="Hyperlink0"/>
          <w:rFonts w:ascii="Calibri" w:eastAsia="Calibri" w:hAnsi="Calibri" w:cs="Calibri"/>
          <w:sz w:val="22"/>
          <w:szCs w:val="22"/>
        </w:rPr>
        <w:t>y, které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 se uskuteční </w:t>
      </w:r>
      <w:r w:rsidRPr="009C0374">
        <w:rPr>
          <w:rFonts w:ascii="Calibri" w:eastAsia="Calibri" w:hAnsi="Calibri" w:cs="Calibri"/>
          <w:bCs/>
          <w:sz w:val="22"/>
          <w:szCs w:val="22"/>
        </w:rPr>
        <w:t>v</w:t>
      </w:r>
      <w:r w:rsidR="009C0374" w:rsidRPr="009C0374">
        <w:rPr>
          <w:rFonts w:ascii="Calibri" w:eastAsia="Calibri" w:hAnsi="Calibri" w:cs="Calibri"/>
          <w:bCs/>
          <w:sz w:val="22"/>
          <w:szCs w:val="22"/>
        </w:rPr>
        <w:t xml:space="preserve"> uvedených termínech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 (stravování započne v </w:t>
      </w:r>
      <w:r>
        <w:rPr>
          <w:rFonts w:ascii="Calibri" w:eastAsia="Calibri" w:hAnsi="Calibri" w:cs="Calibri"/>
          <w:sz w:val="22"/>
          <w:szCs w:val="22"/>
          <w:lang w:val="da-DK"/>
        </w:rPr>
        <w:t>den p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říjezdu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obědem a bude ukončeno dnem odjezdu snídaní a dopolední svačinou).</w:t>
      </w:r>
    </w:p>
    <w:p w:rsidR="00417C0E" w:rsidRDefault="002005B2">
      <w:pPr>
        <w:pStyle w:val="Standard"/>
        <w:numPr>
          <w:ilvl w:val="0"/>
          <w:numId w:val="4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 xml:space="preserve">možnost využití sportovišť a regenerace a po dohodě </w:t>
      </w:r>
      <w:r>
        <w:rPr>
          <w:rFonts w:ascii="Calibri" w:eastAsia="Calibri" w:hAnsi="Calibri" w:cs="Calibri"/>
          <w:sz w:val="22"/>
          <w:szCs w:val="22"/>
          <w:lang w:val="it-IT"/>
        </w:rPr>
        <w:t>dal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ší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společensk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Hyperlink0"/>
          <w:rFonts w:ascii="Calibri" w:eastAsia="Calibri" w:hAnsi="Calibri" w:cs="Calibri"/>
          <w:sz w:val="22"/>
          <w:szCs w:val="22"/>
        </w:rPr>
        <w:t>prostory v </w:t>
      </w:r>
      <w:proofErr w:type="gramStart"/>
      <w:r>
        <w:rPr>
          <w:rFonts w:ascii="Calibri" w:eastAsia="Calibri" w:hAnsi="Calibri" w:cs="Calibri"/>
          <w:sz w:val="22"/>
          <w:szCs w:val="22"/>
          <w:lang w:val="fr-FR"/>
        </w:rPr>
        <w:t>PSA</w:t>
      </w:r>
      <w:proofErr w:type="gramEnd"/>
      <w:r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Odběratel může po dohodě s Dodavatelem využít i další nabízen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služby, </w:t>
      </w:r>
      <w:proofErr w:type="spellStart"/>
      <w:r>
        <w:rPr>
          <w:rFonts w:ascii="Calibri" w:eastAsia="Calibri" w:hAnsi="Calibri" w:cs="Calibri"/>
          <w:sz w:val="22"/>
          <w:szCs w:val="22"/>
        </w:rPr>
        <w:t>kter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nejsou součástí 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to smlouvy a řídí se samostatný</w:t>
      </w:r>
      <w:r w:rsidR="009C0374">
        <w:rPr>
          <w:rFonts w:ascii="Calibri" w:eastAsia="Calibri" w:hAnsi="Calibri" w:cs="Calibri"/>
          <w:sz w:val="22"/>
          <w:szCs w:val="22"/>
          <w:lang w:val="pt-PT"/>
        </w:rPr>
        <w:t>m cen</w:t>
      </w:r>
      <w:proofErr w:type="spellStart"/>
      <w:r>
        <w:rPr>
          <w:rFonts w:ascii="Calibri" w:eastAsia="Calibri" w:hAnsi="Calibri" w:cs="Calibri"/>
          <w:sz w:val="22"/>
          <w:szCs w:val="22"/>
        </w:rPr>
        <w:t>íkem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externích služeb (golf, doprava, vstupy, exkurze, poplatky za výlet). Služby lze dohodnout v průběhu pobytu. </w:t>
      </w:r>
    </w:p>
    <w:p w:rsidR="00417C0E" w:rsidRDefault="00417C0E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numPr>
          <w:ilvl w:val="0"/>
          <w:numId w:val="5"/>
        </w:numPr>
        <w:jc w:val="both"/>
        <w:rPr>
          <w:rStyle w:val="Hyperlink0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Hyperlink0"/>
          <w:rFonts w:ascii="Calibri" w:eastAsia="Calibri" w:hAnsi="Calibri" w:cs="Calibri"/>
          <w:b/>
          <w:bCs/>
          <w:sz w:val="22"/>
          <w:szCs w:val="22"/>
        </w:rPr>
        <w:t>Povinnosti Dodavatele</w:t>
      </w: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Dodavatel je povinen zajistit pro Objednatele tyto služby:</w:t>
      </w:r>
    </w:p>
    <w:p w:rsidR="00417C0E" w:rsidRDefault="002005B2">
      <w:pPr>
        <w:pStyle w:val="Standard"/>
        <w:numPr>
          <w:ilvl w:val="0"/>
          <w:numId w:val="7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Ubytování s celodenní stravou 5x denně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 dle hygienických norem a požadavků KHS. Celodenní strava obsahuje snídani, dopolední svačinu, oběd, odpolední svačinu a večeři, vč.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pitn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Hyperlink0"/>
          <w:rFonts w:ascii="Calibri" w:eastAsia="Calibri" w:hAnsi="Calibri" w:cs="Calibri"/>
          <w:sz w:val="22"/>
          <w:szCs w:val="22"/>
        </w:rPr>
        <w:t>ho režimu.</w:t>
      </w:r>
    </w:p>
    <w:p w:rsidR="00417C0E" w:rsidRDefault="002005B2">
      <w:pPr>
        <w:pStyle w:val="Standard"/>
        <w:numPr>
          <w:ilvl w:val="0"/>
          <w:numId w:val="7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Úklid objektu v průběhu pobytu v prostorách mimo pokoje.</w:t>
      </w:r>
    </w:p>
    <w:p w:rsidR="00417C0E" w:rsidRDefault="002005B2">
      <w:pPr>
        <w:pStyle w:val="Standard"/>
        <w:numPr>
          <w:ilvl w:val="0"/>
          <w:numId w:val="7"/>
        </w:numPr>
        <w:spacing w:after="120"/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 xml:space="preserve">Přepravu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nemocn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Hyperlink0"/>
          <w:rFonts w:ascii="Calibri" w:eastAsia="Calibri" w:hAnsi="Calibri" w:cs="Calibri"/>
          <w:sz w:val="22"/>
          <w:szCs w:val="22"/>
        </w:rPr>
        <w:t>ho účastníka k ošetřujícímu 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kaři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(</w:t>
      </w:r>
      <w:hyperlink r:id="rId7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 xml:space="preserve">MUDr. Jiří </w:t>
        </w:r>
        <w:r>
          <w:rPr>
            <w:rFonts w:ascii="Calibri" w:eastAsia="Calibri" w:hAnsi="Calibri" w:cs="Calibri"/>
            <w:sz w:val="22"/>
            <w:szCs w:val="22"/>
            <w:lang w:val="fr-FR"/>
          </w:rPr>
          <w:t>Mart</w:t>
        </w:r>
        <w:proofErr w:type="spellStart"/>
        <w:r>
          <w:rPr>
            <w:rStyle w:val="Hyperlink0"/>
            <w:rFonts w:ascii="Calibri" w:eastAsia="Calibri" w:hAnsi="Calibri" w:cs="Calibri"/>
            <w:sz w:val="22"/>
            <w:szCs w:val="22"/>
          </w:rPr>
          <w:t>ínek</w:t>
        </w:r>
        <w:proofErr w:type="spellEnd"/>
      </w:hyperlink>
      <w:r>
        <w:rPr>
          <w:rStyle w:val="Hyperlink0"/>
          <w:rFonts w:ascii="Calibri" w:eastAsia="Calibri" w:hAnsi="Calibri" w:cs="Calibri"/>
          <w:sz w:val="22"/>
          <w:szCs w:val="22"/>
        </w:rPr>
        <w:t xml:space="preserve"> – dětský 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kař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t-PT"/>
        </w:rPr>
        <w:t>tel. 485</w:t>
      </w:r>
      <w:r>
        <w:rPr>
          <w:rStyle w:val="Hyperlink0"/>
          <w:rFonts w:ascii="Calibri" w:eastAsia="Calibri" w:hAnsi="Calibri" w:cs="Calibri"/>
          <w:sz w:val="22"/>
          <w:szCs w:val="22"/>
        </w:rPr>
        <w:t> 147 234)</w:t>
      </w:r>
    </w:p>
    <w:p w:rsidR="00417C0E" w:rsidRDefault="002005B2">
      <w:pPr>
        <w:pStyle w:val="Standard"/>
        <w:ind w:lef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Dále je Dodavatel povinen:</w:t>
      </w:r>
    </w:p>
    <w:p w:rsidR="00417C0E" w:rsidRDefault="002005B2">
      <w:pPr>
        <w:pStyle w:val="Standard"/>
        <w:numPr>
          <w:ilvl w:val="0"/>
          <w:numId w:val="7"/>
        </w:numPr>
        <w:jc w:val="both"/>
        <w:rPr>
          <w:rStyle w:val="Hyperlink0"/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dolo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žit rozbor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pitn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vody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použí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Hyperlink0"/>
          <w:rFonts w:ascii="Calibri" w:eastAsia="Calibri" w:hAnsi="Calibri" w:cs="Calibri"/>
          <w:sz w:val="22"/>
          <w:szCs w:val="22"/>
        </w:rPr>
        <w:t>z vlastní studny.</w:t>
      </w:r>
    </w:p>
    <w:p w:rsidR="00417C0E" w:rsidRDefault="002005B2">
      <w:pPr>
        <w:pStyle w:val="Standard"/>
        <w:numPr>
          <w:ilvl w:val="0"/>
          <w:numId w:val="7"/>
        </w:numPr>
        <w:jc w:val="both"/>
        <w:rPr>
          <w:rStyle w:val="Hyperlink0"/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dolo</w:t>
      </w:r>
      <w:r>
        <w:rPr>
          <w:rStyle w:val="Hyperlink0"/>
          <w:rFonts w:ascii="Calibri" w:eastAsia="Calibri" w:hAnsi="Calibri" w:cs="Calibri"/>
          <w:sz w:val="22"/>
          <w:szCs w:val="22"/>
        </w:rPr>
        <w:t>žit pojistnou smlouvu o pojištění majetku podnikatelů s Českou pojišťovnou a.s. č. 21398093-16, která je součástí 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Hyperlink0"/>
          <w:rFonts w:ascii="Calibri" w:eastAsia="Calibri" w:hAnsi="Calibri" w:cs="Calibri"/>
          <w:sz w:val="22"/>
          <w:szCs w:val="22"/>
        </w:rPr>
        <w:t>to smlouvy jako příloha č. 2.</w:t>
      </w:r>
    </w:p>
    <w:p w:rsidR="00417C0E" w:rsidRDefault="00417C0E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numPr>
          <w:ilvl w:val="0"/>
          <w:numId w:val="8"/>
        </w:numPr>
        <w:jc w:val="both"/>
        <w:rPr>
          <w:rStyle w:val="Hyperlink0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Hyperlink0"/>
          <w:rFonts w:ascii="Calibri" w:eastAsia="Calibri" w:hAnsi="Calibri" w:cs="Calibri"/>
          <w:b/>
          <w:bCs/>
          <w:sz w:val="22"/>
          <w:szCs w:val="22"/>
        </w:rPr>
        <w:t>Povinnosti Odběratele</w:t>
      </w: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Odběratel zajistí klidný a hladký průběh pobytu a provede:</w:t>
      </w:r>
    </w:p>
    <w:p w:rsidR="00417C0E" w:rsidRDefault="002005B2">
      <w:pPr>
        <w:pStyle w:val="Standard"/>
        <w:numPr>
          <w:ilvl w:val="0"/>
          <w:numId w:val="10"/>
        </w:numPr>
        <w:jc w:val="both"/>
        <w:rPr>
          <w:rStyle w:val="Hyperlink0"/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pou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čení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ubytovaný</w:t>
      </w:r>
      <w:r>
        <w:rPr>
          <w:rFonts w:ascii="Calibri" w:eastAsia="Calibri" w:hAnsi="Calibri" w:cs="Calibri"/>
          <w:sz w:val="22"/>
          <w:szCs w:val="22"/>
          <w:lang w:val="pt-PT"/>
        </w:rPr>
        <w:t>ch o re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žimu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chování v areálu a v ubytovacím zařízení a o udržování pořádku v areálu</w:t>
      </w:r>
    </w:p>
    <w:p w:rsidR="00417C0E" w:rsidRDefault="002005B2">
      <w:pPr>
        <w:pStyle w:val="Standard"/>
        <w:numPr>
          <w:ilvl w:val="0"/>
          <w:numId w:val="10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seznámení ubytovaný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s</w:t>
      </w:r>
      <w:r>
        <w:rPr>
          <w:rStyle w:val="Hyperlink0"/>
          <w:rFonts w:ascii="Calibri" w:eastAsia="Calibri" w:hAnsi="Calibri" w:cs="Calibri"/>
          <w:sz w:val="22"/>
          <w:szCs w:val="22"/>
        </w:rPr>
        <w:t> ubytovacím řádem a jeho dodržováním.</w:t>
      </w:r>
    </w:p>
    <w:p w:rsidR="00417C0E" w:rsidRDefault="002005B2">
      <w:pPr>
        <w:pStyle w:val="Standard"/>
        <w:numPr>
          <w:ilvl w:val="0"/>
          <w:numId w:val="10"/>
        </w:numPr>
        <w:jc w:val="both"/>
        <w:rPr>
          <w:rStyle w:val="Hyperlink0"/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pou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čení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ubytovaných o dodržování nočního klidu.</w:t>
      </w:r>
    </w:p>
    <w:p w:rsidR="00417C0E" w:rsidRDefault="002005B2">
      <w:pPr>
        <w:pStyle w:val="Standard"/>
        <w:numPr>
          <w:ilvl w:val="0"/>
          <w:numId w:val="10"/>
        </w:numPr>
        <w:jc w:val="both"/>
        <w:rPr>
          <w:rStyle w:val="Hyperlink0"/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pou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čení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ubytovaných o nakládání s odpadky a jejich třídění. </w:t>
      </w:r>
    </w:p>
    <w:p w:rsidR="00417C0E" w:rsidRDefault="002005B2">
      <w:pPr>
        <w:pStyle w:val="Standard"/>
        <w:numPr>
          <w:ilvl w:val="0"/>
          <w:numId w:val="10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 xml:space="preserve">oznámení pobytu na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příslušn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de-DE"/>
        </w:rPr>
        <w:t>OHS v</w:t>
      </w:r>
      <w:r>
        <w:rPr>
          <w:rStyle w:val="Hyperlink0"/>
          <w:rFonts w:ascii="Calibri" w:eastAsia="Calibri" w:hAnsi="Calibri" w:cs="Calibri"/>
          <w:sz w:val="22"/>
          <w:szCs w:val="22"/>
        </w:rPr>
        <w:t> místě sídla ZŠ.</w:t>
      </w:r>
    </w:p>
    <w:p w:rsidR="00417C0E" w:rsidRDefault="00417C0E">
      <w:pPr>
        <w:pStyle w:val="Standard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numPr>
          <w:ilvl w:val="0"/>
          <w:numId w:val="11"/>
        </w:numPr>
        <w:jc w:val="both"/>
        <w:rPr>
          <w:rStyle w:val="Hyperlink0"/>
          <w:rFonts w:ascii="Calibri" w:eastAsia="Calibri" w:hAnsi="Calibri" w:cs="Calibri"/>
          <w:b/>
          <w:bCs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Finan</w:t>
      </w:r>
      <w:proofErr w:type="spellEnd"/>
      <w:r>
        <w:rPr>
          <w:rStyle w:val="Hyperlink0"/>
          <w:rFonts w:ascii="Calibri" w:eastAsia="Calibri" w:hAnsi="Calibri" w:cs="Calibri"/>
          <w:b/>
          <w:bCs/>
          <w:sz w:val="22"/>
          <w:szCs w:val="22"/>
        </w:rPr>
        <w:t>ční podmínky</w:t>
      </w: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Cena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 žáka činí 5</w:t>
      </w:r>
      <w:r>
        <w:rPr>
          <w:rFonts w:ascii="Calibri" w:eastAsia="Calibri" w:hAnsi="Calibri" w:cs="Calibri"/>
          <w:sz w:val="22"/>
          <w:szCs w:val="22"/>
          <w:lang w:val="de-DE"/>
        </w:rPr>
        <w:t>00 K</w:t>
      </w:r>
      <w:r>
        <w:rPr>
          <w:rFonts w:ascii="Calibri" w:eastAsia="Calibri" w:hAnsi="Calibri" w:cs="Calibri"/>
          <w:sz w:val="22"/>
          <w:szCs w:val="22"/>
        </w:rPr>
        <w:t>č/osoba a den a je vč. DPH. V ceně je zahrnuto 1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x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nocleh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a 1</w:t>
      </w:r>
      <w:r>
        <w:rPr>
          <w:rFonts w:ascii="Calibri" w:eastAsia="Calibri" w:hAnsi="Calibri" w:cs="Calibri"/>
          <w:sz w:val="22"/>
          <w:szCs w:val="22"/>
        </w:rPr>
        <w:t xml:space="preserve">x plná </w:t>
      </w:r>
      <w:r>
        <w:rPr>
          <w:rFonts w:ascii="Calibri" w:eastAsia="Calibri" w:hAnsi="Calibri" w:cs="Calibri"/>
          <w:sz w:val="22"/>
          <w:szCs w:val="22"/>
          <w:lang w:val="it-IT"/>
        </w:rPr>
        <w:t>penze v</w:t>
      </w:r>
      <w:r>
        <w:rPr>
          <w:rFonts w:ascii="Calibri" w:eastAsia="Calibri" w:hAnsi="Calibri" w:cs="Calibri"/>
          <w:sz w:val="22"/>
          <w:szCs w:val="22"/>
        </w:rPr>
        <w:t xml:space="preserve">č. </w:t>
      </w:r>
      <w:proofErr w:type="spellStart"/>
      <w:r>
        <w:rPr>
          <w:rFonts w:ascii="Calibri" w:eastAsia="Calibri" w:hAnsi="Calibri" w:cs="Calibri"/>
          <w:sz w:val="22"/>
          <w:szCs w:val="22"/>
        </w:rPr>
        <w:t>pitn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režimu. V ceně je dále zahrnuto využívání sportovišť, regenerace, </w:t>
      </w:r>
      <w:proofErr w:type="spellStart"/>
      <w:r>
        <w:rPr>
          <w:rFonts w:ascii="Calibri" w:eastAsia="Calibri" w:hAnsi="Calibri" w:cs="Calibri"/>
          <w:sz w:val="22"/>
          <w:szCs w:val="22"/>
        </w:rPr>
        <w:t>baz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nu a sportovních pomůcek. Dále cena obsahuje využívání ostatních prostor pro potřeby Objednatele. Na 10 ubytovaný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d</w:t>
      </w:r>
      <w:proofErr w:type="spellStart"/>
      <w:r>
        <w:rPr>
          <w:rFonts w:ascii="Calibri" w:eastAsia="Calibri" w:hAnsi="Calibri" w:cs="Calibri"/>
          <w:sz w:val="22"/>
          <w:szCs w:val="22"/>
        </w:rPr>
        <w:t>ětí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 odebranými službami je 1 pedagogický dozor zdarma. Cena za dospělou osobu je stejná jako cena za žáka (5</w:t>
      </w:r>
      <w:r>
        <w:rPr>
          <w:rFonts w:ascii="Calibri" w:eastAsia="Calibri" w:hAnsi="Calibri" w:cs="Calibri"/>
          <w:sz w:val="22"/>
          <w:szCs w:val="22"/>
          <w:lang w:val="de-DE"/>
        </w:rPr>
        <w:t>00 K</w:t>
      </w:r>
      <w:r>
        <w:rPr>
          <w:rFonts w:ascii="Calibri" w:eastAsia="Calibri" w:hAnsi="Calibri" w:cs="Calibri"/>
          <w:sz w:val="22"/>
          <w:szCs w:val="22"/>
        </w:rPr>
        <w:t>č/osoba a den vč. DPH).</w:t>
      </w:r>
    </w:p>
    <w:p w:rsidR="00417C0E" w:rsidRDefault="002005B2">
      <w:pPr>
        <w:pStyle w:val="Standard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Platební podmínky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Platba za pobyt bude vyúčtován na závěr pobytu dle </w:t>
      </w:r>
      <w:proofErr w:type="spellStart"/>
      <w:r>
        <w:rPr>
          <w:rFonts w:ascii="Calibri" w:eastAsia="Calibri" w:hAnsi="Calibri" w:cs="Calibri"/>
          <w:sz w:val="22"/>
          <w:szCs w:val="22"/>
        </w:rPr>
        <w:t>skutečn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počtu účastníků a odebraných služeb. V případě využití </w:t>
      </w:r>
      <w:r>
        <w:rPr>
          <w:rFonts w:ascii="Calibri" w:eastAsia="Calibri" w:hAnsi="Calibri" w:cs="Calibri"/>
          <w:sz w:val="22"/>
          <w:szCs w:val="22"/>
          <w:lang w:val="it-IT"/>
        </w:rPr>
        <w:t>dal</w:t>
      </w:r>
      <w:r>
        <w:rPr>
          <w:rFonts w:ascii="Calibri" w:eastAsia="Calibri" w:hAnsi="Calibri" w:cs="Calibri"/>
          <w:sz w:val="22"/>
          <w:szCs w:val="22"/>
        </w:rPr>
        <w:t>ších smlouvou nespecifikovaný</w:t>
      </w:r>
      <w:r>
        <w:rPr>
          <w:rFonts w:ascii="Calibri" w:eastAsia="Calibri" w:hAnsi="Calibri" w:cs="Calibri"/>
          <w:sz w:val="22"/>
          <w:szCs w:val="22"/>
          <w:lang w:val="sv-SE"/>
        </w:rPr>
        <w:t>ch extern</w:t>
      </w:r>
      <w:proofErr w:type="spellStart"/>
      <w:r>
        <w:rPr>
          <w:rFonts w:ascii="Calibri" w:eastAsia="Calibri" w:hAnsi="Calibri" w:cs="Calibri"/>
          <w:sz w:val="22"/>
          <w:szCs w:val="22"/>
        </w:rPr>
        <w:t>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služeb bude částka, po dohodě s vedením školy v přírodě, vyúčtována rovněž na závěr pobytu. Úhrada doplatku bude provedena na základě </w:t>
      </w:r>
      <w:r>
        <w:rPr>
          <w:rFonts w:ascii="Calibri" w:eastAsia="Calibri" w:hAnsi="Calibri" w:cs="Calibri"/>
          <w:sz w:val="22"/>
          <w:szCs w:val="22"/>
          <w:lang w:val="it-IT"/>
        </w:rPr>
        <w:t>kone</w:t>
      </w:r>
      <w:proofErr w:type="spellStart"/>
      <w:r>
        <w:rPr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faktury, vystaven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dodavatelem po ukončení akce dle </w:t>
      </w:r>
      <w:proofErr w:type="spellStart"/>
      <w:r>
        <w:rPr>
          <w:rFonts w:ascii="Calibri" w:eastAsia="Calibri" w:hAnsi="Calibri" w:cs="Calibri"/>
          <w:sz w:val="22"/>
          <w:szCs w:val="22"/>
        </w:rPr>
        <w:t>skutečn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počtu odebraných služeb. Konečná faktura bude splatná </w:t>
      </w:r>
      <w:r>
        <w:rPr>
          <w:rFonts w:ascii="Calibri" w:eastAsia="Calibri" w:hAnsi="Calibri" w:cs="Calibri"/>
          <w:sz w:val="22"/>
          <w:szCs w:val="22"/>
          <w:lang w:val="pt-PT"/>
        </w:rPr>
        <w:t>do 7</w:t>
      </w:r>
      <w:r>
        <w:rPr>
          <w:rFonts w:ascii="Calibri" w:eastAsia="Calibri" w:hAnsi="Calibri" w:cs="Calibri"/>
          <w:sz w:val="22"/>
          <w:szCs w:val="22"/>
        </w:rPr>
        <w:t xml:space="preserve"> dnů po ukončení pobytu.</w:t>
      </w:r>
    </w:p>
    <w:p w:rsidR="00417C0E" w:rsidRDefault="00417C0E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numPr>
          <w:ilvl w:val="0"/>
          <w:numId w:val="2"/>
        </w:numPr>
        <w:jc w:val="both"/>
        <w:rPr>
          <w:rStyle w:val="Hyperlink0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Hyperlink0"/>
          <w:rFonts w:ascii="Calibri" w:eastAsia="Calibri" w:hAnsi="Calibri" w:cs="Calibri"/>
          <w:b/>
          <w:bCs/>
          <w:sz w:val="22"/>
          <w:szCs w:val="22"/>
        </w:rPr>
        <w:t>Všeobecn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Hyperlink0"/>
          <w:rFonts w:ascii="Calibri" w:eastAsia="Calibri" w:hAnsi="Calibri" w:cs="Calibri"/>
          <w:b/>
          <w:bCs/>
          <w:sz w:val="22"/>
          <w:szCs w:val="22"/>
        </w:rPr>
        <w:t>podmínky</w:t>
      </w:r>
    </w:p>
    <w:p w:rsidR="00417C0E" w:rsidRDefault="002005B2">
      <w:pPr>
        <w:pStyle w:val="Standard"/>
        <w:numPr>
          <w:ilvl w:val="0"/>
          <w:numId w:val="13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 xml:space="preserve">Smluvní strany plní v rámci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sv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odpovědnosti závazky vyplývající z platných předpisů pro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ozdravn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Hyperlink0"/>
          <w:rFonts w:ascii="Calibri" w:eastAsia="Calibri" w:hAnsi="Calibri" w:cs="Calibri"/>
          <w:sz w:val="22"/>
          <w:szCs w:val="22"/>
        </w:rPr>
        <w:t>pobyty (vyhláška č.148/2004 o hygienických požadavcích na zotavovací akce pro děti, vyhláška č.137/2004  o hygienických požadavcích na stravovací služby a o zásadách osobní a provozní hygieny při činnostech epidemiologicky závažných, zákon č.274/2003 o zdraví lidu).</w:t>
      </w:r>
    </w:p>
    <w:p w:rsidR="00417C0E" w:rsidRDefault="002005B2">
      <w:pPr>
        <w:pStyle w:val="Standard"/>
        <w:numPr>
          <w:ilvl w:val="0"/>
          <w:numId w:val="13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Případné škody na majetku budou sepsány a oceněny formou protokolu, který bude sloužit jako podklad pro náhradu způsobené škody.</w:t>
      </w:r>
    </w:p>
    <w:p w:rsidR="00417C0E" w:rsidRDefault="00417C0E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numPr>
          <w:ilvl w:val="0"/>
          <w:numId w:val="14"/>
        </w:numPr>
        <w:jc w:val="both"/>
        <w:rPr>
          <w:rStyle w:val="Hyperlink0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Hyperlink0"/>
          <w:rFonts w:ascii="Calibri" w:eastAsia="Calibri" w:hAnsi="Calibri" w:cs="Calibri"/>
          <w:b/>
          <w:bCs/>
          <w:sz w:val="22"/>
          <w:szCs w:val="22"/>
        </w:rPr>
        <w:t>Závěrečná ustanovení</w:t>
      </w:r>
    </w:p>
    <w:p w:rsidR="00417C0E" w:rsidRDefault="002005B2">
      <w:pPr>
        <w:pStyle w:val="Standard"/>
        <w:numPr>
          <w:ilvl w:val="0"/>
          <w:numId w:val="16"/>
        </w:numPr>
        <w:jc w:val="both"/>
        <w:rPr>
          <w:rStyle w:val="Hyperlink0"/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Veden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školy v přírodě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 je pověřena za školu </w:t>
      </w:r>
      <w:r w:rsidR="000E1F00">
        <w:rPr>
          <w:rFonts w:ascii="Calibri" w:eastAsia="Calibri" w:hAnsi="Calibri" w:cs="Calibri"/>
          <w:b/>
          <w:bCs/>
          <w:sz w:val="22"/>
          <w:szCs w:val="22"/>
        </w:rPr>
        <w:t xml:space="preserve">Mgr. Michal </w:t>
      </w:r>
      <w:proofErr w:type="spellStart"/>
      <w:r w:rsidR="000E1F00">
        <w:rPr>
          <w:rFonts w:ascii="Calibri" w:eastAsia="Calibri" w:hAnsi="Calibri" w:cs="Calibri"/>
          <w:b/>
          <w:bCs/>
          <w:sz w:val="22"/>
          <w:szCs w:val="22"/>
        </w:rPr>
        <w:t>Doboš</w:t>
      </w:r>
      <w:proofErr w:type="spellEnd"/>
    </w:p>
    <w:p w:rsidR="00417C0E" w:rsidRDefault="002005B2">
      <w:pPr>
        <w:pStyle w:val="Standard"/>
        <w:numPr>
          <w:ilvl w:val="0"/>
          <w:numId w:val="16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Pověřeným pracovníkem</w:t>
      </w:r>
      <w:r>
        <w:rPr>
          <w:rStyle w:val="Hyperlink0"/>
          <w:rFonts w:ascii="Calibri" w:eastAsia="Calibri" w:hAnsi="Calibri" w:cs="Calibri"/>
          <w:sz w:val="22"/>
          <w:szCs w:val="22"/>
        </w:rPr>
        <w:t xml:space="preserve"> za provozovatele je 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Ond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řej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Najman</w:t>
      </w:r>
      <w:r>
        <w:rPr>
          <w:rStyle w:val="Hyperlink0"/>
          <w:rFonts w:ascii="Calibri" w:eastAsia="Calibri" w:hAnsi="Calibri" w:cs="Calibri"/>
          <w:sz w:val="22"/>
          <w:szCs w:val="22"/>
        </w:rPr>
        <w:t>, tel. 723065441, ondranajman@gmail.com</w:t>
      </w:r>
    </w:p>
    <w:p w:rsidR="00417C0E" w:rsidRDefault="002005B2">
      <w:pPr>
        <w:pStyle w:val="Standard"/>
        <w:numPr>
          <w:ilvl w:val="0"/>
          <w:numId w:val="16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Zrušit smlouvu lze pouze písemně dohodou smluvních stran a to:</w:t>
      </w:r>
    </w:p>
    <w:p w:rsidR="00417C0E" w:rsidRDefault="002005B2">
      <w:pPr>
        <w:pStyle w:val="Standard"/>
        <w:numPr>
          <w:ilvl w:val="0"/>
          <w:numId w:val="18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Na příkaz hygienika</w:t>
      </w:r>
    </w:p>
    <w:p w:rsidR="00417C0E" w:rsidRDefault="002005B2">
      <w:pPr>
        <w:pStyle w:val="Standard"/>
        <w:numPr>
          <w:ilvl w:val="0"/>
          <w:numId w:val="18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 xml:space="preserve">V případě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epidemiologick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Hyperlink0"/>
          <w:rFonts w:ascii="Calibri" w:eastAsia="Calibri" w:hAnsi="Calibri" w:cs="Calibri"/>
          <w:sz w:val="22"/>
          <w:szCs w:val="22"/>
        </w:rPr>
        <w:t>ho onemocnění</w:t>
      </w:r>
    </w:p>
    <w:p w:rsidR="00417C0E" w:rsidRDefault="002005B2">
      <w:pPr>
        <w:pStyle w:val="Standard"/>
        <w:numPr>
          <w:ilvl w:val="0"/>
          <w:numId w:val="18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Odstoupením podle §</w:t>
      </w:r>
      <w:r>
        <w:rPr>
          <w:rFonts w:ascii="Calibri" w:eastAsia="Calibri" w:hAnsi="Calibri" w:cs="Calibri"/>
          <w:sz w:val="22"/>
          <w:szCs w:val="22"/>
          <w:lang w:val="de-DE"/>
        </w:rPr>
        <w:t>2002 NOZ</w:t>
      </w:r>
    </w:p>
    <w:p w:rsidR="00417C0E" w:rsidRDefault="002005B2">
      <w:pPr>
        <w:pStyle w:val="Standard"/>
        <w:numPr>
          <w:ilvl w:val="0"/>
          <w:numId w:val="19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Tato smlouva je vyhotovena ve dvou stejnopisech, z 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nich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>ž každá strana obdrží jeden.</w:t>
      </w:r>
    </w:p>
    <w:p w:rsidR="00417C0E" w:rsidRDefault="002005B2">
      <w:pPr>
        <w:pStyle w:val="Standard"/>
        <w:numPr>
          <w:ilvl w:val="0"/>
          <w:numId w:val="16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Tato smlouva nabývá platnosti v den podpisu obou stran.</w:t>
      </w:r>
    </w:p>
    <w:p w:rsidR="00417C0E" w:rsidRDefault="00417C0E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Přílohy ke smlouvě:</w:t>
      </w:r>
    </w:p>
    <w:p w:rsidR="00417C0E" w:rsidRDefault="002005B2">
      <w:pPr>
        <w:pStyle w:val="Standard"/>
        <w:numPr>
          <w:ilvl w:val="0"/>
          <w:numId w:val="21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Výpis z 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Živnostensk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Hyperlink0"/>
          <w:rFonts w:ascii="Calibri" w:eastAsia="Calibri" w:hAnsi="Calibri" w:cs="Calibri"/>
          <w:sz w:val="22"/>
          <w:szCs w:val="22"/>
        </w:rPr>
        <w:t>ho rejstříku</w:t>
      </w:r>
    </w:p>
    <w:p w:rsidR="00417C0E" w:rsidRDefault="002005B2">
      <w:pPr>
        <w:pStyle w:val="Standard"/>
        <w:numPr>
          <w:ilvl w:val="0"/>
          <w:numId w:val="21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Pojistná smlouva</w:t>
      </w:r>
    </w:p>
    <w:p w:rsidR="00417C0E" w:rsidRDefault="002005B2">
      <w:pPr>
        <w:pStyle w:val="Standard"/>
        <w:numPr>
          <w:ilvl w:val="0"/>
          <w:numId w:val="21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 xml:space="preserve">Protokol o zkoušce 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pitn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Hyperlink0"/>
          <w:rFonts w:ascii="Calibri" w:eastAsia="Calibri" w:hAnsi="Calibri" w:cs="Calibri"/>
          <w:sz w:val="22"/>
          <w:szCs w:val="22"/>
        </w:rPr>
        <w:t>vody</w:t>
      </w:r>
    </w:p>
    <w:p w:rsidR="00417C0E" w:rsidRDefault="002005B2">
      <w:pPr>
        <w:pStyle w:val="Standard"/>
        <w:numPr>
          <w:ilvl w:val="0"/>
          <w:numId w:val="21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Areálový řád</w:t>
      </w:r>
    </w:p>
    <w:p w:rsidR="00417C0E" w:rsidRDefault="002005B2">
      <w:pPr>
        <w:pStyle w:val="Standard"/>
        <w:numPr>
          <w:ilvl w:val="0"/>
          <w:numId w:val="21"/>
        </w:numPr>
        <w:jc w:val="both"/>
        <w:rPr>
          <w:rStyle w:val="Hyperlink0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Požární řád</w:t>
      </w:r>
    </w:p>
    <w:p w:rsidR="00417C0E" w:rsidRPr="000E1F00" w:rsidRDefault="002005B2" w:rsidP="000E1F00">
      <w:pPr>
        <w:pStyle w:val="Standard"/>
        <w:numPr>
          <w:ilvl w:val="0"/>
          <w:numId w:val="2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eastAsia="Calibri" w:hAnsi="Calibri" w:cs="Calibri"/>
          <w:sz w:val="22"/>
          <w:szCs w:val="22"/>
        </w:rPr>
        <w:t>Jídelníček (bude dodán s minimální</w:t>
      </w:r>
      <w:r>
        <w:rPr>
          <w:rFonts w:ascii="Calibri" w:eastAsia="Calibri" w:hAnsi="Calibri" w:cs="Calibri"/>
          <w:sz w:val="22"/>
          <w:szCs w:val="22"/>
          <w:lang w:val="pt-PT"/>
        </w:rPr>
        <w:t>m p</w:t>
      </w:r>
      <w:proofErr w:type="spellStart"/>
      <w:r>
        <w:rPr>
          <w:rStyle w:val="Hyperlink0"/>
          <w:rFonts w:ascii="Calibri" w:eastAsia="Calibri" w:hAnsi="Calibri" w:cs="Calibri"/>
          <w:sz w:val="22"/>
          <w:szCs w:val="22"/>
        </w:rPr>
        <w:t>ředstihem</w:t>
      </w:r>
      <w:proofErr w:type="spellEnd"/>
      <w:r>
        <w:rPr>
          <w:rStyle w:val="Hyperlink0"/>
          <w:rFonts w:ascii="Calibri" w:eastAsia="Calibri" w:hAnsi="Calibri" w:cs="Calibri"/>
          <w:sz w:val="22"/>
          <w:szCs w:val="22"/>
        </w:rPr>
        <w:t xml:space="preserve"> 14 dnů před zahájením pobytu)</w:t>
      </w:r>
    </w:p>
    <w:p w:rsidR="00417C0E" w:rsidRDefault="00417C0E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417C0E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Česk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m Dubu dne: </w:t>
      </w:r>
      <w:proofErr w:type="gramStart"/>
      <w:r w:rsidR="000740B6">
        <w:rPr>
          <w:rFonts w:ascii="Calibri" w:eastAsia="Calibri" w:hAnsi="Calibri" w:cs="Calibri"/>
          <w:b/>
          <w:bCs/>
          <w:sz w:val="22"/>
          <w:szCs w:val="22"/>
        </w:rPr>
        <w:t>15.5.2018</w:t>
      </w:r>
      <w:proofErr w:type="gramEnd"/>
    </w:p>
    <w:p w:rsidR="00417C0E" w:rsidRDefault="00417C0E">
      <w:pPr>
        <w:pStyle w:val="Standard"/>
        <w:jc w:val="both"/>
        <w:sectPr w:rsidR="00417C0E" w:rsidSect="000E1F0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851" w:right="1134" w:bottom="1134" w:left="1134" w:header="709" w:footer="709" w:gutter="0"/>
          <w:cols w:space="708"/>
          <w:titlePg/>
        </w:sectPr>
      </w:pPr>
    </w:p>
    <w:p w:rsidR="00417C0E" w:rsidRDefault="002005B2">
      <w:pPr>
        <w:pStyle w:val="Standard"/>
        <w:jc w:val="both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Objednatel:</w:t>
      </w:r>
    </w:p>
    <w:p w:rsidR="000E1F00" w:rsidRDefault="002005B2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Základní škola Ústí 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nad Labem M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írová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2734/4, příspěvková organizace</w:t>
      </w:r>
    </w:p>
    <w:p w:rsidR="000E1F00" w:rsidRPr="000E1F00" w:rsidRDefault="000E1F00">
      <w:pPr>
        <w:pStyle w:val="Standard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Mgr. Bc. Kamil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Veigend</w:t>
      </w:r>
      <w:proofErr w:type="spellEnd"/>
    </w:p>
    <w:p w:rsidR="00417C0E" w:rsidRDefault="00417C0E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417C0E" w:rsidRDefault="002005B2">
      <w:pPr>
        <w:pStyle w:val="Standard"/>
      </w:pPr>
      <w:r>
        <w:rPr>
          <w:rFonts w:ascii="Calibri" w:eastAsia="Calibri" w:hAnsi="Calibri" w:cs="Calibri"/>
          <w:sz w:val="22"/>
          <w:szCs w:val="22"/>
        </w:rPr>
        <w:br w:type="column"/>
      </w:r>
    </w:p>
    <w:p w:rsidR="00417C0E" w:rsidRDefault="002005B2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Dodavatel:</w:t>
      </w:r>
    </w:p>
    <w:p w:rsidR="00417C0E" w:rsidRDefault="002005B2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Podještědský 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 xml:space="preserve">FC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Český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Dub,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ab/>
      </w:r>
    </w:p>
    <w:p w:rsidR="00417C0E" w:rsidRDefault="002005B2">
      <w:pPr>
        <w:pStyle w:val="Standard"/>
      </w:pPr>
      <w:r>
        <w:rPr>
          <w:rFonts w:ascii="Calibri" w:eastAsia="Calibri" w:hAnsi="Calibri" w:cs="Calibri"/>
          <w:sz w:val="22"/>
          <w:szCs w:val="22"/>
        </w:rPr>
        <w:t>Ing. Zdeněk Radosta - generální manažer</w:t>
      </w:r>
      <w:r>
        <w:rPr>
          <w:rFonts w:ascii="Calibri" w:eastAsia="Calibri" w:hAnsi="Calibri" w:cs="Calibri"/>
          <w:color w:val="FF0000"/>
          <w:sz w:val="22"/>
          <w:szCs w:val="22"/>
          <w:u w:color="FF0000"/>
        </w:rPr>
        <w:t xml:space="preserve">  </w:t>
      </w:r>
    </w:p>
    <w:sectPr w:rsidR="00417C0E">
      <w:type w:val="continuous"/>
      <w:pgSz w:w="11900" w:h="16840"/>
      <w:pgMar w:top="1134" w:right="1134" w:bottom="1134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63" w:rsidRDefault="00686863">
      <w:r>
        <w:separator/>
      </w:r>
    </w:p>
  </w:endnote>
  <w:endnote w:type="continuationSeparator" w:id="0">
    <w:p w:rsidR="00686863" w:rsidRDefault="0068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0E" w:rsidRDefault="00417C0E">
    <w:pPr>
      <w:pStyle w:val="Zhlava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0E" w:rsidRDefault="00417C0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63" w:rsidRDefault="00686863">
      <w:r>
        <w:separator/>
      </w:r>
    </w:p>
  </w:footnote>
  <w:footnote w:type="continuationSeparator" w:id="0">
    <w:p w:rsidR="00686863" w:rsidRDefault="0068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0E" w:rsidRDefault="00417C0E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0E" w:rsidRDefault="00417C0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40A"/>
    <w:multiLevelType w:val="hybridMultilevel"/>
    <w:tmpl w:val="FFE494A4"/>
    <w:numStyleLink w:val="Importovanstyl4"/>
  </w:abstractNum>
  <w:abstractNum w:abstractNumId="1" w15:restartNumberingAfterBreak="0">
    <w:nsid w:val="09DA3186"/>
    <w:multiLevelType w:val="hybridMultilevel"/>
    <w:tmpl w:val="81A06264"/>
    <w:numStyleLink w:val="Importovanstyl3"/>
  </w:abstractNum>
  <w:abstractNum w:abstractNumId="2" w15:restartNumberingAfterBreak="0">
    <w:nsid w:val="0AE07176"/>
    <w:multiLevelType w:val="hybridMultilevel"/>
    <w:tmpl w:val="0B0E6FDA"/>
    <w:styleLink w:val="Importovanstyl6"/>
    <w:lvl w:ilvl="0" w:tplc="701C616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2784A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2C78EE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4B81C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8DAA6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6266E0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03F6A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4A3E8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EB006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FB3FFF"/>
    <w:multiLevelType w:val="hybridMultilevel"/>
    <w:tmpl w:val="A984B924"/>
    <w:styleLink w:val="Importovanstyl7"/>
    <w:lvl w:ilvl="0" w:tplc="3070881C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663FC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A3C1A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00D1C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69630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8CAC0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4D83A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A2D4A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8F0A0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A6360D"/>
    <w:multiLevelType w:val="hybridMultilevel"/>
    <w:tmpl w:val="A6707F24"/>
    <w:styleLink w:val="Importovanstyl2"/>
    <w:lvl w:ilvl="0" w:tplc="EE76C37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E4168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61398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26A4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26D62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162F52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44882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CC90A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0B4EA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5D1937"/>
    <w:multiLevelType w:val="hybridMultilevel"/>
    <w:tmpl w:val="FFE494A4"/>
    <w:styleLink w:val="Importovanstyl4"/>
    <w:lvl w:ilvl="0" w:tplc="05F834B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E1122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A7B8A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0943C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6BD44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87DE8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865E8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E4B46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424A8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62056C"/>
    <w:multiLevelType w:val="hybridMultilevel"/>
    <w:tmpl w:val="A984B924"/>
    <w:numStyleLink w:val="Importovanstyl7"/>
  </w:abstractNum>
  <w:abstractNum w:abstractNumId="7" w15:restartNumberingAfterBreak="0">
    <w:nsid w:val="47901054"/>
    <w:multiLevelType w:val="hybridMultilevel"/>
    <w:tmpl w:val="39D86394"/>
    <w:numStyleLink w:val="Importovanstyl1"/>
  </w:abstractNum>
  <w:abstractNum w:abstractNumId="8" w15:restartNumberingAfterBreak="0">
    <w:nsid w:val="4B01311F"/>
    <w:multiLevelType w:val="hybridMultilevel"/>
    <w:tmpl w:val="81A06264"/>
    <w:styleLink w:val="Importovanstyl3"/>
    <w:lvl w:ilvl="0" w:tplc="1CF6772E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CBC6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4992A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4B0EE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E8946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D64098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9A8178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64D66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C3468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B70EC7"/>
    <w:multiLevelType w:val="hybridMultilevel"/>
    <w:tmpl w:val="39D86394"/>
    <w:styleLink w:val="Importovanstyl1"/>
    <w:lvl w:ilvl="0" w:tplc="C14E8762">
      <w:start w:val="1"/>
      <w:numFmt w:val="upperRoman"/>
      <w:lvlText w:val="%1."/>
      <w:lvlJc w:val="left"/>
      <w:pPr>
        <w:ind w:left="567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E6CA6">
      <w:start w:val="1"/>
      <w:numFmt w:val="lowerLetter"/>
      <w:suff w:val="nothing"/>
      <w:lvlText w:val="%2."/>
      <w:lvlJc w:val="left"/>
      <w:pPr>
        <w:ind w:left="12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C1BC6">
      <w:start w:val="1"/>
      <w:numFmt w:val="lowerRoman"/>
      <w:suff w:val="nothing"/>
      <w:lvlText w:val="%3."/>
      <w:lvlJc w:val="left"/>
      <w:pPr>
        <w:ind w:left="200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021A4">
      <w:start w:val="1"/>
      <w:numFmt w:val="decimal"/>
      <w:suff w:val="nothing"/>
      <w:lvlText w:val="%4."/>
      <w:lvlJc w:val="left"/>
      <w:pPr>
        <w:ind w:left="27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C16FE">
      <w:start w:val="1"/>
      <w:numFmt w:val="lowerLetter"/>
      <w:suff w:val="nothing"/>
      <w:lvlText w:val="%5."/>
      <w:lvlJc w:val="left"/>
      <w:pPr>
        <w:ind w:left="34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6893E">
      <w:start w:val="1"/>
      <w:numFmt w:val="lowerRoman"/>
      <w:suff w:val="nothing"/>
      <w:lvlText w:val="%6."/>
      <w:lvlJc w:val="left"/>
      <w:pPr>
        <w:ind w:left="416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A3FE">
      <w:start w:val="1"/>
      <w:numFmt w:val="decimal"/>
      <w:suff w:val="nothing"/>
      <w:lvlText w:val="%7."/>
      <w:lvlJc w:val="left"/>
      <w:pPr>
        <w:ind w:left="48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0FDF2">
      <w:start w:val="1"/>
      <w:numFmt w:val="lowerLetter"/>
      <w:suff w:val="nothing"/>
      <w:lvlText w:val="%8."/>
      <w:lvlJc w:val="left"/>
      <w:pPr>
        <w:ind w:left="560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C66D2">
      <w:start w:val="1"/>
      <w:numFmt w:val="lowerRoman"/>
      <w:suff w:val="nothing"/>
      <w:lvlText w:val="%9."/>
      <w:lvlJc w:val="left"/>
      <w:pPr>
        <w:ind w:left="6327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E26013"/>
    <w:multiLevelType w:val="hybridMultilevel"/>
    <w:tmpl w:val="A08A7BC6"/>
    <w:numStyleLink w:val="Importovanstyl5"/>
  </w:abstractNum>
  <w:abstractNum w:abstractNumId="11" w15:restartNumberingAfterBreak="0">
    <w:nsid w:val="6380010A"/>
    <w:multiLevelType w:val="hybridMultilevel"/>
    <w:tmpl w:val="7CD68CD6"/>
    <w:lvl w:ilvl="0" w:tplc="853CBE8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301DEB"/>
    <w:multiLevelType w:val="hybridMultilevel"/>
    <w:tmpl w:val="0B0E6FDA"/>
    <w:numStyleLink w:val="Importovanstyl6"/>
  </w:abstractNum>
  <w:abstractNum w:abstractNumId="13" w15:restartNumberingAfterBreak="0">
    <w:nsid w:val="6C293B90"/>
    <w:multiLevelType w:val="hybridMultilevel"/>
    <w:tmpl w:val="9580D6A2"/>
    <w:styleLink w:val="Importovanstyl8"/>
    <w:lvl w:ilvl="0" w:tplc="C56EBD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EAB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E8A2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69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C23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64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B294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677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67A4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844063"/>
    <w:multiLevelType w:val="hybridMultilevel"/>
    <w:tmpl w:val="A08A7BC6"/>
    <w:styleLink w:val="Importovanstyl5"/>
    <w:lvl w:ilvl="0" w:tplc="C96E04E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6EB5C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046E2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E3DCA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854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613E2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AD8F2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22278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4C97A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A00354"/>
    <w:multiLevelType w:val="hybridMultilevel"/>
    <w:tmpl w:val="A6707F24"/>
    <w:numStyleLink w:val="Importovanstyl2"/>
  </w:abstractNum>
  <w:abstractNum w:abstractNumId="16" w15:restartNumberingAfterBreak="0">
    <w:nsid w:val="77EE44F0"/>
    <w:multiLevelType w:val="hybridMultilevel"/>
    <w:tmpl w:val="9580D6A2"/>
    <w:numStyleLink w:val="Importovanstyl8"/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7"/>
    <w:lvlOverride w:ilvl="0">
      <w:startOverride w:val="2"/>
    </w:lvlOverride>
  </w:num>
  <w:num w:numId="6">
    <w:abstractNumId w:val="8"/>
  </w:num>
  <w:num w:numId="7">
    <w:abstractNumId w:val="1"/>
  </w:num>
  <w:num w:numId="8">
    <w:abstractNumId w:val="7"/>
    <w:lvlOverride w:ilvl="0">
      <w:startOverride w:val="3"/>
    </w:lvlOverride>
  </w:num>
  <w:num w:numId="9">
    <w:abstractNumId w:val="5"/>
  </w:num>
  <w:num w:numId="10">
    <w:abstractNumId w:val="0"/>
  </w:num>
  <w:num w:numId="11">
    <w:abstractNumId w:val="7"/>
    <w:lvlOverride w:ilvl="0">
      <w:startOverride w:val="4"/>
    </w:lvlOverride>
  </w:num>
  <w:num w:numId="12">
    <w:abstractNumId w:val="14"/>
  </w:num>
  <w:num w:numId="13">
    <w:abstractNumId w:val="10"/>
  </w:num>
  <w:num w:numId="14">
    <w:abstractNumId w:val="7"/>
    <w:lvlOverride w:ilvl="0">
      <w:startOverride w:val="6"/>
    </w:lvlOverride>
  </w:num>
  <w:num w:numId="15">
    <w:abstractNumId w:val="2"/>
  </w:num>
  <w:num w:numId="16">
    <w:abstractNumId w:val="12"/>
  </w:num>
  <w:num w:numId="17">
    <w:abstractNumId w:val="3"/>
  </w:num>
  <w:num w:numId="18">
    <w:abstractNumId w:val="6"/>
  </w:num>
  <w:num w:numId="19">
    <w:abstractNumId w:val="12"/>
    <w:lvlOverride w:ilvl="0">
      <w:startOverride w:val="4"/>
    </w:lvlOverride>
  </w:num>
  <w:num w:numId="20">
    <w:abstractNumId w:val="1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0E"/>
    <w:rsid w:val="00004972"/>
    <w:rsid w:val="000740B6"/>
    <w:rsid w:val="00081B4C"/>
    <w:rsid w:val="000E1F00"/>
    <w:rsid w:val="001C1855"/>
    <w:rsid w:val="002005B2"/>
    <w:rsid w:val="00417C0E"/>
    <w:rsid w:val="00686863"/>
    <w:rsid w:val="00841ECE"/>
    <w:rsid w:val="009C0374"/>
    <w:rsid w:val="00DF2D01"/>
    <w:rsid w:val="00E1500E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F950"/>
  <w15:docId w15:val="{E20BBC28-9C88-4A13-9AFD-8E9293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0">
    <w:name w:val="Hyperlink.0"/>
    <w:rPr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7"/>
      </w:numPr>
    </w:pPr>
  </w:style>
  <w:style w:type="numbering" w:customStyle="1" w:styleId="Importovanstyl8">
    <w:name w:val="Importovaný styl 8"/>
    <w:pPr>
      <w:numPr>
        <w:numId w:val="2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F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my.cz/detail/299556-mudr-jiri-martinek-cesky-dub-i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cp:lastPrinted>2018-05-16T06:26:00Z</cp:lastPrinted>
  <dcterms:created xsi:type="dcterms:W3CDTF">2018-05-16T06:30:00Z</dcterms:created>
  <dcterms:modified xsi:type="dcterms:W3CDTF">2018-05-16T06:30:00Z</dcterms:modified>
</cp:coreProperties>
</file>