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225"/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"/>
        <w:gridCol w:w="1866"/>
        <w:gridCol w:w="217"/>
        <w:gridCol w:w="393"/>
        <w:gridCol w:w="287"/>
        <w:gridCol w:w="1402"/>
        <w:gridCol w:w="713"/>
        <w:gridCol w:w="148"/>
        <w:gridCol w:w="148"/>
        <w:gridCol w:w="631"/>
        <w:gridCol w:w="631"/>
        <w:gridCol w:w="623"/>
        <w:gridCol w:w="1173"/>
        <w:gridCol w:w="601"/>
        <w:gridCol w:w="1766"/>
      </w:tblGrid>
      <w:tr w:rsidR="00434560" w:rsidRPr="00434560" w:rsidTr="00434560">
        <w:trPr>
          <w:cantSplit/>
          <w:trHeight w:val="520"/>
        </w:trPr>
        <w:tc>
          <w:tcPr>
            <w:tcW w:w="5978" w:type="dxa"/>
            <w:gridSpan w:val="10"/>
            <w:vAlign w:val="center"/>
          </w:tcPr>
          <w:p w:rsidR="00434560" w:rsidRPr="00434560" w:rsidRDefault="00434560" w:rsidP="00434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32"/>
                <w:lang w:eastAsia="cs-CZ"/>
              </w:rPr>
              <w:t>O B J E D N Á V K A</w:t>
            </w:r>
          </w:p>
        </w:tc>
        <w:tc>
          <w:tcPr>
            <w:tcW w:w="4794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číslo :  OBJ/79/2018</w:t>
            </w:r>
            <w:proofErr w:type="gramEnd"/>
          </w:p>
        </w:tc>
      </w:tr>
      <w:tr w:rsidR="00434560" w:rsidRPr="00434560" w:rsidTr="00434560">
        <w:trPr>
          <w:cantSplit/>
          <w:trHeight w:val="331"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680" w:type="dxa"/>
            <w:gridSpan w:val="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402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70881413</w:t>
            </w:r>
          </w:p>
        </w:tc>
        <w:tc>
          <w:tcPr>
            <w:tcW w:w="71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721" w:type="dxa"/>
            <w:gridSpan w:val="8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434560" w:rsidRPr="00434560" w:rsidTr="00434560">
        <w:trPr>
          <w:cantSplit/>
          <w:trHeight w:val="790"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866" w:type="dxa"/>
          </w:tcPr>
          <w:p w:rsidR="00434560" w:rsidRPr="00434560" w:rsidRDefault="00434560" w:rsidP="00434560">
            <w:pPr>
              <w:spacing w:after="160"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7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6" w:type="dxa"/>
            <w:gridSpan w:val="1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Základní škola Jihlava, Kollárova 30, příspěvková organizace</w:t>
            </w:r>
          </w:p>
        </w:tc>
      </w:tr>
      <w:tr w:rsidR="00434560" w:rsidRPr="00434560" w:rsidTr="00434560">
        <w:trPr>
          <w:cantSplit/>
        </w:trPr>
        <w:tc>
          <w:tcPr>
            <w:tcW w:w="2256" w:type="dxa"/>
            <w:gridSpan w:val="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22" w:type="dxa"/>
            <w:gridSpan w:val="7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Kollárova 2713/30</w:t>
            </w:r>
          </w:p>
        </w:tc>
        <w:tc>
          <w:tcPr>
            <w:tcW w:w="4794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2256" w:type="dxa"/>
            <w:gridSpan w:val="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3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gramStart"/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586  01  Jihlava</w:t>
            </w:r>
            <w:proofErr w:type="gramEnd"/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62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01465015</w:t>
            </w:r>
          </w:p>
        </w:tc>
        <w:tc>
          <w:tcPr>
            <w:tcW w:w="601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766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CZ7804212977</w:t>
            </w:r>
          </w:p>
        </w:tc>
      </w:tr>
      <w:tr w:rsidR="00434560" w:rsidRPr="00434560" w:rsidTr="00434560">
        <w:trPr>
          <w:cantSplit/>
        </w:trPr>
        <w:tc>
          <w:tcPr>
            <w:tcW w:w="2256" w:type="dxa"/>
            <w:gridSpan w:val="3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3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Josef Vaverka, BA PERSO International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i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2943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 xml:space="preserve">Dr. </w:t>
            </w:r>
            <w:proofErr w:type="spellStart"/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Půži</w:t>
            </w:r>
            <w:proofErr w:type="spellEnd"/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 xml:space="preserve"> 361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i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2795" w:type="dxa"/>
            <w:gridSpan w:val="4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1466078349/0800</w:t>
            </w: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43456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582  22  Přibyslav</w:t>
            </w:r>
            <w:proofErr w:type="gramEnd"/>
          </w:p>
        </w:tc>
      </w:tr>
      <w:tr w:rsidR="00434560" w:rsidRPr="00434560" w:rsidTr="00434560">
        <w:trPr>
          <w:cantSplit/>
        </w:trPr>
        <w:tc>
          <w:tcPr>
            <w:tcW w:w="2256" w:type="dxa"/>
            <w:gridSpan w:val="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943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2256" w:type="dxa"/>
            <w:gridSpan w:val="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7"/>
                <w:lang w:eastAsia="cs-CZ"/>
              </w:rPr>
            </w:pPr>
          </w:p>
        </w:tc>
        <w:tc>
          <w:tcPr>
            <w:tcW w:w="2943" w:type="dxa"/>
            <w:gridSpan w:val="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1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5199" w:type="dxa"/>
            <w:gridSpan w:val="8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48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5425" w:type="dxa"/>
            <w:gridSpan w:val="6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7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10772" w:type="dxa"/>
            <w:gridSpan w:val="15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173" w:type="dxa"/>
            <w:tcBorders>
              <w:right w:val="single" w:sz="4" w:space="0" w:color="auto"/>
            </w:tcBorders>
          </w:tcPr>
          <w:p w:rsidR="00434560" w:rsidRPr="00434560" w:rsidRDefault="00434560" w:rsidP="004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lang w:eastAsia="cs-CZ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</w:tcMar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5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25"/>
                <w:lang w:eastAsia="cs-CZ"/>
              </w:rPr>
              <w:t>Objednáváme: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</w:tcMar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5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sz w:val="25"/>
                <w:lang w:eastAsia="cs-CZ"/>
              </w:rPr>
              <w:t>nábytek - kabinet fyziky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tcBorders>
              <w:right w:val="single" w:sz="4" w:space="0" w:color="auto"/>
            </w:tcBorders>
          </w:tcPr>
          <w:p w:rsidR="00434560" w:rsidRPr="00434560" w:rsidRDefault="00434560" w:rsidP="004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lang w:eastAsia="cs-CZ"/>
              </w:rPr>
            </w:pPr>
            <w:r w:rsidRPr="00434560">
              <w:rPr>
                <w:rFonts w:ascii="Times New Roman" w:eastAsia="Times New Roman" w:hAnsi="Times New Roman" w:cs="Times New Roman"/>
                <w:sz w:val="17"/>
                <w:lang w:eastAsia="cs-CZ"/>
              </w:rPr>
              <w:t xml:space="preserve"> </w:t>
            </w:r>
          </w:p>
        </w:tc>
        <w:tc>
          <w:tcPr>
            <w:tcW w:w="10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Courier New" w:eastAsia="Times New Roman" w:hAnsi="Courier New" w:cs="Times New Roman"/>
                <w:sz w:val="17"/>
                <w:lang w:eastAsia="cs-CZ"/>
              </w:rPr>
            </w:pP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t xml:space="preserve">Objednáváme u vás na základě cenové nabídky ze dne </w:t>
            </w:r>
            <w:proofErr w:type="gramStart"/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t>9.5.2018</w:t>
            </w:r>
            <w:proofErr w:type="gramEnd"/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t xml:space="preserve"> níže uvedené. Termín dodání začátek srpna 2018.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Materiál lamino javor, pracovní deska imitace mramor 38mm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1)      skříň 2x dvířka, 1850x800x500, - 6ks (z toho 3ks paty 180)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2)      nástavec s dvířky 900x800x500, panty standard - 6ks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3)      skříň 2x dvířka + regál 1850x800x500 (regál hloubka 300), panty standard - 6ks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 xml:space="preserve">        (z toho 1ks 4x dvířka a 1ks výřez v zádech na zásuvku)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4)      nástavec s dvířky 900x800x320, panty standard - 6ks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5)      skříň 2x dvířka, 1850x800x430 (1police), panty standard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6)      skříň 2x dvířka, 1850x800x430 (2police, výsuvná šatní tyč, bočnice navíc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 xml:space="preserve">        rozdělena v 1/3 vč. </w:t>
            </w:r>
            <w:proofErr w:type="gramStart"/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t>polic),panty</w:t>
            </w:r>
            <w:proofErr w:type="gramEnd"/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t xml:space="preserve"> standard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7)      zakončovací díl zaoblený 1850x410x410 - 1ks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8)      deska se zrcadlem 1850x600, zrcadlo 1100x250, 3x trojháček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9)      skříň 2x dvířka + regál 1850x800x430 (regál hloubka 200) vč. pracovní  deska 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10)     pracovní stůl 1200x600, pevný 4 zásuvkový kontejner se zámkem šířky 400 - 3ks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 xml:space="preserve">        (z toho 2x pravé provedení, 1x levé)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11)     police 550x250x250 - 1ks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12)     skříň 2x dvířka 880x700x500 +  pracovní deska mramor, panty 180 - 4ks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13)     skříň 2x dvířka 880x600x500 +  pracovní deska mramor, panty 180 - 1ks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14)     zásuvková skříňka (kvalitnější pojezdy) 880x600x500 + pracovní deska - 1ks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15)     kancelářská židle nosnost 130kg, potahová látka černá, výškově stavitelný opěrák,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 xml:space="preserve">        závislé naklápění sedáku a opěráku, zajištění min. v 5 polohách,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 xml:space="preserve">        manuální nastavení odporu naklánění -3ks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16)     doprava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17)     montáž</w:t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</w:r>
            <w:r w:rsidRPr="00434560">
              <w:rPr>
                <w:rFonts w:ascii="Courier New" w:eastAsia="Times New Roman" w:hAnsi="Courier New" w:cs="Times New Roman"/>
                <w:sz w:val="17"/>
                <w:lang w:eastAsia="cs-CZ"/>
              </w:rPr>
              <w:br/>
              <w:t>Celková cena 198.885,- vč. dopravy a montáže (vč. DPH).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lang w:eastAsia="cs-CZ"/>
              </w:rPr>
            </w:pPr>
          </w:p>
        </w:tc>
        <w:tc>
          <w:tcPr>
            <w:tcW w:w="10599" w:type="dxa"/>
            <w:gridSpan w:val="14"/>
            <w:tcBorders>
              <w:top w:val="single" w:sz="4" w:space="0" w:color="auto"/>
            </w:tcBorders>
          </w:tcPr>
          <w:p w:rsidR="00434560" w:rsidRPr="00434560" w:rsidRDefault="00434560" w:rsidP="0043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lang w:eastAsia="cs-CZ"/>
              </w:rPr>
            </w:pPr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0599" w:type="dxa"/>
            <w:gridSpan w:val="14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proofErr w:type="gramStart"/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V  Jihlavě</w:t>
            </w:r>
            <w:proofErr w:type="gramEnd"/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866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Dne:</w:t>
            </w:r>
          </w:p>
        </w:tc>
        <w:tc>
          <w:tcPr>
            <w:tcW w:w="8733" w:type="dxa"/>
            <w:gridSpan w:val="1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proofErr w:type="gramStart"/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18.05.2018</w:t>
            </w:r>
            <w:proofErr w:type="gramEnd"/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866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Vyřizuje:</w:t>
            </w:r>
          </w:p>
        </w:tc>
        <w:tc>
          <w:tcPr>
            <w:tcW w:w="8733" w:type="dxa"/>
            <w:gridSpan w:val="1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proofErr w:type="spellStart"/>
            <w:proofErr w:type="gramStart"/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Ing.Milada</w:t>
            </w:r>
            <w:proofErr w:type="spellEnd"/>
            <w:proofErr w:type="gramEnd"/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 xml:space="preserve"> Hlávková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866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Telefon:</w:t>
            </w:r>
          </w:p>
        </w:tc>
        <w:tc>
          <w:tcPr>
            <w:tcW w:w="8733" w:type="dxa"/>
            <w:gridSpan w:val="1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567563570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tcMar>
              <w:left w:w="90" w:type="dxa"/>
            </w:tcMar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866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E-mail:</w:t>
            </w:r>
          </w:p>
        </w:tc>
        <w:tc>
          <w:tcPr>
            <w:tcW w:w="8733" w:type="dxa"/>
            <w:gridSpan w:val="13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sz w:val="17"/>
                <w:lang w:eastAsia="cs-CZ"/>
              </w:rPr>
              <w:t>hlavkova@zskol.ji.cz</w:t>
            </w:r>
          </w:p>
        </w:tc>
      </w:tr>
      <w:tr w:rsidR="00434560" w:rsidRPr="00434560" w:rsidTr="00434560">
        <w:trPr>
          <w:cantSplit/>
        </w:trPr>
        <w:tc>
          <w:tcPr>
            <w:tcW w:w="173" w:type="dxa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  <w:tc>
          <w:tcPr>
            <w:tcW w:w="10599" w:type="dxa"/>
            <w:gridSpan w:val="14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7"/>
                <w:lang w:eastAsia="cs-CZ"/>
              </w:rPr>
            </w:pPr>
            <w:r w:rsidRPr="00434560">
              <w:rPr>
                <w:rFonts w:ascii="Arial" w:eastAsia="Times New Roman" w:hAnsi="Arial" w:cs="Times New Roman"/>
                <w:b/>
                <w:i/>
                <w:sz w:val="17"/>
                <w:lang w:eastAsia="cs-CZ"/>
              </w:rPr>
              <w:t>Potvrzenou objednávku vraťte na výše uvedenou adresu</w:t>
            </w:r>
          </w:p>
        </w:tc>
      </w:tr>
      <w:tr w:rsidR="00434560" w:rsidRPr="00434560" w:rsidTr="00434560">
        <w:trPr>
          <w:cantSplit/>
        </w:trPr>
        <w:tc>
          <w:tcPr>
            <w:tcW w:w="10772" w:type="dxa"/>
            <w:gridSpan w:val="15"/>
            <w:vAlign w:val="center"/>
          </w:tcPr>
          <w:p w:rsidR="00434560" w:rsidRPr="00434560" w:rsidRDefault="00434560" w:rsidP="00434560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lang w:eastAsia="cs-CZ"/>
              </w:rPr>
            </w:pPr>
          </w:p>
        </w:tc>
      </w:tr>
    </w:tbl>
    <w:p w:rsidR="00434560" w:rsidRDefault="00434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Zeman – </w:t>
      </w:r>
      <w:proofErr w:type="gramStart"/>
      <w:r>
        <w:t>v.r.</w:t>
      </w:r>
      <w:proofErr w:type="gramEnd"/>
    </w:p>
    <w:p w:rsidR="000A03E8" w:rsidRDefault="00434560" w:rsidP="00434560">
      <w:pPr>
        <w:ind w:left="6372" w:firstLine="708"/>
      </w:pPr>
      <w:r>
        <w:t xml:space="preserve"> ředitel</w:t>
      </w:r>
      <w:bookmarkStart w:id="0" w:name="_GoBack"/>
      <w:bookmarkEnd w:id="0"/>
    </w:p>
    <w:sectPr w:rsidR="000A03E8" w:rsidSect="00434560">
      <w:pgSz w:w="11906" w:h="16838"/>
      <w:pgMar w:top="1418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60"/>
    <w:rsid w:val="000A03E8"/>
    <w:rsid w:val="004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2018-05-24T08:41:00Z</dcterms:created>
  <dcterms:modified xsi:type="dcterms:W3CDTF">2018-05-24T08:50:00Z</dcterms:modified>
</cp:coreProperties>
</file>