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3B7" w:rsidRPr="00143015" w:rsidRDefault="000A43B7" w:rsidP="00050BCF">
      <w:pPr>
        <w:pStyle w:val="Nadpis1"/>
        <w:jc w:val="center"/>
        <w:rPr>
          <w:rFonts w:ascii="Arial Narrow" w:hAnsi="Arial Narrow"/>
        </w:rPr>
      </w:pPr>
      <w:r w:rsidRPr="00143015">
        <w:rPr>
          <w:rFonts w:ascii="Arial Narrow" w:hAnsi="Arial Narrow"/>
        </w:rPr>
        <w:t xml:space="preserve">KUPNÍ </w:t>
      </w:r>
      <w:proofErr w:type="gramStart"/>
      <w:r w:rsidRPr="00143015">
        <w:rPr>
          <w:rFonts w:ascii="Arial Narrow" w:hAnsi="Arial Narrow"/>
        </w:rPr>
        <w:t>SMLOUVA</w:t>
      </w:r>
      <w:r w:rsidR="00D91263">
        <w:rPr>
          <w:rFonts w:ascii="Arial Narrow" w:hAnsi="Arial Narrow"/>
        </w:rPr>
        <w:t xml:space="preserve">  č.</w:t>
      </w:r>
      <w:proofErr w:type="gramEnd"/>
      <w:r w:rsidR="00D91263">
        <w:rPr>
          <w:rFonts w:ascii="Arial Narrow" w:hAnsi="Arial Narrow"/>
        </w:rPr>
        <w:t xml:space="preserve"> S-0011/2018</w:t>
      </w:r>
    </w:p>
    <w:p w:rsidR="000A43B7" w:rsidRPr="00786898" w:rsidRDefault="000A43B7" w:rsidP="00AB2BAE">
      <w:pPr>
        <w:pStyle w:val="Zkladntext"/>
        <w:spacing w:after="0"/>
        <w:ind w:firstLine="0"/>
        <w:jc w:val="both"/>
        <w:rPr>
          <w:rFonts w:ascii="Arial Narrow" w:hAnsi="Arial Narrow"/>
          <w:sz w:val="22"/>
          <w:szCs w:val="22"/>
        </w:rPr>
      </w:pPr>
    </w:p>
    <w:p w:rsidR="000A43B7" w:rsidRPr="00786898" w:rsidRDefault="000A43B7" w:rsidP="00AB2BAE">
      <w:pPr>
        <w:tabs>
          <w:tab w:val="left" w:pos="1080"/>
        </w:tabs>
        <w:rPr>
          <w:rFonts w:ascii="Arial Narrow" w:hAnsi="Arial Narrow"/>
          <w:sz w:val="22"/>
          <w:szCs w:val="22"/>
        </w:rPr>
      </w:pPr>
    </w:p>
    <w:p w:rsidR="00CA4210" w:rsidRDefault="00F946AD" w:rsidP="00A452EA">
      <w:pPr>
        <w:ind w:left="720"/>
        <w:jc w:val="both"/>
        <w:rPr>
          <w:rFonts w:ascii="Arial Narrow" w:hAnsi="Arial Narrow"/>
          <w:bCs/>
          <w:sz w:val="22"/>
          <w:szCs w:val="22"/>
        </w:rPr>
      </w:pPr>
      <w:r>
        <w:rPr>
          <w:rFonts w:ascii="Arial Narrow" w:hAnsi="Arial Narrow"/>
          <w:b/>
          <w:bCs/>
          <w:sz w:val="22"/>
          <w:szCs w:val="22"/>
        </w:rPr>
        <w:t>Městská část Praha - Štěrboholy</w:t>
      </w:r>
    </w:p>
    <w:p w:rsidR="003C0667" w:rsidRDefault="000A43B7" w:rsidP="00A452EA">
      <w:pPr>
        <w:ind w:left="720"/>
        <w:jc w:val="both"/>
        <w:rPr>
          <w:rFonts w:ascii="Arial Narrow" w:hAnsi="Arial Narrow"/>
          <w:sz w:val="22"/>
          <w:szCs w:val="22"/>
        </w:rPr>
      </w:pPr>
      <w:r w:rsidRPr="00786898">
        <w:rPr>
          <w:rFonts w:ascii="Arial Narrow" w:hAnsi="Arial Narrow"/>
          <w:bCs/>
          <w:sz w:val="22"/>
          <w:szCs w:val="22"/>
        </w:rPr>
        <w:t>se sídlem</w:t>
      </w:r>
      <w:r w:rsidR="00F12C5E">
        <w:rPr>
          <w:rFonts w:ascii="Arial Narrow" w:hAnsi="Arial Narrow"/>
          <w:bCs/>
          <w:sz w:val="22"/>
          <w:szCs w:val="22"/>
        </w:rPr>
        <w:t>:</w:t>
      </w:r>
      <w:r w:rsidRPr="00786898">
        <w:rPr>
          <w:rFonts w:ascii="Arial Narrow" w:hAnsi="Arial Narrow"/>
          <w:bCs/>
          <w:sz w:val="22"/>
          <w:szCs w:val="22"/>
        </w:rPr>
        <w:t xml:space="preserve"> </w:t>
      </w:r>
      <w:r w:rsidR="00F946AD">
        <w:rPr>
          <w:rFonts w:ascii="Arial Narrow" w:hAnsi="Arial Narrow"/>
          <w:bCs/>
          <w:sz w:val="22"/>
          <w:szCs w:val="22"/>
        </w:rPr>
        <w:t xml:space="preserve"> Granátnická 497/1, </w:t>
      </w:r>
      <w:proofErr w:type="gramStart"/>
      <w:r w:rsidR="00F946AD">
        <w:rPr>
          <w:rFonts w:ascii="Arial Narrow" w:hAnsi="Arial Narrow"/>
          <w:bCs/>
          <w:sz w:val="22"/>
          <w:szCs w:val="22"/>
        </w:rPr>
        <w:t>102 00  Praha</w:t>
      </w:r>
      <w:proofErr w:type="gramEnd"/>
      <w:r w:rsidR="00F946AD">
        <w:rPr>
          <w:rFonts w:ascii="Arial Narrow" w:hAnsi="Arial Narrow"/>
          <w:bCs/>
          <w:sz w:val="22"/>
          <w:szCs w:val="22"/>
        </w:rPr>
        <w:t xml:space="preserve"> 10</w:t>
      </w:r>
    </w:p>
    <w:p w:rsidR="00A452EA" w:rsidRDefault="000A43B7" w:rsidP="00A452EA">
      <w:pPr>
        <w:ind w:left="720"/>
        <w:jc w:val="both"/>
        <w:rPr>
          <w:rStyle w:val="FontStyle59"/>
          <w:rFonts w:ascii="Arial Narrow" w:hAnsi="Arial Narrow"/>
          <w:b w:val="0"/>
          <w:bCs w:val="0"/>
        </w:rPr>
      </w:pPr>
      <w:r w:rsidRPr="00786898">
        <w:rPr>
          <w:rFonts w:ascii="Arial Narrow" w:hAnsi="Arial Narrow"/>
          <w:sz w:val="22"/>
          <w:szCs w:val="22"/>
        </w:rPr>
        <w:t>IČ</w:t>
      </w:r>
      <w:r w:rsidR="003C0667">
        <w:rPr>
          <w:rFonts w:ascii="Arial Narrow" w:hAnsi="Arial Narrow"/>
          <w:sz w:val="22"/>
          <w:szCs w:val="22"/>
        </w:rPr>
        <w:t>:</w:t>
      </w:r>
      <w:r w:rsidRPr="00786898">
        <w:rPr>
          <w:rFonts w:ascii="Arial Narrow" w:hAnsi="Arial Narrow"/>
          <w:sz w:val="22"/>
          <w:szCs w:val="22"/>
        </w:rPr>
        <w:t xml:space="preserve"> </w:t>
      </w:r>
      <w:r w:rsidR="00F946AD">
        <w:rPr>
          <w:rFonts w:ascii="Arial Narrow" w:hAnsi="Arial Narrow"/>
          <w:sz w:val="22"/>
          <w:szCs w:val="22"/>
        </w:rPr>
        <w:t>00231371</w:t>
      </w:r>
    </w:p>
    <w:p w:rsidR="00E1502F" w:rsidRPr="00B23A9C" w:rsidRDefault="00E1502F" w:rsidP="00A452EA">
      <w:pPr>
        <w:ind w:left="720"/>
        <w:jc w:val="both"/>
        <w:rPr>
          <w:rFonts w:ascii="Arial Narrow" w:hAnsi="Arial Narrow"/>
          <w:sz w:val="22"/>
          <w:szCs w:val="22"/>
        </w:rPr>
      </w:pPr>
      <w:r w:rsidRPr="00B23A9C">
        <w:rPr>
          <w:rFonts w:ascii="Arial Narrow" w:hAnsi="Arial Narrow"/>
          <w:sz w:val="22"/>
          <w:szCs w:val="22"/>
        </w:rPr>
        <w:t xml:space="preserve">DIČ: </w:t>
      </w:r>
      <w:r w:rsidR="00F946AD">
        <w:rPr>
          <w:rFonts w:ascii="Arial Narrow" w:hAnsi="Arial Narrow"/>
          <w:sz w:val="22"/>
          <w:szCs w:val="22"/>
        </w:rPr>
        <w:t>CZ00231371</w:t>
      </w:r>
    </w:p>
    <w:p w:rsidR="007F17C9" w:rsidRPr="00F946AD" w:rsidRDefault="007F17C9" w:rsidP="00AB2BAE">
      <w:pPr>
        <w:ind w:left="720" w:hanging="720"/>
        <w:jc w:val="both"/>
        <w:rPr>
          <w:rFonts w:ascii="Arial Narrow" w:hAnsi="Arial Narrow"/>
          <w:bCs/>
          <w:sz w:val="22"/>
          <w:szCs w:val="22"/>
        </w:rPr>
      </w:pPr>
      <w:r w:rsidRPr="00786898">
        <w:rPr>
          <w:rFonts w:ascii="Arial Narrow" w:hAnsi="Arial Narrow"/>
          <w:bCs/>
          <w:sz w:val="22"/>
          <w:szCs w:val="22"/>
        </w:rPr>
        <w:tab/>
        <w:t>jednající</w:t>
      </w:r>
      <w:r w:rsidR="00045581" w:rsidRPr="00F946AD">
        <w:rPr>
          <w:rFonts w:ascii="Arial Narrow" w:hAnsi="Arial Narrow"/>
          <w:bCs/>
          <w:sz w:val="22"/>
          <w:szCs w:val="22"/>
        </w:rPr>
        <w:t>:</w:t>
      </w:r>
      <w:r w:rsidR="00F80FA4" w:rsidRPr="00F946AD">
        <w:rPr>
          <w:rFonts w:ascii="Arial Narrow" w:hAnsi="Arial Narrow"/>
        </w:rPr>
        <w:t xml:space="preserve"> </w:t>
      </w:r>
      <w:r w:rsidR="00F946AD" w:rsidRPr="00F946AD">
        <w:rPr>
          <w:rFonts w:ascii="Arial Narrow" w:hAnsi="Arial Narrow"/>
        </w:rPr>
        <w:t>František Ševít, starosta</w:t>
      </w:r>
    </w:p>
    <w:p w:rsidR="007F17C9" w:rsidRPr="00786898" w:rsidRDefault="007F17C9" w:rsidP="00AB2BAE">
      <w:pPr>
        <w:ind w:left="720" w:hanging="720"/>
        <w:jc w:val="both"/>
        <w:rPr>
          <w:rFonts w:ascii="Arial Narrow" w:hAnsi="Arial Narrow"/>
          <w:sz w:val="22"/>
          <w:szCs w:val="22"/>
        </w:rPr>
      </w:pPr>
      <w:r w:rsidRPr="00786898">
        <w:rPr>
          <w:rFonts w:ascii="Arial Narrow" w:hAnsi="Arial Narrow"/>
          <w:bCs/>
          <w:sz w:val="22"/>
          <w:szCs w:val="22"/>
        </w:rPr>
        <w:tab/>
        <w:t>bankovní spojení:</w:t>
      </w:r>
      <w:r w:rsidR="00A21D21">
        <w:rPr>
          <w:rFonts w:ascii="Arial Narrow" w:hAnsi="Arial Narrow"/>
          <w:bCs/>
          <w:sz w:val="22"/>
          <w:szCs w:val="22"/>
        </w:rPr>
        <w:t xml:space="preserve"> </w:t>
      </w:r>
      <w:r w:rsidR="00F946AD">
        <w:rPr>
          <w:rFonts w:ascii="Arial Narrow" w:hAnsi="Arial Narrow"/>
          <w:bCs/>
          <w:sz w:val="22"/>
          <w:szCs w:val="22"/>
        </w:rPr>
        <w:t>Česká spořitelna, a.s., 2000718329/0800</w:t>
      </w:r>
    </w:p>
    <w:p w:rsidR="000A43B7" w:rsidRPr="00786898" w:rsidRDefault="000A43B7" w:rsidP="00AB2BAE">
      <w:pPr>
        <w:tabs>
          <w:tab w:val="left" w:pos="720"/>
        </w:tabs>
        <w:rPr>
          <w:rFonts w:ascii="Arial Narrow" w:hAnsi="Arial Narrow"/>
          <w:sz w:val="22"/>
          <w:szCs w:val="22"/>
        </w:rPr>
      </w:pPr>
      <w:r w:rsidRPr="00786898">
        <w:rPr>
          <w:rFonts w:ascii="Arial Narrow" w:hAnsi="Arial Narrow"/>
          <w:sz w:val="22"/>
          <w:szCs w:val="22"/>
        </w:rPr>
        <w:tab/>
      </w:r>
    </w:p>
    <w:p w:rsidR="000A43B7" w:rsidRPr="00786898" w:rsidRDefault="000A43B7" w:rsidP="00AB2BAE">
      <w:pPr>
        <w:tabs>
          <w:tab w:val="left" w:pos="720"/>
        </w:tabs>
        <w:rPr>
          <w:rFonts w:ascii="Arial Narrow" w:hAnsi="Arial Narrow"/>
          <w:sz w:val="22"/>
          <w:szCs w:val="22"/>
        </w:rPr>
      </w:pPr>
      <w:r w:rsidRPr="00786898">
        <w:rPr>
          <w:rFonts w:ascii="Arial Narrow" w:hAnsi="Arial Narrow"/>
          <w:sz w:val="22"/>
          <w:szCs w:val="22"/>
        </w:rPr>
        <w:tab/>
        <w:t>(dále jen „</w:t>
      </w:r>
      <w:r w:rsidRPr="00786898">
        <w:rPr>
          <w:rFonts w:ascii="Arial Narrow" w:hAnsi="Arial Narrow"/>
          <w:b/>
          <w:sz w:val="22"/>
          <w:szCs w:val="22"/>
        </w:rPr>
        <w:t>Kupující</w:t>
      </w:r>
      <w:r w:rsidRPr="00786898">
        <w:rPr>
          <w:rFonts w:ascii="Arial Narrow" w:hAnsi="Arial Narrow"/>
          <w:sz w:val="22"/>
          <w:szCs w:val="22"/>
        </w:rPr>
        <w:t>”)</w:t>
      </w:r>
    </w:p>
    <w:p w:rsidR="000A43B7" w:rsidRPr="00786898" w:rsidRDefault="000A43B7" w:rsidP="00AB2BAE">
      <w:pPr>
        <w:tabs>
          <w:tab w:val="left" w:pos="720"/>
        </w:tabs>
        <w:rPr>
          <w:rFonts w:ascii="Arial Narrow" w:hAnsi="Arial Narrow"/>
          <w:sz w:val="22"/>
          <w:szCs w:val="22"/>
        </w:rPr>
      </w:pPr>
    </w:p>
    <w:p w:rsidR="000A43B7" w:rsidRPr="00786898" w:rsidRDefault="000A43B7" w:rsidP="00A2526B">
      <w:pPr>
        <w:tabs>
          <w:tab w:val="left" w:pos="720"/>
        </w:tabs>
        <w:jc w:val="center"/>
        <w:rPr>
          <w:rFonts w:ascii="Arial Narrow" w:hAnsi="Arial Narrow"/>
          <w:sz w:val="22"/>
          <w:szCs w:val="22"/>
        </w:rPr>
      </w:pPr>
      <w:r w:rsidRPr="00786898">
        <w:rPr>
          <w:rFonts w:ascii="Arial Narrow" w:hAnsi="Arial Narrow"/>
          <w:sz w:val="22"/>
          <w:szCs w:val="22"/>
        </w:rPr>
        <w:t>a</w:t>
      </w:r>
      <w:bookmarkStart w:id="0" w:name="_GoBack"/>
      <w:bookmarkEnd w:id="0"/>
    </w:p>
    <w:p w:rsidR="000A43B7" w:rsidRPr="00786898" w:rsidRDefault="000A43B7" w:rsidP="00AB2BAE">
      <w:pPr>
        <w:tabs>
          <w:tab w:val="left" w:pos="1080"/>
        </w:tabs>
        <w:rPr>
          <w:rFonts w:ascii="Arial Narrow" w:hAnsi="Arial Narrow"/>
          <w:sz w:val="22"/>
          <w:szCs w:val="22"/>
        </w:rPr>
      </w:pPr>
    </w:p>
    <w:p w:rsidR="000A43B7" w:rsidRPr="00786898" w:rsidRDefault="007566C3" w:rsidP="007566C3">
      <w:pPr>
        <w:tabs>
          <w:tab w:val="left" w:pos="720"/>
        </w:tabs>
        <w:rPr>
          <w:rFonts w:ascii="Arial Narrow" w:hAnsi="Arial Narrow"/>
          <w:b/>
          <w:sz w:val="22"/>
          <w:szCs w:val="22"/>
        </w:rPr>
      </w:pPr>
      <w:r>
        <w:rPr>
          <w:rFonts w:ascii="Arial Narrow" w:hAnsi="Arial Narrow"/>
          <w:b/>
          <w:sz w:val="22"/>
          <w:szCs w:val="22"/>
        </w:rPr>
        <w:tab/>
      </w:r>
      <w:r w:rsidR="0092326B">
        <w:rPr>
          <w:rFonts w:ascii="Arial Narrow" w:hAnsi="Arial Narrow"/>
          <w:b/>
          <w:sz w:val="22"/>
          <w:szCs w:val="22"/>
        </w:rPr>
        <w:t>SAP spol. s r.o.</w:t>
      </w:r>
    </w:p>
    <w:p w:rsidR="000A43B7" w:rsidRPr="00786898" w:rsidRDefault="0092326B" w:rsidP="0092326B">
      <w:pPr>
        <w:tabs>
          <w:tab w:val="left" w:pos="720"/>
        </w:tabs>
        <w:rPr>
          <w:rFonts w:ascii="Arial Narrow" w:hAnsi="Arial Narrow"/>
          <w:b/>
          <w:sz w:val="22"/>
          <w:szCs w:val="22"/>
        </w:rPr>
      </w:pPr>
      <w:r>
        <w:rPr>
          <w:rFonts w:ascii="Arial Narrow" w:hAnsi="Arial Narrow"/>
          <w:b/>
          <w:sz w:val="22"/>
          <w:szCs w:val="22"/>
        </w:rPr>
        <w:tab/>
      </w:r>
    </w:p>
    <w:p w:rsidR="000A43B7" w:rsidRPr="00786898" w:rsidRDefault="000A43B7" w:rsidP="00AB2BAE">
      <w:pPr>
        <w:tabs>
          <w:tab w:val="left" w:pos="720"/>
        </w:tabs>
        <w:rPr>
          <w:rFonts w:ascii="Arial Narrow" w:hAnsi="Arial Narrow"/>
          <w:sz w:val="22"/>
          <w:szCs w:val="22"/>
        </w:rPr>
      </w:pPr>
      <w:r w:rsidRPr="00786898">
        <w:rPr>
          <w:rFonts w:ascii="Arial Narrow" w:hAnsi="Arial Narrow"/>
          <w:sz w:val="22"/>
          <w:szCs w:val="22"/>
        </w:rPr>
        <w:tab/>
        <w:t>se sídlem:</w:t>
      </w:r>
      <w:r w:rsidR="007C111E">
        <w:rPr>
          <w:rFonts w:ascii="Arial Narrow" w:hAnsi="Arial Narrow"/>
          <w:sz w:val="22"/>
          <w:szCs w:val="22"/>
        </w:rPr>
        <w:tab/>
        <w:t>Snět 24, 257 68 Dolní Kralovice</w:t>
      </w:r>
      <w:r w:rsidRPr="00786898">
        <w:rPr>
          <w:rFonts w:ascii="Arial Narrow" w:hAnsi="Arial Narrow"/>
          <w:sz w:val="22"/>
          <w:szCs w:val="22"/>
        </w:rPr>
        <w:tab/>
      </w:r>
      <w:r w:rsidRPr="00786898">
        <w:rPr>
          <w:rFonts w:ascii="Arial Narrow" w:hAnsi="Arial Narrow"/>
          <w:sz w:val="22"/>
          <w:szCs w:val="22"/>
        </w:rPr>
        <w:tab/>
      </w:r>
      <w:r w:rsidRPr="00786898">
        <w:rPr>
          <w:rFonts w:ascii="Arial Narrow" w:hAnsi="Arial Narrow"/>
          <w:sz w:val="22"/>
          <w:szCs w:val="22"/>
        </w:rPr>
        <w:tab/>
      </w:r>
    </w:p>
    <w:p w:rsidR="000A43B7" w:rsidRPr="00786898" w:rsidRDefault="000A43B7" w:rsidP="00AB2BAE">
      <w:pPr>
        <w:tabs>
          <w:tab w:val="left" w:pos="720"/>
        </w:tabs>
        <w:rPr>
          <w:rFonts w:ascii="Arial Narrow" w:hAnsi="Arial Narrow"/>
          <w:sz w:val="22"/>
          <w:szCs w:val="22"/>
        </w:rPr>
      </w:pPr>
      <w:r w:rsidRPr="00786898">
        <w:rPr>
          <w:rFonts w:ascii="Arial Narrow" w:hAnsi="Arial Narrow"/>
          <w:sz w:val="22"/>
          <w:szCs w:val="22"/>
        </w:rPr>
        <w:tab/>
        <w:t>IČ:</w:t>
      </w:r>
      <w:r w:rsidRPr="00786898">
        <w:rPr>
          <w:rFonts w:ascii="Arial Narrow" w:hAnsi="Arial Narrow"/>
          <w:sz w:val="22"/>
          <w:szCs w:val="22"/>
        </w:rPr>
        <w:tab/>
      </w:r>
      <w:r w:rsidR="007C111E">
        <w:rPr>
          <w:rFonts w:ascii="Arial Narrow" w:hAnsi="Arial Narrow"/>
          <w:sz w:val="22"/>
          <w:szCs w:val="22"/>
        </w:rPr>
        <w:tab/>
        <w:t>47543442</w:t>
      </w:r>
      <w:r w:rsidRPr="00786898">
        <w:rPr>
          <w:rFonts w:ascii="Arial Narrow" w:hAnsi="Arial Narrow"/>
          <w:sz w:val="22"/>
          <w:szCs w:val="22"/>
        </w:rPr>
        <w:tab/>
      </w:r>
      <w:r w:rsidRPr="00786898">
        <w:rPr>
          <w:rFonts w:ascii="Arial Narrow" w:hAnsi="Arial Narrow"/>
          <w:sz w:val="22"/>
          <w:szCs w:val="22"/>
        </w:rPr>
        <w:tab/>
      </w:r>
      <w:r w:rsidRPr="00786898">
        <w:rPr>
          <w:rFonts w:ascii="Arial Narrow" w:hAnsi="Arial Narrow"/>
          <w:sz w:val="22"/>
          <w:szCs w:val="22"/>
        </w:rPr>
        <w:tab/>
      </w:r>
    </w:p>
    <w:p w:rsidR="000A43B7" w:rsidRPr="00786898" w:rsidRDefault="000A43B7" w:rsidP="00AB2BAE">
      <w:pPr>
        <w:tabs>
          <w:tab w:val="left" w:pos="720"/>
        </w:tabs>
        <w:rPr>
          <w:rFonts w:ascii="Arial Narrow" w:hAnsi="Arial Narrow"/>
          <w:sz w:val="22"/>
          <w:szCs w:val="22"/>
        </w:rPr>
      </w:pPr>
      <w:r w:rsidRPr="00786898">
        <w:rPr>
          <w:rFonts w:ascii="Arial Narrow" w:hAnsi="Arial Narrow"/>
          <w:sz w:val="22"/>
          <w:szCs w:val="22"/>
        </w:rPr>
        <w:tab/>
        <w:t>DIČ:</w:t>
      </w:r>
      <w:r w:rsidRPr="00786898">
        <w:rPr>
          <w:rFonts w:ascii="Arial Narrow" w:hAnsi="Arial Narrow"/>
          <w:sz w:val="22"/>
          <w:szCs w:val="22"/>
        </w:rPr>
        <w:tab/>
      </w:r>
      <w:r w:rsidRPr="00786898">
        <w:rPr>
          <w:rFonts w:ascii="Arial Narrow" w:hAnsi="Arial Narrow"/>
          <w:sz w:val="22"/>
          <w:szCs w:val="22"/>
        </w:rPr>
        <w:tab/>
      </w:r>
      <w:r w:rsidR="007C111E">
        <w:rPr>
          <w:rFonts w:ascii="Arial Narrow" w:hAnsi="Arial Narrow"/>
          <w:sz w:val="22"/>
          <w:szCs w:val="22"/>
        </w:rPr>
        <w:t>CZ47543442</w:t>
      </w:r>
      <w:r w:rsidRPr="00786898">
        <w:rPr>
          <w:rFonts w:ascii="Arial Narrow" w:hAnsi="Arial Narrow"/>
          <w:sz w:val="22"/>
          <w:szCs w:val="22"/>
        </w:rPr>
        <w:tab/>
      </w:r>
      <w:r w:rsidRPr="00786898">
        <w:rPr>
          <w:rFonts w:ascii="Arial Narrow" w:hAnsi="Arial Narrow"/>
          <w:sz w:val="22"/>
          <w:szCs w:val="22"/>
        </w:rPr>
        <w:tab/>
      </w:r>
    </w:p>
    <w:p w:rsidR="000A43B7" w:rsidRPr="00786898" w:rsidRDefault="000A43B7" w:rsidP="00AB2BAE">
      <w:pPr>
        <w:tabs>
          <w:tab w:val="left" w:pos="720"/>
        </w:tabs>
        <w:rPr>
          <w:rFonts w:ascii="Arial Narrow" w:hAnsi="Arial Narrow"/>
          <w:sz w:val="22"/>
          <w:szCs w:val="22"/>
        </w:rPr>
      </w:pPr>
      <w:r w:rsidRPr="00786898">
        <w:rPr>
          <w:rFonts w:ascii="Arial Narrow" w:hAnsi="Arial Narrow"/>
          <w:sz w:val="22"/>
          <w:szCs w:val="22"/>
        </w:rPr>
        <w:tab/>
        <w:t xml:space="preserve">zápis v obchodním </w:t>
      </w:r>
      <w:proofErr w:type="gramStart"/>
      <w:r w:rsidRPr="00786898">
        <w:rPr>
          <w:rFonts w:ascii="Arial Narrow" w:hAnsi="Arial Narrow"/>
          <w:sz w:val="22"/>
          <w:szCs w:val="22"/>
        </w:rPr>
        <w:t xml:space="preserve">rejstříku: </w:t>
      </w:r>
      <w:r w:rsidR="00593923">
        <w:rPr>
          <w:rFonts w:ascii="Arial Narrow" w:hAnsi="Arial Narrow"/>
          <w:sz w:val="22"/>
          <w:szCs w:val="22"/>
        </w:rPr>
        <w:t xml:space="preserve"> u Městského</w:t>
      </w:r>
      <w:proofErr w:type="gramEnd"/>
      <w:r w:rsidR="00593923">
        <w:rPr>
          <w:rFonts w:ascii="Arial Narrow" w:hAnsi="Arial Narrow"/>
          <w:sz w:val="22"/>
          <w:szCs w:val="22"/>
        </w:rPr>
        <w:t xml:space="preserve"> soudu v Praze, oddíl C, vložka 26324</w:t>
      </w:r>
      <w:r w:rsidR="007C111E">
        <w:rPr>
          <w:rFonts w:ascii="Arial Narrow" w:hAnsi="Arial Narrow"/>
          <w:sz w:val="22"/>
          <w:szCs w:val="22"/>
        </w:rPr>
        <w:tab/>
      </w:r>
      <w:r w:rsidRPr="00786898">
        <w:rPr>
          <w:rFonts w:ascii="Arial Narrow" w:hAnsi="Arial Narrow"/>
          <w:sz w:val="22"/>
          <w:szCs w:val="22"/>
        </w:rPr>
        <w:tab/>
      </w:r>
    </w:p>
    <w:p w:rsidR="000A43B7" w:rsidRDefault="000A43B7" w:rsidP="00AB2BAE">
      <w:pPr>
        <w:tabs>
          <w:tab w:val="left" w:pos="720"/>
        </w:tabs>
        <w:rPr>
          <w:rFonts w:ascii="Arial Narrow" w:hAnsi="Arial Narrow"/>
          <w:bCs/>
          <w:sz w:val="22"/>
          <w:szCs w:val="22"/>
        </w:rPr>
      </w:pPr>
      <w:r w:rsidRPr="00786898">
        <w:rPr>
          <w:rFonts w:ascii="Arial Narrow" w:hAnsi="Arial Narrow"/>
          <w:sz w:val="22"/>
          <w:szCs w:val="22"/>
        </w:rPr>
        <w:tab/>
      </w:r>
      <w:r w:rsidR="00CE1F88" w:rsidRPr="00786898">
        <w:rPr>
          <w:rFonts w:ascii="Arial Narrow" w:hAnsi="Arial Narrow"/>
          <w:bCs/>
          <w:sz w:val="22"/>
          <w:szCs w:val="22"/>
        </w:rPr>
        <w:t>bankovní spojení:</w:t>
      </w:r>
      <w:r w:rsidR="00D144DF">
        <w:rPr>
          <w:rFonts w:ascii="Arial Narrow" w:hAnsi="Arial Narrow"/>
          <w:bCs/>
          <w:sz w:val="22"/>
          <w:szCs w:val="22"/>
        </w:rPr>
        <w:tab/>
      </w:r>
      <w:r w:rsidR="00593923">
        <w:rPr>
          <w:rFonts w:ascii="Arial Narrow" w:hAnsi="Arial Narrow"/>
          <w:bCs/>
          <w:sz w:val="22"/>
          <w:szCs w:val="22"/>
        </w:rPr>
        <w:t xml:space="preserve"> KB Vlašim, </w:t>
      </w:r>
      <w:proofErr w:type="gramStart"/>
      <w:r w:rsidR="00593923">
        <w:rPr>
          <w:rFonts w:ascii="Arial Narrow" w:hAnsi="Arial Narrow"/>
          <w:bCs/>
          <w:sz w:val="22"/>
          <w:szCs w:val="22"/>
        </w:rPr>
        <w:t>č.ú.</w:t>
      </w:r>
      <w:proofErr w:type="gramEnd"/>
      <w:r w:rsidR="00593923">
        <w:rPr>
          <w:rFonts w:ascii="Arial Narrow" w:hAnsi="Arial Narrow"/>
          <w:bCs/>
          <w:sz w:val="22"/>
          <w:szCs w:val="22"/>
        </w:rPr>
        <w:t xml:space="preserve"> 541150247</w:t>
      </w:r>
      <w:r w:rsidR="00D144DF">
        <w:rPr>
          <w:rFonts w:ascii="Arial Narrow" w:hAnsi="Arial Narrow"/>
          <w:bCs/>
          <w:sz w:val="22"/>
          <w:szCs w:val="22"/>
        </w:rPr>
        <w:tab/>
      </w:r>
      <w:r w:rsidR="00D144DF">
        <w:rPr>
          <w:rFonts w:ascii="Arial Narrow" w:hAnsi="Arial Narrow"/>
          <w:bCs/>
          <w:sz w:val="22"/>
          <w:szCs w:val="22"/>
        </w:rPr>
        <w:tab/>
      </w:r>
    </w:p>
    <w:p w:rsidR="00CE1F88" w:rsidRPr="00786898" w:rsidRDefault="00CE1F88" w:rsidP="00AB2BAE">
      <w:pPr>
        <w:tabs>
          <w:tab w:val="left" w:pos="720"/>
        </w:tabs>
        <w:rPr>
          <w:rFonts w:ascii="Arial Narrow" w:hAnsi="Arial Narrow"/>
          <w:sz w:val="22"/>
          <w:szCs w:val="22"/>
        </w:rPr>
      </w:pPr>
    </w:p>
    <w:p w:rsidR="000A43B7" w:rsidRPr="00786898" w:rsidRDefault="000A43B7" w:rsidP="00AB2BAE">
      <w:pPr>
        <w:tabs>
          <w:tab w:val="left" w:pos="720"/>
        </w:tabs>
        <w:rPr>
          <w:rFonts w:ascii="Arial Narrow" w:hAnsi="Arial Narrow"/>
          <w:sz w:val="22"/>
          <w:szCs w:val="22"/>
        </w:rPr>
      </w:pPr>
      <w:r w:rsidRPr="00786898">
        <w:rPr>
          <w:rFonts w:ascii="Arial Narrow" w:hAnsi="Arial Narrow"/>
          <w:sz w:val="22"/>
          <w:szCs w:val="22"/>
        </w:rPr>
        <w:tab/>
        <w:t>(dále jen „</w:t>
      </w:r>
      <w:r w:rsidRPr="00786898">
        <w:rPr>
          <w:rFonts w:ascii="Arial Narrow" w:hAnsi="Arial Narrow"/>
          <w:b/>
          <w:sz w:val="22"/>
          <w:szCs w:val="22"/>
        </w:rPr>
        <w:t>Prodávající</w:t>
      </w:r>
      <w:r w:rsidRPr="00786898">
        <w:rPr>
          <w:rFonts w:ascii="Arial Narrow" w:hAnsi="Arial Narrow"/>
          <w:sz w:val="22"/>
          <w:szCs w:val="22"/>
        </w:rPr>
        <w:t>“)</w:t>
      </w:r>
    </w:p>
    <w:p w:rsidR="000A43B7" w:rsidRPr="00786898" w:rsidRDefault="000A43B7" w:rsidP="00AB2BAE">
      <w:pPr>
        <w:tabs>
          <w:tab w:val="left" w:pos="1080"/>
        </w:tabs>
        <w:rPr>
          <w:rFonts w:ascii="Arial Narrow" w:hAnsi="Arial Narrow"/>
          <w:sz w:val="22"/>
          <w:szCs w:val="22"/>
        </w:rPr>
      </w:pPr>
    </w:p>
    <w:p w:rsidR="000A43B7" w:rsidRPr="00786898" w:rsidRDefault="000A43B7" w:rsidP="00AB2BAE">
      <w:pPr>
        <w:ind w:left="720"/>
        <w:jc w:val="both"/>
        <w:rPr>
          <w:rFonts w:ascii="Arial Narrow" w:hAnsi="Arial Narrow"/>
          <w:sz w:val="22"/>
          <w:szCs w:val="22"/>
        </w:rPr>
      </w:pPr>
      <w:r w:rsidRPr="00786898">
        <w:rPr>
          <w:rFonts w:ascii="Arial Narrow" w:hAnsi="Arial Narrow"/>
          <w:sz w:val="22"/>
          <w:szCs w:val="22"/>
        </w:rPr>
        <w:t>(Kupující a Prodávající společně dále jen „</w:t>
      </w:r>
      <w:r w:rsidRPr="00786898">
        <w:rPr>
          <w:rFonts w:ascii="Arial Narrow" w:hAnsi="Arial Narrow"/>
          <w:b/>
          <w:sz w:val="22"/>
          <w:szCs w:val="22"/>
        </w:rPr>
        <w:t>Smluvní strany</w:t>
      </w:r>
      <w:r w:rsidRPr="00786898">
        <w:rPr>
          <w:rFonts w:ascii="Arial Narrow" w:hAnsi="Arial Narrow"/>
          <w:sz w:val="22"/>
          <w:szCs w:val="22"/>
        </w:rPr>
        <w:t>“ nebo každý samostatně jen „</w:t>
      </w:r>
      <w:r w:rsidRPr="00786898">
        <w:rPr>
          <w:rFonts w:ascii="Arial Narrow" w:hAnsi="Arial Narrow"/>
          <w:b/>
          <w:sz w:val="22"/>
          <w:szCs w:val="22"/>
        </w:rPr>
        <w:t>Smluvní strana</w:t>
      </w:r>
      <w:r w:rsidRPr="00786898">
        <w:rPr>
          <w:rFonts w:ascii="Arial Narrow" w:hAnsi="Arial Narrow"/>
          <w:sz w:val="22"/>
          <w:szCs w:val="22"/>
        </w:rPr>
        <w:t>“)</w:t>
      </w:r>
    </w:p>
    <w:p w:rsidR="000A43B7" w:rsidRPr="00786898" w:rsidRDefault="000A43B7" w:rsidP="00AB2BAE">
      <w:pPr>
        <w:tabs>
          <w:tab w:val="left" w:pos="1080"/>
        </w:tabs>
        <w:jc w:val="center"/>
        <w:rPr>
          <w:rFonts w:ascii="Arial Narrow" w:hAnsi="Arial Narrow"/>
          <w:b/>
          <w:sz w:val="22"/>
          <w:szCs w:val="22"/>
        </w:rPr>
      </w:pPr>
    </w:p>
    <w:p w:rsidR="000A43B7" w:rsidRPr="00786898" w:rsidRDefault="000A43B7" w:rsidP="00AB2BAE">
      <w:pPr>
        <w:pStyle w:val="Zkladntext"/>
        <w:spacing w:after="0"/>
        <w:ind w:firstLine="0"/>
        <w:jc w:val="both"/>
        <w:rPr>
          <w:rFonts w:ascii="Arial Narrow" w:hAnsi="Arial Narrow"/>
          <w:b/>
          <w:caps/>
          <w:sz w:val="22"/>
          <w:szCs w:val="22"/>
        </w:rPr>
      </w:pPr>
    </w:p>
    <w:p w:rsidR="000A43B7" w:rsidRPr="00786898" w:rsidRDefault="000A43B7" w:rsidP="00AB2BAE">
      <w:pPr>
        <w:tabs>
          <w:tab w:val="left" w:pos="1080"/>
        </w:tabs>
        <w:jc w:val="center"/>
        <w:rPr>
          <w:rFonts w:ascii="Arial Narrow" w:hAnsi="Arial Narrow"/>
          <w:b/>
          <w:sz w:val="22"/>
          <w:szCs w:val="22"/>
        </w:rPr>
      </w:pPr>
      <w:r w:rsidRPr="00786898">
        <w:rPr>
          <w:rFonts w:ascii="Arial Narrow" w:hAnsi="Arial Narrow"/>
          <w:b/>
          <w:sz w:val="22"/>
          <w:szCs w:val="22"/>
        </w:rPr>
        <w:t>ÚVODNÍ USTANOVENÍ</w:t>
      </w:r>
    </w:p>
    <w:p w:rsidR="000A43B7" w:rsidRPr="00786898" w:rsidRDefault="000A43B7" w:rsidP="00AB2BAE">
      <w:pPr>
        <w:tabs>
          <w:tab w:val="left" w:pos="1080"/>
        </w:tabs>
        <w:rPr>
          <w:rFonts w:ascii="Arial Narrow" w:hAnsi="Arial Narrow"/>
          <w:sz w:val="22"/>
          <w:szCs w:val="22"/>
        </w:rPr>
      </w:pPr>
    </w:p>
    <w:p w:rsidR="000A43B7" w:rsidRPr="00786898" w:rsidRDefault="000A43B7" w:rsidP="00AB2BAE">
      <w:pPr>
        <w:pStyle w:val="Zkladntext"/>
        <w:spacing w:after="0"/>
        <w:ind w:firstLine="0"/>
        <w:jc w:val="both"/>
        <w:rPr>
          <w:rFonts w:ascii="Arial Narrow" w:hAnsi="Arial Narrow"/>
          <w:bCs/>
          <w:sz w:val="22"/>
          <w:szCs w:val="22"/>
        </w:rPr>
      </w:pPr>
      <w:r w:rsidRPr="00786898">
        <w:rPr>
          <w:rFonts w:ascii="Arial Narrow" w:hAnsi="Arial Narrow"/>
          <w:sz w:val="22"/>
          <w:szCs w:val="22"/>
        </w:rPr>
        <w:t>Tato smlouva (dále jen „</w:t>
      </w:r>
      <w:r w:rsidRPr="00786898">
        <w:rPr>
          <w:rFonts w:ascii="Arial Narrow" w:hAnsi="Arial Narrow"/>
          <w:b/>
          <w:sz w:val="22"/>
          <w:szCs w:val="22"/>
        </w:rPr>
        <w:t>Smlouva</w:t>
      </w:r>
      <w:r w:rsidRPr="00786898">
        <w:rPr>
          <w:rFonts w:ascii="Arial Narrow" w:hAnsi="Arial Narrow"/>
          <w:sz w:val="22"/>
          <w:szCs w:val="22"/>
        </w:rPr>
        <w:t xml:space="preserve">“) je uzavřena </w:t>
      </w:r>
      <w:r w:rsidR="00013551">
        <w:rPr>
          <w:rFonts w:ascii="Arial Narrow" w:hAnsi="Arial Narrow"/>
          <w:color w:val="000000"/>
          <w:sz w:val="22"/>
          <w:szCs w:val="22"/>
        </w:rPr>
        <w:t xml:space="preserve">ve </w:t>
      </w:r>
      <w:r w:rsidR="00013551" w:rsidRPr="00940337">
        <w:rPr>
          <w:rFonts w:ascii="Arial Narrow" w:hAnsi="Arial Narrow"/>
          <w:color w:val="000000"/>
          <w:sz w:val="22"/>
          <w:szCs w:val="22"/>
        </w:rPr>
        <w:t xml:space="preserve">smyslu § 2079 </w:t>
      </w:r>
      <w:r w:rsidR="00013551" w:rsidRPr="00940337">
        <w:rPr>
          <w:rFonts w:ascii="Arial Narrow" w:hAnsi="Arial Narrow"/>
          <w:sz w:val="22"/>
          <w:szCs w:val="22"/>
        </w:rPr>
        <w:t>a násl. zákona č. 89/2012 Sb.,</w:t>
      </w:r>
      <w:r w:rsidR="00013551">
        <w:rPr>
          <w:rFonts w:ascii="Arial Narrow" w:hAnsi="Arial Narrow"/>
          <w:sz w:val="22"/>
          <w:szCs w:val="22"/>
        </w:rPr>
        <w:t xml:space="preserve"> </w:t>
      </w:r>
      <w:r w:rsidRPr="00786898">
        <w:rPr>
          <w:rFonts w:ascii="Arial Narrow" w:hAnsi="Arial Narrow"/>
          <w:sz w:val="22"/>
          <w:szCs w:val="22"/>
        </w:rPr>
        <w:t xml:space="preserve">na základě výsledků </w:t>
      </w:r>
      <w:r>
        <w:rPr>
          <w:rFonts w:ascii="Arial Narrow" w:hAnsi="Arial Narrow" w:cs="Tahoma"/>
          <w:sz w:val="22"/>
          <w:szCs w:val="22"/>
        </w:rPr>
        <w:t>v zakázce malého rozsahu (ZMR)</w:t>
      </w:r>
      <w:r w:rsidRPr="00786898">
        <w:rPr>
          <w:rFonts w:ascii="Arial Narrow" w:hAnsi="Arial Narrow"/>
          <w:sz w:val="22"/>
          <w:szCs w:val="22"/>
        </w:rPr>
        <w:t xml:space="preserve"> na zakázku </w:t>
      </w:r>
      <w:r>
        <w:rPr>
          <w:rFonts w:ascii="Arial Narrow" w:hAnsi="Arial Narrow"/>
          <w:b/>
          <w:sz w:val="22"/>
          <w:szCs w:val="22"/>
        </w:rPr>
        <w:t xml:space="preserve">Pořízení </w:t>
      </w:r>
      <w:r w:rsidR="00593923">
        <w:rPr>
          <w:rFonts w:ascii="Arial Narrow" w:hAnsi="Arial Narrow"/>
          <w:b/>
          <w:sz w:val="22"/>
          <w:szCs w:val="22"/>
        </w:rPr>
        <w:t>užitkového vozidla</w:t>
      </w:r>
      <w:r w:rsidR="007566C3">
        <w:rPr>
          <w:rFonts w:ascii="Arial Narrow" w:hAnsi="Arial Narrow"/>
          <w:b/>
          <w:sz w:val="22"/>
          <w:szCs w:val="22"/>
        </w:rPr>
        <w:t>.</w:t>
      </w:r>
      <w:r>
        <w:rPr>
          <w:rFonts w:ascii="Arial Narrow" w:hAnsi="Arial Narrow"/>
          <w:b/>
          <w:sz w:val="22"/>
          <w:szCs w:val="22"/>
        </w:rPr>
        <w:t xml:space="preserve"> </w:t>
      </w:r>
    </w:p>
    <w:p w:rsidR="000A43B7" w:rsidRPr="00786898" w:rsidRDefault="000A43B7" w:rsidP="00AB2BAE">
      <w:pPr>
        <w:pStyle w:val="Zkladntext"/>
        <w:spacing w:after="0"/>
        <w:ind w:firstLine="0"/>
        <w:jc w:val="both"/>
        <w:rPr>
          <w:rFonts w:ascii="Arial Narrow" w:hAnsi="Arial Narrow"/>
          <w:bCs/>
          <w:sz w:val="22"/>
          <w:szCs w:val="22"/>
        </w:rPr>
      </w:pPr>
    </w:p>
    <w:p w:rsidR="000A43B7" w:rsidRPr="00786898" w:rsidRDefault="000A43B7" w:rsidP="0028290E">
      <w:pPr>
        <w:pStyle w:val="Zkladntext"/>
        <w:spacing w:after="0"/>
        <w:ind w:firstLine="0"/>
        <w:rPr>
          <w:rFonts w:ascii="Arial Narrow" w:hAnsi="Arial Narrow"/>
          <w:b/>
          <w:bCs/>
          <w:sz w:val="22"/>
          <w:szCs w:val="22"/>
        </w:rPr>
      </w:pPr>
    </w:p>
    <w:p w:rsidR="000A43B7" w:rsidRPr="00786898" w:rsidRDefault="000A43B7" w:rsidP="000A43B7">
      <w:pPr>
        <w:pStyle w:val="Zkladntext"/>
        <w:numPr>
          <w:ilvl w:val="0"/>
          <w:numId w:val="17"/>
        </w:numPr>
        <w:spacing w:after="0"/>
        <w:jc w:val="center"/>
        <w:rPr>
          <w:rFonts w:ascii="Arial Narrow" w:hAnsi="Arial Narrow"/>
          <w:b/>
          <w:bCs/>
          <w:sz w:val="22"/>
          <w:szCs w:val="22"/>
        </w:rPr>
      </w:pPr>
      <w:bookmarkStart w:id="1" w:name="_DV_M53"/>
      <w:bookmarkEnd w:id="1"/>
    </w:p>
    <w:p w:rsidR="000A43B7" w:rsidRPr="00786898" w:rsidRDefault="000A43B7" w:rsidP="00AB2BAE">
      <w:pPr>
        <w:jc w:val="center"/>
        <w:rPr>
          <w:rFonts w:ascii="Arial Narrow" w:hAnsi="Arial Narrow"/>
          <w:b/>
          <w:bCs/>
          <w:color w:val="000000"/>
          <w:sz w:val="22"/>
          <w:szCs w:val="22"/>
        </w:rPr>
      </w:pPr>
      <w:bookmarkStart w:id="2" w:name="_DV_M54"/>
      <w:bookmarkEnd w:id="2"/>
      <w:r w:rsidRPr="00786898">
        <w:rPr>
          <w:rFonts w:ascii="Arial Narrow" w:hAnsi="Arial Narrow"/>
          <w:b/>
          <w:bCs/>
          <w:color w:val="000000"/>
          <w:sz w:val="22"/>
          <w:szCs w:val="22"/>
        </w:rPr>
        <w:t>PŘEDMĚT SMLOUVY</w:t>
      </w:r>
    </w:p>
    <w:p w:rsidR="000A43B7" w:rsidRPr="00786898" w:rsidRDefault="000A43B7" w:rsidP="00AB2BAE">
      <w:pPr>
        <w:jc w:val="center"/>
        <w:rPr>
          <w:rFonts w:ascii="Arial Narrow" w:hAnsi="Arial Narrow"/>
          <w:b/>
          <w:bCs/>
          <w:color w:val="000000"/>
          <w:sz w:val="22"/>
          <w:szCs w:val="22"/>
        </w:rPr>
      </w:pPr>
    </w:p>
    <w:p w:rsidR="000A43B7" w:rsidRPr="00786898" w:rsidRDefault="000A43B7" w:rsidP="000A43B7">
      <w:pPr>
        <w:pStyle w:val="Zkladntext"/>
        <w:numPr>
          <w:ilvl w:val="1"/>
          <w:numId w:val="17"/>
        </w:numPr>
        <w:spacing w:after="0"/>
        <w:ind w:hanging="720"/>
        <w:jc w:val="both"/>
        <w:rPr>
          <w:rFonts w:ascii="Arial Narrow" w:hAnsi="Arial Narrow"/>
          <w:color w:val="000000"/>
          <w:sz w:val="22"/>
          <w:szCs w:val="22"/>
        </w:rPr>
      </w:pPr>
      <w:bookmarkStart w:id="3" w:name="_DV_M55"/>
      <w:bookmarkEnd w:id="3"/>
      <w:r w:rsidRPr="00786898">
        <w:rPr>
          <w:rFonts w:ascii="Arial Narrow" w:hAnsi="Arial Narrow"/>
          <w:color w:val="000000"/>
          <w:sz w:val="22"/>
          <w:szCs w:val="22"/>
        </w:rPr>
        <w:t>Za podmínek a ve lhůtách uvedených v této Smlouvě se Prodávající zavazuje Kupujícímu prodat a převést na něj vlastnické právo k</w:t>
      </w:r>
      <w:r w:rsidR="00826C0E">
        <w:rPr>
          <w:rFonts w:ascii="Arial Narrow" w:hAnsi="Arial Narrow"/>
          <w:color w:val="000000"/>
          <w:sz w:val="22"/>
          <w:szCs w:val="22"/>
        </w:rPr>
        <w:t> movitým věcem dále ve Smlouvě definovaným (dále jen</w:t>
      </w:r>
      <w:r w:rsidRPr="00786898">
        <w:rPr>
          <w:rFonts w:ascii="Arial Narrow" w:hAnsi="Arial Narrow"/>
          <w:color w:val="000000"/>
          <w:sz w:val="22"/>
          <w:szCs w:val="22"/>
        </w:rPr>
        <w:t xml:space="preserve"> </w:t>
      </w:r>
      <w:r w:rsidR="00826C0E">
        <w:rPr>
          <w:rFonts w:ascii="Arial Narrow" w:hAnsi="Arial Narrow"/>
          <w:color w:val="000000"/>
          <w:sz w:val="22"/>
          <w:szCs w:val="22"/>
        </w:rPr>
        <w:t>„</w:t>
      </w:r>
      <w:r w:rsidRPr="008A2E3F">
        <w:rPr>
          <w:rFonts w:ascii="Arial Narrow" w:hAnsi="Arial Narrow"/>
          <w:b/>
          <w:color w:val="000000"/>
          <w:sz w:val="22"/>
          <w:szCs w:val="22"/>
        </w:rPr>
        <w:t>Zbož</w:t>
      </w:r>
      <w:r w:rsidR="00826C0E">
        <w:rPr>
          <w:rFonts w:ascii="Arial Narrow" w:hAnsi="Arial Narrow"/>
          <w:b/>
          <w:color w:val="000000"/>
          <w:sz w:val="22"/>
          <w:szCs w:val="22"/>
        </w:rPr>
        <w:t>í</w:t>
      </w:r>
      <w:r w:rsidR="00826C0E">
        <w:rPr>
          <w:rFonts w:ascii="Arial Narrow" w:hAnsi="Arial Narrow"/>
          <w:color w:val="000000"/>
          <w:sz w:val="22"/>
          <w:szCs w:val="22"/>
        </w:rPr>
        <w:t>“)</w:t>
      </w:r>
      <w:r w:rsidRPr="00786898">
        <w:rPr>
          <w:rFonts w:ascii="Arial Narrow" w:hAnsi="Arial Narrow"/>
          <w:color w:val="000000"/>
          <w:sz w:val="22"/>
          <w:szCs w:val="22"/>
        </w:rPr>
        <w:t xml:space="preserve"> a Kupující se zavazuje od Prodávajícího Zboží převzít a zaplatit za </w:t>
      </w:r>
      <w:bookmarkStart w:id="4" w:name="_DV_M56"/>
      <w:bookmarkEnd w:id="4"/>
      <w:r w:rsidRPr="00786898">
        <w:rPr>
          <w:rFonts w:ascii="Arial Narrow" w:hAnsi="Arial Narrow"/>
          <w:color w:val="000000"/>
          <w:sz w:val="22"/>
          <w:szCs w:val="22"/>
        </w:rPr>
        <w:t xml:space="preserve">něj Prodávajícímu kupní cenu. </w:t>
      </w:r>
    </w:p>
    <w:p w:rsidR="000A43B7" w:rsidRPr="00786898" w:rsidRDefault="000A43B7" w:rsidP="009B743E">
      <w:pPr>
        <w:pStyle w:val="Zkladntext"/>
        <w:spacing w:after="0"/>
        <w:ind w:left="-240" w:firstLine="0"/>
        <w:jc w:val="both"/>
        <w:rPr>
          <w:rFonts w:ascii="Arial Narrow" w:hAnsi="Arial Narrow"/>
          <w:color w:val="000000"/>
          <w:sz w:val="22"/>
          <w:szCs w:val="22"/>
        </w:rPr>
      </w:pPr>
    </w:p>
    <w:p w:rsidR="000A43B7" w:rsidRPr="00786898" w:rsidRDefault="000A43B7" w:rsidP="000A43B7">
      <w:pPr>
        <w:pStyle w:val="Zkladntext"/>
        <w:numPr>
          <w:ilvl w:val="0"/>
          <w:numId w:val="17"/>
        </w:numPr>
        <w:spacing w:after="0"/>
        <w:jc w:val="center"/>
        <w:rPr>
          <w:rFonts w:ascii="Arial Narrow" w:hAnsi="Arial Narrow"/>
          <w:b/>
          <w:bCs/>
          <w:sz w:val="22"/>
          <w:szCs w:val="22"/>
        </w:rPr>
      </w:pPr>
      <w:bookmarkStart w:id="5" w:name="_DV_M57"/>
      <w:bookmarkStart w:id="6" w:name="_DV_M58"/>
      <w:bookmarkStart w:id="7" w:name="_DV_M60"/>
      <w:bookmarkStart w:id="8" w:name="_Ref269289233"/>
      <w:bookmarkEnd w:id="5"/>
      <w:bookmarkEnd w:id="6"/>
      <w:bookmarkEnd w:id="7"/>
    </w:p>
    <w:p w:rsidR="000A43B7" w:rsidRPr="00786898" w:rsidRDefault="000A43B7" w:rsidP="00AB2BAE">
      <w:pPr>
        <w:ind w:left="720" w:hanging="720"/>
        <w:jc w:val="center"/>
        <w:rPr>
          <w:rFonts w:ascii="Arial Narrow" w:hAnsi="Arial Narrow"/>
          <w:b/>
          <w:bCs/>
          <w:color w:val="000000"/>
          <w:sz w:val="22"/>
          <w:szCs w:val="22"/>
        </w:rPr>
      </w:pPr>
      <w:bookmarkStart w:id="9" w:name="_DV_M61"/>
      <w:bookmarkEnd w:id="8"/>
      <w:bookmarkEnd w:id="9"/>
      <w:r w:rsidRPr="00786898">
        <w:rPr>
          <w:rFonts w:ascii="Arial Narrow" w:hAnsi="Arial Narrow"/>
          <w:b/>
          <w:bCs/>
          <w:color w:val="000000"/>
          <w:sz w:val="22"/>
          <w:szCs w:val="22"/>
        </w:rPr>
        <w:t>ZBOŽÍ</w:t>
      </w:r>
    </w:p>
    <w:p w:rsidR="000A43B7" w:rsidRPr="00786898" w:rsidRDefault="000A43B7" w:rsidP="00AB2BAE">
      <w:pPr>
        <w:ind w:left="720" w:hanging="720"/>
        <w:jc w:val="both"/>
        <w:rPr>
          <w:rFonts w:ascii="Arial Narrow" w:hAnsi="Arial Narrow"/>
          <w:color w:val="000000"/>
          <w:sz w:val="22"/>
          <w:szCs w:val="22"/>
        </w:rPr>
      </w:pPr>
    </w:p>
    <w:p w:rsidR="000A43B7" w:rsidRPr="00786898" w:rsidRDefault="000A43B7" w:rsidP="000A43B7">
      <w:pPr>
        <w:pStyle w:val="Zkladntext"/>
        <w:numPr>
          <w:ilvl w:val="1"/>
          <w:numId w:val="17"/>
        </w:numPr>
        <w:spacing w:after="0"/>
        <w:ind w:hanging="720"/>
        <w:jc w:val="both"/>
        <w:rPr>
          <w:rFonts w:ascii="Arial Narrow" w:hAnsi="Arial Narrow"/>
          <w:sz w:val="22"/>
          <w:szCs w:val="22"/>
        </w:rPr>
      </w:pPr>
      <w:bookmarkStart w:id="10" w:name="_DV_M62"/>
      <w:bookmarkStart w:id="11" w:name="_DV_M67"/>
      <w:bookmarkEnd w:id="10"/>
      <w:bookmarkEnd w:id="11"/>
      <w:r w:rsidRPr="00786898">
        <w:rPr>
          <w:rFonts w:ascii="Arial Narrow" w:hAnsi="Arial Narrow"/>
          <w:sz w:val="22"/>
          <w:szCs w:val="22"/>
        </w:rPr>
        <w:t xml:space="preserve">Prodávající je povinen dodat Kupujícímu Zboží v množství, druhu a technické specifikaci sjednaných v této Smlouvě, a </w:t>
      </w:r>
      <w:r w:rsidR="00A56103">
        <w:rPr>
          <w:rFonts w:ascii="Arial Narrow" w:hAnsi="Arial Narrow"/>
          <w:sz w:val="22"/>
          <w:szCs w:val="22"/>
        </w:rPr>
        <w:t>to</w:t>
      </w:r>
      <w:r w:rsidRPr="00786898">
        <w:rPr>
          <w:rFonts w:ascii="Arial Narrow" w:hAnsi="Arial Narrow"/>
          <w:sz w:val="22"/>
          <w:szCs w:val="22"/>
        </w:rPr>
        <w:t xml:space="preserve"> v její příloze č. </w:t>
      </w:r>
      <w:r w:rsidR="00A56103">
        <w:rPr>
          <w:rFonts w:ascii="Arial Narrow" w:hAnsi="Arial Narrow"/>
          <w:sz w:val="22"/>
          <w:szCs w:val="22"/>
        </w:rPr>
        <w:t>1</w:t>
      </w:r>
      <w:r w:rsidRPr="00786898">
        <w:rPr>
          <w:rFonts w:ascii="Arial Narrow" w:hAnsi="Arial Narrow"/>
          <w:sz w:val="22"/>
          <w:szCs w:val="22"/>
        </w:rPr>
        <w:t xml:space="preserve">, která obsahuje konkrétní požadavky Kupujícího na parametry Zboží. </w:t>
      </w:r>
    </w:p>
    <w:p w:rsidR="000A43B7" w:rsidRPr="00786898" w:rsidRDefault="000A43B7" w:rsidP="00AB2BAE">
      <w:pPr>
        <w:ind w:left="720" w:hanging="720"/>
        <w:jc w:val="both"/>
        <w:rPr>
          <w:rFonts w:ascii="Arial Narrow" w:hAnsi="Arial Narrow"/>
          <w:sz w:val="22"/>
          <w:szCs w:val="22"/>
        </w:rPr>
      </w:pPr>
    </w:p>
    <w:p w:rsidR="000A43B7" w:rsidRPr="00786898" w:rsidRDefault="000A43B7" w:rsidP="000A43B7">
      <w:pPr>
        <w:pStyle w:val="Zkladntext"/>
        <w:numPr>
          <w:ilvl w:val="1"/>
          <w:numId w:val="17"/>
        </w:numPr>
        <w:spacing w:after="0"/>
        <w:ind w:hanging="720"/>
        <w:jc w:val="both"/>
        <w:rPr>
          <w:rFonts w:ascii="Arial Narrow" w:hAnsi="Arial Narrow"/>
          <w:sz w:val="22"/>
          <w:szCs w:val="22"/>
        </w:rPr>
      </w:pPr>
      <w:r w:rsidRPr="00786898">
        <w:rPr>
          <w:rFonts w:ascii="Arial Narrow" w:hAnsi="Arial Narrow"/>
          <w:sz w:val="22"/>
          <w:szCs w:val="22"/>
        </w:rPr>
        <w:lastRenderedPageBreak/>
        <w:t>Zboží musí splňovat veškeré požadavky stanovené příslušnými právními předpisy</w:t>
      </w:r>
      <w:bookmarkStart w:id="12" w:name="_DV_M14"/>
      <w:bookmarkEnd w:id="12"/>
      <w:r w:rsidR="00534D67">
        <w:rPr>
          <w:rFonts w:ascii="Arial Narrow" w:hAnsi="Arial Narrow"/>
          <w:sz w:val="22"/>
          <w:szCs w:val="22"/>
        </w:rPr>
        <w:t>,</w:t>
      </w:r>
      <w:r w:rsidRPr="00786898">
        <w:rPr>
          <w:rFonts w:ascii="Arial Narrow" w:hAnsi="Arial Narrow"/>
          <w:sz w:val="22"/>
          <w:szCs w:val="22"/>
        </w:rPr>
        <w:t xml:space="preserve"> </w:t>
      </w:r>
      <w:r w:rsidR="00A56103">
        <w:rPr>
          <w:rFonts w:ascii="Arial Narrow" w:hAnsi="Arial Narrow"/>
          <w:sz w:val="22"/>
          <w:szCs w:val="22"/>
        </w:rPr>
        <w:t>Výzvou/</w:t>
      </w:r>
      <w:r w:rsidRPr="00786898">
        <w:rPr>
          <w:rFonts w:ascii="Arial Narrow" w:hAnsi="Arial Narrow"/>
          <w:sz w:val="22"/>
          <w:szCs w:val="22"/>
        </w:rPr>
        <w:t>Zadávací dokumentací</w:t>
      </w:r>
      <w:r w:rsidR="00534D67">
        <w:rPr>
          <w:rFonts w:ascii="Arial Narrow" w:hAnsi="Arial Narrow"/>
          <w:sz w:val="22"/>
          <w:szCs w:val="22"/>
        </w:rPr>
        <w:t xml:space="preserve"> a přílohou 1 této Smlouvy</w:t>
      </w:r>
      <w:r w:rsidRPr="00786898">
        <w:rPr>
          <w:rFonts w:ascii="Arial Narrow" w:hAnsi="Arial Narrow"/>
          <w:sz w:val="22"/>
          <w:szCs w:val="22"/>
        </w:rPr>
        <w:t xml:space="preserve">. Zboží musí být nové, nepoužité, nepoškozené, plně funkční, v nejvyšší jakosti poskytované výrobcem Zboží a spolu se všemi právy </w:t>
      </w:r>
      <w:r w:rsidR="00534D67">
        <w:rPr>
          <w:rFonts w:ascii="Arial Narrow" w:hAnsi="Arial Narrow"/>
          <w:sz w:val="22"/>
          <w:szCs w:val="22"/>
        </w:rPr>
        <w:t xml:space="preserve">a doklady </w:t>
      </w:r>
      <w:r w:rsidRPr="00786898">
        <w:rPr>
          <w:rFonts w:ascii="Arial Narrow" w:hAnsi="Arial Narrow"/>
          <w:sz w:val="22"/>
          <w:szCs w:val="22"/>
        </w:rPr>
        <w:t>nutnými k jeho řádnému a nerušenému nakládání a užívání Kupujícím, včetně všech práv duševního vlastnictví.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3" w:name="_DV_M15"/>
      <w:bookmarkEnd w:id="13"/>
      <w:r w:rsidRPr="00786898">
        <w:rPr>
          <w:rFonts w:ascii="Arial Narrow" w:hAnsi="Arial Narrow"/>
          <w:sz w:val="22"/>
          <w:szCs w:val="22"/>
        </w:rPr>
        <w:t xml:space="preserve"> ani žádná práva třetích osob.</w:t>
      </w:r>
    </w:p>
    <w:p w:rsidR="000A43B7" w:rsidRPr="00786898" w:rsidRDefault="000A43B7" w:rsidP="00AB2BAE">
      <w:pPr>
        <w:ind w:left="720" w:hanging="720"/>
        <w:jc w:val="both"/>
        <w:rPr>
          <w:rFonts w:ascii="Arial Narrow" w:hAnsi="Arial Narrow"/>
          <w:color w:val="000000"/>
          <w:sz w:val="22"/>
          <w:szCs w:val="22"/>
        </w:rPr>
      </w:pPr>
    </w:p>
    <w:p w:rsidR="00260BC0" w:rsidRPr="00786898" w:rsidRDefault="00260BC0" w:rsidP="00AB2BAE">
      <w:pPr>
        <w:jc w:val="center"/>
        <w:rPr>
          <w:rFonts w:ascii="Arial Narrow" w:hAnsi="Arial Narrow"/>
          <w:b/>
          <w:bCs/>
          <w:color w:val="000000"/>
          <w:sz w:val="22"/>
          <w:szCs w:val="22"/>
        </w:rPr>
      </w:pPr>
      <w:bookmarkStart w:id="14" w:name="_DV_M16"/>
      <w:bookmarkEnd w:id="14"/>
    </w:p>
    <w:p w:rsidR="000A43B7" w:rsidRPr="00786898" w:rsidRDefault="000A43B7" w:rsidP="000A43B7">
      <w:pPr>
        <w:pStyle w:val="Zkladntext"/>
        <w:numPr>
          <w:ilvl w:val="0"/>
          <w:numId w:val="17"/>
        </w:numPr>
        <w:spacing w:after="0"/>
        <w:jc w:val="center"/>
        <w:rPr>
          <w:rFonts w:ascii="Arial Narrow" w:hAnsi="Arial Narrow"/>
          <w:b/>
          <w:bCs/>
          <w:sz w:val="22"/>
          <w:szCs w:val="22"/>
        </w:rPr>
      </w:pPr>
    </w:p>
    <w:p w:rsidR="00D144DF" w:rsidRPr="00543110" w:rsidRDefault="00D144DF" w:rsidP="00D144DF">
      <w:pPr>
        <w:jc w:val="center"/>
        <w:rPr>
          <w:rFonts w:ascii="Arial Narrow" w:hAnsi="Arial Narrow"/>
          <w:b/>
          <w:bCs/>
          <w:color w:val="000000"/>
          <w:sz w:val="22"/>
          <w:szCs w:val="22"/>
        </w:rPr>
      </w:pPr>
      <w:bookmarkStart w:id="15" w:name="_DV_M162"/>
      <w:bookmarkEnd w:id="15"/>
      <w:r w:rsidRPr="00543110">
        <w:rPr>
          <w:rFonts w:ascii="Arial Narrow" w:hAnsi="Arial Narrow"/>
          <w:b/>
          <w:bCs/>
          <w:color w:val="000000"/>
          <w:sz w:val="22"/>
          <w:szCs w:val="22"/>
        </w:rPr>
        <w:t xml:space="preserve">MNOŽSTVÍ, DOBA A MÍSTO DODÁNÍ ZBOŽÍ, SERVIS </w:t>
      </w:r>
    </w:p>
    <w:p w:rsidR="00D144DF" w:rsidRPr="00543110" w:rsidRDefault="00D144DF" w:rsidP="00D144DF">
      <w:pPr>
        <w:jc w:val="center"/>
        <w:rPr>
          <w:rFonts w:ascii="Arial Narrow" w:hAnsi="Arial Narrow"/>
          <w:b/>
          <w:bCs/>
          <w:color w:val="000000"/>
          <w:sz w:val="22"/>
          <w:szCs w:val="22"/>
        </w:rPr>
      </w:pPr>
    </w:p>
    <w:p w:rsidR="00D144DF" w:rsidRPr="00543110" w:rsidRDefault="00D144DF" w:rsidP="00D144DF">
      <w:pPr>
        <w:ind w:left="720" w:hanging="720"/>
        <w:jc w:val="center"/>
        <w:rPr>
          <w:rFonts w:ascii="Arial Narrow" w:hAnsi="Arial Narrow"/>
          <w:b/>
          <w:bCs/>
          <w:color w:val="000000"/>
          <w:sz w:val="22"/>
          <w:szCs w:val="22"/>
        </w:rPr>
      </w:pPr>
    </w:p>
    <w:p w:rsidR="00D144DF" w:rsidRPr="00543110" w:rsidRDefault="00D144DF" w:rsidP="00D144DF">
      <w:pPr>
        <w:pStyle w:val="Zkladntext"/>
        <w:numPr>
          <w:ilvl w:val="1"/>
          <w:numId w:val="17"/>
        </w:numPr>
        <w:spacing w:after="0"/>
        <w:ind w:hanging="720"/>
        <w:jc w:val="both"/>
        <w:rPr>
          <w:rFonts w:ascii="Arial Narrow" w:hAnsi="Arial Narrow"/>
          <w:color w:val="000000"/>
          <w:sz w:val="22"/>
          <w:szCs w:val="22"/>
        </w:rPr>
      </w:pPr>
      <w:bookmarkStart w:id="16" w:name="_DV_M163"/>
      <w:bookmarkStart w:id="17" w:name="_Ref269992751"/>
      <w:bookmarkEnd w:id="16"/>
      <w:r w:rsidRPr="00543110">
        <w:rPr>
          <w:rFonts w:ascii="Arial Narrow" w:hAnsi="Arial Narrow"/>
          <w:color w:val="000000"/>
          <w:sz w:val="22"/>
          <w:szCs w:val="22"/>
        </w:rPr>
        <w:t>Za podmínek uvedených v této Smlouvě se Prodávající zavazuje dodat Zboží Kupujícímu v následujícím množství, druhu a v následujících termínech:</w:t>
      </w:r>
      <w:bookmarkEnd w:id="17"/>
    </w:p>
    <w:p w:rsidR="00D144DF" w:rsidRPr="00543110" w:rsidRDefault="00D144DF" w:rsidP="00D144DF">
      <w:pPr>
        <w:ind w:left="720" w:hanging="720"/>
        <w:jc w:val="both"/>
        <w:rPr>
          <w:rFonts w:ascii="Arial Narrow" w:hAnsi="Arial Narrow"/>
          <w:color w:val="000000"/>
          <w:sz w:val="22"/>
          <w:szCs w:val="22"/>
        </w:rPr>
      </w:pPr>
      <w:r w:rsidRPr="00543110">
        <w:rPr>
          <w:rFonts w:ascii="Arial Narrow" w:hAnsi="Arial Narrow"/>
          <w:color w:val="000000"/>
          <w:sz w:val="22"/>
          <w:szCs w:val="22"/>
        </w:rPr>
        <w:tab/>
      </w:r>
    </w:p>
    <w:tbl>
      <w:tblPr>
        <w:tblW w:w="793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6"/>
        <w:gridCol w:w="4298"/>
      </w:tblGrid>
      <w:tr w:rsidR="00D144DF" w:rsidRPr="00543110" w:rsidTr="009D32E4">
        <w:trPr>
          <w:trHeight w:val="312"/>
        </w:trPr>
        <w:tc>
          <w:tcPr>
            <w:tcW w:w="3636" w:type="dxa"/>
            <w:shd w:val="clear" w:color="auto" w:fill="E0E0E0"/>
            <w:vAlign w:val="center"/>
          </w:tcPr>
          <w:p w:rsidR="00D144DF" w:rsidRPr="00543110" w:rsidRDefault="00D144DF" w:rsidP="009D32E4">
            <w:pPr>
              <w:ind w:left="132" w:hanging="12"/>
              <w:jc w:val="center"/>
              <w:rPr>
                <w:rFonts w:ascii="Arial Narrow" w:hAnsi="Arial Narrow"/>
                <w:b/>
                <w:sz w:val="22"/>
                <w:szCs w:val="22"/>
              </w:rPr>
            </w:pPr>
            <w:r w:rsidRPr="00543110">
              <w:rPr>
                <w:rFonts w:ascii="Arial Narrow" w:hAnsi="Arial Narrow"/>
                <w:b/>
                <w:color w:val="000000"/>
                <w:sz w:val="22"/>
                <w:szCs w:val="22"/>
              </w:rPr>
              <w:t>Zboží</w:t>
            </w:r>
          </w:p>
        </w:tc>
        <w:tc>
          <w:tcPr>
            <w:tcW w:w="4298" w:type="dxa"/>
            <w:shd w:val="clear" w:color="auto" w:fill="E0E0E0"/>
            <w:vAlign w:val="center"/>
          </w:tcPr>
          <w:p w:rsidR="00D144DF" w:rsidRPr="00543110" w:rsidRDefault="00D144DF" w:rsidP="009D32E4">
            <w:pPr>
              <w:jc w:val="center"/>
              <w:rPr>
                <w:rFonts w:ascii="Arial Narrow" w:hAnsi="Arial Narrow"/>
                <w:b/>
                <w:color w:val="000000"/>
                <w:sz w:val="22"/>
                <w:szCs w:val="22"/>
              </w:rPr>
            </w:pPr>
            <w:r w:rsidRPr="00543110">
              <w:rPr>
                <w:rFonts w:ascii="Arial Narrow" w:hAnsi="Arial Narrow"/>
                <w:b/>
                <w:color w:val="000000"/>
                <w:sz w:val="22"/>
                <w:szCs w:val="22"/>
              </w:rPr>
              <w:t>Termín dodání</w:t>
            </w:r>
          </w:p>
        </w:tc>
      </w:tr>
      <w:tr w:rsidR="00D144DF" w:rsidRPr="00AB6895" w:rsidTr="002B133F">
        <w:trPr>
          <w:trHeight w:val="664"/>
        </w:trPr>
        <w:tc>
          <w:tcPr>
            <w:tcW w:w="3636" w:type="dxa"/>
            <w:vAlign w:val="center"/>
          </w:tcPr>
          <w:p w:rsidR="00D144DF" w:rsidRPr="00F23368" w:rsidRDefault="00D90E5A" w:rsidP="00A31FA3">
            <w:pPr>
              <w:jc w:val="center"/>
              <w:rPr>
                <w:rFonts w:ascii="Arial Narrow" w:hAnsi="Arial Narrow"/>
                <w:sz w:val="22"/>
                <w:szCs w:val="22"/>
              </w:rPr>
            </w:pPr>
            <w:r w:rsidRPr="00F23368">
              <w:rPr>
                <w:rFonts w:ascii="Arial Narrow" w:hAnsi="Arial Narrow"/>
                <w:sz w:val="22"/>
                <w:szCs w:val="22"/>
              </w:rPr>
              <w:t>1 ks</w:t>
            </w:r>
            <w:r w:rsidR="0019518C">
              <w:rPr>
                <w:rFonts w:ascii="Arial Narrow" w:hAnsi="Arial Narrow"/>
                <w:sz w:val="22"/>
                <w:szCs w:val="22"/>
              </w:rPr>
              <w:t xml:space="preserve"> Fiat </w:t>
            </w:r>
            <w:proofErr w:type="spellStart"/>
            <w:r w:rsidR="0019518C">
              <w:rPr>
                <w:rFonts w:ascii="Arial Narrow" w:hAnsi="Arial Narrow"/>
                <w:sz w:val="22"/>
                <w:szCs w:val="22"/>
              </w:rPr>
              <w:t>ducato</w:t>
            </w:r>
            <w:proofErr w:type="spellEnd"/>
            <w:r w:rsidR="0019518C">
              <w:rPr>
                <w:rFonts w:ascii="Arial Narrow" w:hAnsi="Arial Narrow"/>
                <w:sz w:val="22"/>
                <w:szCs w:val="22"/>
              </w:rPr>
              <w:t xml:space="preserve"> dle přiložené specifikace</w:t>
            </w:r>
            <w:r w:rsidRPr="00F23368">
              <w:rPr>
                <w:rFonts w:ascii="Arial Narrow" w:hAnsi="Arial Narrow"/>
                <w:sz w:val="22"/>
                <w:szCs w:val="22"/>
              </w:rPr>
              <w:t> </w:t>
            </w:r>
          </w:p>
        </w:tc>
        <w:tc>
          <w:tcPr>
            <w:tcW w:w="4298" w:type="dxa"/>
            <w:shd w:val="clear" w:color="auto" w:fill="auto"/>
            <w:vAlign w:val="center"/>
          </w:tcPr>
          <w:p w:rsidR="00D144DF" w:rsidRPr="002B133F" w:rsidRDefault="00D144DF" w:rsidP="002B133F">
            <w:pPr>
              <w:jc w:val="center"/>
              <w:rPr>
                <w:rFonts w:ascii="Arial Narrow" w:hAnsi="Arial Narrow"/>
                <w:b/>
                <w:color w:val="000000"/>
                <w:sz w:val="22"/>
                <w:szCs w:val="22"/>
              </w:rPr>
            </w:pPr>
          </w:p>
          <w:p w:rsidR="008C102B" w:rsidRPr="002B133F" w:rsidRDefault="0019518C" w:rsidP="002B133F">
            <w:pPr>
              <w:jc w:val="center"/>
              <w:rPr>
                <w:rFonts w:ascii="Arial Narrow" w:hAnsi="Arial Narrow"/>
                <w:b/>
                <w:color w:val="000000"/>
                <w:sz w:val="22"/>
                <w:szCs w:val="22"/>
              </w:rPr>
            </w:pPr>
            <w:r>
              <w:rPr>
                <w:rFonts w:ascii="Arial Narrow" w:hAnsi="Arial Narrow"/>
                <w:b/>
                <w:color w:val="000000"/>
                <w:sz w:val="22"/>
                <w:szCs w:val="22"/>
              </w:rPr>
              <w:t>Do 140 dnů</w:t>
            </w:r>
          </w:p>
          <w:p w:rsidR="00D144DF" w:rsidRPr="002B133F" w:rsidRDefault="00D144DF" w:rsidP="002B133F">
            <w:pPr>
              <w:jc w:val="center"/>
              <w:rPr>
                <w:rFonts w:ascii="Arial Narrow" w:hAnsi="Arial Narrow"/>
                <w:b/>
                <w:snapToGrid w:val="0"/>
                <w:sz w:val="22"/>
                <w:szCs w:val="22"/>
              </w:rPr>
            </w:pPr>
          </w:p>
          <w:p w:rsidR="00D144DF" w:rsidRPr="002B133F" w:rsidRDefault="00D144DF" w:rsidP="002B133F">
            <w:pPr>
              <w:jc w:val="center"/>
              <w:rPr>
                <w:rFonts w:ascii="Arial Narrow" w:hAnsi="Arial Narrow"/>
                <w:b/>
                <w:color w:val="000000"/>
                <w:sz w:val="22"/>
                <w:szCs w:val="22"/>
              </w:rPr>
            </w:pPr>
          </w:p>
        </w:tc>
      </w:tr>
    </w:tbl>
    <w:p w:rsidR="00D144DF" w:rsidRPr="00AB6895" w:rsidRDefault="00D144DF" w:rsidP="00D144DF">
      <w:pPr>
        <w:ind w:left="720" w:hanging="720"/>
        <w:jc w:val="both"/>
        <w:rPr>
          <w:rFonts w:ascii="Arial Narrow" w:hAnsi="Arial Narrow"/>
          <w:color w:val="000000"/>
          <w:sz w:val="22"/>
          <w:szCs w:val="22"/>
        </w:rPr>
      </w:pPr>
      <w:r w:rsidRPr="00AB6895">
        <w:rPr>
          <w:rFonts w:ascii="Arial Narrow" w:hAnsi="Arial Narrow"/>
          <w:color w:val="000000"/>
          <w:sz w:val="22"/>
          <w:szCs w:val="22"/>
        </w:rPr>
        <w:tab/>
      </w:r>
    </w:p>
    <w:p w:rsidR="00D144DF" w:rsidRPr="00AB6895" w:rsidRDefault="00A21D21" w:rsidP="00E834AD">
      <w:pPr>
        <w:pStyle w:val="Zkladntext"/>
        <w:numPr>
          <w:ilvl w:val="1"/>
          <w:numId w:val="17"/>
        </w:numPr>
        <w:spacing w:after="0"/>
        <w:jc w:val="both"/>
        <w:rPr>
          <w:rFonts w:ascii="Arial Narrow" w:hAnsi="Arial Narrow"/>
          <w:color w:val="000000"/>
          <w:sz w:val="22"/>
          <w:szCs w:val="22"/>
        </w:rPr>
      </w:pPr>
      <w:bookmarkStart w:id="18" w:name="_Ref269288530"/>
      <w:r w:rsidRPr="001C29A6">
        <w:rPr>
          <w:rFonts w:ascii="Arial Narrow" w:hAnsi="Arial Narrow"/>
          <w:color w:val="000000"/>
          <w:sz w:val="22"/>
          <w:szCs w:val="22"/>
        </w:rPr>
        <w:t xml:space="preserve">Prodávající je povinen dodat Zboží Kupujícímu </w:t>
      </w:r>
      <w:r w:rsidR="00FE2163">
        <w:rPr>
          <w:rFonts w:ascii="Arial Narrow" w:hAnsi="Arial Narrow"/>
          <w:color w:val="000000"/>
          <w:sz w:val="22"/>
          <w:szCs w:val="22"/>
        </w:rPr>
        <w:t>do</w:t>
      </w:r>
      <w:r w:rsidR="00D4747A">
        <w:rPr>
          <w:rFonts w:ascii="Arial Narrow" w:hAnsi="Arial Narrow"/>
          <w:color w:val="000000"/>
          <w:sz w:val="22"/>
          <w:szCs w:val="22"/>
        </w:rPr>
        <w:t xml:space="preserve"> místa plnění:</w:t>
      </w:r>
      <w:r w:rsidR="00FE2163">
        <w:rPr>
          <w:rFonts w:ascii="Arial Narrow" w:hAnsi="Arial Narrow"/>
          <w:color w:val="000000"/>
          <w:sz w:val="22"/>
          <w:szCs w:val="22"/>
        </w:rPr>
        <w:t xml:space="preserve"> </w:t>
      </w:r>
      <w:r w:rsidR="005F4101">
        <w:rPr>
          <w:rFonts w:ascii="Arial Narrow" w:hAnsi="Arial Narrow"/>
          <w:color w:val="000000"/>
          <w:sz w:val="22"/>
          <w:szCs w:val="22"/>
        </w:rPr>
        <w:t>Městská část Praha - Štěrboholy</w:t>
      </w:r>
      <w:r w:rsidR="00FE2163">
        <w:rPr>
          <w:rFonts w:ascii="Arial Narrow" w:hAnsi="Arial Narrow" w:cs="Arial"/>
          <w:bCs/>
          <w:sz w:val="22"/>
          <w:szCs w:val="22"/>
        </w:rPr>
        <w:t xml:space="preserve">, </w:t>
      </w:r>
      <w:r w:rsidR="00FE2163">
        <w:rPr>
          <w:rFonts w:ascii="Arial Narrow" w:hAnsi="Arial Narrow"/>
          <w:color w:val="000000"/>
          <w:sz w:val="22"/>
          <w:szCs w:val="22"/>
        </w:rPr>
        <w:t>ve výše uvedeném Termínu dodání.</w:t>
      </w:r>
      <w:r w:rsidRPr="001C29A6">
        <w:rPr>
          <w:rFonts w:ascii="Arial Narrow" w:hAnsi="Arial Narrow"/>
          <w:color w:val="000000"/>
          <w:sz w:val="22"/>
          <w:szCs w:val="22"/>
        </w:rPr>
        <w:t xml:space="preserve"> </w:t>
      </w:r>
      <w:bookmarkEnd w:id="18"/>
    </w:p>
    <w:p w:rsidR="00D144DF" w:rsidRPr="00543110" w:rsidRDefault="00D144DF" w:rsidP="00D144DF">
      <w:pPr>
        <w:pStyle w:val="Zkladntext"/>
        <w:spacing w:after="0"/>
        <w:ind w:left="-240" w:firstLine="0"/>
        <w:jc w:val="both"/>
        <w:rPr>
          <w:rFonts w:ascii="Arial Narrow" w:hAnsi="Arial Narrow"/>
          <w:color w:val="000000"/>
          <w:sz w:val="22"/>
          <w:szCs w:val="22"/>
        </w:rPr>
      </w:pPr>
    </w:p>
    <w:p w:rsidR="00D144DF" w:rsidRPr="00543110" w:rsidRDefault="00D144DF" w:rsidP="00D144DF">
      <w:pPr>
        <w:pStyle w:val="Zkladntext"/>
        <w:numPr>
          <w:ilvl w:val="1"/>
          <w:numId w:val="17"/>
        </w:numPr>
        <w:spacing w:after="0"/>
        <w:ind w:hanging="720"/>
        <w:jc w:val="both"/>
        <w:rPr>
          <w:rFonts w:ascii="Arial Narrow" w:hAnsi="Arial Narrow"/>
          <w:sz w:val="22"/>
          <w:szCs w:val="22"/>
        </w:rPr>
      </w:pPr>
      <w:bookmarkStart w:id="19" w:name="_DV_C359"/>
      <w:r w:rsidRPr="00543110">
        <w:rPr>
          <w:rFonts w:ascii="Arial Narrow" w:hAnsi="Arial Narrow"/>
          <w:sz w:val="22"/>
          <w:szCs w:val="22"/>
        </w:rPr>
        <w:t>Prodávající je povinen na žádost Kupujícího zajistit veškerý servis Zboží po dobu trvání Záruční doby</w:t>
      </w:r>
      <w:r w:rsidR="00FE2163">
        <w:rPr>
          <w:rFonts w:ascii="Arial Narrow" w:hAnsi="Arial Narrow"/>
          <w:sz w:val="22"/>
          <w:szCs w:val="22"/>
        </w:rPr>
        <w:t>.</w:t>
      </w:r>
      <w:r w:rsidRPr="00543110">
        <w:rPr>
          <w:rFonts w:ascii="Arial Narrow" w:hAnsi="Arial Narrow"/>
          <w:sz w:val="22"/>
          <w:szCs w:val="22"/>
        </w:rPr>
        <w:t xml:space="preserve">  Servis bude prováděn v autorizovaném servise nebo samotným výrobcem příslušného Zboží. </w:t>
      </w:r>
      <w:bookmarkStart w:id="20" w:name="_DV_M164"/>
      <w:bookmarkStart w:id="21" w:name="_DV_M167"/>
      <w:bookmarkStart w:id="22" w:name="_DV_M110"/>
      <w:bookmarkEnd w:id="19"/>
      <w:bookmarkEnd w:id="20"/>
      <w:bookmarkEnd w:id="21"/>
      <w:bookmarkEnd w:id="22"/>
    </w:p>
    <w:p w:rsidR="00D144DF" w:rsidRPr="00543110" w:rsidRDefault="00D144DF" w:rsidP="00D144DF">
      <w:pPr>
        <w:pStyle w:val="Odstavecseseznamem"/>
        <w:rPr>
          <w:rFonts w:ascii="Arial Narrow" w:hAnsi="Arial Narrow"/>
          <w:sz w:val="22"/>
          <w:szCs w:val="22"/>
        </w:rPr>
      </w:pPr>
    </w:p>
    <w:p w:rsidR="00786898" w:rsidRDefault="00786898" w:rsidP="005B2E30">
      <w:pPr>
        <w:pStyle w:val="Zkladntext"/>
        <w:spacing w:after="0"/>
        <w:ind w:left="480" w:firstLine="0"/>
        <w:jc w:val="both"/>
        <w:rPr>
          <w:rFonts w:ascii="Arial Narrow" w:hAnsi="Arial Narrow"/>
          <w:sz w:val="22"/>
          <w:szCs w:val="22"/>
        </w:rPr>
      </w:pPr>
    </w:p>
    <w:p w:rsidR="000A43B7" w:rsidRPr="00786898" w:rsidRDefault="000A43B7" w:rsidP="000A43B7">
      <w:pPr>
        <w:pStyle w:val="Zkladntext"/>
        <w:numPr>
          <w:ilvl w:val="0"/>
          <w:numId w:val="17"/>
        </w:numPr>
        <w:spacing w:after="0"/>
        <w:jc w:val="center"/>
        <w:rPr>
          <w:rFonts w:ascii="Arial Narrow" w:hAnsi="Arial Narrow"/>
          <w:b/>
          <w:bCs/>
          <w:sz w:val="22"/>
          <w:szCs w:val="22"/>
        </w:rPr>
      </w:pPr>
      <w:bookmarkStart w:id="23" w:name="_Ref269289153"/>
    </w:p>
    <w:bookmarkEnd w:id="23"/>
    <w:p w:rsidR="000A43B7" w:rsidRPr="00786898" w:rsidRDefault="000A43B7" w:rsidP="00AB2BAE">
      <w:pPr>
        <w:ind w:left="720" w:hanging="720"/>
        <w:jc w:val="center"/>
        <w:rPr>
          <w:rFonts w:ascii="Arial Narrow" w:hAnsi="Arial Narrow"/>
          <w:b/>
          <w:color w:val="000000"/>
          <w:sz w:val="22"/>
          <w:szCs w:val="22"/>
        </w:rPr>
      </w:pPr>
      <w:r w:rsidRPr="00786898">
        <w:rPr>
          <w:rFonts w:ascii="Arial Narrow" w:hAnsi="Arial Narrow"/>
          <w:b/>
          <w:color w:val="000000"/>
          <w:sz w:val="22"/>
          <w:szCs w:val="22"/>
        </w:rPr>
        <w:t>PŘEVZETÍ ZBOŽÍ</w:t>
      </w:r>
    </w:p>
    <w:p w:rsidR="000A43B7" w:rsidRPr="00786898" w:rsidRDefault="000A43B7" w:rsidP="00AB2BAE">
      <w:pPr>
        <w:ind w:left="720" w:hanging="720"/>
        <w:jc w:val="both"/>
        <w:rPr>
          <w:rFonts w:ascii="Arial Narrow" w:hAnsi="Arial Narrow"/>
          <w:color w:val="000000"/>
          <w:sz w:val="22"/>
          <w:szCs w:val="22"/>
          <w:u w:val="single"/>
        </w:rPr>
      </w:pPr>
    </w:p>
    <w:p w:rsidR="000A43B7" w:rsidRPr="00786898" w:rsidRDefault="000A43B7" w:rsidP="00AB2BAE">
      <w:pPr>
        <w:ind w:left="720" w:hanging="720"/>
        <w:jc w:val="both"/>
        <w:rPr>
          <w:rFonts w:ascii="Arial Narrow" w:hAnsi="Arial Narrow"/>
          <w:color w:val="000000"/>
          <w:sz w:val="22"/>
          <w:szCs w:val="22"/>
        </w:rPr>
      </w:pPr>
      <w:bookmarkStart w:id="24" w:name="_DV_M28"/>
      <w:bookmarkStart w:id="25" w:name="_DV_M29"/>
      <w:bookmarkEnd w:id="24"/>
      <w:bookmarkEnd w:id="25"/>
    </w:p>
    <w:p w:rsidR="000A43B7" w:rsidRPr="00786898" w:rsidRDefault="000A43B7" w:rsidP="000A43B7">
      <w:pPr>
        <w:pStyle w:val="Zkladntext"/>
        <w:numPr>
          <w:ilvl w:val="1"/>
          <w:numId w:val="17"/>
        </w:numPr>
        <w:spacing w:after="0"/>
        <w:ind w:hanging="720"/>
        <w:jc w:val="both"/>
        <w:rPr>
          <w:rFonts w:ascii="Arial Narrow" w:hAnsi="Arial Narrow"/>
          <w:color w:val="000000"/>
          <w:sz w:val="22"/>
          <w:szCs w:val="22"/>
        </w:rPr>
      </w:pPr>
      <w:bookmarkStart w:id="26" w:name="_DV_M34"/>
      <w:bookmarkStart w:id="27" w:name="_Ref269288590"/>
      <w:bookmarkEnd w:id="26"/>
      <w:r w:rsidRPr="00786898">
        <w:rPr>
          <w:rFonts w:ascii="Arial Narrow" w:hAnsi="Arial Narrow"/>
          <w:color w:val="000000"/>
          <w:sz w:val="22"/>
          <w:szCs w:val="22"/>
        </w:rPr>
        <w:t>Kupující není povinen převzít Zboží, které trpí jakýmikoliv vadami, zejména pokud neodpovídá specifikaci a/nebo nesplňuje některý z požadavků na Zboží dle této Smlouvy, není funkční a/nebo se Zbožím nebyla dodána Dokumentace.</w:t>
      </w:r>
      <w:bookmarkEnd w:id="27"/>
    </w:p>
    <w:p w:rsidR="000A43B7" w:rsidRPr="00786898" w:rsidRDefault="000A43B7" w:rsidP="00AB2BAE">
      <w:pPr>
        <w:tabs>
          <w:tab w:val="left" w:pos="720"/>
        </w:tabs>
        <w:ind w:left="1440" w:hanging="1440"/>
        <w:jc w:val="both"/>
        <w:rPr>
          <w:rFonts w:ascii="Arial Narrow" w:hAnsi="Arial Narrow"/>
          <w:color w:val="000000"/>
          <w:sz w:val="22"/>
          <w:szCs w:val="22"/>
        </w:rPr>
      </w:pPr>
    </w:p>
    <w:p w:rsidR="000A43B7" w:rsidRPr="00786898" w:rsidRDefault="000A43B7" w:rsidP="00AB2BAE">
      <w:pPr>
        <w:ind w:left="720" w:hanging="720"/>
        <w:jc w:val="both"/>
        <w:rPr>
          <w:rFonts w:ascii="Arial Narrow" w:hAnsi="Arial Narrow"/>
          <w:color w:val="000000"/>
          <w:sz w:val="22"/>
          <w:szCs w:val="22"/>
        </w:rPr>
      </w:pPr>
      <w:bookmarkStart w:id="28" w:name="_DV_M36"/>
      <w:bookmarkEnd w:id="28"/>
    </w:p>
    <w:p w:rsidR="000A43B7" w:rsidRPr="00786898" w:rsidRDefault="000A43B7" w:rsidP="000A43B7">
      <w:pPr>
        <w:pStyle w:val="Zkladntext"/>
        <w:numPr>
          <w:ilvl w:val="0"/>
          <w:numId w:val="17"/>
        </w:numPr>
        <w:spacing w:after="0"/>
        <w:jc w:val="center"/>
        <w:rPr>
          <w:rFonts w:ascii="Arial Narrow" w:hAnsi="Arial Narrow"/>
          <w:b/>
          <w:bCs/>
          <w:sz w:val="22"/>
          <w:szCs w:val="22"/>
        </w:rPr>
      </w:pPr>
    </w:p>
    <w:p w:rsidR="000A43B7" w:rsidRPr="00786898" w:rsidRDefault="000A43B7" w:rsidP="00AB2BAE">
      <w:pPr>
        <w:ind w:left="720" w:hanging="720"/>
        <w:jc w:val="center"/>
        <w:rPr>
          <w:rFonts w:ascii="Arial Narrow" w:hAnsi="Arial Narrow"/>
          <w:b/>
          <w:bCs/>
          <w:color w:val="000000"/>
          <w:sz w:val="22"/>
          <w:szCs w:val="22"/>
        </w:rPr>
      </w:pPr>
      <w:bookmarkStart w:id="29" w:name="_DV_M49"/>
      <w:bookmarkEnd w:id="29"/>
      <w:r w:rsidRPr="00786898">
        <w:rPr>
          <w:rFonts w:ascii="Arial Narrow" w:hAnsi="Arial Narrow"/>
          <w:b/>
          <w:bCs/>
          <w:color w:val="000000"/>
          <w:sz w:val="22"/>
          <w:szCs w:val="22"/>
        </w:rPr>
        <w:t>PŘECHOD PRÁV KE ZBOŽÍ</w:t>
      </w:r>
    </w:p>
    <w:p w:rsidR="000A43B7" w:rsidRPr="00786898" w:rsidRDefault="000A43B7" w:rsidP="00AB2BAE">
      <w:pPr>
        <w:ind w:left="720" w:hanging="720"/>
        <w:jc w:val="center"/>
        <w:rPr>
          <w:rFonts w:ascii="Arial Narrow" w:hAnsi="Arial Narrow"/>
          <w:b/>
          <w:bCs/>
          <w:color w:val="000000"/>
          <w:sz w:val="22"/>
          <w:szCs w:val="22"/>
        </w:rPr>
      </w:pPr>
    </w:p>
    <w:p w:rsidR="000A43B7" w:rsidRPr="00786898" w:rsidRDefault="000A43B7" w:rsidP="000A43B7">
      <w:pPr>
        <w:pStyle w:val="Zkladntext"/>
        <w:numPr>
          <w:ilvl w:val="1"/>
          <w:numId w:val="17"/>
        </w:numPr>
        <w:spacing w:after="0"/>
        <w:ind w:hanging="720"/>
        <w:jc w:val="both"/>
        <w:rPr>
          <w:rFonts w:ascii="Arial Narrow" w:hAnsi="Arial Narrow"/>
          <w:color w:val="000000"/>
          <w:sz w:val="22"/>
          <w:szCs w:val="22"/>
          <w:u w:val="single"/>
        </w:rPr>
      </w:pPr>
      <w:bookmarkStart w:id="30" w:name="_DV_M50"/>
      <w:bookmarkEnd w:id="30"/>
      <w:r w:rsidRPr="00786898">
        <w:rPr>
          <w:rFonts w:ascii="Arial Narrow" w:hAnsi="Arial Narrow"/>
          <w:color w:val="000000"/>
          <w:sz w:val="22"/>
          <w:szCs w:val="22"/>
        </w:rPr>
        <w:t>Vlastnické právo ke Zboží přechází na Kupujícího okamžikem převzetí příslušného Zboží Kupujícím.</w:t>
      </w:r>
    </w:p>
    <w:p w:rsidR="000A43B7" w:rsidRPr="00786898" w:rsidRDefault="000A43B7" w:rsidP="00AB2BAE">
      <w:pPr>
        <w:ind w:left="720" w:hanging="720"/>
        <w:jc w:val="both"/>
        <w:rPr>
          <w:rFonts w:ascii="Arial Narrow" w:hAnsi="Arial Narrow"/>
          <w:color w:val="000000"/>
          <w:sz w:val="22"/>
          <w:szCs w:val="22"/>
          <w:u w:val="single"/>
        </w:rPr>
      </w:pPr>
    </w:p>
    <w:p w:rsidR="000A43B7" w:rsidRPr="00786898" w:rsidRDefault="000A43B7" w:rsidP="00AB2BAE">
      <w:pPr>
        <w:ind w:left="720" w:hanging="720"/>
        <w:jc w:val="both"/>
        <w:rPr>
          <w:rFonts w:ascii="Arial Narrow" w:hAnsi="Arial Narrow"/>
          <w:color w:val="000000"/>
          <w:sz w:val="22"/>
          <w:szCs w:val="22"/>
          <w:u w:val="single"/>
        </w:rPr>
      </w:pPr>
      <w:bookmarkStart w:id="31" w:name="_DV_M51"/>
      <w:bookmarkEnd w:id="31"/>
    </w:p>
    <w:p w:rsidR="000A43B7" w:rsidRPr="00786898" w:rsidRDefault="000A43B7" w:rsidP="000A43B7">
      <w:pPr>
        <w:pStyle w:val="Zkladntext"/>
        <w:numPr>
          <w:ilvl w:val="0"/>
          <w:numId w:val="17"/>
        </w:numPr>
        <w:spacing w:after="0"/>
        <w:jc w:val="center"/>
        <w:rPr>
          <w:rFonts w:ascii="Arial Narrow" w:hAnsi="Arial Narrow"/>
          <w:b/>
          <w:bCs/>
          <w:sz w:val="22"/>
          <w:szCs w:val="22"/>
        </w:rPr>
      </w:pPr>
    </w:p>
    <w:p w:rsidR="000A43B7" w:rsidRPr="00786898" w:rsidRDefault="000A43B7" w:rsidP="00AB2BAE">
      <w:pPr>
        <w:ind w:left="720" w:hanging="720"/>
        <w:jc w:val="center"/>
        <w:rPr>
          <w:rFonts w:ascii="Arial Narrow" w:hAnsi="Arial Narrow"/>
          <w:b/>
          <w:bCs/>
          <w:color w:val="000000"/>
          <w:sz w:val="22"/>
          <w:szCs w:val="22"/>
        </w:rPr>
      </w:pPr>
      <w:bookmarkStart w:id="32" w:name="_DV_M111"/>
      <w:bookmarkEnd w:id="32"/>
      <w:r w:rsidRPr="00786898">
        <w:rPr>
          <w:rFonts w:ascii="Arial Narrow" w:hAnsi="Arial Narrow"/>
          <w:b/>
          <w:bCs/>
          <w:color w:val="000000"/>
          <w:sz w:val="22"/>
          <w:szCs w:val="22"/>
        </w:rPr>
        <w:t>KUPNÍ CENA A ZPŮSOB JEJÍ ÚHRADY</w:t>
      </w:r>
    </w:p>
    <w:p w:rsidR="000A43B7" w:rsidRPr="00786898" w:rsidRDefault="000A43B7" w:rsidP="000A43B7">
      <w:pPr>
        <w:pStyle w:val="Zkladntext"/>
        <w:numPr>
          <w:ilvl w:val="1"/>
          <w:numId w:val="17"/>
        </w:numPr>
        <w:spacing w:after="0"/>
        <w:ind w:hanging="720"/>
        <w:jc w:val="both"/>
        <w:rPr>
          <w:rFonts w:ascii="Arial Narrow" w:hAnsi="Arial Narrow"/>
          <w:sz w:val="22"/>
          <w:szCs w:val="22"/>
        </w:rPr>
      </w:pPr>
      <w:bookmarkStart w:id="33" w:name="_DV_M112"/>
      <w:bookmarkStart w:id="34" w:name="_DV_M125"/>
      <w:bookmarkStart w:id="35" w:name="_DV_M126"/>
      <w:bookmarkStart w:id="36" w:name="_Ref269288633"/>
      <w:bookmarkEnd w:id="33"/>
      <w:bookmarkEnd w:id="34"/>
      <w:bookmarkEnd w:id="35"/>
      <w:r w:rsidRPr="00786898">
        <w:rPr>
          <w:rFonts w:ascii="Arial Narrow" w:hAnsi="Arial Narrow"/>
          <w:sz w:val="22"/>
          <w:szCs w:val="22"/>
        </w:rPr>
        <w:t>Smluvní strany sjednávají kupní cenu za Zboží takto:</w:t>
      </w:r>
      <w:bookmarkEnd w:id="36"/>
    </w:p>
    <w:p w:rsidR="000A43B7" w:rsidRPr="00786898" w:rsidRDefault="000A43B7" w:rsidP="00AB2BAE">
      <w:pPr>
        <w:jc w:val="both"/>
        <w:rPr>
          <w:rFonts w:ascii="Arial Narrow" w:hAnsi="Arial Narrow"/>
          <w:sz w:val="22"/>
          <w:szCs w:val="22"/>
        </w:rPr>
      </w:pPr>
    </w:p>
    <w:tbl>
      <w:tblPr>
        <w:tblW w:w="836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2"/>
        <w:gridCol w:w="2040"/>
        <w:gridCol w:w="1800"/>
        <w:gridCol w:w="2160"/>
      </w:tblGrid>
      <w:tr w:rsidR="000A43B7" w:rsidRPr="00786898" w:rsidTr="004D4715">
        <w:tc>
          <w:tcPr>
            <w:tcW w:w="2362" w:type="dxa"/>
            <w:tcBorders>
              <w:top w:val="single" w:sz="4" w:space="0" w:color="auto"/>
              <w:left w:val="single" w:sz="4" w:space="0" w:color="auto"/>
              <w:bottom w:val="single" w:sz="4" w:space="0" w:color="auto"/>
              <w:right w:val="single" w:sz="4" w:space="0" w:color="auto"/>
            </w:tcBorders>
            <w:shd w:val="clear" w:color="auto" w:fill="auto"/>
          </w:tcPr>
          <w:p w:rsidR="000A43B7" w:rsidRPr="00786898" w:rsidRDefault="000A43B7" w:rsidP="00F15D54">
            <w:pPr>
              <w:rPr>
                <w:rFonts w:ascii="Arial Narrow" w:hAnsi="Arial Narrow"/>
                <w:b/>
                <w:bCs/>
                <w:sz w:val="22"/>
                <w:szCs w:val="22"/>
              </w:rPr>
            </w:pPr>
          </w:p>
          <w:p w:rsidR="000A43B7" w:rsidRPr="00786898" w:rsidRDefault="000A43B7" w:rsidP="00F15D54">
            <w:pPr>
              <w:rPr>
                <w:rFonts w:ascii="Arial Narrow" w:hAnsi="Arial Narrow"/>
                <w:b/>
                <w:bCs/>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0A43B7" w:rsidRPr="00786898" w:rsidRDefault="000A43B7" w:rsidP="00F15D54">
            <w:pPr>
              <w:jc w:val="center"/>
              <w:rPr>
                <w:rFonts w:ascii="Arial Narrow" w:hAnsi="Arial Narrow"/>
                <w:b/>
                <w:bCs/>
                <w:sz w:val="22"/>
                <w:szCs w:val="22"/>
              </w:rPr>
            </w:pPr>
            <w:r w:rsidRPr="00786898">
              <w:rPr>
                <w:rFonts w:ascii="Arial Narrow" w:hAnsi="Arial Narrow"/>
                <w:b/>
                <w:bCs/>
                <w:sz w:val="22"/>
                <w:szCs w:val="22"/>
              </w:rPr>
              <w:t>Celková nabídková cena dodávek bez DPH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A43B7" w:rsidRPr="00786898" w:rsidRDefault="000A43B7" w:rsidP="004D4715">
            <w:pPr>
              <w:jc w:val="center"/>
              <w:rPr>
                <w:rFonts w:ascii="Arial Narrow" w:hAnsi="Arial Narrow"/>
                <w:b/>
                <w:bCs/>
                <w:sz w:val="22"/>
                <w:szCs w:val="22"/>
              </w:rPr>
            </w:pPr>
            <w:r w:rsidRPr="00786898">
              <w:rPr>
                <w:rFonts w:ascii="Arial Narrow" w:hAnsi="Arial Narrow"/>
                <w:b/>
                <w:bCs/>
                <w:sz w:val="22"/>
                <w:szCs w:val="22"/>
              </w:rPr>
              <w:t>DPH</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A43B7" w:rsidRPr="00786898" w:rsidRDefault="000A43B7" w:rsidP="00F15D54">
            <w:pPr>
              <w:jc w:val="center"/>
              <w:rPr>
                <w:rFonts w:ascii="Arial Narrow" w:hAnsi="Arial Narrow"/>
                <w:b/>
                <w:bCs/>
                <w:sz w:val="22"/>
                <w:szCs w:val="22"/>
              </w:rPr>
            </w:pPr>
            <w:r w:rsidRPr="00786898">
              <w:rPr>
                <w:rFonts w:ascii="Arial Narrow" w:hAnsi="Arial Narrow"/>
                <w:b/>
                <w:bCs/>
                <w:sz w:val="22"/>
                <w:szCs w:val="22"/>
              </w:rPr>
              <w:t>Celková nabídková cena dodávek včetně DPH</w:t>
            </w:r>
          </w:p>
        </w:tc>
      </w:tr>
      <w:tr w:rsidR="000A43B7" w:rsidRPr="00786898" w:rsidTr="00212D80">
        <w:trPr>
          <w:trHeight w:val="1342"/>
        </w:trPr>
        <w:tc>
          <w:tcPr>
            <w:tcW w:w="2362" w:type="dxa"/>
            <w:tcBorders>
              <w:top w:val="single" w:sz="4" w:space="0" w:color="auto"/>
              <w:left w:val="single" w:sz="4" w:space="0" w:color="auto"/>
              <w:bottom w:val="single" w:sz="4" w:space="0" w:color="auto"/>
              <w:right w:val="single" w:sz="4" w:space="0" w:color="auto"/>
            </w:tcBorders>
            <w:shd w:val="clear" w:color="auto" w:fill="auto"/>
          </w:tcPr>
          <w:p w:rsidR="00725E79" w:rsidRPr="00F23368" w:rsidRDefault="00725E79" w:rsidP="00725E79">
            <w:pPr>
              <w:jc w:val="center"/>
              <w:rPr>
                <w:rFonts w:ascii="Arial Narrow" w:hAnsi="Arial Narrow"/>
                <w:sz w:val="22"/>
                <w:szCs w:val="22"/>
              </w:rPr>
            </w:pPr>
          </w:p>
          <w:p w:rsidR="00A31FA3" w:rsidRPr="00F23368" w:rsidRDefault="00D90E5A" w:rsidP="00A31FA3">
            <w:pPr>
              <w:jc w:val="center"/>
              <w:rPr>
                <w:rFonts w:ascii="Arial Narrow" w:hAnsi="Arial Narrow"/>
                <w:sz w:val="22"/>
                <w:szCs w:val="22"/>
              </w:rPr>
            </w:pPr>
            <w:r w:rsidRPr="00F23368">
              <w:rPr>
                <w:rFonts w:ascii="Arial Narrow" w:hAnsi="Arial Narrow"/>
                <w:sz w:val="22"/>
                <w:szCs w:val="22"/>
              </w:rPr>
              <w:t>1 ks </w:t>
            </w:r>
          </w:p>
          <w:p w:rsidR="00143015" w:rsidRPr="00F23368" w:rsidRDefault="00143015" w:rsidP="00D90E5A">
            <w:pPr>
              <w:jc w:val="center"/>
              <w:rPr>
                <w:rFonts w:ascii="Arial Narrow" w:hAnsi="Arial Narrow"/>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0A43B7" w:rsidRDefault="000A43B7" w:rsidP="00F15D54">
            <w:pPr>
              <w:jc w:val="center"/>
              <w:rPr>
                <w:rFonts w:ascii="Arial Narrow" w:hAnsi="Arial Narrow"/>
                <w:sz w:val="22"/>
                <w:szCs w:val="22"/>
              </w:rPr>
            </w:pPr>
          </w:p>
          <w:p w:rsidR="00593923" w:rsidRPr="00F23368" w:rsidRDefault="00593923" w:rsidP="00F15D54">
            <w:pPr>
              <w:jc w:val="center"/>
              <w:rPr>
                <w:rFonts w:ascii="Arial Narrow" w:hAnsi="Arial Narrow"/>
                <w:sz w:val="22"/>
                <w:szCs w:val="22"/>
              </w:rPr>
            </w:pPr>
            <w:r>
              <w:rPr>
                <w:rFonts w:ascii="Arial Narrow" w:hAnsi="Arial Narrow"/>
                <w:sz w:val="22"/>
                <w:szCs w:val="22"/>
              </w:rPr>
              <w:t>491 900,-Kč</w:t>
            </w:r>
          </w:p>
          <w:p w:rsidR="000A43B7" w:rsidRPr="00F23368" w:rsidRDefault="000A43B7" w:rsidP="00F23368">
            <w:pPr>
              <w:jc w:val="center"/>
              <w:rPr>
                <w:rFonts w:ascii="Arial Narrow" w:hAnsi="Arial Narrow"/>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A43B7" w:rsidRPr="00F23368" w:rsidRDefault="000A43B7" w:rsidP="00F15D54">
            <w:pPr>
              <w:jc w:val="center"/>
              <w:rPr>
                <w:rFonts w:ascii="Arial Narrow" w:hAnsi="Arial Narrow"/>
                <w:sz w:val="22"/>
                <w:szCs w:val="22"/>
              </w:rPr>
            </w:pPr>
          </w:p>
          <w:p w:rsidR="000A43B7" w:rsidRPr="00F23368" w:rsidRDefault="0019518C" w:rsidP="00E9449C">
            <w:pPr>
              <w:jc w:val="center"/>
              <w:rPr>
                <w:rFonts w:ascii="Arial Narrow" w:hAnsi="Arial Narrow"/>
                <w:sz w:val="22"/>
                <w:szCs w:val="22"/>
              </w:rPr>
            </w:pPr>
            <w:r>
              <w:rPr>
                <w:rFonts w:ascii="Arial Narrow" w:hAnsi="Arial Narrow"/>
                <w:sz w:val="22"/>
                <w:szCs w:val="22"/>
              </w:rPr>
              <w:t>103 299,-Kč</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A43B7" w:rsidRDefault="000A43B7" w:rsidP="00F15D54">
            <w:pPr>
              <w:jc w:val="center"/>
              <w:rPr>
                <w:rFonts w:ascii="Arial Narrow" w:hAnsi="Arial Narrow"/>
                <w:sz w:val="22"/>
                <w:szCs w:val="22"/>
              </w:rPr>
            </w:pPr>
          </w:p>
          <w:p w:rsidR="0019518C" w:rsidRPr="00F23368" w:rsidRDefault="0019518C" w:rsidP="00F15D54">
            <w:pPr>
              <w:jc w:val="center"/>
              <w:rPr>
                <w:rFonts w:ascii="Arial Narrow" w:hAnsi="Arial Narrow"/>
                <w:sz w:val="22"/>
                <w:szCs w:val="22"/>
              </w:rPr>
            </w:pPr>
            <w:r>
              <w:rPr>
                <w:rFonts w:ascii="Arial Narrow" w:hAnsi="Arial Narrow"/>
                <w:sz w:val="22"/>
                <w:szCs w:val="22"/>
              </w:rPr>
              <w:t>595 199,-Kč</w:t>
            </w:r>
          </w:p>
          <w:p w:rsidR="000A43B7" w:rsidRPr="00F23368" w:rsidRDefault="000A43B7" w:rsidP="00F23368">
            <w:pPr>
              <w:jc w:val="center"/>
              <w:rPr>
                <w:rFonts w:ascii="Arial Narrow" w:hAnsi="Arial Narrow"/>
                <w:sz w:val="22"/>
                <w:szCs w:val="22"/>
              </w:rPr>
            </w:pPr>
          </w:p>
        </w:tc>
      </w:tr>
    </w:tbl>
    <w:p w:rsidR="000A43B7" w:rsidRPr="00786898" w:rsidRDefault="000A43B7" w:rsidP="00722348">
      <w:pPr>
        <w:pStyle w:val="Zkladntext"/>
        <w:spacing w:after="0"/>
        <w:rPr>
          <w:rFonts w:ascii="Arial Narrow" w:hAnsi="Arial Narrow"/>
          <w:sz w:val="22"/>
          <w:szCs w:val="22"/>
          <w:lang w:val="en-US"/>
        </w:rPr>
      </w:pPr>
    </w:p>
    <w:p w:rsidR="000A43B7" w:rsidRPr="00786898" w:rsidRDefault="000A43B7" w:rsidP="003209DA">
      <w:pPr>
        <w:jc w:val="both"/>
        <w:rPr>
          <w:rFonts w:ascii="Arial Narrow" w:hAnsi="Arial Narrow"/>
          <w:sz w:val="22"/>
          <w:szCs w:val="22"/>
        </w:rPr>
      </w:pPr>
      <w:r w:rsidRPr="00786898">
        <w:rPr>
          <w:rFonts w:ascii="Arial Narrow" w:hAnsi="Arial Narrow"/>
          <w:sz w:val="22"/>
          <w:szCs w:val="22"/>
        </w:rPr>
        <w:tab/>
      </w:r>
    </w:p>
    <w:p w:rsidR="000A43B7" w:rsidRPr="00786898" w:rsidRDefault="000A43B7" w:rsidP="00B3736F">
      <w:pPr>
        <w:ind w:left="480"/>
        <w:jc w:val="both"/>
        <w:rPr>
          <w:rFonts w:ascii="Arial Narrow" w:hAnsi="Arial Narrow"/>
          <w:sz w:val="22"/>
          <w:szCs w:val="22"/>
        </w:rPr>
      </w:pPr>
      <w:r w:rsidRPr="00786898">
        <w:rPr>
          <w:rFonts w:ascii="Arial Narrow" w:hAnsi="Arial Narrow"/>
          <w:sz w:val="22"/>
          <w:szCs w:val="22"/>
        </w:rPr>
        <w:t xml:space="preserve">Pro vyloučení pochybností se stanoví, že kupní cena za Zboží je souhrnnou cenou za splnění předmětu této Smlouvy. </w:t>
      </w:r>
    </w:p>
    <w:p w:rsidR="007C534B" w:rsidRDefault="007C534B" w:rsidP="00B3736F">
      <w:pPr>
        <w:ind w:left="480"/>
        <w:jc w:val="both"/>
        <w:rPr>
          <w:rFonts w:ascii="Arial Narrow" w:hAnsi="Arial Narrow"/>
          <w:sz w:val="22"/>
          <w:szCs w:val="22"/>
        </w:rPr>
      </w:pPr>
    </w:p>
    <w:p w:rsidR="000A43B7" w:rsidRPr="00311799" w:rsidRDefault="000A43B7" w:rsidP="00933F34">
      <w:pPr>
        <w:pStyle w:val="Zkladntext"/>
        <w:numPr>
          <w:ilvl w:val="1"/>
          <w:numId w:val="17"/>
        </w:numPr>
        <w:spacing w:after="0"/>
        <w:ind w:hanging="764"/>
        <w:jc w:val="both"/>
        <w:rPr>
          <w:rFonts w:ascii="Arial Narrow" w:hAnsi="Arial Narrow"/>
          <w:color w:val="000000"/>
          <w:sz w:val="22"/>
          <w:szCs w:val="22"/>
        </w:rPr>
      </w:pPr>
      <w:bookmarkStart w:id="37" w:name="_DV_M127"/>
      <w:bookmarkStart w:id="38" w:name="_DV_M129"/>
      <w:bookmarkStart w:id="39" w:name="_DV_M130"/>
      <w:bookmarkStart w:id="40" w:name="_DV_M132"/>
      <w:bookmarkStart w:id="41" w:name="_DV_M133"/>
      <w:bookmarkStart w:id="42" w:name="_DV_M135"/>
      <w:bookmarkStart w:id="43" w:name="_DV_M136"/>
      <w:bookmarkStart w:id="44" w:name="_DV_M137"/>
      <w:bookmarkStart w:id="45" w:name="_DV_M40"/>
      <w:bookmarkEnd w:id="37"/>
      <w:bookmarkEnd w:id="38"/>
      <w:bookmarkEnd w:id="39"/>
      <w:bookmarkEnd w:id="40"/>
      <w:bookmarkEnd w:id="41"/>
      <w:bookmarkEnd w:id="42"/>
      <w:bookmarkEnd w:id="43"/>
      <w:bookmarkEnd w:id="44"/>
      <w:bookmarkEnd w:id="45"/>
      <w:r w:rsidRPr="00786898">
        <w:rPr>
          <w:rFonts w:ascii="Arial Narrow" w:hAnsi="Arial Narrow"/>
          <w:color w:val="000000"/>
          <w:sz w:val="22"/>
          <w:szCs w:val="22"/>
        </w:rPr>
        <w:t xml:space="preserve">Smluvní strany se dohodly, že celková kupní cena za uvedená výše v čl. </w:t>
      </w:r>
      <w:r w:rsidR="00FE2163">
        <w:rPr>
          <w:rFonts w:ascii="Arial Narrow" w:hAnsi="Arial Narrow"/>
          <w:color w:val="000000"/>
          <w:sz w:val="22"/>
          <w:szCs w:val="22"/>
        </w:rPr>
        <w:t>6.1</w:t>
      </w:r>
      <w:r w:rsidRPr="00786898">
        <w:rPr>
          <w:rFonts w:ascii="Arial Narrow" w:hAnsi="Arial Narrow"/>
          <w:color w:val="000000"/>
          <w:sz w:val="22"/>
          <w:szCs w:val="22"/>
        </w:rPr>
        <w:t xml:space="preserve"> Smlouvy je sjednána jako pevná a nepřekročitelná</w:t>
      </w:r>
      <w:r w:rsidRPr="00786898">
        <w:rPr>
          <w:rFonts w:ascii="Arial Narrow" w:hAnsi="Arial Narrow"/>
          <w:sz w:val="22"/>
          <w:szCs w:val="22"/>
        </w:rPr>
        <w:t>.</w:t>
      </w:r>
      <w:r w:rsidR="00826C0E">
        <w:rPr>
          <w:rFonts w:ascii="Arial Narrow" w:hAnsi="Arial Narrow"/>
          <w:sz w:val="22"/>
          <w:szCs w:val="22"/>
        </w:rPr>
        <w:t xml:space="preserve"> Dodání většího počtu Zboží, než je ujednáno Kupující nepřipouští.</w:t>
      </w:r>
    </w:p>
    <w:p w:rsidR="00311799" w:rsidRPr="00311799" w:rsidRDefault="00311799" w:rsidP="00311799">
      <w:pPr>
        <w:pStyle w:val="Zkladntext"/>
        <w:spacing w:after="0"/>
        <w:ind w:left="480" w:firstLine="0"/>
        <w:jc w:val="both"/>
        <w:rPr>
          <w:rFonts w:ascii="Arial Narrow" w:hAnsi="Arial Narrow"/>
          <w:color w:val="000000"/>
          <w:sz w:val="22"/>
          <w:szCs w:val="22"/>
        </w:rPr>
      </w:pPr>
    </w:p>
    <w:p w:rsidR="00311799" w:rsidRPr="00786898" w:rsidRDefault="00311799" w:rsidP="00933F34">
      <w:pPr>
        <w:pStyle w:val="Zkladntext"/>
        <w:numPr>
          <w:ilvl w:val="1"/>
          <w:numId w:val="17"/>
        </w:numPr>
        <w:spacing w:after="0"/>
        <w:ind w:hanging="764"/>
        <w:jc w:val="both"/>
        <w:rPr>
          <w:rFonts w:ascii="Arial Narrow" w:hAnsi="Arial Narrow"/>
          <w:color w:val="000000"/>
          <w:sz w:val="22"/>
          <w:szCs w:val="22"/>
        </w:rPr>
      </w:pPr>
      <w:r>
        <w:rPr>
          <w:rFonts w:ascii="Arial Narrow" w:hAnsi="Arial Narrow"/>
          <w:color w:val="000000"/>
          <w:sz w:val="22"/>
          <w:szCs w:val="22"/>
        </w:rPr>
        <w:t>K</w:t>
      </w:r>
      <w:r w:rsidRPr="00AD4863">
        <w:rPr>
          <w:rFonts w:ascii="Arial Narrow" w:hAnsi="Arial Narrow"/>
          <w:color w:val="000000"/>
          <w:sz w:val="22"/>
          <w:szCs w:val="22"/>
        </w:rPr>
        <w:t>upní cen</w:t>
      </w:r>
      <w:r>
        <w:rPr>
          <w:rFonts w:ascii="Arial Narrow" w:hAnsi="Arial Narrow"/>
          <w:color w:val="000000"/>
          <w:sz w:val="22"/>
          <w:szCs w:val="22"/>
        </w:rPr>
        <w:t>a</w:t>
      </w:r>
      <w:r w:rsidRPr="00AD4863">
        <w:rPr>
          <w:rFonts w:ascii="Arial Narrow" w:hAnsi="Arial Narrow"/>
          <w:color w:val="000000"/>
          <w:sz w:val="22"/>
          <w:szCs w:val="22"/>
        </w:rPr>
        <w:t xml:space="preserve"> ve výši </w:t>
      </w:r>
      <w:r>
        <w:rPr>
          <w:rFonts w:ascii="Arial Narrow" w:hAnsi="Arial Narrow"/>
          <w:snapToGrid w:val="0"/>
          <w:color w:val="000000"/>
          <w:sz w:val="22"/>
          <w:szCs w:val="22"/>
        </w:rPr>
        <w:t>100</w:t>
      </w:r>
      <w:r w:rsidRPr="00AD4863">
        <w:rPr>
          <w:rFonts w:ascii="Arial Narrow" w:hAnsi="Arial Narrow"/>
          <w:color w:val="000000"/>
          <w:sz w:val="22"/>
          <w:szCs w:val="22"/>
        </w:rPr>
        <w:t>% + DPH v zákonné výši bude uhrazena na základě Faktury vystavené Prodávajícím</w:t>
      </w:r>
      <w:r>
        <w:rPr>
          <w:rFonts w:ascii="Arial Narrow" w:hAnsi="Arial Narrow"/>
          <w:color w:val="000000"/>
          <w:sz w:val="22"/>
          <w:szCs w:val="22"/>
        </w:rPr>
        <w:t>,</w:t>
      </w:r>
      <w:r w:rsidRPr="00AD4863">
        <w:rPr>
          <w:rFonts w:ascii="Arial Narrow" w:hAnsi="Arial Narrow"/>
          <w:color w:val="000000"/>
          <w:sz w:val="22"/>
          <w:szCs w:val="22"/>
        </w:rPr>
        <w:t xml:space="preserve"> do </w:t>
      </w:r>
      <w:r>
        <w:rPr>
          <w:rFonts w:ascii="Arial Narrow" w:hAnsi="Arial Narrow"/>
          <w:color w:val="000000"/>
          <w:sz w:val="22"/>
          <w:szCs w:val="22"/>
        </w:rPr>
        <w:t>deseti</w:t>
      </w:r>
      <w:r w:rsidRPr="00AD4863">
        <w:rPr>
          <w:rFonts w:ascii="Arial Narrow" w:hAnsi="Arial Narrow"/>
          <w:color w:val="000000"/>
          <w:sz w:val="22"/>
          <w:szCs w:val="22"/>
        </w:rPr>
        <w:t xml:space="preserve"> (</w:t>
      </w:r>
      <w:r>
        <w:rPr>
          <w:rFonts w:ascii="Arial Narrow" w:hAnsi="Arial Narrow"/>
          <w:color w:val="000000"/>
          <w:sz w:val="22"/>
          <w:szCs w:val="22"/>
        </w:rPr>
        <w:t>10</w:t>
      </w:r>
      <w:r w:rsidRPr="00AD4863">
        <w:rPr>
          <w:rFonts w:ascii="Arial Narrow" w:hAnsi="Arial Narrow"/>
          <w:color w:val="000000"/>
          <w:sz w:val="22"/>
          <w:szCs w:val="22"/>
        </w:rPr>
        <w:t>)</w:t>
      </w:r>
      <w:r>
        <w:rPr>
          <w:rFonts w:ascii="Arial Narrow" w:hAnsi="Arial Narrow"/>
          <w:color w:val="000000"/>
          <w:sz w:val="22"/>
          <w:szCs w:val="22"/>
        </w:rPr>
        <w:t xml:space="preserve"> </w:t>
      </w:r>
      <w:r w:rsidRPr="00920AA1">
        <w:rPr>
          <w:rFonts w:ascii="Arial Narrow" w:hAnsi="Arial Narrow"/>
          <w:color w:val="000000"/>
          <w:sz w:val="22"/>
          <w:szCs w:val="22"/>
        </w:rPr>
        <w:t>kalendářních</w:t>
      </w:r>
      <w:r w:rsidRPr="00AD4863">
        <w:rPr>
          <w:rFonts w:ascii="Arial Narrow" w:hAnsi="Arial Narrow"/>
          <w:color w:val="000000"/>
          <w:sz w:val="22"/>
          <w:szCs w:val="22"/>
        </w:rPr>
        <w:t xml:space="preserve"> dnů od </w:t>
      </w:r>
      <w:r>
        <w:rPr>
          <w:rFonts w:ascii="Arial Narrow" w:hAnsi="Arial Narrow"/>
          <w:color w:val="000000"/>
          <w:sz w:val="22"/>
          <w:szCs w:val="22"/>
        </w:rPr>
        <w:t>převzetí Zboží Kupujícím.</w:t>
      </w:r>
    </w:p>
    <w:p w:rsidR="00CB207B" w:rsidRPr="00786898" w:rsidRDefault="00CB207B" w:rsidP="00CB207B">
      <w:pPr>
        <w:pStyle w:val="Zkladntext"/>
        <w:spacing w:after="0"/>
        <w:ind w:left="480" w:firstLine="0"/>
        <w:jc w:val="both"/>
        <w:rPr>
          <w:rFonts w:ascii="Arial Narrow" w:hAnsi="Arial Narrow"/>
          <w:color w:val="000000"/>
          <w:sz w:val="22"/>
          <w:szCs w:val="22"/>
        </w:rPr>
      </w:pPr>
    </w:p>
    <w:p w:rsidR="002525A4" w:rsidRDefault="000A43B7" w:rsidP="000E40C7">
      <w:pPr>
        <w:pStyle w:val="Zkladntext"/>
        <w:numPr>
          <w:ilvl w:val="1"/>
          <w:numId w:val="17"/>
        </w:numPr>
        <w:spacing w:after="0"/>
        <w:ind w:hanging="720"/>
        <w:jc w:val="both"/>
        <w:rPr>
          <w:rFonts w:ascii="Arial Narrow" w:hAnsi="Arial Narrow"/>
          <w:sz w:val="22"/>
          <w:szCs w:val="22"/>
        </w:rPr>
      </w:pPr>
      <w:bookmarkStart w:id="46" w:name="_DV_M41"/>
      <w:bookmarkStart w:id="47" w:name="_Ref269288217"/>
      <w:bookmarkEnd w:id="46"/>
      <w:r w:rsidRPr="00786898">
        <w:rPr>
          <w:rFonts w:ascii="Arial Narrow" w:hAnsi="Arial Narrow"/>
          <w:color w:val="000000"/>
          <w:sz w:val="22"/>
          <w:szCs w:val="22"/>
        </w:rPr>
        <w:t>Faktur</w:t>
      </w:r>
      <w:r w:rsidR="00871FDC">
        <w:rPr>
          <w:rFonts w:ascii="Arial Narrow" w:hAnsi="Arial Narrow"/>
          <w:color w:val="000000"/>
          <w:sz w:val="22"/>
          <w:szCs w:val="22"/>
        </w:rPr>
        <w:t>a</w:t>
      </w:r>
      <w:r w:rsidRPr="00786898">
        <w:rPr>
          <w:rFonts w:ascii="Arial Narrow" w:hAnsi="Arial Narrow"/>
          <w:color w:val="000000"/>
          <w:sz w:val="22"/>
          <w:szCs w:val="22"/>
        </w:rPr>
        <w:t xml:space="preserve"> Prodávajícího musí splňovat veškeré náležitosti daňového dokladu ve smyslu příslušných právních předpisů platných na území České republiky a musí obsahovat ve vztahu k příslušnému Zboží věcně správné a dostatečně podrobné údaje.</w:t>
      </w:r>
      <w:bookmarkEnd w:id="47"/>
      <w:r w:rsidR="000E40C7">
        <w:rPr>
          <w:rFonts w:ascii="Arial Narrow" w:hAnsi="Arial Narrow"/>
          <w:color w:val="000000"/>
          <w:sz w:val="22"/>
          <w:szCs w:val="22"/>
        </w:rPr>
        <w:t xml:space="preserve"> </w:t>
      </w:r>
      <w:r w:rsidR="002D1D20">
        <w:rPr>
          <w:rFonts w:ascii="Arial Narrow" w:hAnsi="Arial Narrow"/>
          <w:color w:val="000000"/>
          <w:sz w:val="22"/>
          <w:szCs w:val="22"/>
        </w:rPr>
        <w:t xml:space="preserve">Faktura je též Zúčtovacím daňovým dokladem </w:t>
      </w:r>
      <w:r w:rsidR="002D1D20">
        <w:rPr>
          <w:rFonts w:ascii="Arial Narrow" w:hAnsi="Arial Narrow"/>
          <w:sz w:val="22"/>
          <w:szCs w:val="22"/>
        </w:rPr>
        <w:t xml:space="preserve">(Konečnou </w:t>
      </w:r>
      <w:r w:rsidR="002D1D20" w:rsidRPr="002525A4">
        <w:rPr>
          <w:rFonts w:ascii="Arial Narrow" w:hAnsi="Arial Narrow"/>
          <w:sz w:val="22"/>
          <w:szCs w:val="22"/>
        </w:rPr>
        <w:t>Faktur</w:t>
      </w:r>
      <w:r w:rsidR="002D1D20">
        <w:rPr>
          <w:rFonts w:ascii="Arial Narrow" w:hAnsi="Arial Narrow"/>
          <w:sz w:val="22"/>
          <w:szCs w:val="22"/>
        </w:rPr>
        <w:t>o</w:t>
      </w:r>
      <w:r w:rsidR="002D1D20" w:rsidRPr="002525A4">
        <w:rPr>
          <w:rFonts w:ascii="Arial Narrow" w:hAnsi="Arial Narrow"/>
          <w:sz w:val="22"/>
          <w:szCs w:val="22"/>
        </w:rPr>
        <w:t>u</w:t>
      </w:r>
      <w:r w:rsidR="002D1D20">
        <w:rPr>
          <w:rFonts w:ascii="Arial Narrow" w:hAnsi="Arial Narrow"/>
          <w:sz w:val="22"/>
          <w:szCs w:val="22"/>
        </w:rPr>
        <w:t>)</w:t>
      </w:r>
      <w:r w:rsidR="002D1D20" w:rsidRPr="002525A4">
        <w:rPr>
          <w:rFonts w:ascii="Arial Narrow" w:hAnsi="Arial Narrow"/>
          <w:sz w:val="22"/>
          <w:szCs w:val="22"/>
        </w:rPr>
        <w:t xml:space="preserve"> za </w:t>
      </w:r>
      <w:r w:rsidR="002D1D20">
        <w:rPr>
          <w:rFonts w:ascii="Arial Narrow" w:hAnsi="Arial Narrow"/>
          <w:sz w:val="22"/>
          <w:szCs w:val="22"/>
        </w:rPr>
        <w:t>dodané</w:t>
      </w:r>
      <w:r w:rsidR="002D1D20" w:rsidRPr="002525A4">
        <w:rPr>
          <w:rFonts w:ascii="Arial Narrow" w:hAnsi="Arial Narrow"/>
          <w:sz w:val="22"/>
          <w:szCs w:val="22"/>
        </w:rPr>
        <w:t xml:space="preserve"> Zboží</w:t>
      </w:r>
      <w:r w:rsidR="002D1D20">
        <w:rPr>
          <w:rFonts w:ascii="Arial Narrow" w:hAnsi="Arial Narrow"/>
          <w:sz w:val="22"/>
          <w:szCs w:val="22"/>
        </w:rPr>
        <w:t>.</w:t>
      </w:r>
      <w:r w:rsidR="00826C0E">
        <w:rPr>
          <w:rFonts w:ascii="Arial Narrow" w:hAnsi="Arial Narrow"/>
          <w:sz w:val="22"/>
          <w:szCs w:val="22"/>
        </w:rPr>
        <w:t xml:space="preserve"> Kupující souhlasí s vystavením daňového dokladu v elektronické podobě.</w:t>
      </w:r>
    </w:p>
    <w:p w:rsidR="00311799" w:rsidRDefault="00311799" w:rsidP="00311799">
      <w:pPr>
        <w:pStyle w:val="Odstavecseseznamem"/>
        <w:rPr>
          <w:rFonts w:ascii="Arial Narrow" w:hAnsi="Arial Narrow"/>
          <w:sz w:val="22"/>
          <w:szCs w:val="22"/>
        </w:rPr>
      </w:pPr>
    </w:p>
    <w:p w:rsidR="00311799" w:rsidRPr="002525A4" w:rsidRDefault="00311799" w:rsidP="000E40C7">
      <w:pPr>
        <w:pStyle w:val="Zkladntext"/>
        <w:numPr>
          <w:ilvl w:val="1"/>
          <w:numId w:val="17"/>
        </w:numPr>
        <w:spacing w:after="0"/>
        <w:ind w:hanging="720"/>
        <w:jc w:val="both"/>
        <w:rPr>
          <w:rFonts w:ascii="Arial Narrow" w:hAnsi="Arial Narrow"/>
          <w:sz w:val="22"/>
          <w:szCs w:val="22"/>
        </w:rPr>
      </w:pPr>
      <w:r w:rsidRPr="00920AA1">
        <w:rPr>
          <w:rFonts w:ascii="Arial Narrow" w:hAnsi="Arial Narrow"/>
          <w:color w:val="000000"/>
          <w:sz w:val="22"/>
          <w:szCs w:val="22"/>
        </w:rPr>
        <w:t>Faktura</w:t>
      </w:r>
      <w:r w:rsidR="00A31FA3">
        <w:rPr>
          <w:rFonts w:ascii="Arial Narrow" w:hAnsi="Arial Narrow"/>
          <w:color w:val="000000"/>
          <w:sz w:val="22"/>
          <w:szCs w:val="22"/>
        </w:rPr>
        <w:t xml:space="preserve"> je splatná ve lhůtě čtrnácti (14</w:t>
      </w:r>
      <w:r w:rsidRPr="00920AA1">
        <w:rPr>
          <w:rFonts w:ascii="Arial Narrow" w:hAnsi="Arial Narrow"/>
          <w:color w:val="000000"/>
          <w:sz w:val="22"/>
          <w:szCs w:val="22"/>
        </w:rPr>
        <w:t xml:space="preserve">) kalendářních </w:t>
      </w:r>
      <w:r>
        <w:rPr>
          <w:rFonts w:ascii="Arial Narrow" w:hAnsi="Arial Narrow"/>
          <w:color w:val="000000"/>
          <w:sz w:val="22"/>
          <w:szCs w:val="22"/>
        </w:rPr>
        <w:t>dnů</w:t>
      </w:r>
      <w:r w:rsidRPr="00920AA1">
        <w:rPr>
          <w:rFonts w:ascii="Arial Narrow" w:hAnsi="Arial Narrow"/>
          <w:color w:val="000000"/>
          <w:sz w:val="22"/>
          <w:szCs w:val="22"/>
        </w:rPr>
        <w:t>. V případě vrácení Faktury Kupujícím zpět Prodávajícímu</w:t>
      </w:r>
      <w:r>
        <w:rPr>
          <w:rFonts w:ascii="Arial Narrow" w:hAnsi="Arial Narrow"/>
          <w:color w:val="000000"/>
          <w:sz w:val="22"/>
          <w:szCs w:val="22"/>
        </w:rPr>
        <w:t>,</w:t>
      </w:r>
      <w:r w:rsidRPr="00920AA1">
        <w:rPr>
          <w:rFonts w:ascii="Arial Narrow" w:hAnsi="Arial Narrow"/>
          <w:color w:val="000000"/>
          <w:sz w:val="22"/>
          <w:szCs w:val="22"/>
        </w:rPr>
        <w:t xml:space="preserve"> </w:t>
      </w:r>
      <w:r>
        <w:rPr>
          <w:rFonts w:ascii="Arial Narrow" w:hAnsi="Arial Narrow"/>
          <w:color w:val="000000"/>
          <w:sz w:val="22"/>
          <w:szCs w:val="22"/>
        </w:rPr>
        <w:t>pro nedostatky dle ustanovení čl. 6.3 Smlouvy,</w:t>
      </w:r>
      <w:r w:rsidRPr="00920AA1">
        <w:rPr>
          <w:rFonts w:ascii="Arial Narrow" w:hAnsi="Arial Narrow"/>
          <w:color w:val="000000"/>
          <w:sz w:val="22"/>
          <w:szCs w:val="22"/>
        </w:rPr>
        <w:t xml:space="preserve"> započne běžet lhůta splatnosti Faktury, uvedená v předchozí větě, až po doručení bezvadné Faktury.</w:t>
      </w:r>
    </w:p>
    <w:p w:rsidR="002525A4" w:rsidRDefault="002525A4" w:rsidP="002525A4">
      <w:pPr>
        <w:pStyle w:val="Odstavecseseznamem"/>
        <w:rPr>
          <w:rFonts w:ascii="Arial Narrow" w:hAnsi="Arial Narrow" w:cs="Tahoma"/>
          <w:sz w:val="22"/>
          <w:szCs w:val="22"/>
        </w:rPr>
      </w:pPr>
    </w:p>
    <w:p w:rsidR="002525A4" w:rsidRDefault="002525A4" w:rsidP="002525A4">
      <w:pPr>
        <w:pStyle w:val="Odstavecseseznamem"/>
        <w:rPr>
          <w:rFonts w:ascii="Arial Narrow" w:hAnsi="Arial Narrow"/>
          <w:sz w:val="22"/>
          <w:szCs w:val="22"/>
        </w:rPr>
      </w:pPr>
    </w:p>
    <w:p w:rsidR="000A43B7" w:rsidRPr="00786898" w:rsidRDefault="000A43B7" w:rsidP="00AB2BAE">
      <w:pPr>
        <w:ind w:left="720" w:hanging="720"/>
        <w:jc w:val="both"/>
        <w:rPr>
          <w:rFonts w:ascii="Arial Narrow" w:hAnsi="Arial Narrow"/>
          <w:color w:val="000000"/>
          <w:sz w:val="22"/>
          <w:szCs w:val="22"/>
          <w:u w:val="single"/>
        </w:rPr>
      </w:pPr>
      <w:bookmarkStart w:id="48" w:name="_DV_M42"/>
      <w:bookmarkStart w:id="49" w:name="_DV_M118"/>
      <w:bookmarkEnd w:id="48"/>
      <w:bookmarkEnd w:id="49"/>
    </w:p>
    <w:p w:rsidR="000A43B7" w:rsidRDefault="000A43B7" w:rsidP="00AB2BAE">
      <w:pPr>
        <w:ind w:left="720" w:hanging="720"/>
        <w:jc w:val="both"/>
        <w:rPr>
          <w:rFonts w:ascii="Arial Narrow" w:hAnsi="Arial Narrow"/>
          <w:color w:val="000000"/>
          <w:sz w:val="22"/>
          <w:szCs w:val="22"/>
          <w:u w:val="single"/>
        </w:rPr>
      </w:pPr>
    </w:p>
    <w:p w:rsidR="000A43B7" w:rsidRPr="00786898" w:rsidRDefault="000A43B7" w:rsidP="000A43B7">
      <w:pPr>
        <w:pStyle w:val="Zkladntext"/>
        <w:numPr>
          <w:ilvl w:val="0"/>
          <w:numId w:val="17"/>
        </w:numPr>
        <w:spacing w:after="0"/>
        <w:jc w:val="center"/>
        <w:rPr>
          <w:rFonts w:ascii="Arial Narrow" w:hAnsi="Arial Narrow"/>
          <w:b/>
          <w:bCs/>
          <w:sz w:val="22"/>
          <w:szCs w:val="22"/>
        </w:rPr>
      </w:pPr>
      <w:bookmarkStart w:id="50" w:name="_Ref269289340"/>
    </w:p>
    <w:bookmarkEnd w:id="50"/>
    <w:p w:rsidR="000A43B7" w:rsidRPr="00786898" w:rsidRDefault="000A43B7" w:rsidP="00AB2BAE">
      <w:pPr>
        <w:ind w:left="720" w:hanging="720"/>
        <w:jc w:val="center"/>
        <w:rPr>
          <w:rFonts w:ascii="Arial Narrow" w:hAnsi="Arial Narrow"/>
          <w:b/>
          <w:bCs/>
          <w:color w:val="000000"/>
          <w:sz w:val="22"/>
          <w:szCs w:val="22"/>
        </w:rPr>
      </w:pPr>
      <w:r w:rsidRPr="00786898">
        <w:rPr>
          <w:rFonts w:ascii="Arial Narrow" w:hAnsi="Arial Narrow"/>
          <w:b/>
          <w:bCs/>
          <w:color w:val="000000"/>
          <w:sz w:val="22"/>
          <w:szCs w:val="22"/>
        </w:rPr>
        <w:t>UKONČENÍ SMLUVNÍHO VZTAHU</w:t>
      </w:r>
    </w:p>
    <w:p w:rsidR="000A43B7" w:rsidRPr="00786898" w:rsidRDefault="000A43B7" w:rsidP="00AB2BAE">
      <w:pPr>
        <w:ind w:left="720" w:hanging="720"/>
        <w:jc w:val="center"/>
        <w:rPr>
          <w:rFonts w:ascii="Arial Narrow" w:hAnsi="Arial Narrow"/>
          <w:b/>
          <w:bCs/>
          <w:color w:val="000000"/>
          <w:sz w:val="22"/>
          <w:szCs w:val="22"/>
        </w:rPr>
      </w:pPr>
    </w:p>
    <w:p w:rsidR="000A43B7" w:rsidRPr="00786898" w:rsidRDefault="000A43B7" w:rsidP="000A43B7">
      <w:pPr>
        <w:pStyle w:val="Zkladntext"/>
        <w:numPr>
          <w:ilvl w:val="1"/>
          <w:numId w:val="17"/>
        </w:numPr>
        <w:spacing w:after="0"/>
        <w:ind w:hanging="720"/>
        <w:jc w:val="both"/>
        <w:rPr>
          <w:rFonts w:ascii="Arial Narrow" w:hAnsi="Arial Narrow"/>
          <w:sz w:val="22"/>
          <w:szCs w:val="22"/>
        </w:rPr>
      </w:pPr>
      <w:r w:rsidRPr="00786898">
        <w:rPr>
          <w:rFonts w:ascii="Arial Narrow" w:hAnsi="Arial Narrow"/>
          <w:sz w:val="22"/>
          <w:szCs w:val="22"/>
        </w:rPr>
        <w:t xml:space="preserve">Smluvní strany jsou oprávněny odstoupit od této Smlouvy v souladu a za podmínek stanovených touto Smlouvou a/nebo </w:t>
      </w:r>
      <w:r w:rsidR="00013551">
        <w:rPr>
          <w:rFonts w:ascii="Arial Narrow" w:hAnsi="Arial Narrow"/>
          <w:sz w:val="22"/>
          <w:szCs w:val="22"/>
        </w:rPr>
        <w:t>dle Občanského</w:t>
      </w:r>
      <w:r w:rsidR="00013551" w:rsidRPr="00786898">
        <w:rPr>
          <w:rFonts w:ascii="Arial Narrow" w:hAnsi="Arial Narrow"/>
          <w:sz w:val="22"/>
          <w:szCs w:val="22"/>
        </w:rPr>
        <w:t xml:space="preserve"> zákoníku</w:t>
      </w:r>
      <w:r w:rsidRPr="00786898">
        <w:rPr>
          <w:rFonts w:ascii="Arial Narrow" w:hAnsi="Arial Narrow"/>
          <w:sz w:val="22"/>
          <w:szCs w:val="22"/>
        </w:rPr>
        <w:t xml:space="preserve">, a to s odchylkami stanovenými níže v tomto čl. </w:t>
      </w:r>
      <w:r w:rsidRPr="00786898">
        <w:rPr>
          <w:rFonts w:ascii="Arial Narrow" w:hAnsi="Arial Narrow"/>
          <w:sz w:val="22"/>
          <w:szCs w:val="22"/>
        </w:rPr>
        <w:fldChar w:fldCharType="begin"/>
      </w:r>
      <w:r w:rsidRPr="00786898">
        <w:rPr>
          <w:rFonts w:ascii="Arial Narrow" w:hAnsi="Arial Narrow"/>
          <w:sz w:val="22"/>
          <w:szCs w:val="22"/>
        </w:rPr>
        <w:instrText xml:space="preserve"> REF _Ref269289340 \r \h </w:instrText>
      </w:r>
      <w:r w:rsidR="00FE2208" w:rsidRPr="00786898">
        <w:rPr>
          <w:rFonts w:ascii="Arial Narrow" w:hAnsi="Arial Narrow"/>
          <w:sz w:val="22"/>
          <w:szCs w:val="22"/>
        </w:rPr>
        <w:instrText xml:space="preserve"> \* MERGEFORMAT </w:instrText>
      </w:r>
      <w:r w:rsidRPr="00786898">
        <w:rPr>
          <w:rFonts w:ascii="Arial Narrow" w:hAnsi="Arial Narrow"/>
          <w:sz w:val="22"/>
          <w:szCs w:val="22"/>
        </w:rPr>
      </w:r>
      <w:r w:rsidRPr="00786898">
        <w:rPr>
          <w:rFonts w:ascii="Arial Narrow" w:hAnsi="Arial Narrow"/>
          <w:sz w:val="22"/>
          <w:szCs w:val="22"/>
        </w:rPr>
        <w:fldChar w:fldCharType="separate"/>
      </w:r>
      <w:r w:rsidR="00D91263">
        <w:rPr>
          <w:rFonts w:ascii="Arial Narrow" w:hAnsi="Arial Narrow"/>
          <w:sz w:val="22"/>
          <w:szCs w:val="22"/>
        </w:rPr>
        <w:t>VII</w:t>
      </w:r>
      <w:r w:rsidRPr="00786898">
        <w:rPr>
          <w:rFonts w:ascii="Arial Narrow" w:hAnsi="Arial Narrow"/>
          <w:sz w:val="22"/>
          <w:szCs w:val="22"/>
        </w:rPr>
        <w:fldChar w:fldCharType="end"/>
      </w:r>
      <w:r w:rsidRPr="00786898">
        <w:rPr>
          <w:rFonts w:ascii="Arial Narrow" w:hAnsi="Arial Narrow"/>
          <w:sz w:val="22"/>
          <w:szCs w:val="22"/>
        </w:rPr>
        <w:t>. Smlouvy.</w:t>
      </w:r>
    </w:p>
    <w:p w:rsidR="000A43B7" w:rsidRPr="00786898" w:rsidRDefault="000A43B7" w:rsidP="00AB2BAE">
      <w:pPr>
        <w:ind w:left="720" w:hanging="720"/>
        <w:jc w:val="both"/>
        <w:rPr>
          <w:rFonts w:ascii="Arial Narrow" w:hAnsi="Arial Narrow"/>
          <w:sz w:val="22"/>
          <w:szCs w:val="22"/>
        </w:rPr>
      </w:pPr>
    </w:p>
    <w:p w:rsidR="000A43B7" w:rsidRPr="00786898" w:rsidRDefault="000A43B7" w:rsidP="000A43B7">
      <w:pPr>
        <w:pStyle w:val="Zkladntext"/>
        <w:numPr>
          <w:ilvl w:val="1"/>
          <w:numId w:val="17"/>
        </w:numPr>
        <w:spacing w:after="0"/>
        <w:ind w:hanging="720"/>
        <w:jc w:val="both"/>
        <w:rPr>
          <w:rFonts w:ascii="Arial Narrow" w:hAnsi="Arial Narrow"/>
          <w:sz w:val="22"/>
          <w:szCs w:val="22"/>
        </w:rPr>
      </w:pPr>
      <w:r w:rsidRPr="00786898">
        <w:rPr>
          <w:rFonts w:ascii="Arial Narrow" w:hAnsi="Arial Narrow"/>
          <w:sz w:val="22"/>
          <w:szCs w:val="22"/>
        </w:rPr>
        <w:t xml:space="preserve">Za podstatné porušení smluvní povinnosti se </w:t>
      </w:r>
      <w:r w:rsidR="0032526A">
        <w:rPr>
          <w:rFonts w:ascii="Arial Narrow" w:hAnsi="Arial Narrow"/>
          <w:sz w:val="22"/>
          <w:szCs w:val="22"/>
        </w:rPr>
        <w:t>ve smyslu</w:t>
      </w:r>
      <w:r w:rsidR="00927059" w:rsidRPr="00786898">
        <w:rPr>
          <w:rFonts w:ascii="Arial Narrow" w:hAnsi="Arial Narrow"/>
          <w:sz w:val="22"/>
          <w:szCs w:val="22"/>
        </w:rPr>
        <w:t xml:space="preserve"> </w:t>
      </w:r>
      <w:r w:rsidRPr="00786898">
        <w:rPr>
          <w:rFonts w:ascii="Arial Narrow" w:hAnsi="Arial Narrow"/>
          <w:sz w:val="22"/>
          <w:szCs w:val="22"/>
        </w:rPr>
        <w:t xml:space="preserve">ustanovení </w:t>
      </w:r>
      <w:r w:rsidR="00013551" w:rsidRPr="00786898">
        <w:rPr>
          <w:rFonts w:ascii="Arial Narrow" w:hAnsi="Arial Narrow"/>
          <w:sz w:val="22"/>
          <w:szCs w:val="22"/>
        </w:rPr>
        <w:t xml:space="preserve">§ </w:t>
      </w:r>
      <w:r w:rsidR="00013551">
        <w:rPr>
          <w:rFonts w:ascii="Arial Narrow" w:hAnsi="Arial Narrow"/>
          <w:sz w:val="22"/>
          <w:szCs w:val="22"/>
        </w:rPr>
        <w:t>2106</w:t>
      </w:r>
      <w:r w:rsidR="00013551" w:rsidRPr="00786898">
        <w:rPr>
          <w:rFonts w:ascii="Arial Narrow" w:hAnsi="Arial Narrow"/>
          <w:sz w:val="22"/>
          <w:szCs w:val="22"/>
        </w:rPr>
        <w:t xml:space="preserve"> </w:t>
      </w:r>
      <w:r w:rsidR="00013551">
        <w:rPr>
          <w:rFonts w:ascii="Arial Narrow" w:hAnsi="Arial Narrow"/>
          <w:sz w:val="22"/>
          <w:szCs w:val="22"/>
        </w:rPr>
        <w:t>Občanského</w:t>
      </w:r>
      <w:r w:rsidRPr="00786898">
        <w:rPr>
          <w:rFonts w:ascii="Arial Narrow" w:hAnsi="Arial Narrow"/>
          <w:sz w:val="22"/>
          <w:szCs w:val="22"/>
        </w:rPr>
        <w:t xml:space="preserve"> zákoníku vždy považuje:</w:t>
      </w:r>
    </w:p>
    <w:p w:rsidR="000A43B7" w:rsidRPr="00786898" w:rsidRDefault="00013551" w:rsidP="00013551">
      <w:pPr>
        <w:tabs>
          <w:tab w:val="left" w:pos="6945"/>
        </w:tabs>
        <w:ind w:left="720" w:hanging="7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p>
    <w:p w:rsidR="000A43B7" w:rsidRPr="00786898" w:rsidRDefault="000A43B7" w:rsidP="000A43B7">
      <w:pPr>
        <w:numPr>
          <w:ilvl w:val="0"/>
          <w:numId w:val="23"/>
        </w:numPr>
        <w:tabs>
          <w:tab w:val="clear" w:pos="1080"/>
          <w:tab w:val="num" w:pos="1440"/>
        </w:tabs>
        <w:ind w:left="1440" w:hanging="720"/>
        <w:jc w:val="both"/>
        <w:rPr>
          <w:rFonts w:ascii="Arial Narrow" w:hAnsi="Arial Narrow"/>
          <w:sz w:val="22"/>
          <w:szCs w:val="22"/>
        </w:rPr>
      </w:pPr>
      <w:r w:rsidRPr="00786898">
        <w:rPr>
          <w:rFonts w:ascii="Arial Narrow" w:hAnsi="Arial Narrow"/>
          <w:sz w:val="22"/>
          <w:szCs w:val="22"/>
        </w:rPr>
        <w:t>prodlení Kupujícího s úhradou kupní ceny na základě Faktury, které nebude do čtyř (4) měsíců ode dne doručení písemného vytčení prodlení Prodávajícím Kupujícímu odstraněno,</w:t>
      </w:r>
    </w:p>
    <w:p w:rsidR="000A43B7" w:rsidRPr="00786898" w:rsidRDefault="000A43B7" w:rsidP="00AB2BAE">
      <w:pPr>
        <w:tabs>
          <w:tab w:val="num" w:pos="1440"/>
        </w:tabs>
        <w:ind w:left="1440" w:hanging="720"/>
        <w:jc w:val="both"/>
        <w:rPr>
          <w:rFonts w:ascii="Arial Narrow" w:hAnsi="Arial Narrow"/>
          <w:sz w:val="22"/>
          <w:szCs w:val="22"/>
        </w:rPr>
      </w:pPr>
    </w:p>
    <w:p w:rsidR="000A43B7" w:rsidRPr="00786898" w:rsidRDefault="000A43B7" w:rsidP="000A43B7">
      <w:pPr>
        <w:numPr>
          <w:ilvl w:val="0"/>
          <w:numId w:val="23"/>
        </w:numPr>
        <w:tabs>
          <w:tab w:val="clear" w:pos="1080"/>
          <w:tab w:val="num" w:pos="1440"/>
        </w:tabs>
        <w:ind w:left="1440" w:hanging="720"/>
        <w:jc w:val="both"/>
        <w:rPr>
          <w:rFonts w:ascii="Arial Narrow" w:hAnsi="Arial Narrow"/>
          <w:sz w:val="22"/>
          <w:szCs w:val="22"/>
        </w:rPr>
      </w:pPr>
      <w:r w:rsidRPr="00786898">
        <w:rPr>
          <w:rFonts w:ascii="Arial Narrow" w:hAnsi="Arial Narrow"/>
          <w:sz w:val="22"/>
          <w:szCs w:val="22"/>
        </w:rPr>
        <w:t xml:space="preserve">prodlení Prodávajícího dle čl. </w:t>
      </w:r>
      <w:r w:rsidR="0065686A">
        <w:rPr>
          <w:rFonts w:ascii="Arial Narrow" w:hAnsi="Arial Narrow"/>
          <w:sz w:val="22"/>
          <w:szCs w:val="22"/>
        </w:rPr>
        <w:t>3.1</w:t>
      </w:r>
      <w:r w:rsidRPr="00786898">
        <w:rPr>
          <w:rFonts w:ascii="Arial Narrow" w:hAnsi="Arial Narrow"/>
          <w:sz w:val="22"/>
          <w:szCs w:val="22"/>
        </w:rPr>
        <w:t xml:space="preserve"> Smlouvy s dodáním bezvadného a plně funkčního Zboží, splňujícího veškeré vlastnosti specifikované v této Smlouvě</w:t>
      </w:r>
      <w:r w:rsidR="0065686A">
        <w:rPr>
          <w:rFonts w:ascii="Arial Narrow" w:hAnsi="Arial Narrow"/>
          <w:sz w:val="22"/>
          <w:szCs w:val="22"/>
        </w:rPr>
        <w:t>,</w:t>
      </w:r>
    </w:p>
    <w:p w:rsidR="000A43B7" w:rsidRPr="00786898" w:rsidRDefault="000A43B7" w:rsidP="00AB2BAE">
      <w:pPr>
        <w:tabs>
          <w:tab w:val="num" w:pos="1440"/>
        </w:tabs>
        <w:ind w:left="1440" w:hanging="720"/>
        <w:jc w:val="both"/>
        <w:rPr>
          <w:rFonts w:ascii="Arial Narrow" w:hAnsi="Arial Narrow"/>
          <w:sz w:val="22"/>
          <w:szCs w:val="22"/>
        </w:rPr>
      </w:pPr>
    </w:p>
    <w:p w:rsidR="000A43B7" w:rsidRPr="00786898" w:rsidRDefault="000A43B7" w:rsidP="000A43B7">
      <w:pPr>
        <w:numPr>
          <w:ilvl w:val="0"/>
          <w:numId w:val="23"/>
        </w:numPr>
        <w:tabs>
          <w:tab w:val="clear" w:pos="1080"/>
          <w:tab w:val="num" w:pos="1440"/>
        </w:tabs>
        <w:ind w:left="1440" w:hanging="720"/>
        <w:jc w:val="both"/>
        <w:rPr>
          <w:rFonts w:ascii="Arial Narrow" w:hAnsi="Arial Narrow"/>
          <w:sz w:val="22"/>
          <w:szCs w:val="22"/>
        </w:rPr>
      </w:pPr>
      <w:r w:rsidRPr="00786898">
        <w:rPr>
          <w:rFonts w:ascii="Arial Narrow" w:hAnsi="Arial Narrow"/>
          <w:sz w:val="22"/>
          <w:szCs w:val="22"/>
        </w:rPr>
        <w:t>prodlení Prodávajícího s odstraněním vytčené Vady poté, co Kupující odmítl převzetí reklamovaného Zboží,</w:t>
      </w:r>
    </w:p>
    <w:p w:rsidR="000A43B7" w:rsidRPr="00786898" w:rsidRDefault="000A43B7" w:rsidP="00C8586A">
      <w:pPr>
        <w:ind w:left="720"/>
        <w:jc w:val="both"/>
        <w:rPr>
          <w:rFonts w:ascii="Arial Narrow" w:hAnsi="Arial Narrow"/>
          <w:sz w:val="22"/>
          <w:szCs w:val="22"/>
        </w:rPr>
      </w:pPr>
    </w:p>
    <w:p w:rsidR="000A43B7" w:rsidRPr="00786898" w:rsidRDefault="00FF2EB7" w:rsidP="000A43B7">
      <w:pPr>
        <w:numPr>
          <w:ilvl w:val="0"/>
          <w:numId w:val="23"/>
        </w:numPr>
        <w:tabs>
          <w:tab w:val="clear" w:pos="1080"/>
          <w:tab w:val="num" w:pos="1440"/>
        </w:tabs>
        <w:ind w:left="1440" w:hanging="720"/>
        <w:jc w:val="both"/>
        <w:rPr>
          <w:rFonts w:ascii="Arial Narrow" w:hAnsi="Arial Narrow"/>
          <w:sz w:val="22"/>
          <w:szCs w:val="22"/>
        </w:rPr>
      </w:pPr>
      <w:r>
        <w:rPr>
          <w:rFonts w:ascii="Arial Narrow" w:hAnsi="Arial Narrow"/>
          <w:color w:val="000000"/>
          <w:sz w:val="22"/>
          <w:szCs w:val="22"/>
        </w:rPr>
        <w:t>případ, kdy bude zjištěno, že 1)</w:t>
      </w:r>
      <w:r w:rsidR="000A43B7" w:rsidRPr="00786898">
        <w:rPr>
          <w:rFonts w:ascii="Arial Narrow" w:hAnsi="Arial Narrow"/>
          <w:color w:val="000000"/>
          <w:sz w:val="22"/>
          <w:szCs w:val="22"/>
        </w:rPr>
        <w:t xml:space="preserve"> </w:t>
      </w:r>
      <w:r>
        <w:rPr>
          <w:rFonts w:ascii="Arial Narrow" w:hAnsi="Arial Narrow"/>
          <w:color w:val="000000"/>
          <w:sz w:val="22"/>
          <w:szCs w:val="22"/>
        </w:rPr>
        <w:t>Prodávající je v úpadku, 2</w:t>
      </w:r>
      <w:r w:rsidR="000A43B7" w:rsidRPr="00786898">
        <w:rPr>
          <w:rFonts w:ascii="Arial Narrow" w:hAnsi="Arial Narrow"/>
          <w:color w:val="000000"/>
          <w:sz w:val="22"/>
          <w:szCs w:val="22"/>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w:t>
      </w:r>
      <w:r>
        <w:rPr>
          <w:rFonts w:ascii="Arial Narrow" w:hAnsi="Arial Narrow"/>
          <w:color w:val="000000"/>
          <w:sz w:val="22"/>
          <w:szCs w:val="22"/>
        </w:rPr>
        <w:t>la nepostačující, nebo 3</w:t>
      </w:r>
      <w:r w:rsidR="000A43B7" w:rsidRPr="00786898">
        <w:rPr>
          <w:rFonts w:ascii="Arial Narrow" w:hAnsi="Arial Narrow"/>
          <w:color w:val="000000"/>
          <w:sz w:val="22"/>
          <w:szCs w:val="22"/>
        </w:rPr>
        <w:t>) byla zavedena nucená správa Prodávajícího podle z</w:t>
      </w:r>
      <w:r>
        <w:rPr>
          <w:rFonts w:ascii="Arial Narrow" w:hAnsi="Arial Narrow"/>
          <w:color w:val="000000"/>
          <w:sz w:val="22"/>
          <w:szCs w:val="22"/>
        </w:rPr>
        <w:t>vláštních právních předpisů, 4</w:t>
      </w:r>
      <w:r w:rsidR="000A43B7" w:rsidRPr="00786898">
        <w:rPr>
          <w:rFonts w:ascii="Arial Narrow" w:hAnsi="Arial Narrow"/>
          <w:color w:val="000000"/>
          <w:sz w:val="22"/>
          <w:szCs w:val="22"/>
        </w:rPr>
        <w:t>) Prodávající je v likvidaci, a/nebo byla zahájena likvidace Prodávajícího,</w:t>
      </w:r>
    </w:p>
    <w:p w:rsidR="000A43B7" w:rsidRPr="00786898" w:rsidRDefault="000A43B7" w:rsidP="0069395B">
      <w:pPr>
        <w:ind w:left="720"/>
        <w:jc w:val="both"/>
        <w:rPr>
          <w:rFonts w:ascii="Arial Narrow" w:hAnsi="Arial Narrow"/>
          <w:sz w:val="22"/>
          <w:szCs w:val="22"/>
        </w:rPr>
      </w:pPr>
    </w:p>
    <w:p w:rsidR="00E8208C" w:rsidRPr="00E8208C" w:rsidRDefault="000A43B7" w:rsidP="00E8208C">
      <w:pPr>
        <w:numPr>
          <w:ilvl w:val="0"/>
          <w:numId w:val="23"/>
        </w:numPr>
        <w:tabs>
          <w:tab w:val="clear" w:pos="1080"/>
          <w:tab w:val="num" w:pos="1440"/>
        </w:tabs>
        <w:ind w:left="1440" w:hanging="720"/>
        <w:jc w:val="both"/>
        <w:rPr>
          <w:rFonts w:ascii="Arial Narrow" w:hAnsi="Arial Narrow"/>
          <w:sz w:val="22"/>
          <w:szCs w:val="22"/>
        </w:rPr>
      </w:pPr>
      <w:r w:rsidRPr="00786898">
        <w:rPr>
          <w:rFonts w:ascii="Arial Narrow" w:hAnsi="Arial Narrow"/>
          <w:color w:val="000000"/>
          <w:sz w:val="22"/>
          <w:szCs w:val="22"/>
        </w:rPr>
        <w:t xml:space="preserve">případ, kdy bude dodatečně zjištěno, že Prodávající nesplnil podmínky </w:t>
      </w:r>
      <w:r w:rsidR="00927059">
        <w:rPr>
          <w:rFonts w:ascii="Arial Narrow" w:hAnsi="Arial Narrow"/>
          <w:color w:val="000000"/>
          <w:sz w:val="22"/>
          <w:szCs w:val="22"/>
        </w:rPr>
        <w:t xml:space="preserve">zadávacího </w:t>
      </w:r>
      <w:r w:rsidRPr="00786898">
        <w:rPr>
          <w:rFonts w:ascii="Arial Narrow" w:hAnsi="Arial Narrow"/>
          <w:color w:val="000000"/>
          <w:sz w:val="22"/>
          <w:szCs w:val="22"/>
        </w:rPr>
        <w:t xml:space="preserve">řízení na veřejnou zakázku, na jehož základě byla uzavřena tato Smlouva, zejména pokud bude zjištěno, že Prodávající uvedl nepravdivé či zavádějící údaje, </w:t>
      </w:r>
      <w:r w:rsidRPr="00331444">
        <w:rPr>
          <w:rFonts w:ascii="Arial Narrow" w:hAnsi="Arial Narrow"/>
          <w:color w:val="000000"/>
          <w:sz w:val="22"/>
          <w:szCs w:val="22"/>
        </w:rPr>
        <w:t>nebo nesplňoval kvalifikační předpoklady</w:t>
      </w:r>
      <w:r w:rsidR="00EC4790" w:rsidRPr="00331444">
        <w:rPr>
          <w:rFonts w:ascii="Arial Narrow" w:hAnsi="Arial Narrow"/>
          <w:color w:val="000000"/>
          <w:sz w:val="22"/>
          <w:szCs w:val="22"/>
        </w:rPr>
        <w:t xml:space="preserve"> stanovené </w:t>
      </w:r>
      <w:r w:rsidR="007474F9">
        <w:rPr>
          <w:rFonts w:ascii="Arial Narrow" w:hAnsi="Arial Narrow"/>
          <w:color w:val="000000"/>
          <w:sz w:val="22"/>
          <w:szCs w:val="22"/>
        </w:rPr>
        <w:t>Výzvou/</w:t>
      </w:r>
      <w:r w:rsidR="00EC4790" w:rsidRPr="00331444">
        <w:rPr>
          <w:rFonts w:ascii="Arial Narrow" w:hAnsi="Arial Narrow"/>
          <w:color w:val="000000"/>
          <w:sz w:val="22"/>
          <w:szCs w:val="22"/>
        </w:rPr>
        <w:t>Zadávací dokumentací</w:t>
      </w:r>
      <w:r w:rsidR="006270A9" w:rsidRPr="00331444">
        <w:rPr>
          <w:rFonts w:ascii="Arial Narrow" w:hAnsi="Arial Narrow"/>
          <w:color w:val="000000"/>
          <w:sz w:val="22"/>
          <w:szCs w:val="22"/>
        </w:rPr>
        <w:t>.</w:t>
      </w:r>
      <w:r w:rsidR="00496481" w:rsidRPr="00331444">
        <w:rPr>
          <w:rFonts w:ascii="Arial Narrow" w:hAnsi="Arial Narrow"/>
          <w:color w:val="000000"/>
          <w:sz w:val="22"/>
          <w:szCs w:val="22"/>
        </w:rPr>
        <w:t xml:space="preserve"> </w:t>
      </w:r>
    </w:p>
    <w:p w:rsidR="000A43B7" w:rsidRPr="00786898" w:rsidRDefault="000A43B7" w:rsidP="00E8208C">
      <w:pPr>
        <w:jc w:val="both"/>
        <w:rPr>
          <w:rFonts w:ascii="Arial Narrow" w:hAnsi="Arial Narrow"/>
          <w:sz w:val="22"/>
          <w:szCs w:val="22"/>
        </w:rPr>
      </w:pPr>
    </w:p>
    <w:p w:rsidR="000A43B7" w:rsidRDefault="000A43B7" w:rsidP="000A43B7">
      <w:pPr>
        <w:pStyle w:val="Zkladntext"/>
        <w:numPr>
          <w:ilvl w:val="1"/>
          <w:numId w:val="17"/>
        </w:numPr>
        <w:spacing w:after="0"/>
        <w:ind w:hanging="720"/>
        <w:jc w:val="both"/>
        <w:rPr>
          <w:rFonts w:ascii="Arial Narrow" w:hAnsi="Arial Narrow"/>
          <w:sz w:val="22"/>
          <w:szCs w:val="22"/>
        </w:rPr>
      </w:pPr>
      <w:bookmarkStart w:id="51" w:name="_DV_M148"/>
      <w:bookmarkStart w:id="52" w:name="_DV_M149"/>
      <w:bookmarkStart w:id="53" w:name="_DV_M150"/>
      <w:bookmarkEnd w:id="51"/>
      <w:bookmarkEnd w:id="52"/>
      <w:bookmarkEnd w:id="53"/>
      <w:r w:rsidRPr="00786898">
        <w:rPr>
          <w:rFonts w:ascii="Arial Narrow" w:hAnsi="Arial Narrow"/>
          <w:sz w:val="22"/>
          <w:szCs w:val="22"/>
        </w:rPr>
        <w:t>Odstoupení od Smlouvy musí být učiněno písemně a musí být doručeno druhé Smluvní straně. V případě odstoupení od Smlouvy Smlouva zaniká dnem doručení písemného odstoupení druhé Smluvní straně. Smluvní strany jsou v případě odstoupení povinny postu</w:t>
      </w:r>
      <w:r w:rsidR="00013551">
        <w:rPr>
          <w:rFonts w:ascii="Arial Narrow" w:hAnsi="Arial Narrow"/>
          <w:sz w:val="22"/>
          <w:szCs w:val="22"/>
        </w:rPr>
        <w:t xml:space="preserve">povat podle ustanovení </w:t>
      </w:r>
      <w:r w:rsidR="0032526A">
        <w:rPr>
          <w:rFonts w:ascii="Arial Narrow" w:hAnsi="Arial Narrow"/>
          <w:sz w:val="22"/>
          <w:szCs w:val="22"/>
        </w:rPr>
        <w:t>Občanského</w:t>
      </w:r>
      <w:r w:rsidR="0032526A" w:rsidRPr="00786898">
        <w:rPr>
          <w:rFonts w:ascii="Arial Narrow" w:hAnsi="Arial Narrow"/>
          <w:sz w:val="22"/>
          <w:szCs w:val="22"/>
        </w:rPr>
        <w:t xml:space="preserve"> zákoníku</w:t>
      </w:r>
      <w:r w:rsidR="0032526A">
        <w:rPr>
          <w:rFonts w:ascii="Arial Narrow" w:hAnsi="Arial Narrow"/>
          <w:sz w:val="22"/>
          <w:szCs w:val="22"/>
        </w:rPr>
        <w:t xml:space="preserve">, zejména podle </w:t>
      </w:r>
      <w:r w:rsidR="00013551">
        <w:rPr>
          <w:rFonts w:ascii="Arial Narrow" w:hAnsi="Arial Narrow"/>
          <w:sz w:val="22"/>
          <w:szCs w:val="22"/>
        </w:rPr>
        <w:t xml:space="preserve">§ </w:t>
      </w:r>
      <w:r w:rsidR="0032526A">
        <w:rPr>
          <w:rFonts w:ascii="Arial Narrow" w:hAnsi="Arial Narrow"/>
          <w:sz w:val="22"/>
          <w:szCs w:val="22"/>
        </w:rPr>
        <w:t>2001 a násl.</w:t>
      </w:r>
    </w:p>
    <w:p w:rsidR="008A4C4B" w:rsidRDefault="008A4C4B" w:rsidP="008A4C4B">
      <w:pPr>
        <w:pStyle w:val="Odstavecseseznamem"/>
        <w:rPr>
          <w:rFonts w:ascii="Arial Narrow" w:hAnsi="Arial Narrow"/>
          <w:sz w:val="22"/>
          <w:szCs w:val="22"/>
        </w:rPr>
      </w:pPr>
    </w:p>
    <w:p w:rsidR="00CE1F88" w:rsidRPr="00786898" w:rsidRDefault="00CE1F88" w:rsidP="00AB2BAE">
      <w:pPr>
        <w:ind w:left="720" w:hanging="720"/>
        <w:jc w:val="both"/>
        <w:rPr>
          <w:rFonts w:ascii="Arial Narrow" w:hAnsi="Arial Narrow"/>
          <w:color w:val="000000"/>
          <w:sz w:val="22"/>
          <w:szCs w:val="22"/>
        </w:rPr>
      </w:pPr>
    </w:p>
    <w:p w:rsidR="000A43B7" w:rsidRPr="00786898" w:rsidRDefault="000A43B7" w:rsidP="000A43B7">
      <w:pPr>
        <w:pStyle w:val="Zkladntext"/>
        <w:keepNext/>
        <w:numPr>
          <w:ilvl w:val="0"/>
          <w:numId w:val="17"/>
        </w:numPr>
        <w:spacing w:after="0"/>
        <w:jc w:val="center"/>
        <w:rPr>
          <w:rFonts w:ascii="Arial Narrow" w:hAnsi="Arial Narrow"/>
          <w:b/>
          <w:bCs/>
          <w:sz w:val="22"/>
          <w:szCs w:val="22"/>
        </w:rPr>
      </w:pPr>
      <w:bookmarkStart w:id="54" w:name="_DV_M151"/>
      <w:bookmarkStart w:id="55" w:name="_Ref269289307"/>
      <w:bookmarkEnd w:id="54"/>
    </w:p>
    <w:bookmarkEnd w:id="55"/>
    <w:p w:rsidR="000A43B7" w:rsidRPr="00786898" w:rsidRDefault="000A43B7" w:rsidP="003564F5">
      <w:pPr>
        <w:keepNext/>
        <w:jc w:val="center"/>
        <w:rPr>
          <w:rFonts w:ascii="Arial Narrow" w:hAnsi="Arial Narrow"/>
          <w:b/>
          <w:sz w:val="22"/>
          <w:szCs w:val="22"/>
        </w:rPr>
      </w:pPr>
      <w:r w:rsidRPr="00786898">
        <w:rPr>
          <w:rFonts w:ascii="Arial Narrow" w:hAnsi="Arial Narrow"/>
          <w:b/>
          <w:sz w:val="22"/>
          <w:szCs w:val="22"/>
        </w:rPr>
        <w:t>ZÁVĚREČNÁ USTANOVENÍ</w:t>
      </w:r>
    </w:p>
    <w:p w:rsidR="000A43B7" w:rsidRPr="00786898" w:rsidRDefault="000A43B7" w:rsidP="003564F5">
      <w:pPr>
        <w:keepNext/>
        <w:jc w:val="center"/>
        <w:rPr>
          <w:rFonts w:ascii="Arial Narrow" w:hAnsi="Arial Narrow"/>
          <w:b/>
          <w:sz w:val="22"/>
          <w:szCs w:val="22"/>
        </w:rPr>
      </w:pPr>
    </w:p>
    <w:p w:rsidR="00FE1D2E" w:rsidRDefault="000A43B7" w:rsidP="000A43B7">
      <w:pPr>
        <w:pStyle w:val="Zkladntext"/>
        <w:keepNext/>
        <w:numPr>
          <w:ilvl w:val="1"/>
          <w:numId w:val="17"/>
        </w:numPr>
        <w:spacing w:after="0"/>
        <w:ind w:hanging="720"/>
        <w:jc w:val="both"/>
        <w:rPr>
          <w:rFonts w:ascii="Arial Narrow" w:hAnsi="Arial Narrow"/>
          <w:sz w:val="22"/>
          <w:szCs w:val="22"/>
        </w:rPr>
      </w:pPr>
      <w:bookmarkStart w:id="56" w:name="_DV_M589"/>
      <w:bookmarkStart w:id="57" w:name="_Ref406153988"/>
      <w:bookmarkStart w:id="58" w:name="_Ref406132479"/>
      <w:bookmarkEnd w:id="56"/>
      <w:r w:rsidRPr="00786898">
        <w:rPr>
          <w:rFonts w:ascii="Arial Narrow" w:hAnsi="Arial Narrow"/>
          <w:sz w:val="22"/>
          <w:szCs w:val="22"/>
        </w:rPr>
        <w:t>Tato Smlouva nabývá platnosti a účinnosti dnem jejího uzavření.</w:t>
      </w:r>
    </w:p>
    <w:p w:rsidR="00FE1D2E" w:rsidRDefault="00FE1D2E" w:rsidP="00FE1D2E">
      <w:pPr>
        <w:pStyle w:val="Zkladntext"/>
        <w:keepNext/>
        <w:spacing w:after="0"/>
        <w:ind w:left="480" w:firstLine="0"/>
        <w:jc w:val="both"/>
        <w:rPr>
          <w:rFonts w:ascii="Arial Narrow" w:hAnsi="Arial Narrow"/>
          <w:sz w:val="22"/>
          <w:szCs w:val="22"/>
        </w:rPr>
      </w:pPr>
    </w:p>
    <w:p w:rsidR="000A43B7" w:rsidRPr="00786898" w:rsidRDefault="0065686A" w:rsidP="0065686A">
      <w:pPr>
        <w:pStyle w:val="Zkladntext"/>
        <w:keepNext/>
        <w:numPr>
          <w:ilvl w:val="1"/>
          <w:numId w:val="17"/>
        </w:numPr>
        <w:spacing w:after="0"/>
        <w:ind w:hanging="622"/>
        <w:jc w:val="both"/>
        <w:rPr>
          <w:rFonts w:ascii="Arial Narrow" w:hAnsi="Arial Narrow"/>
          <w:sz w:val="22"/>
          <w:szCs w:val="22"/>
        </w:rPr>
      </w:pPr>
      <w:r w:rsidRPr="0065686A">
        <w:rPr>
          <w:rFonts w:ascii="Arial Narrow" w:hAnsi="Arial Narrow"/>
          <w:sz w:val="22"/>
          <w:szCs w:val="22"/>
        </w:rPr>
        <w:t>Dle § 2, písm. e), zákona č. 320/2001 Sb., o finanční kontrole ve veřejné správě, v platném znění, je zhotovitel osobou povinnou spolupůsobit při výkonu finanční kontroly.</w:t>
      </w:r>
    </w:p>
    <w:p w:rsidR="000A43B7" w:rsidRPr="00786898" w:rsidRDefault="000A43B7" w:rsidP="00AB2BAE">
      <w:pPr>
        <w:ind w:left="720" w:hanging="720"/>
        <w:jc w:val="both"/>
        <w:rPr>
          <w:rFonts w:ascii="Arial Narrow" w:hAnsi="Arial Narrow"/>
          <w:b/>
          <w:sz w:val="22"/>
          <w:szCs w:val="22"/>
        </w:rPr>
      </w:pPr>
      <w:bookmarkStart w:id="59" w:name="_DV_M591"/>
      <w:bookmarkEnd w:id="59"/>
    </w:p>
    <w:p w:rsidR="000A43B7" w:rsidRPr="00786898" w:rsidRDefault="000A43B7" w:rsidP="000A43B7">
      <w:pPr>
        <w:pStyle w:val="Zkladntext"/>
        <w:numPr>
          <w:ilvl w:val="1"/>
          <w:numId w:val="17"/>
        </w:numPr>
        <w:spacing w:after="0"/>
        <w:ind w:hanging="720"/>
        <w:jc w:val="both"/>
        <w:rPr>
          <w:rFonts w:ascii="Arial Narrow" w:hAnsi="Arial Narrow"/>
          <w:sz w:val="22"/>
          <w:szCs w:val="22"/>
        </w:rPr>
      </w:pPr>
      <w:r w:rsidRPr="00786898">
        <w:rPr>
          <w:rFonts w:ascii="Arial Narrow" w:hAnsi="Arial Narrow"/>
          <w:sz w:val="22"/>
          <w:szCs w:val="22"/>
        </w:rPr>
        <w:t>Žádná ze Smluvních stran nemá právo postoupit či jinak převést svá práva či povinnosti vyplývající z této Smlouvy na třetí osobu bez předchozího písemného souhlasu druhé Smluvní strany.</w:t>
      </w:r>
      <w:bookmarkStart w:id="60" w:name="_DV_M593"/>
      <w:bookmarkEnd w:id="60"/>
    </w:p>
    <w:p w:rsidR="000A43B7" w:rsidRPr="00786898" w:rsidRDefault="000A43B7" w:rsidP="00670E1C">
      <w:pPr>
        <w:pStyle w:val="Zkladntext"/>
        <w:spacing w:after="0"/>
        <w:ind w:left="-240" w:firstLine="0"/>
        <w:jc w:val="both"/>
        <w:rPr>
          <w:rFonts w:ascii="Arial Narrow" w:hAnsi="Arial Narrow"/>
          <w:sz w:val="22"/>
          <w:szCs w:val="22"/>
        </w:rPr>
      </w:pPr>
    </w:p>
    <w:p w:rsidR="000A43B7" w:rsidRPr="00786898" w:rsidRDefault="000A43B7" w:rsidP="000A43B7">
      <w:pPr>
        <w:pStyle w:val="Zkladntext"/>
        <w:numPr>
          <w:ilvl w:val="1"/>
          <w:numId w:val="17"/>
        </w:numPr>
        <w:spacing w:after="0"/>
        <w:ind w:hanging="720"/>
        <w:jc w:val="both"/>
        <w:rPr>
          <w:rFonts w:ascii="Arial Narrow" w:hAnsi="Arial Narrow"/>
          <w:sz w:val="22"/>
          <w:szCs w:val="22"/>
        </w:rPr>
      </w:pPr>
      <w:r w:rsidRPr="00786898">
        <w:rPr>
          <w:rFonts w:ascii="Arial Narrow" w:hAnsi="Arial Narrow"/>
          <w:sz w:val="22"/>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informace či pravidel souvisejících s čerpáním dotací Kupujícím či financováním kupní ceny za Zboží.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r w:rsidR="0032526A">
        <w:rPr>
          <w:rFonts w:ascii="Arial Narrow" w:hAnsi="Arial Narrow"/>
          <w:sz w:val="22"/>
          <w:szCs w:val="22"/>
        </w:rPr>
        <w:t xml:space="preserve"> V případě, že na Smlouvu dopadá úprava zákona č. 340/2015 Sb., zákon o registru smluv, zajistí uveřejnění Smlouvy v registru Kupující. Prodávající se zavazuje ověřit zveřejnění Smlouvy v registru smluv alespoň </w:t>
      </w:r>
      <w:r w:rsidR="00594C8F">
        <w:rPr>
          <w:rFonts w:ascii="Arial Narrow" w:hAnsi="Arial Narrow"/>
          <w:sz w:val="22"/>
          <w:szCs w:val="22"/>
        </w:rPr>
        <w:t>deset</w:t>
      </w:r>
      <w:r w:rsidR="0032526A">
        <w:rPr>
          <w:rFonts w:ascii="Arial Narrow" w:hAnsi="Arial Narrow"/>
          <w:sz w:val="22"/>
          <w:szCs w:val="22"/>
        </w:rPr>
        <w:t xml:space="preserve"> (</w:t>
      </w:r>
      <w:r w:rsidR="00594C8F">
        <w:rPr>
          <w:rFonts w:ascii="Arial Narrow" w:hAnsi="Arial Narrow"/>
          <w:sz w:val="22"/>
          <w:szCs w:val="22"/>
        </w:rPr>
        <w:t>10</w:t>
      </w:r>
      <w:r w:rsidR="0032526A">
        <w:rPr>
          <w:rFonts w:ascii="Arial Narrow" w:hAnsi="Arial Narrow"/>
          <w:sz w:val="22"/>
          <w:szCs w:val="22"/>
        </w:rPr>
        <w:t>) pracovních dnů před uplynutím lhůty k jejímu zveřejnění a nebude-li Smlouva zveře</w:t>
      </w:r>
      <w:r w:rsidR="00594C8F">
        <w:rPr>
          <w:rFonts w:ascii="Arial Narrow" w:hAnsi="Arial Narrow"/>
          <w:sz w:val="22"/>
          <w:szCs w:val="22"/>
        </w:rPr>
        <w:t>j</w:t>
      </w:r>
      <w:r w:rsidR="0032526A">
        <w:rPr>
          <w:rFonts w:ascii="Arial Narrow" w:hAnsi="Arial Narrow"/>
          <w:sz w:val="22"/>
          <w:szCs w:val="22"/>
        </w:rPr>
        <w:t>něna, neprodleně o tom</w:t>
      </w:r>
      <w:r w:rsidR="00594C8F">
        <w:rPr>
          <w:rFonts w:ascii="Arial Narrow" w:hAnsi="Arial Narrow"/>
          <w:sz w:val="22"/>
          <w:szCs w:val="22"/>
        </w:rPr>
        <w:t xml:space="preserve"> písemně</w:t>
      </w:r>
      <w:r w:rsidR="0032526A">
        <w:rPr>
          <w:rFonts w:ascii="Arial Narrow" w:hAnsi="Arial Narrow"/>
          <w:sz w:val="22"/>
          <w:szCs w:val="22"/>
        </w:rPr>
        <w:t xml:space="preserve"> informuje Kupujícího</w:t>
      </w:r>
      <w:r w:rsidR="00594C8F">
        <w:rPr>
          <w:rFonts w:ascii="Arial Narrow" w:hAnsi="Arial Narrow"/>
          <w:sz w:val="22"/>
          <w:szCs w:val="22"/>
        </w:rPr>
        <w:t>.</w:t>
      </w:r>
    </w:p>
    <w:p w:rsidR="000A43B7" w:rsidRPr="00786898" w:rsidRDefault="000A43B7" w:rsidP="00AB2BAE">
      <w:pPr>
        <w:ind w:left="720" w:hanging="720"/>
        <w:jc w:val="both"/>
        <w:rPr>
          <w:rFonts w:ascii="Arial Narrow" w:hAnsi="Arial Narrow"/>
          <w:sz w:val="22"/>
          <w:szCs w:val="22"/>
        </w:rPr>
      </w:pPr>
      <w:bookmarkStart w:id="61" w:name="_DV_M604"/>
      <w:bookmarkStart w:id="62" w:name="_Ref406132680"/>
      <w:bookmarkEnd w:id="57"/>
      <w:bookmarkEnd w:id="61"/>
    </w:p>
    <w:p w:rsidR="000A43B7" w:rsidRPr="00786898" w:rsidRDefault="000A43B7" w:rsidP="000A43B7">
      <w:pPr>
        <w:pStyle w:val="Zkladntext"/>
        <w:numPr>
          <w:ilvl w:val="1"/>
          <w:numId w:val="17"/>
        </w:numPr>
        <w:spacing w:after="0"/>
        <w:ind w:hanging="720"/>
        <w:jc w:val="both"/>
        <w:rPr>
          <w:rFonts w:ascii="Arial Narrow" w:hAnsi="Arial Narrow"/>
          <w:sz w:val="22"/>
          <w:szCs w:val="22"/>
        </w:rPr>
      </w:pPr>
      <w:r w:rsidRPr="00786898">
        <w:rPr>
          <w:rFonts w:ascii="Arial Narrow" w:hAnsi="Arial Narrow"/>
          <w:sz w:val="22"/>
          <w:szCs w:val="22"/>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rsidR="000A43B7" w:rsidRPr="00786898" w:rsidRDefault="000A43B7" w:rsidP="00AB2BAE">
      <w:pPr>
        <w:ind w:left="720" w:hanging="720"/>
        <w:jc w:val="both"/>
        <w:rPr>
          <w:rFonts w:ascii="Arial Narrow" w:hAnsi="Arial Narrow"/>
          <w:sz w:val="22"/>
          <w:szCs w:val="22"/>
        </w:rPr>
      </w:pPr>
      <w:bookmarkStart w:id="63" w:name="_DV_M607"/>
      <w:bookmarkEnd w:id="62"/>
      <w:bookmarkEnd w:id="63"/>
    </w:p>
    <w:p w:rsidR="000A43B7" w:rsidRPr="00786898" w:rsidRDefault="000A43B7" w:rsidP="000A43B7">
      <w:pPr>
        <w:pStyle w:val="Zkladntext"/>
        <w:numPr>
          <w:ilvl w:val="1"/>
          <w:numId w:val="17"/>
        </w:numPr>
        <w:spacing w:after="0"/>
        <w:ind w:hanging="720"/>
        <w:jc w:val="both"/>
        <w:rPr>
          <w:rFonts w:ascii="Arial Narrow" w:hAnsi="Arial Narrow"/>
          <w:sz w:val="22"/>
          <w:szCs w:val="22"/>
        </w:rPr>
      </w:pPr>
      <w:r w:rsidRPr="00786898">
        <w:rPr>
          <w:rFonts w:ascii="Arial Narrow" w:hAnsi="Arial Narrow"/>
          <w:sz w:val="22"/>
          <w:szCs w:val="22"/>
        </w:rPr>
        <w:t>Tuto Smlouvu je možno měnit, doplňovat a upravovat pouze písemnými dodatky, podepsanými oběma Smluvními stranami.</w:t>
      </w:r>
    </w:p>
    <w:p w:rsidR="000A43B7" w:rsidRPr="00786898" w:rsidRDefault="000A43B7" w:rsidP="00AB2BAE">
      <w:pPr>
        <w:ind w:left="720" w:hanging="720"/>
        <w:jc w:val="both"/>
        <w:rPr>
          <w:rFonts w:ascii="Arial Narrow" w:hAnsi="Arial Narrow"/>
          <w:sz w:val="22"/>
          <w:szCs w:val="22"/>
        </w:rPr>
      </w:pPr>
      <w:bookmarkStart w:id="64" w:name="_DV_M610"/>
      <w:bookmarkEnd w:id="58"/>
      <w:bookmarkEnd w:id="64"/>
    </w:p>
    <w:p w:rsidR="000A43B7" w:rsidRPr="00786898" w:rsidRDefault="000A43B7" w:rsidP="000A43B7">
      <w:pPr>
        <w:pStyle w:val="Zkladntext"/>
        <w:numPr>
          <w:ilvl w:val="1"/>
          <w:numId w:val="17"/>
        </w:numPr>
        <w:spacing w:after="0"/>
        <w:ind w:hanging="720"/>
        <w:jc w:val="both"/>
        <w:rPr>
          <w:rFonts w:ascii="Arial Narrow" w:hAnsi="Arial Narrow"/>
          <w:sz w:val="22"/>
          <w:szCs w:val="22"/>
        </w:rPr>
      </w:pPr>
      <w:bookmarkStart w:id="65" w:name="_DV_M614"/>
      <w:bookmarkEnd w:id="65"/>
      <w:r w:rsidRPr="00786898">
        <w:rPr>
          <w:rFonts w:ascii="Arial Narrow" w:hAnsi="Arial Narrow"/>
          <w:sz w:val="22"/>
          <w:szCs w:val="22"/>
        </w:rPr>
        <w:t>Tato Smlouva se vyhotovuje ve čtyřech (4) stejnopisech, z nichž obě Smluvní strany obdrží po dvou (2) stejnopisech. Tato Smlouva byla sepsána v českém jazyce.</w:t>
      </w:r>
    </w:p>
    <w:p w:rsidR="000A43B7" w:rsidRPr="00786898" w:rsidRDefault="000A43B7" w:rsidP="00AB2BAE">
      <w:pPr>
        <w:ind w:left="720" w:hanging="720"/>
        <w:jc w:val="both"/>
        <w:rPr>
          <w:rFonts w:ascii="Arial Narrow" w:hAnsi="Arial Narrow"/>
          <w:sz w:val="22"/>
          <w:szCs w:val="22"/>
        </w:rPr>
      </w:pPr>
      <w:bookmarkStart w:id="66" w:name="_DV_M616"/>
      <w:bookmarkEnd w:id="66"/>
    </w:p>
    <w:p w:rsidR="000A43B7" w:rsidRPr="00786898" w:rsidRDefault="000A43B7" w:rsidP="000A43B7">
      <w:pPr>
        <w:pStyle w:val="Zkladntext"/>
        <w:numPr>
          <w:ilvl w:val="1"/>
          <w:numId w:val="17"/>
        </w:numPr>
        <w:spacing w:after="0"/>
        <w:ind w:hanging="720"/>
        <w:jc w:val="both"/>
        <w:rPr>
          <w:rFonts w:ascii="Arial Narrow" w:hAnsi="Arial Narrow"/>
          <w:sz w:val="22"/>
          <w:szCs w:val="22"/>
        </w:rPr>
      </w:pPr>
      <w:r w:rsidRPr="00786898">
        <w:rPr>
          <w:rFonts w:ascii="Arial Narrow" w:hAnsi="Arial Narrow"/>
          <w:sz w:val="22"/>
          <w:szCs w:val="22"/>
        </w:rPr>
        <w:t>Nedílnou součást této Smlouvy tvoří přílohy:</w:t>
      </w:r>
    </w:p>
    <w:p w:rsidR="000A43B7" w:rsidRPr="00786898" w:rsidRDefault="000A43B7" w:rsidP="00AB2BAE">
      <w:pPr>
        <w:ind w:left="720" w:hanging="720"/>
        <w:rPr>
          <w:rFonts w:ascii="Arial Narrow" w:hAnsi="Arial Narrow"/>
          <w:sz w:val="22"/>
          <w:szCs w:val="22"/>
        </w:rPr>
      </w:pPr>
    </w:p>
    <w:p w:rsidR="000A43B7" w:rsidRPr="00786898" w:rsidRDefault="000A43B7" w:rsidP="00AB2BAE">
      <w:pPr>
        <w:ind w:left="720" w:hanging="720"/>
        <w:rPr>
          <w:rFonts w:ascii="Arial Narrow" w:hAnsi="Arial Narrow"/>
          <w:sz w:val="22"/>
          <w:szCs w:val="22"/>
        </w:rPr>
      </w:pPr>
      <w:r w:rsidRPr="00786898">
        <w:rPr>
          <w:rFonts w:ascii="Arial Narrow" w:hAnsi="Arial Narrow"/>
          <w:sz w:val="22"/>
          <w:szCs w:val="22"/>
        </w:rPr>
        <w:tab/>
        <w:t xml:space="preserve">Příloha č. 1 </w:t>
      </w:r>
      <w:r w:rsidRPr="00786898">
        <w:rPr>
          <w:rFonts w:ascii="Arial Narrow" w:hAnsi="Arial Narrow"/>
          <w:sz w:val="22"/>
          <w:szCs w:val="22"/>
        </w:rPr>
        <w:tab/>
        <w:t>-</w:t>
      </w:r>
      <w:r w:rsidRPr="00786898">
        <w:rPr>
          <w:rFonts w:ascii="Arial Narrow" w:hAnsi="Arial Narrow"/>
          <w:sz w:val="22"/>
          <w:szCs w:val="22"/>
        </w:rPr>
        <w:tab/>
      </w:r>
      <w:r w:rsidR="00EA2ED4">
        <w:rPr>
          <w:rFonts w:ascii="Arial Narrow" w:hAnsi="Arial Narrow"/>
          <w:sz w:val="22"/>
          <w:szCs w:val="22"/>
        </w:rPr>
        <w:t xml:space="preserve">Technická specifikace - </w:t>
      </w:r>
      <w:r w:rsidR="00EA2ED4" w:rsidRPr="00786898">
        <w:rPr>
          <w:rFonts w:ascii="Arial Narrow" w:hAnsi="Arial Narrow"/>
          <w:sz w:val="22"/>
          <w:szCs w:val="22"/>
        </w:rPr>
        <w:t>Parametry Zboží</w:t>
      </w:r>
      <w:r w:rsidR="00EA2ED4">
        <w:rPr>
          <w:rFonts w:ascii="Arial Narrow" w:hAnsi="Arial Narrow"/>
          <w:sz w:val="22"/>
          <w:szCs w:val="22"/>
        </w:rPr>
        <w:t xml:space="preserve"> </w:t>
      </w:r>
    </w:p>
    <w:p w:rsidR="006270A9" w:rsidRDefault="00D90E5A" w:rsidP="00EA2ED4">
      <w:pPr>
        <w:ind w:left="720" w:hanging="720"/>
        <w:rPr>
          <w:rFonts w:ascii="Arial Narrow" w:hAnsi="Arial Narrow"/>
          <w:sz w:val="22"/>
          <w:szCs w:val="22"/>
        </w:rPr>
      </w:pPr>
      <w:r>
        <w:rPr>
          <w:rFonts w:ascii="Arial Narrow" w:hAnsi="Arial Narrow"/>
          <w:sz w:val="22"/>
          <w:szCs w:val="22"/>
        </w:rPr>
        <w:t xml:space="preserve"> </w:t>
      </w:r>
    </w:p>
    <w:p w:rsidR="006270A9" w:rsidRDefault="006270A9" w:rsidP="00AB2BAE">
      <w:pPr>
        <w:ind w:left="720" w:hanging="720"/>
        <w:rPr>
          <w:rFonts w:ascii="Arial Narrow" w:hAnsi="Arial Narrow"/>
          <w:sz w:val="22"/>
          <w:szCs w:val="22"/>
        </w:rPr>
      </w:pPr>
    </w:p>
    <w:p w:rsidR="000A43B7" w:rsidRPr="00786898" w:rsidRDefault="000A43B7" w:rsidP="00AB2BAE">
      <w:pPr>
        <w:ind w:left="720" w:hanging="720"/>
        <w:jc w:val="both"/>
        <w:rPr>
          <w:rFonts w:ascii="Arial Narrow" w:hAnsi="Arial Narrow"/>
          <w:sz w:val="22"/>
          <w:szCs w:val="22"/>
        </w:rPr>
      </w:pPr>
      <w:bookmarkStart w:id="67" w:name="_DV_M618"/>
      <w:bookmarkEnd w:id="67"/>
    </w:p>
    <w:p w:rsidR="000A43B7" w:rsidRPr="00786898" w:rsidRDefault="000A43B7" w:rsidP="00AB2BAE">
      <w:pPr>
        <w:ind w:left="720" w:hanging="720"/>
        <w:jc w:val="both"/>
        <w:rPr>
          <w:rFonts w:ascii="Arial Narrow" w:hAnsi="Arial Narrow"/>
          <w:sz w:val="22"/>
          <w:szCs w:val="22"/>
        </w:rPr>
      </w:pPr>
    </w:p>
    <w:p w:rsidR="000A43B7" w:rsidRPr="00786898" w:rsidRDefault="000A43B7" w:rsidP="00AB2BAE">
      <w:pPr>
        <w:jc w:val="both"/>
        <w:rPr>
          <w:rFonts w:ascii="Arial Narrow" w:hAnsi="Arial Narrow"/>
          <w:caps/>
          <w:sz w:val="22"/>
          <w:szCs w:val="22"/>
        </w:rPr>
      </w:pPr>
      <w:r w:rsidRPr="00786898">
        <w:rPr>
          <w:rFonts w:ascii="Arial Narrow" w:hAnsi="Arial Narrow"/>
          <w:caps/>
          <w:sz w:val="22"/>
          <w:szCs w:val="22"/>
        </w:rPr>
        <w:t>Na důkaz svého souhlasu s obsahem této Smlouvy k ní Smluvní strany připojily své podpisy:</w:t>
      </w:r>
    </w:p>
    <w:p w:rsidR="000B0166" w:rsidRPr="00786898" w:rsidRDefault="000B0166" w:rsidP="00AB2BAE">
      <w:pPr>
        <w:rPr>
          <w:rFonts w:ascii="Arial Narrow" w:hAnsi="Arial Narrow"/>
          <w:sz w:val="22"/>
          <w:szCs w:val="22"/>
        </w:rPr>
      </w:pPr>
    </w:p>
    <w:p w:rsidR="000B0166" w:rsidRPr="00751276" w:rsidRDefault="000B0166" w:rsidP="00AB2BAE">
      <w:pPr>
        <w:rPr>
          <w:rFonts w:ascii="Arial Narrow" w:hAnsi="Arial Narrow"/>
          <w:sz w:val="22"/>
          <w:szCs w:val="22"/>
        </w:rPr>
      </w:pPr>
    </w:p>
    <w:p w:rsidR="00B4751D" w:rsidRPr="00AF741C" w:rsidRDefault="00AF741C" w:rsidP="00AB2BAE">
      <w:pPr>
        <w:rPr>
          <w:rFonts w:ascii="Arial Narrow" w:hAnsi="Arial Narrow"/>
          <w:b/>
          <w:sz w:val="22"/>
          <w:szCs w:val="22"/>
        </w:rPr>
      </w:pPr>
      <w:r w:rsidRPr="00AF741C">
        <w:rPr>
          <w:rFonts w:ascii="Arial Narrow" w:hAnsi="Arial Narrow"/>
          <w:b/>
          <w:sz w:val="22"/>
          <w:szCs w:val="22"/>
        </w:rPr>
        <w:t>Městská část Praha - Štěrboholy</w:t>
      </w:r>
    </w:p>
    <w:p w:rsidR="00751276" w:rsidRDefault="00751276" w:rsidP="00AB2BAE">
      <w:pPr>
        <w:rPr>
          <w:rFonts w:ascii="Arial Narrow" w:hAnsi="Arial Narrow"/>
          <w:sz w:val="22"/>
          <w:szCs w:val="22"/>
        </w:rPr>
      </w:pPr>
    </w:p>
    <w:p w:rsidR="000A43B7" w:rsidRPr="00786898" w:rsidRDefault="000A43B7" w:rsidP="00AB2BAE">
      <w:pPr>
        <w:rPr>
          <w:rFonts w:ascii="Arial Narrow" w:hAnsi="Arial Narrow"/>
          <w:sz w:val="22"/>
          <w:szCs w:val="22"/>
        </w:rPr>
      </w:pPr>
      <w:r w:rsidRPr="00786898">
        <w:rPr>
          <w:rFonts w:ascii="Arial Narrow" w:hAnsi="Arial Narrow"/>
          <w:sz w:val="22"/>
          <w:szCs w:val="22"/>
        </w:rPr>
        <w:t>Podpis: _______________________</w:t>
      </w:r>
    </w:p>
    <w:p w:rsidR="000A43B7" w:rsidRPr="00786898" w:rsidRDefault="000A43B7" w:rsidP="007949D0">
      <w:pPr>
        <w:jc w:val="both"/>
        <w:rPr>
          <w:rFonts w:ascii="Arial Narrow" w:hAnsi="Arial Narrow"/>
          <w:sz w:val="22"/>
          <w:szCs w:val="22"/>
        </w:rPr>
      </w:pPr>
      <w:r w:rsidRPr="00786898">
        <w:rPr>
          <w:rFonts w:ascii="Arial Narrow" w:hAnsi="Arial Narrow"/>
          <w:sz w:val="22"/>
          <w:szCs w:val="22"/>
        </w:rPr>
        <w:t>Jméno:</w:t>
      </w:r>
      <w:r w:rsidR="00AF741C">
        <w:rPr>
          <w:rFonts w:ascii="Arial Narrow" w:hAnsi="Arial Narrow"/>
          <w:sz w:val="22"/>
          <w:szCs w:val="22"/>
        </w:rPr>
        <w:t xml:space="preserve"> František Ševít</w:t>
      </w:r>
    </w:p>
    <w:p w:rsidR="000A43B7" w:rsidRPr="00786898" w:rsidRDefault="000A43B7" w:rsidP="00AB2BAE">
      <w:pPr>
        <w:rPr>
          <w:rFonts w:ascii="Arial Narrow" w:hAnsi="Arial Narrow"/>
          <w:sz w:val="22"/>
          <w:szCs w:val="22"/>
        </w:rPr>
      </w:pPr>
      <w:r w:rsidRPr="00786898">
        <w:rPr>
          <w:rFonts w:ascii="Arial Narrow" w:hAnsi="Arial Narrow"/>
          <w:sz w:val="22"/>
          <w:szCs w:val="22"/>
        </w:rPr>
        <w:t>Datum:</w:t>
      </w:r>
      <w:r w:rsidR="00AF741C">
        <w:rPr>
          <w:rFonts w:ascii="Arial Narrow" w:hAnsi="Arial Narrow"/>
          <w:sz w:val="22"/>
          <w:szCs w:val="22"/>
        </w:rPr>
        <w:t xml:space="preserve"> </w:t>
      </w:r>
      <w:proofErr w:type="gramStart"/>
      <w:r w:rsidR="00AF741C">
        <w:rPr>
          <w:rFonts w:ascii="Arial Narrow" w:hAnsi="Arial Narrow"/>
          <w:sz w:val="22"/>
          <w:szCs w:val="22"/>
        </w:rPr>
        <w:t>10.5.2018</w:t>
      </w:r>
      <w:proofErr w:type="gramEnd"/>
    </w:p>
    <w:p w:rsidR="000A43B7" w:rsidRPr="00786898" w:rsidRDefault="000A43B7" w:rsidP="00AB2BAE">
      <w:pPr>
        <w:rPr>
          <w:rFonts w:ascii="Arial Narrow" w:hAnsi="Arial Narrow"/>
          <w:sz w:val="22"/>
          <w:szCs w:val="22"/>
        </w:rPr>
      </w:pPr>
    </w:p>
    <w:p w:rsidR="000A43B7" w:rsidRPr="00786898" w:rsidRDefault="000A43B7" w:rsidP="00AB2BAE">
      <w:pPr>
        <w:rPr>
          <w:rFonts w:ascii="Arial Narrow" w:hAnsi="Arial Narrow"/>
          <w:sz w:val="22"/>
          <w:szCs w:val="22"/>
        </w:rPr>
      </w:pPr>
    </w:p>
    <w:p w:rsidR="000A43B7" w:rsidRPr="00786898" w:rsidRDefault="00C26B4A" w:rsidP="00AB2BAE">
      <w:pPr>
        <w:rPr>
          <w:rFonts w:ascii="Arial Narrow" w:hAnsi="Arial Narrow"/>
          <w:b/>
          <w:sz w:val="22"/>
          <w:szCs w:val="22"/>
        </w:rPr>
      </w:pPr>
      <w:r>
        <w:rPr>
          <w:rFonts w:ascii="Arial Narrow" w:hAnsi="Arial Narrow"/>
          <w:b/>
          <w:sz w:val="22"/>
          <w:szCs w:val="22"/>
        </w:rPr>
        <w:t>SAP spol. s.r.o.</w:t>
      </w:r>
    </w:p>
    <w:p w:rsidR="000A43B7" w:rsidRPr="00786898" w:rsidRDefault="000A43B7" w:rsidP="00AB2BAE">
      <w:pPr>
        <w:rPr>
          <w:rFonts w:ascii="Arial Narrow" w:hAnsi="Arial Narrow"/>
          <w:sz w:val="22"/>
          <w:szCs w:val="22"/>
        </w:rPr>
      </w:pPr>
    </w:p>
    <w:p w:rsidR="000A43B7" w:rsidRPr="00786898" w:rsidRDefault="000A43B7" w:rsidP="00AB2BAE">
      <w:pPr>
        <w:rPr>
          <w:rFonts w:ascii="Arial Narrow" w:hAnsi="Arial Narrow"/>
          <w:sz w:val="22"/>
          <w:szCs w:val="22"/>
        </w:rPr>
      </w:pPr>
    </w:p>
    <w:p w:rsidR="000A43B7" w:rsidRPr="00786898" w:rsidRDefault="000A43B7" w:rsidP="00AB2BAE">
      <w:pPr>
        <w:rPr>
          <w:rFonts w:ascii="Arial Narrow" w:hAnsi="Arial Narrow"/>
          <w:sz w:val="22"/>
          <w:szCs w:val="22"/>
        </w:rPr>
      </w:pPr>
      <w:r w:rsidRPr="00786898">
        <w:rPr>
          <w:rFonts w:ascii="Arial Narrow" w:hAnsi="Arial Narrow"/>
          <w:sz w:val="22"/>
          <w:szCs w:val="22"/>
        </w:rPr>
        <w:t>Podpis: _______________________</w:t>
      </w:r>
    </w:p>
    <w:p w:rsidR="000A43B7" w:rsidRPr="00786898" w:rsidRDefault="000A43B7" w:rsidP="00AB2BAE">
      <w:pPr>
        <w:rPr>
          <w:rFonts w:ascii="Arial Narrow" w:hAnsi="Arial Narrow"/>
          <w:sz w:val="22"/>
          <w:szCs w:val="22"/>
        </w:rPr>
      </w:pPr>
      <w:r w:rsidRPr="00786898">
        <w:rPr>
          <w:rFonts w:ascii="Arial Narrow" w:hAnsi="Arial Narrow"/>
          <w:sz w:val="22"/>
          <w:szCs w:val="22"/>
        </w:rPr>
        <w:t>Jméno:</w:t>
      </w:r>
      <w:r w:rsidRPr="00786898">
        <w:rPr>
          <w:rFonts w:ascii="Arial Narrow" w:hAnsi="Arial Narrow"/>
          <w:sz w:val="22"/>
          <w:szCs w:val="22"/>
        </w:rPr>
        <w:tab/>
      </w:r>
      <w:r w:rsidR="0019518C">
        <w:rPr>
          <w:rFonts w:ascii="Arial Narrow" w:hAnsi="Arial Narrow"/>
          <w:sz w:val="22"/>
          <w:szCs w:val="22"/>
        </w:rPr>
        <w:t>Ing. Karel Pospíšil</w:t>
      </w:r>
      <w:r w:rsidRPr="00786898">
        <w:rPr>
          <w:rFonts w:ascii="Arial Narrow" w:hAnsi="Arial Narrow"/>
          <w:sz w:val="22"/>
          <w:szCs w:val="22"/>
        </w:rPr>
        <w:tab/>
      </w:r>
    </w:p>
    <w:p w:rsidR="000A43B7" w:rsidRPr="00786898" w:rsidRDefault="000A43B7" w:rsidP="00AB2BAE">
      <w:pPr>
        <w:rPr>
          <w:rFonts w:ascii="Arial Narrow" w:hAnsi="Arial Narrow"/>
          <w:sz w:val="22"/>
          <w:szCs w:val="22"/>
        </w:rPr>
      </w:pPr>
      <w:r w:rsidRPr="00786898">
        <w:rPr>
          <w:rFonts w:ascii="Arial Narrow" w:hAnsi="Arial Narrow"/>
          <w:sz w:val="22"/>
          <w:szCs w:val="22"/>
        </w:rPr>
        <w:t>Funkce:</w:t>
      </w:r>
      <w:r w:rsidR="00C26B4A">
        <w:rPr>
          <w:rFonts w:ascii="Arial Narrow" w:hAnsi="Arial Narrow"/>
          <w:sz w:val="22"/>
          <w:szCs w:val="22"/>
        </w:rPr>
        <w:tab/>
      </w:r>
      <w:r w:rsidR="0019518C">
        <w:rPr>
          <w:rFonts w:ascii="Arial Narrow" w:hAnsi="Arial Narrow"/>
          <w:sz w:val="22"/>
          <w:szCs w:val="22"/>
        </w:rPr>
        <w:t>jednatel společnosti</w:t>
      </w:r>
      <w:r w:rsidRPr="00786898">
        <w:rPr>
          <w:rFonts w:ascii="Arial Narrow" w:hAnsi="Arial Narrow"/>
          <w:sz w:val="22"/>
          <w:szCs w:val="22"/>
        </w:rPr>
        <w:tab/>
      </w:r>
    </w:p>
    <w:p w:rsidR="000A43B7" w:rsidRPr="00786898" w:rsidRDefault="00C26B4A" w:rsidP="00AB2BAE">
      <w:pPr>
        <w:rPr>
          <w:rFonts w:ascii="Arial Narrow" w:hAnsi="Arial Narrow"/>
          <w:sz w:val="22"/>
          <w:szCs w:val="22"/>
        </w:rPr>
      </w:pPr>
      <w:r>
        <w:rPr>
          <w:rFonts w:ascii="Arial Narrow" w:hAnsi="Arial Narrow"/>
          <w:sz w:val="22"/>
          <w:szCs w:val="22"/>
        </w:rPr>
        <w:t>Datum:</w:t>
      </w:r>
      <w:r>
        <w:rPr>
          <w:rFonts w:ascii="Arial Narrow" w:hAnsi="Arial Narrow"/>
          <w:sz w:val="22"/>
          <w:szCs w:val="22"/>
        </w:rPr>
        <w:tab/>
      </w:r>
      <w:r>
        <w:rPr>
          <w:rFonts w:ascii="Arial Narrow" w:hAnsi="Arial Narrow"/>
          <w:sz w:val="22"/>
          <w:szCs w:val="22"/>
        </w:rPr>
        <w:tab/>
      </w:r>
    </w:p>
    <w:p w:rsidR="000A43B7" w:rsidRDefault="000A43B7" w:rsidP="00AB2BAE">
      <w:pPr>
        <w:rPr>
          <w:rFonts w:ascii="Arial Narrow" w:hAnsi="Arial Narrow"/>
          <w:sz w:val="22"/>
          <w:szCs w:val="22"/>
        </w:rPr>
      </w:pPr>
    </w:p>
    <w:p w:rsidR="00D90E5A" w:rsidRDefault="00D90E5A" w:rsidP="00AB2BAE">
      <w:pPr>
        <w:rPr>
          <w:rFonts w:ascii="Arial Narrow" w:hAnsi="Arial Narrow"/>
          <w:sz w:val="22"/>
          <w:szCs w:val="22"/>
        </w:rPr>
      </w:pPr>
    </w:p>
    <w:p w:rsidR="00D90E5A" w:rsidRDefault="00D90E5A" w:rsidP="00AB2BAE">
      <w:pPr>
        <w:rPr>
          <w:rFonts w:ascii="Arial Narrow" w:hAnsi="Arial Narrow"/>
          <w:sz w:val="22"/>
          <w:szCs w:val="22"/>
        </w:rPr>
      </w:pPr>
    </w:p>
    <w:p w:rsidR="00C24499" w:rsidRDefault="00C24499" w:rsidP="00C24499">
      <w:pPr>
        <w:rPr>
          <w:rFonts w:ascii="Arial Narrow" w:hAnsi="Arial Narrow"/>
          <w:bCs/>
          <w:i/>
          <w:color w:val="000000"/>
          <w:sz w:val="20"/>
          <w:szCs w:val="20"/>
        </w:rPr>
      </w:pPr>
    </w:p>
    <w:p w:rsidR="00996BCF" w:rsidRPr="00A31FA3" w:rsidRDefault="00996BCF" w:rsidP="00EA2ED4">
      <w:pPr>
        <w:jc w:val="both"/>
        <w:rPr>
          <w:rFonts w:ascii="Arial Narrow" w:hAnsi="Arial Narrow"/>
          <w:b/>
          <w:sz w:val="22"/>
          <w:szCs w:val="22"/>
        </w:rPr>
      </w:pPr>
    </w:p>
    <w:sectPr w:rsidR="00996BCF" w:rsidRPr="00A31FA3" w:rsidSect="003C0667">
      <w:footerReference w:type="default" r:id="rId9"/>
      <w:headerReference w:type="first" r:id="rId10"/>
      <w:pgSz w:w="12240" w:h="15840" w:code="1"/>
      <w:pgMar w:top="1800" w:right="1750" w:bottom="1440" w:left="1800" w:header="43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CE6" w:rsidRDefault="00DF5CE6">
      <w:r>
        <w:separator/>
      </w:r>
    </w:p>
  </w:endnote>
  <w:endnote w:type="continuationSeparator" w:id="0">
    <w:p w:rsidR="00DF5CE6" w:rsidRDefault="00DF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B7" w:rsidRPr="000D343C" w:rsidRDefault="000A43B7" w:rsidP="00885D00">
    <w:pPr>
      <w:pStyle w:val="Zpat"/>
      <w:tabs>
        <w:tab w:val="center" w:pos="4680"/>
      </w:tabs>
      <w:rPr>
        <w:rFonts w:ascii="Arial Narrow" w:hAnsi="Arial Narrow"/>
        <w:sz w:val="20"/>
        <w:szCs w:val="20"/>
      </w:rPr>
    </w:pPr>
    <w:r>
      <w:tab/>
    </w:r>
    <w:r w:rsidRPr="000D343C">
      <w:rPr>
        <w:rStyle w:val="slostrnky"/>
        <w:rFonts w:ascii="Arial Narrow" w:hAnsi="Arial Narrow"/>
        <w:sz w:val="20"/>
        <w:szCs w:val="20"/>
      </w:rPr>
      <w:fldChar w:fldCharType="begin"/>
    </w:r>
    <w:r w:rsidRPr="000D343C">
      <w:rPr>
        <w:rStyle w:val="slostrnky"/>
        <w:rFonts w:ascii="Arial Narrow" w:hAnsi="Arial Narrow"/>
        <w:sz w:val="20"/>
        <w:szCs w:val="20"/>
      </w:rPr>
      <w:instrText xml:space="preserve"> PAGE  \* MERGEFORMAT </w:instrText>
    </w:r>
    <w:r w:rsidRPr="000D343C">
      <w:rPr>
        <w:rStyle w:val="slostrnky"/>
        <w:rFonts w:ascii="Arial Narrow" w:hAnsi="Arial Narrow"/>
        <w:sz w:val="20"/>
        <w:szCs w:val="20"/>
      </w:rPr>
      <w:fldChar w:fldCharType="separate"/>
    </w:r>
    <w:r w:rsidR="00D91263">
      <w:rPr>
        <w:rStyle w:val="slostrnky"/>
        <w:rFonts w:ascii="Arial Narrow" w:hAnsi="Arial Narrow"/>
        <w:noProof/>
        <w:sz w:val="20"/>
        <w:szCs w:val="20"/>
      </w:rPr>
      <w:t>2</w:t>
    </w:r>
    <w:r w:rsidRPr="000D343C">
      <w:rPr>
        <w:rStyle w:val="slostrnky"/>
        <w:rFonts w:ascii="Arial Narrow" w:hAnsi="Arial Narrow"/>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CE6" w:rsidRDefault="00DF5CE6">
      <w:r>
        <w:separator/>
      </w:r>
    </w:p>
  </w:footnote>
  <w:footnote w:type="continuationSeparator" w:id="0">
    <w:p w:rsidR="00DF5CE6" w:rsidRDefault="00DF5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63" w:rsidRPr="00D91263" w:rsidRDefault="00D91263" w:rsidP="00D91263">
    <w:pPr>
      <w:pStyle w:val="Zhlav"/>
      <w:jc w:val="right"/>
      <w:rPr>
        <w:rFonts w:asciiTheme="minorHAnsi" w:hAnsiTheme="minorHAnsi"/>
        <w:i/>
        <w:sz w:val="22"/>
        <w:szCs w:val="22"/>
        <w:lang w:val="cs-CZ"/>
      </w:rPr>
    </w:pPr>
    <w:r w:rsidRPr="00D91263">
      <w:rPr>
        <w:rFonts w:asciiTheme="minorHAnsi" w:hAnsiTheme="minorHAnsi"/>
        <w:i/>
        <w:sz w:val="22"/>
        <w:szCs w:val="22"/>
        <w:lang w:val="cs-CZ"/>
      </w:rPr>
      <w:t>MC51X000KNMU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5"/>
    <w:multiLevelType w:val="multilevel"/>
    <w:tmpl w:val="0000000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nsid w:val="00000009"/>
    <w:multiLevelType w:val="multilevel"/>
    <w:tmpl w:val="00000009"/>
    <w:name w:val="WWNum1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18">
    <w:nsid w:val="0000000C"/>
    <w:multiLevelType w:val="multilevel"/>
    <w:tmpl w:val="0000000C"/>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0E"/>
    <w:multiLevelType w:val="multilevel"/>
    <w:tmpl w:val="0000000E"/>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nsid w:val="00000010"/>
    <w:multiLevelType w:val="multilevel"/>
    <w:tmpl w:val="00000010"/>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11"/>
    <w:multiLevelType w:val="multilevel"/>
    <w:tmpl w:val="00000011"/>
    <w:name w:val="WWNum2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22">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24">
    <w:nsid w:val="116C04AE"/>
    <w:multiLevelType w:val="hybridMultilevel"/>
    <w:tmpl w:val="8648D836"/>
    <w:lvl w:ilvl="0" w:tplc="00000003">
      <w:start w:val="1"/>
      <w:numFmt w:val="bullet"/>
      <w:lvlText w:val=""/>
      <w:lvlJc w:val="left"/>
      <w:pPr>
        <w:ind w:left="720" w:hanging="360"/>
      </w:pPr>
      <w:rPr>
        <w:rFonts w:ascii="Wingdings" w:hAnsi="Wingdings" w:hint="default"/>
        <w:sz w:val="1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6">
    <w:nsid w:val="180942B5"/>
    <w:multiLevelType w:val="hybridMultilevel"/>
    <w:tmpl w:val="DB8C291A"/>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7">
    <w:nsid w:val="18BB6F05"/>
    <w:multiLevelType w:val="hybridMultilevel"/>
    <w:tmpl w:val="DA0C98B4"/>
    <w:lvl w:ilvl="0" w:tplc="00000003">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8DE3B18"/>
    <w:multiLevelType w:val="hybridMultilevel"/>
    <w:tmpl w:val="DB82BF34"/>
    <w:lvl w:ilvl="0" w:tplc="F05A742A">
      <w:start w:val="1"/>
      <w:numFmt w:val="lowerLetter"/>
      <w:lvlText w:val="(%1)"/>
      <w:lvlJc w:val="left"/>
      <w:pPr>
        <w:tabs>
          <w:tab w:val="num" w:pos="1080"/>
        </w:tabs>
        <w:ind w:left="1080" w:hanging="720"/>
      </w:pPr>
      <w:rPr>
        <w:rFonts w:hint="default"/>
      </w:rPr>
    </w:lvl>
    <w:lvl w:ilvl="1" w:tplc="CE8454CA">
      <w:start w:val="1"/>
      <w:numFmt w:val="lowerLetter"/>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E320BB3"/>
    <w:multiLevelType w:val="hybridMultilevel"/>
    <w:tmpl w:val="38161E90"/>
    <w:lvl w:ilvl="0" w:tplc="40042AD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2A6C1EEE"/>
    <w:multiLevelType w:val="singleLevel"/>
    <w:tmpl w:val="ED5EE9CE"/>
    <w:lvl w:ilvl="0">
      <w:start w:val="1"/>
      <w:numFmt w:val="lowerLetter"/>
      <w:lvlText w:val="%1)"/>
      <w:lvlJc w:val="left"/>
      <w:pPr>
        <w:tabs>
          <w:tab w:val="num" w:pos="705"/>
        </w:tabs>
        <w:ind w:left="705" w:hanging="705"/>
      </w:pPr>
    </w:lvl>
  </w:abstractNum>
  <w:abstractNum w:abstractNumId="32">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33">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9B22FFC"/>
    <w:multiLevelType w:val="hybridMultilevel"/>
    <w:tmpl w:val="B4861772"/>
    <w:lvl w:ilvl="0" w:tplc="8FC8900A">
      <w:start w:val="1"/>
      <w:numFmt w:val="lowerLetter"/>
      <w:lvlText w:val="(%1)"/>
      <w:lvlJc w:val="left"/>
      <w:pPr>
        <w:tabs>
          <w:tab w:val="num" w:pos="1080"/>
        </w:tabs>
        <w:ind w:left="1080" w:hanging="360"/>
      </w:pPr>
      <w:rPr>
        <w:rFonts w:hint="default"/>
      </w:rPr>
    </w:lvl>
    <w:lvl w:ilvl="1" w:tplc="BD2E45BE">
      <w:numFmt w:val="bullet"/>
      <w:lvlText w:val="-"/>
      <w:lvlJc w:val="left"/>
      <w:pPr>
        <w:ind w:left="1800" w:hanging="720"/>
      </w:pPr>
      <w:rPr>
        <w:rFonts w:ascii="Arial Narrow" w:eastAsia="Calibri" w:hAnsi="Arial Narrow"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3DF7E70"/>
    <w:multiLevelType w:val="hybridMultilevel"/>
    <w:tmpl w:val="6298DCC0"/>
    <w:lvl w:ilvl="0" w:tplc="2E0284B6">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518725A"/>
    <w:multiLevelType w:val="multilevel"/>
    <w:tmpl w:val="89D8BD70"/>
    <w:lvl w:ilvl="0">
      <w:start w:val="1"/>
      <w:numFmt w:val="decimal"/>
      <w:lvlText w:val="%1."/>
      <w:lvlJc w:val="left"/>
      <w:pPr>
        <w:tabs>
          <w:tab w:val="num" w:pos="705"/>
        </w:tabs>
        <w:ind w:left="705" w:hanging="705"/>
      </w:pPr>
      <w:rPr>
        <w:b w:val="0"/>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4631168F"/>
    <w:multiLevelType w:val="multilevel"/>
    <w:tmpl w:val="51940B04"/>
    <w:lvl w:ilvl="0">
      <w:start w:val="1"/>
      <w:numFmt w:val="bullet"/>
      <w:lvlText w:val=""/>
      <w:lvlJc w:val="left"/>
      <w:pPr>
        <w:tabs>
          <w:tab w:val="num" w:pos="360"/>
        </w:tabs>
        <w:ind w:left="360" w:hanging="360"/>
      </w:pPr>
      <w:rPr>
        <w:rFonts w:ascii="Wingdings" w:hAnsi="Wingdings" w:hint="default"/>
        <w:sz w:val="16"/>
        <w:szCs w:val="24"/>
      </w:rPr>
    </w:lvl>
    <w:lvl w:ilvl="1">
      <w:start w:val="1"/>
      <w:numFmt w:val="decimal"/>
      <w:isLgl/>
      <w:lvlText w:val="%1.%2"/>
      <w:lvlJc w:val="left"/>
      <w:pPr>
        <w:tabs>
          <w:tab w:val="num" w:pos="1405"/>
        </w:tabs>
        <w:ind w:left="1405" w:hanging="705"/>
      </w:pPr>
    </w:lvl>
    <w:lvl w:ilvl="2">
      <w:start w:val="1"/>
      <w:numFmt w:val="decimal"/>
      <w:isLgl/>
      <w:lvlText w:val="%1.%2.%3"/>
      <w:lvlJc w:val="left"/>
      <w:pPr>
        <w:tabs>
          <w:tab w:val="num" w:pos="2120"/>
        </w:tabs>
        <w:ind w:left="2120" w:hanging="720"/>
      </w:pPr>
    </w:lvl>
    <w:lvl w:ilvl="3">
      <w:start w:val="1"/>
      <w:numFmt w:val="decimal"/>
      <w:isLgl/>
      <w:lvlText w:val="%1.%2.%3.%4"/>
      <w:lvlJc w:val="left"/>
      <w:pPr>
        <w:tabs>
          <w:tab w:val="num" w:pos="2820"/>
        </w:tabs>
        <w:ind w:left="2820" w:hanging="720"/>
      </w:pPr>
    </w:lvl>
    <w:lvl w:ilvl="4">
      <w:start w:val="1"/>
      <w:numFmt w:val="decimal"/>
      <w:isLgl/>
      <w:lvlText w:val="%1.%2.%3.%4.%5"/>
      <w:lvlJc w:val="left"/>
      <w:pPr>
        <w:tabs>
          <w:tab w:val="num" w:pos="3880"/>
        </w:tabs>
        <w:ind w:left="3880" w:hanging="1080"/>
      </w:pPr>
    </w:lvl>
    <w:lvl w:ilvl="5">
      <w:start w:val="1"/>
      <w:numFmt w:val="decimal"/>
      <w:isLgl/>
      <w:lvlText w:val="%1.%2.%3.%4.%5.%6"/>
      <w:lvlJc w:val="left"/>
      <w:pPr>
        <w:tabs>
          <w:tab w:val="num" w:pos="4580"/>
        </w:tabs>
        <w:ind w:left="4580" w:hanging="1080"/>
      </w:pPr>
    </w:lvl>
    <w:lvl w:ilvl="6">
      <w:start w:val="1"/>
      <w:numFmt w:val="decimal"/>
      <w:isLgl/>
      <w:lvlText w:val="%1.%2.%3.%4.%5.%6.%7"/>
      <w:lvlJc w:val="left"/>
      <w:pPr>
        <w:tabs>
          <w:tab w:val="num" w:pos="5640"/>
        </w:tabs>
        <w:ind w:left="5640" w:hanging="1440"/>
      </w:pPr>
    </w:lvl>
    <w:lvl w:ilvl="7">
      <w:start w:val="1"/>
      <w:numFmt w:val="decimal"/>
      <w:isLgl/>
      <w:lvlText w:val="%1.%2.%3.%4.%5.%6.%7.%8"/>
      <w:lvlJc w:val="left"/>
      <w:pPr>
        <w:tabs>
          <w:tab w:val="num" w:pos="6340"/>
        </w:tabs>
        <w:ind w:left="6340" w:hanging="1440"/>
      </w:pPr>
    </w:lvl>
    <w:lvl w:ilvl="8">
      <w:start w:val="1"/>
      <w:numFmt w:val="decimal"/>
      <w:isLgl/>
      <w:lvlText w:val="%1.%2.%3.%4.%5.%6.%7.%8.%9"/>
      <w:lvlJc w:val="left"/>
      <w:pPr>
        <w:tabs>
          <w:tab w:val="num" w:pos="7400"/>
        </w:tabs>
        <w:ind w:left="7400" w:hanging="1800"/>
      </w:pPr>
    </w:lvl>
  </w:abstractNum>
  <w:abstractNum w:abstractNumId="38">
    <w:nsid w:val="46626B95"/>
    <w:multiLevelType w:val="multilevel"/>
    <w:tmpl w:val="CE286A30"/>
    <w:lvl w:ilvl="0">
      <w:start w:val="3"/>
      <w:numFmt w:val="decimal"/>
      <w:lvlText w:val="%1"/>
      <w:lvlJc w:val="left"/>
      <w:pPr>
        <w:ind w:left="360" w:hanging="360"/>
      </w:pPr>
      <w:rPr>
        <w:b/>
      </w:rPr>
    </w:lvl>
    <w:lvl w:ilvl="1">
      <w:start w:val="1"/>
      <w:numFmt w:val="decimal"/>
      <w:lvlText w:val="%1.%2"/>
      <w:lvlJc w:val="left"/>
      <w:pPr>
        <w:ind w:left="786" w:hanging="360"/>
      </w:pPr>
      <w:rPr>
        <w:b w:val="0"/>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39">
    <w:nsid w:val="4DB85946"/>
    <w:multiLevelType w:val="hybridMultilevel"/>
    <w:tmpl w:val="3F46AF0C"/>
    <w:lvl w:ilvl="0" w:tplc="00000003">
      <w:start w:val="1"/>
      <w:numFmt w:val="bullet"/>
      <w:lvlText w:val=""/>
      <w:lvlJc w:val="left"/>
      <w:pPr>
        <w:ind w:left="720" w:hanging="360"/>
      </w:pPr>
      <w:rPr>
        <w:rFonts w:ascii="Wingdings" w:hAnsi="Wingdings" w:hint="default"/>
        <w:sz w:val="1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05B09BB"/>
    <w:multiLevelType w:val="hybridMultilevel"/>
    <w:tmpl w:val="A32AEA50"/>
    <w:lvl w:ilvl="0" w:tplc="A568FC1C">
      <w:numFmt w:val="bullet"/>
      <w:lvlText w:val="-"/>
      <w:lvlJc w:val="left"/>
      <w:pPr>
        <w:ind w:left="1065" w:hanging="705"/>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584D4272"/>
    <w:multiLevelType w:val="hybridMultilevel"/>
    <w:tmpl w:val="A558C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43">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3E802FA"/>
    <w:multiLevelType w:val="hybridMultilevel"/>
    <w:tmpl w:val="45E6D560"/>
    <w:lvl w:ilvl="0" w:tplc="A568FC1C">
      <w:numFmt w:val="bullet"/>
      <w:lvlText w:val="-"/>
      <w:lvlJc w:val="left"/>
      <w:pPr>
        <w:ind w:left="1065" w:hanging="705"/>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68E43634"/>
    <w:multiLevelType w:val="hybridMultilevel"/>
    <w:tmpl w:val="1B18E5AA"/>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2205"/>
        </w:tabs>
        <w:ind w:left="2205" w:hanging="360"/>
      </w:pPr>
      <w:rPr>
        <w:rFonts w:ascii="Courier New" w:hAnsi="Courier New" w:cs="Courier New" w:hint="default"/>
      </w:rPr>
    </w:lvl>
    <w:lvl w:ilvl="2" w:tplc="04050005">
      <w:start w:val="1"/>
      <w:numFmt w:val="bullet"/>
      <w:lvlText w:val=""/>
      <w:lvlJc w:val="left"/>
      <w:pPr>
        <w:tabs>
          <w:tab w:val="num" w:pos="2925"/>
        </w:tabs>
        <w:ind w:left="2925" w:hanging="360"/>
      </w:pPr>
      <w:rPr>
        <w:rFonts w:ascii="Wingdings" w:hAnsi="Wingdings" w:hint="default"/>
      </w:rPr>
    </w:lvl>
    <w:lvl w:ilvl="3" w:tplc="04050001">
      <w:start w:val="1"/>
      <w:numFmt w:val="bullet"/>
      <w:lvlText w:val=""/>
      <w:lvlJc w:val="left"/>
      <w:pPr>
        <w:tabs>
          <w:tab w:val="num" w:pos="3645"/>
        </w:tabs>
        <w:ind w:left="3645" w:hanging="360"/>
      </w:pPr>
      <w:rPr>
        <w:rFonts w:ascii="Symbol" w:hAnsi="Symbol" w:hint="default"/>
      </w:rPr>
    </w:lvl>
    <w:lvl w:ilvl="4" w:tplc="04050003">
      <w:start w:val="1"/>
      <w:numFmt w:val="bullet"/>
      <w:lvlText w:val="o"/>
      <w:lvlJc w:val="left"/>
      <w:pPr>
        <w:tabs>
          <w:tab w:val="num" w:pos="4365"/>
        </w:tabs>
        <w:ind w:left="4365" w:hanging="360"/>
      </w:pPr>
      <w:rPr>
        <w:rFonts w:ascii="Courier New" w:hAnsi="Courier New" w:cs="Courier New" w:hint="default"/>
      </w:rPr>
    </w:lvl>
    <w:lvl w:ilvl="5" w:tplc="04050005">
      <w:start w:val="1"/>
      <w:numFmt w:val="bullet"/>
      <w:lvlText w:val=""/>
      <w:lvlJc w:val="left"/>
      <w:pPr>
        <w:tabs>
          <w:tab w:val="num" w:pos="5085"/>
        </w:tabs>
        <w:ind w:left="5085" w:hanging="360"/>
      </w:pPr>
      <w:rPr>
        <w:rFonts w:ascii="Wingdings" w:hAnsi="Wingdings" w:hint="default"/>
      </w:rPr>
    </w:lvl>
    <w:lvl w:ilvl="6" w:tplc="04050001">
      <w:start w:val="1"/>
      <w:numFmt w:val="bullet"/>
      <w:lvlText w:val=""/>
      <w:lvlJc w:val="left"/>
      <w:pPr>
        <w:tabs>
          <w:tab w:val="num" w:pos="5805"/>
        </w:tabs>
        <w:ind w:left="5805" w:hanging="360"/>
      </w:pPr>
      <w:rPr>
        <w:rFonts w:ascii="Symbol" w:hAnsi="Symbol" w:hint="default"/>
      </w:rPr>
    </w:lvl>
    <w:lvl w:ilvl="7" w:tplc="04050003">
      <w:start w:val="1"/>
      <w:numFmt w:val="bullet"/>
      <w:lvlText w:val="o"/>
      <w:lvlJc w:val="left"/>
      <w:pPr>
        <w:tabs>
          <w:tab w:val="num" w:pos="6525"/>
        </w:tabs>
        <w:ind w:left="6525" w:hanging="360"/>
      </w:pPr>
      <w:rPr>
        <w:rFonts w:ascii="Courier New" w:hAnsi="Courier New" w:cs="Courier New" w:hint="default"/>
      </w:rPr>
    </w:lvl>
    <w:lvl w:ilvl="8" w:tplc="04050005">
      <w:start w:val="1"/>
      <w:numFmt w:val="bullet"/>
      <w:lvlText w:val=""/>
      <w:lvlJc w:val="left"/>
      <w:pPr>
        <w:tabs>
          <w:tab w:val="num" w:pos="7245"/>
        </w:tabs>
        <w:ind w:left="7245" w:hanging="360"/>
      </w:pPr>
      <w:rPr>
        <w:rFonts w:ascii="Wingdings" w:hAnsi="Wingdings" w:hint="default"/>
      </w:rPr>
    </w:lvl>
  </w:abstractNum>
  <w:abstractNum w:abstractNumId="46">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7">
    <w:nsid w:val="75547805"/>
    <w:multiLevelType w:val="singleLevel"/>
    <w:tmpl w:val="ED5EE9CE"/>
    <w:lvl w:ilvl="0">
      <w:start w:val="1"/>
      <w:numFmt w:val="lowerLetter"/>
      <w:lvlText w:val="%1)"/>
      <w:lvlJc w:val="left"/>
      <w:pPr>
        <w:tabs>
          <w:tab w:val="num" w:pos="705"/>
        </w:tabs>
        <w:ind w:left="705" w:hanging="705"/>
      </w:pPr>
    </w:lvl>
  </w:abstractNum>
  <w:abstractNum w:abstractNumId="48">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79F4469A"/>
    <w:multiLevelType w:val="singleLevel"/>
    <w:tmpl w:val="20549E48"/>
    <w:lvl w:ilvl="0">
      <w:start w:val="1"/>
      <w:numFmt w:val="upperLetter"/>
      <w:pStyle w:val="Seznam2"/>
      <w:lvlText w:val="%1."/>
      <w:lvlJc w:val="left"/>
      <w:pPr>
        <w:tabs>
          <w:tab w:val="num" w:pos="360"/>
        </w:tabs>
        <w:ind w:left="360" w:hanging="360"/>
      </w:pPr>
    </w:lvl>
  </w:abstractNum>
  <w:num w:numId="1">
    <w:abstractNumId w:val="49"/>
  </w:num>
  <w:num w:numId="2">
    <w:abstractNumId w:val="32"/>
  </w:num>
  <w:num w:numId="3">
    <w:abstractNumId w:val="42"/>
  </w:num>
  <w:num w:numId="4">
    <w:abstractNumId w:val="25"/>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23"/>
  </w:num>
  <w:num w:numId="16">
    <w:abstractNumId w:val="46"/>
  </w:num>
  <w:num w:numId="17">
    <w:abstractNumId w:val="30"/>
  </w:num>
  <w:num w:numId="18">
    <w:abstractNumId w:val="33"/>
  </w:num>
  <w:num w:numId="19">
    <w:abstractNumId w:val="35"/>
  </w:num>
  <w:num w:numId="20">
    <w:abstractNumId w:val="28"/>
  </w:num>
  <w:num w:numId="21">
    <w:abstractNumId w:val="43"/>
  </w:num>
  <w:num w:numId="22">
    <w:abstractNumId w:val="22"/>
  </w:num>
  <w:num w:numId="23">
    <w:abstractNumId w:val="34"/>
  </w:num>
  <w:num w:numId="24">
    <w:abstractNumId w:val="48"/>
  </w:num>
  <w:num w:numId="25">
    <w:abstractNumId w:val="10"/>
  </w:num>
  <w:num w:numId="26">
    <w:abstractNumId w:val="11"/>
  </w:num>
  <w:num w:numId="27">
    <w:abstractNumId w:val="21"/>
  </w:num>
  <w:num w:numId="28">
    <w:abstractNumId w:val="12"/>
  </w:num>
  <w:num w:numId="29">
    <w:abstractNumId w:val="13"/>
  </w:num>
  <w:num w:numId="30">
    <w:abstractNumId w:val="14"/>
  </w:num>
  <w:num w:numId="31">
    <w:abstractNumId w:val="15"/>
  </w:num>
  <w:num w:numId="32">
    <w:abstractNumId w:val="16"/>
  </w:num>
  <w:num w:numId="33">
    <w:abstractNumId w:val="17"/>
  </w:num>
  <w:num w:numId="34">
    <w:abstractNumId w:val="18"/>
  </w:num>
  <w:num w:numId="35">
    <w:abstractNumId w:val="19"/>
  </w:num>
  <w:num w:numId="36">
    <w:abstractNumId w:val="20"/>
  </w:num>
  <w:num w:numId="37">
    <w:abstractNumId w:val="39"/>
  </w:num>
  <w:num w:numId="38">
    <w:abstractNumId w:val="27"/>
  </w:num>
  <w:num w:numId="39">
    <w:abstractNumId w:val="24"/>
  </w:num>
  <w:num w:numId="40">
    <w:abstractNumId w:val="40"/>
  </w:num>
  <w:num w:numId="41">
    <w:abstractNumId w:val="44"/>
  </w:num>
  <w:num w:numId="42">
    <w:abstractNumId w:val="41"/>
  </w:num>
  <w:num w:numId="43">
    <w:abstractNumId w:val="36"/>
    <w:lvlOverride w:ilvl="0">
      <w:startOverride w:val="1"/>
    </w:lvlOverride>
    <w:lvlOverride w:ilvl="1"/>
    <w:lvlOverride w:ilvl="2"/>
    <w:lvlOverride w:ilvl="3"/>
    <w:lvlOverride w:ilvl="4"/>
    <w:lvlOverride w:ilvl="5"/>
    <w:lvlOverride w:ilvl="6"/>
    <w:lvlOverride w:ilvl="7"/>
    <w:lvlOverride w:ilvl="8"/>
  </w:num>
  <w:num w:numId="44">
    <w:abstractNumId w:val="38"/>
  </w:num>
  <w:num w:numId="45">
    <w:abstractNumId w:val="31"/>
    <w:lvlOverride w:ilvl="0">
      <w:startOverride w:val="1"/>
    </w:lvlOverride>
  </w:num>
  <w:num w:numId="46">
    <w:abstractNumId w:val="45"/>
  </w:num>
  <w:num w:numId="4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29"/>
  </w:num>
  <w:num w:numId="50">
    <w:abstractNumId w:val="36"/>
  </w:num>
  <w:num w:numId="51">
    <w:abstractNumId w:val="4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AE"/>
    <w:rsid w:val="000025F1"/>
    <w:rsid w:val="000036B1"/>
    <w:rsid w:val="00004B07"/>
    <w:rsid w:val="000067CB"/>
    <w:rsid w:val="00007F07"/>
    <w:rsid w:val="00010CB6"/>
    <w:rsid w:val="00013551"/>
    <w:rsid w:val="00013FB5"/>
    <w:rsid w:val="00014231"/>
    <w:rsid w:val="00020706"/>
    <w:rsid w:val="00023627"/>
    <w:rsid w:val="00027CB3"/>
    <w:rsid w:val="000325E1"/>
    <w:rsid w:val="00033AEB"/>
    <w:rsid w:val="00034063"/>
    <w:rsid w:val="00035F8A"/>
    <w:rsid w:val="000377D9"/>
    <w:rsid w:val="00042F9E"/>
    <w:rsid w:val="00045581"/>
    <w:rsid w:val="00045C6C"/>
    <w:rsid w:val="000475B6"/>
    <w:rsid w:val="000479A7"/>
    <w:rsid w:val="000505C3"/>
    <w:rsid w:val="00050BCF"/>
    <w:rsid w:val="000510BE"/>
    <w:rsid w:val="00053B2A"/>
    <w:rsid w:val="000542C1"/>
    <w:rsid w:val="00060CA3"/>
    <w:rsid w:val="00061639"/>
    <w:rsid w:val="000619CF"/>
    <w:rsid w:val="00061AAD"/>
    <w:rsid w:val="00064C96"/>
    <w:rsid w:val="0006564D"/>
    <w:rsid w:val="00067262"/>
    <w:rsid w:val="00071CDB"/>
    <w:rsid w:val="00072CC3"/>
    <w:rsid w:val="000739A5"/>
    <w:rsid w:val="00073E05"/>
    <w:rsid w:val="0007687A"/>
    <w:rsid w:val="00076FE7"/>
    <w:rsid w:val="00082C63"/>
    <w:rsid w:val="00083895"/>
    <w:rsid w:val="00084E9F"/>
    <w:rsid w:val="00085FF2"/>
    <w:rsid w:val="00092749"/>
    <w:rsid w:val="00093349"/>
    <w:rsid w:val="00093949"/>
    <w:rsid w:val="00093E82"/>
    <w:rsid w:val="00095293"/>
    <w:rsid w:val="00097F41"/>
    <w:rsid w:val="000A0369"/>
    <w:rsid w:val="000A2E7F"/>
    <w:rsid w:val="000A3718"/>
    <w:rsid w:val="000A37ED"/>
    <w:rsid w:val="000A43B7"/>
    <w:rsid w:val="000A49C9"/>
    <w:rsid w:val="000A70A7"/>
    <w:rsid w:val="000B0166"/>
    <w:rsid w:val="000B3219"/>
    <w:rsid w:val="000B33AE"/>
    <w:rsid w:val="000B64B5"/>
    <w:rsid w:val="000B6578"/>
    <w:rsid w:val="000B7CDE"/>
    <w:rsid w:val="000C0D47"/>
    <w:rsid w:val="000C2068"/>
    <w:rsid w:val="000C2849"/>
    <w:rsid w:val="000C29BF"/>
    <w:rsid w:val="000C4FE5"/>
    <w:rsid w:val="000C65E1"/>
    <w:rsid w:val="000C7AE2"/>
    <w:rsid w:val="000D2B59"/>
    <w:rsid w:val="000D343C"/>
    <w:rsid w:val="000D59D2"/>
    <w:rsid w:val="000D69A3"/>
    <w:rsid w:val="000D7057"/>
    <w:rsid w:val="000D7498"/>
    <w:rsid w:val="000D74D5"/>
    <w:rsid w:val="000E11F2"/>
    <w:rsid w:val="000E3724"/>
    <w:rsid w:val="000E3D2D"/>
    <w:rsid w:val="000E40C7"/>
    <w:rsid w:val="000E6486"/>
    <w:rsid w:val="000F0A75"/>
    <w:rsid w:val="000F23B7"/>
    <w:rsid w:val="000F24FA"/>
    <w:rsid w:val="000F2729"/>
    <w:rsid w:val="000F2D34"/>
    <w:rsid w:val="000F4BB8"/>
    <w:rsid w:val="000F6FCC"/>
    <w:rsid w:val="00100BF5"/>
    <w:rsid w:val="00103031"/>
    <w:rsid w:val="00103724"/>
    <w:rsid w:val="00105C8B"/>
    <w:rsid w:val="00105D2C"/>
    <w:rsid w:val="00106E36"/>
    <w:rsid w:val="00107069"/>
    <w:rsid w:val="0011150C"/>
    <w:rsid w:val="00113A63"/>
    <w:rsid w:val="00114483"/>
    <w:rsid w:val="0011472F"/>
    <w:rsid w:val="00115B03"/>
    <w:rsid w:val="00116ED4"/>
    <w:rsid w:val="00116F9B"/>
    <w:rsid w:val="001226CB"/>
    <w:rsid w:val="00123F63"/>
    <w:rsid w:val="00127A1E"/>
    <w:rsid w:val="001325CE"/>
    <w:rsid w:val="00134610"/>
    <w:rsid w:val="001347FC"/>
    <w:rsid w:val="00136D04"/>
    <w:rsid w:val="001412AD"/>
    <w:rsid w:val="00141481"/>
    <w:rsid w:val="00142576"/>
    <w:rsid w:val="00143015"/>
    <w:rsid w:val="00143F2F"/>
    <w:rsid w:val="00145A5E"/>
    <w:rsid w:val="00151C58"/>
    <w:rsid w:val="00151D60"/>
    <w:rsid w:val="001523FC"/>
    <w:rsid w:val="00152659"/>
    <w:rsid w:val="00154283"/>
    <w:rsid w:val="00155650"/>
    <w:rsid w:val="00157E45"/>
    <w:rsid w:val="00161D0D"/>
    <w:rsid w:val="00164571"/>
    <w:rsid w:val="001646E2"/>
    <w:rsid w:val="00165EED"/>
    <w:rsid w:val="001677A7"/>
    <w:rsid w:val="001704E5"/>
    <w:rsid w:val="00175595"/>
    <w:rsid w:val="001775C6"/>
    <w:rsid w:val="00183832"/>
    <w:rsid w:val="00183A5B"/>
    <w:rsid w:val="00184AEE"/>
    <w:rsid w:val="00184CB4"/>
    <w:rsid w:val="00186E4C"/>
    <w:rsid w:val="00190A68"/>
    <w:rsid w:val="00191364"/>
    <w:rsid w:val="00193599"/>
    <w:rsid w:val="00193764"/>
    <w:rsid w:val="00194550"/>
    <w:rsid w:val="00194B8C"/>
    <w:rsid w:val="00195113"/>
    <w:rsid w:val="0019518C"/>
    <w:rsid w:val="001A1D9A"/>
    <w:rsid w:val="001A3014"/>
    <w:rsid w:val="001A3D94"/>
    <w:rsid w:val="001A5BE0"/>
    <w:rsid w:val="001B2622"/>
    <w:rsid w:val="001B2EA5"/>
    <w:rsid w:val="001B3FDE"/>
    <w:rsid w:val="001B424E"/>
    <w:rsid w:val="001B5A18"/>
    <w:rsid w:val="001C097D"/>
    <w:rsid w:val="001C21FD"/>
    <w:rsid w:val="001C2456"/>
    <w:rsid w:val="001C2D26"/>
    <w:rsid w:val="001C31E7"/>
    <w:rsid w:val="001C3266"/>
    <w:rsid w:val="001C3BFB"/>
    <w:rsid w:val="001C3C93"/>
    <w:rsid w:val="001C4098"/>
    <w:rsid w:val="001C75E0"/>
    <w:rsid w:val="001D0007"/>
    <w:rsid w:val="001D164C"/>
    <w:rsid w:val="001D202A"/>
    <w:rsid w:val="001D37B4"/>
    <w:rsid w:val="001D58D6"/>
    <w:rsid w:val="001E2A3B"/>
    <w:rsid w:val="001E4329"/>
    <w:rsid w:val="001F0EED"/>
    <w:rsid w:val="001F2765"/>
    <w:rsid w:val="001F3C91"/>
    <w:rsid w:val="001F3D6E"/>
    <w:rsid w:val="001F7A19"/>
    <w:rsid w:val="0020021D"/>
    <w:rsid w:val="002018E1"/>
    <w:rsid w:val="00203BF0"/>
    <w:rsid w:val="00205C2B"/>
    <w:rsid w:val="0021196B"/>
    <w:rsid w:val="00211D4D"/>
    <w:rsid w:val="0021229B"/>
    <w:rsid w:val="00212B64"/>
    <w:rsid w:val="00212D80"/>
    <w:rsid w:val="00216E4F"/>
    <w:rsid w:val="002171D0"/>
    <w:rsid w:val="0022120D"/>
    <w:rsid w:val="0022189B"/>
    <w:rsid w:val="002230E2"/>
    <w:rsid w:val="002235DF"/>
    <w:rsid w:val="002261D0"/>
    <w:rsid w:val="00226AD3"/>
    <w:rsid w:val="00235D92"/>
    <w:rsid w:val="002375A0"/>
    <w:rsid w:val="002401CE"/>
    <w:rsid w:val="00241B32"/>
    <w:rsid w:val="00241FEC"/>
    <w:rsid w:val="00246A6F"/>
    <w:rsid w:val="00250E89"/>
    <w:rsid w:val="0025106C"/>
    <w:rsid w:val="00251924"/>
    <w:rsid w:val="002525A4"/>
    <w:rsid w:val="00252A14"/>
    <w:rsid w:val="002577CD"/>
    <w:rsid w:val="00260BC0"/>
    <w:rsid w:val="00262EF5"/>
    <w:rsid w:val="0026474E"/>
    <w:rsid w:val="0026632D"/>
    <w:rsid w:val="00270006"/>
    <w:rsid w:val="0027101F"/>
    <w:rsid w:val="00271AC1"/>
    <w:rsid w:val="002722D1"/>
    <w:rsid w:val="00272A2A"/>
    <w:rsid w:val="00274602"/>
    <w:rsid w:val="0027463D"/>
    <w:rsid w:val="00274B36"/>
    <w:rsid w:val="002764D8"/>
    <w:rsid w:val="00276B89"/>
    <w:rsid w:val="00280DDB"/>
    <w:rsid w:val="002826A8"/>
    <w:rsid w:val="0028290E"/>
    <w:rsid w:val="002846F8"/>
    <w:rsid w:val="00284E75"/>
    <w:rsid w:val="00291942"/>
    <w:rsid w:val="00292CF2"/>
    <w:rsid w:val="00292E3F"/>
    <w:rsid w:val="00292FB4"/>
    <w:rsid w:val="0029477E"/>
    <w:rsid w:val="00297C81"/>
    <w:rsid w:val="00297F02"/>
    <w:rsid w:val="002A13F8"/>
    <w:rsid w:val="002A1C22"/>
    <w:rsid w:val="002A5683"/>
    <w:rsid w:val="002A680B"/>
    <w:rsid w:val="002A6C5E"/>
    <w:rsid w:val="002A7E9F"/>
    <w:rsid w:val="002B0AA0"/>
    <w:rsid w:val="002B133F"/>
    <w:rsid w:val="002B24C4"/>
    <w:rsid w:val="002B26D3"/>
    <w:rsid w:val="002B27FE"/>
    <w:rsid w:val="002B4385"/>
    <w:rsid w:val="002B4CC5"/>
    <w:rsid w:val="002B4F11"/>
    <w:rsid w:val="002B6FC3"/>
    <w:rsid w:val="002B6FF5"/>
    <w:rsid w:val="002B7E5D"/>
    <w:rsid w:val="002C0552"/>
    <w:rsid w:val="002C1738"/>
    <w:rsid w:val="002C2732"/>
    <w:rsid w:val="002C3261"/>
    <w:rsid w:val="002C5F11"/>
    <w:rsid w:val="002D08A3"/>
    <w:rsid w:val="002D1830"/>
    <w:rsid w:val="002D1D20"/>
    <w:rsid w:val="002D1D2E"/>
    <w:rsid w:val="002D27A4"/>
    <w:rsid w:val="002D38C2"/>
    <w:rsid w:val="002D39A7"/>
    <w:rsid w:val="002E0678"/>
    <w:rsid w:val="002E10AD"/>
    <w:rsid w:val="002E2A28"/>
    <w:rsid w:val="002E30F7"/>
    <w:rsid w:val="002E3954"/>
    <w:rsid w:val="002E3A2B"/>
    <w:rsid w:val="002E5C26"/>
    <w:rsid w:val="002E65FA"/>
    <w:rsid w:val="002E6F0A"/>
    <w:rsid w:val="002F2DC1"/>
    <w:rsid w:val="002F4280"/>
    <w:rsid w:val="002F5696"/>
    <w:rsid w:val="002F6589"/>
    <w:rsid w:val="002F6CC1"/>
    <w:rsid w:val="00301CFA"/>
    <w:rsid w:val="00303066"/>
    <w:rsid w:val="00303F63"/>
    <w:rsid w:val="0030799F"/>
    <w:rsid w:val="00307E68"/>
    <w:rsid w:val="00311696"/>
    <w:rsid w:val="00311799"/>
    <w:rsid w:val="0031271E"/>
    <w:rsid w:val="00313175"/>
    <w:rsid w:val="0031322B"/>
    <w:rsid w:val="00313CD0"/>
    <w:rsid w:val="003151BC"/>
    <w:rsid w:val="003209DA"/>
    <w:rsid w:val="00321A58"/>
    <w:rsid w:val="00323E7E"/>
    <w:rsid w:val="0032526A"/>
    <w:rsid w:val="00326167"/>
    <w:rsid w:val="00326455"/>
    <w:rsid w:val="003276FF"/>
    <w:rsid w:val="0033020E"/>
    <w:rsid w:val="003304F9"/>
    <w:rsid w:val="00331444"/>
    <w:rsid w:val="003343FA"/>
    <w:rsid w:val="00335E50"/>
    <w:rsid w:val="00344E2F"/>
    <w:rsid w:val="0034526C"/>
    <w:rsid w:val="00345D0B"/>
    <w:rsid w:val="00346CB8"/>
    <w:rsid w:val="00350CC6"/>
    <w:rsid w:val="0035128D"/>
    <w:rsid w:val="00353F34"/>
    <w:rsid w:val="003541F0"/>
    <w:rsid w:val="0035450D"/>
    <w:rsid w:val="00354BA7"/>
    <w:rsid w:val="003564F5"/>
    <w:rsid w:val="00357281"/>
    <w:rsid w:val="00357E43"/>
    <w:rsid w:val="0036032B"/>
    <w:rsid w:val="00360970"/>
    <w:rsid w:val="00363FE4"/>
    <w:rsid w:val="003643FF"/>
    <w:rsid w:val="003653F5"/>
    <w:rsid w:val="003665A9"/>
    <w:rsid w:val="00367BFE"/>
    <w:rsid w:val="003715E1"/>
    <w:rsid w:val="00371637"/>
    <w:rsid w:val="00374578"/>
    <w:rsid w:val="003747E2"/>
    <w:rsid w:val="003760E1"/>
    <w:rsid w:val="003761EB"/>
    <w:rsid w:val="00377155"/>
    <w:rsid w:val="00380825"/>
    <w:rsid w:val="00383C3A"/>
    <w:rsid w:val="00383D0F"/>
    <w:rsid w:val="0038578D"/>
    <w:rsid w:val="003900FD"/>
    <w:rsid w:val="00392A69"/>
    <w:rsid w:val="003A1029"/>
    <w:rsid w:val="003A26BE"/>
    <w:rsid w:val="003A2865"/>
    <w:rsid w:val="003A3989"/>
    <w:rsid w:val="003A55B4"/>
    <w:rsid w:val="003B0079"/>
    <w:rsid w:val="003B2A31"/>
    <w:rsid w:val="003B3109"/>
    <w:rsid w:val="003B6086"/>
    <w:rsid w:val="003B65B7"/>
    <w:rsid w:val="003B7C76"/>
    <w:rsid w:val="003C0667"/>
    <w:rsid w:val="003C53DE"/>
    <w:rsid w:val="003C7423"/>
    <w:rsid w:val="003D23B0"/>
    <w:rsid w:val="003D2655"/>
    <w:rsid w:val="003D38CD"/>
    <w:rsid w:val="003D64FC"/>
    <w:rsid w:val="003E092D"/>
    <w:rsid w:val="003E37CA"/>
    <w:rsid w:val="003E39D7"/>
    <w:rsid w:val="003E43D4"/>
    <w:rsid w:val="003E6CE1"/>
    <w:rsid w:val="003E7E5B"/>
    <w:rsid w:val="003F24BC"/>
    <w:rsid w:val="003F3BCE"/>
    <w:rsid w:val="003F4259"/>
    <w:rsid w:val="00401FDF"/>
    <w:rsid w:val="0040211A"/>
    <w:rsid w:val="00403A48"/>
    <w:rsid w:val="00406BCA"/>
    <w:rsid w:val="004114C4"/>
    <w:rsid w:val="004117B9"/>
    <w:rsid w:val="004144A8"/>
    <w:rsid w:val="00417B67"/>
    <w:rsid w:val="00421FE0"/>
    <w:rsid w:val="0042254F"/>
    <w:rsid w:val="004228AF"/>
    <w:rsid w:val="00423648"/>
    <w:rsid w:val="00424403"/>
    <w:rsid w:val="00424CEC"/>
    <w:rsid w:val="0042689E"/>
    <w:rsid w:val="00430FE3"/>
    <w:rsid w:val="00432376"/>
    <w:rsid w:val="00434ED3"/>
    <w:rsid w:val="00437593"/>
    <w:rsid w:val="00441D1D"/>
    <w:rsid w:val="004431F0"/>
    <w:rsid w:val="00444ACA"/>
    <w:rsid w:val="00446E7D"/>
    <w:rsid w:val="00450C91"/>
    <w:rsid w:val="00450EA9"/>
    <w:rsid w:val="00451278"/>
    <w:rsid w:val="004534C3"/>
    <w:rsid w:val="004541D2"/>
    <w:rsid w:val="004556F3"/>
    <w:rsid w:val="00455BDE"/>
    <w:rsid w:val="004613A5"/>
    <w:rsid w:val="00461580"/>
    <w:rsid w:val="0046200B"/>
    <w:rsid w:val="00462424"/>
    <w:rsid w:val="00464FCD"/>
    <w:rsid w:val="004650A6"/>
    <w:rsid w:val="00466DB3"/>
    <w:rsid w:val="004728F1"/>
    <w:rsid w:val="00473F35"/>
    <w:rsid w:val="0047410D"/>
    <w:rsid w:val="0047538B"/>
    <w:rsid w:val="0047584F"/>
    <w:rsid w:val="0047640C"/>
    <w:rsid w:val="0048291E"/>
    <w:rsid w:val="00483AAD"/>
    <w:rsid w:val="00484203"/>
    <w:rsid w:val="004864CE"/>
    <w:rsid w:val="0048731B"/>
    <w:rsid w:val="00487858"/>
    <w:rsid w:val="00487EDC"/>
    <w:rsid w:val="0049159F"/>
    <w:rsid w:val="00492BB5"/>
    <w:rsid w:val="004948F5"/>
    <w:rsid w:val="004949B6"/>
    <w:rsid w:val="00496481"/>
    <w:rsid w:val="00496A8D"/>
    <w:rsid w:val="004975A1"/>
    <w:rsid w:val="004A3AA6"/>
    <w:rsid w:val="004A408A"/>
    <w:rsid w:val="004A5780"/>
    <w:rsid w:val="004A7716"/>
    <w:rsid w:val="004A7BC9"/>
    <w:rsid w:val="004A7C5F"/>
    <w:rsid w:val="004B0999"/>
    <w:rsid w:val="004B0FCF"/>
    <w:rsid w:val="004B163B"/>
    <w:rsid w:val="004B2998"/>
    <w:rsid w:val="004B344C"/>
    <w:rsid w:val="004B6F6C"/>
    <w:rsid w:val="004B7956"/>
    <w:rsid w:val="004C08C0"/>
    <w:rsid w:val="004C164A"/>
    <w:rsid w:val="004C5F04"/>
    <w:rsid w:val="004C6F77"/>
    <w:rsid w:val="004C7036"/>
    <w:rsid w:val="004C74FF"/>
    <w:rsid w:val="004D2323"/>
    <w:rsid w:val="004D4715"/>
    <w:rsid w:val="004D65F9"/>
    <w:rsid w:val="004D68B8"/>
    <w:rsid w:val="004D7334"/>
    <w:rsid w:val="004E12E8"/>
    <w:rsid w:val="004E1BE0"/>
    <w:rsid w:val="004E2AF9"/>
    <w:rsid w:val="004E7A39"/>
    <w:rsid w:val="004F1D92"/>
    <w:rsid w:val="004F33FA"/>
    <w:rsid w:val="004F3693"/>
    <w:rsid w:val="004F3B9D"/>
    <w:rsid w:val="004F50DB"/>
    <w:rsid w:val="004F7413"/>
    <w:rsid w:val="004F7AB3"/>
    <w:rsid w:val="005005B3"/>
    <w:rsid w:val="005032B2"/>
    <w:rsid w:val="0050385A"/>
    <w:rsid w:val="00503D8D"/>
    <w:rsid w:val="00504F1A"/>
    <w:rsid w:val="005075AE"/>
    <w:rsid w:val="005100F8"/>
    <w:rsid w:val="00512F93"/>
    <w:rsid w:val="0051393A"/>
    <w:rsid w:val="005142F5"/>
    <w:rsid w:val="00516C97"/>
    <w:rsid w:val="0051787B"/>
    <w:rsid w:val="00517E0D"/>
    <w:rsid w:val="005219EE"/>
    <w:rsid w:val="00522014"/>
    <w:rsid w:val="00523DBF"/>
    <w:rsid w:val="00526DBC"/>
    <w:rsid w:val="005276E2"/>
    <w:rsid w:val="00530633"/>
    <w:rsid w:val="00531D6C"/>
    <w:rsid w:val="00534D56"/>
    <w:rsid w:val="00534D67"/>
    <w:rsid w:val="00534D92"/>
    <w:rsid w:val="00534F80"/>
    <w:rsid w:val="00535E96"/>
    <w:rsid w:val="00536616"/>
    <w:rsid w:val="00536B50"/>
    <w:rsid w:val="0054088C"/>
    <w:rsid w:val="00541308"/>
    <w:rsid w:val="005415E0"/>
    <w:rsid w:val="00541D6A"/>
    <w:rsid w:val="00544382"/>
    <w:rsid w:val="00544F80"/>
    <w:rsid w:val="00545A0F"/>
    <w:rsid w:val="00547AC7"/>
    <w:rsid w:val="00547BBE"/>
    <w:rsid w:val="00552AE9"/>
    <w:rsid w:val="00554248"/>
    <w:rsid w:val="005545F1"/>
    <w:rsid w:val="00556631"/>
    <w:rsid w:val="00556EAF"/>
    <w:rsid w:val="00563272"/>
    <w:rsid w:val="005664A3"/>
    <w:rsid w:val="00566A51"/>
    <w:rsid w:val="005713BC"/>
    <w:rsid w:val="005728AD"/>
    <w:rsid w:val="00573102"/>
    <w:rsid w:val="0057454F"/>
    <w:rsid w:val="005763C6"/>
    <w:rsid w:val="0058023F"/>
    <w:rsid w:val="00582534"/>
    <w:rsid w:val="0058393D"/>
    <w:rsid w:val="0058491B"/>
    <w:rsid w:val="00585240"/>
    <w:rsid w:val="00585DD6"/>
    <w:rsid w:val="00587F6A"/>
    <w:rsid w:val="00591248"/>
    <w:rsid w:val="00591392"/>
    <w:rsid w:val="005924FC"/>
    <w:rsid w:val="00593923"/>
    <w:rsid w:val="00594C8F"/>
    <w:rsid w:val="00595B16"/>
    <w:rsid w:val="0059635E"/>
    <w:rsid w:val="005A0690"/>
    <w:rsid w:val="005A3266"/>
    <w:rsid w:val="005A6E63"/>
    <w:rsid w:val="005A76FA"/>
    <w:rsid w:val="005A7C2A"/>
    <w:rsid w:val="005B2A6B"/>
    <w:rsid w:val="005B2E30"/>
    <w:rsid w:val="005B4295"/>
    <w:rsid w:val="005C060B"/>
    <w:rsid w:val="005C20BB"/>
    <w:rsid w:val="005C3E8B"/>
    <w:rsid w:val="005C41BC"/>
    <w:rsid w:val="005C6993"/>
    <w:rsid w:val="005D01EE"/>
    <w:rsid w:val="005D14DE"/>
    <w:rsid w:val="005D1E52"/>
    <w:rsid w:val="005D1E7B"/>
    <w:rsid w:val="005D64DB"/>
    <w:rsid w:val="005D7656"/>
    <w:rsid w:val="005D7ED3"/>
    <w:rsid w:val="005E35B6"/>
    <w:rsid w:val="005E4030"/>
    <w:rsid w:val="005E4922"/>
    <w:rsid w:val="005F0831"/>
    <w:rsid w:val="005F1DDC"/>
    <w:rsid w:val="005F3580"/>
    <w:rsid w:val="005F3FA7"/>
    <w:rsid w:val="005F4101"/>
    <w:rsid w:val="005F454A"/>
    <w:rsid w:val="005F4A67"/>
    <w:rsid w:val="005F6027"/>
    <w:rsid w:val="005F751E"/>
    <w:rsid w:val="00601C6D"/>
    <w:rsid w:val="00602909"/>
    <w:rsid w:val="00602F79"/>
    <w:rsid w:val="00612914"/>
    <w:rsid w:val="00613D75"/>
    <w:rsid w:val="00616DEA"/>
    <w:rsid w:val="006213B5"/>
    <w:rsid w:val="00621A85"/>
    <w:rsid w:val="00622999"/>
    <w:rsid w:val="00623425"/>
    <w:rsid w:val="00624371"/>
    <w:rsid w:val="006270A9"/>
    <w:rsid w:val="006278D7"/>
    <w:rsid w:val="0063096C"/>
    <w:rsid w:val="00632761"/>
    <w:rsid w:val="0063525E"/>
    <w:rsid w:val="0063541B"/>
    <w:rsid w:val="006368F4"/>
    <w:rsid w:val="00641073"/>
    <w:rsid w:val="006423DD"/>
    <w:rsid w:val="00642664"/>
    <w:rsid w:val="00643BFF"/>
    <w:rsid w:val="0064536B"/>
    <w:rsid w:val="00645E6B"/>
    <w:rsid w:val="0064702B"/>
    <w:rsid w:val="00650435"/>
    <w:rsid w:val="006506B6"/>
    <w:rsid w:val="0065306B"/>
    <w:rsid w:val="00654F63"/>
    <w:rsid w:val="0065686A"/>
    <w:rsid w:val="00656BE0"/>
    <w:rsid w:val="00657C08"/>
    <w:rsid w:val="00657E73"/>
    <w:rsid w:val="00657EA7"/>
    <w:rsid w:val="0066051C"/>
    <w:rsid w:val="006609C0"/>
    <w:rsid w:val="00662953"/>
    <w:rsid w:val="00663B83"/>
    <w:rsid w:val="00663F2E"/>
    <w:rsid w:val="0066718A"/>
    <w:rsid w:val="00670E1C"/>
    <w:rsid w:val="00671D21"/>
    <w:rsid w:val="00673363"/>
    <w:rsid w:val="00674B4C"/>
    <w:rsid w:val="00676ED6"/>
    <w:rsid w:val="00676F96"/>
    <w:rsid w:val="006813A4"/>
    <w:rsid w:val="0068263B"/>
    <w:rsid w:val="00682B03"/>
    <w:rsid w:val="00683530"/>
    <w:rsid w:val="00684787"/>
    <w:rsid w:val="006859C8"/>
    <w:rsid w:val="00686EE4"/>
    <w:rsid w:val="00690CD0"/>
    <w:rsid w:val="00692922"/>
    <w:rsid w:val="00692E59"/>
    <w:rsid w:val="0069395B"/>
    <w:rsid w:val="006957F9"/>
    <w:rsid w:val="00695CB2"/>
    <w:rsid w:val="00696743"/>
    <w:rsid w:val="00697E53"/>
    <w:rsid w:val="006A3F9A"/>
    <w:rsid w:val="006A70BE"/>
    <w:rsid w:val="006A7616"/>
    <w:rsid w:val="006B3F69"/>
    <w:rsid w:val="006B77FE"/>
    <w:rsid w:val="006C1293"/>
    <w:rsid w:val="006C1C0C"/>
    <w:rsid w:val="006C1DA8"/>
    <w:rsid w:val="006C300C"/>
    <w:rsid w:val="006C52BF"/>
    <w:rsid w:val="006C5B13"/>
    <w:rsid w:val="006C65C3"/>
    <w:rsid w:val="006C6F6A"/>
    <w:rsid w:val="006D2D16"/>
    <w:rsid w:val="006D349B"/>
    <w:rsid w:val="006D5744"/>
    <w:rsid w:val="006D58FA"/>
    <w:rsid w:val="006D703C"/>
    <w:rsid w:val="006E1BCC"/>
    <w:rsid w:val="006E30C7"/>
    <w:rsid w:val="006E6DAB"/>
    <w:rsid w:val="006E73FB"/>
    <w:rsid w:val="006F0EA6"/>
    <w:rsid w:val="006F2FE0"/>
    <w:rsid w:val="006F3635"/>
    <w:rsid w:val="006F6417"/>
    <w:rsid w:val="007032C3"/>
    <w:rsid w:val="0070332C"/>
    <w:rsid w:val="007048C4"/>
    <w:rsid w:val="00705164"/>
    <w:rsid w:val="00705AEE"/>
    <w:rsid w:val="00705BBB"/>
    <w:rsid w:val="007072A4"/>
    <w:rsid w:val="007102DA"/>
    <w:rsid w:val="007122BC"/>
    <w:rsid w:val="0071394A"/>
    <w:rsid w:val="00713A78"/>
    <w:rsid w:val="0071766B"/>
    <w:rsid w:val="00720BEB"/>
    <w:rsid w:val="00720E2F"/>
    <w:rsid w:val="00722348"/>
    <w:rsid w:val="00725E79"/>
    <w:rsid w:val="00726DAA"/>
    <w:rsid w:val="0073462D"/>
    <w:rsid w:val="00735178"/>
    <w:rsid w:val="00736C7E"/>
    <w:rsid w:val="00740937"/>
    <w:rsid w:val="00742F47"/>
    <w:rsid w:val="00743385"/>
    <w:rsid w:val="00743A67"/>
    <w:rsid w:val="007474F9"/>
    <w:rsid w:val="007476B7"/>
    <w:rsid w:val="00747993"/>
    <w:rsid w:val="00751276"/>
    <w:rsid w:val="00752E0C"/>
    <w:rsid w:val="00753D4D"/>
    <w:rsid w:val="007566C3"/>
    <w:rsid w:val="00757AC4"/>
    <w:rsid w:val="00762A5B"/>
    <w:rsid w:val="007633FD"/>
    <w:rsid w:val="007649ED"/>
    <w:rsid w:val="00767BB0"/>
    <w:rsid w:val="007726BB"/>
    <w:rsid w:val="00773F66"/>
    <w:rsid w:val="00774857"/>
    <w:rsid w:val="00775BA5"/>
    <w:rsid w:val="007764AB"/>
    <w:rsid w:val="00777E8E"/>
    <w:rsid w:val="00780695"/>
    <w:rsid w:val="007842D3"/>
    <w:rsid w:val="00786898"/>
    <w:rsid w:val="00787575"/>
    <w:rsid w:val="0079495A"/>
    <w:rsid w:val="007949D0"/>
    <w:rsid w:val="00794EB1"/>
    <w:rsid w:val="00796AAF"/>
    <w:rsid w:val="00796F5B"/>
    <w:rsid w:val="00797534"/>
    <w:rsid w:val="00797A81"/>
    <w:rsid w:val="007A0146"/>
    <w:rsid w:val="007A2968"/>
    <w:rsid w:val="007A364B"/>
    <w:rsid w:val="007A4099"/>
    <w:rsid w:val="007A4565"/>
    <w:rsid w:val="007A4E0E"/>
    <w:rsid w:val="007B12C4"/>
    <w:rsid w:val="007B14E9"/>
    <w:rsid w:val="007B57A3"/>
    <w:rsid w:val="007B7B50"/>
    <w:rsid w:val="007C092E"/>
    <w:rsid w:val="007C111E"/>
    <w:rsid w:val="007C4D22"/>
    <w:rsid w:val="007C4FB9"/>
    <w:rsid w:val="007C534B"/>
    <w:rsid w:val="007C77B6"/>
    <w:rsid w:val="007C79F1"/>
    <w:rsid w:val="007D0652"/>
    <w:rsid w:val="007D579A"/>
    <w:rsid w:val="007D7D46"/>
    <w:rsid w:val="007E07C3"/>
    <w:rsid w:val="007E20E5"/>
    <w:rsid w:val="007E2A26"/>
    <w:rsid w:val="007E3107"/>
    <w:rsid w:val="007E3503"/>
    <w:rsid w:val="007E40B2"/>
    <w:rsid w:val="007F17C9"/>
    <w:rsid w:val="007F4815"/>
    <w:rsid w:val="007F5639"/>
    <w:rsid w:val="007F775C"/>
    <w:rsid w:val="00800648"/>
    <w:rsid w:val="00800892"/>
    <w:rsid w:val="00802095"/>
    <w:rsid w:val="008021FF"/>
    <w:rsid w:val="00802D13"/>
    <w:rsid w:val="008033C4"/>
    <w:rsid w:val="00803C4D"/>
    <w:rsid w:val="0080441B"/>
    <w:rsid w:val="0081181A"/>
    <w:rsid w:val="00812528"/>
    <w:rsid w:val="00815C6B"/>
    <w:rsid w:val="008177D3"/>
    <w:rsid w:val="00820E54"/>
    <w:rsid w:val="00823194"/>
    <w:rsid w:val="008234D6"/>
    <w:rsid w:val="00824CF2"/>
    <w:rsid w:val="008260B4"/>
    <w:rsid w:val="00826C0E"/>
    <w:rsid w:val="00827332"/>
    <w:rsid w:val="008274FD"/>
    <w:rsid w:val="00827B6D"/>
    <w:rsid w:val="00831ADB"/>
    <w:rsid w:val="0083271E"/>
    <w:rsid w:val="008332FD"/>
    <w:rsid w:val="00833534"/>
    <w:rsid w:val="00837B03"/>
    <w:rsid w:val="00837F47"/>
    <w:rsid w:val="00840738"/>
    <w:rsid w:val="00844650"/>
    <w:rsid w:val="00844D31"/>
    <w:rsid w:val="00844EE7"/>
    <w:rsid w:val="00845F5B"/>
    <w:rsid w:val="00845F79"/>
    <w:rsid w:val="008478EA"/>
    <w:rsid w:val="00847EAE"/>
    <w:rsid w:val="00850D8A"/>
    <w:rsid w:val="00854A22"/>
    <w:rsid w:val="00854E89"/>
    <w:rsid w:val="008553E0"/>
    <w:rsid w:val="00860EBC"/>
    <w:rsid w:val="00861274"/>
    <w:rsid w:val="0086137D"/>
    <w:rsid w:val="00861CC6"/>
    <w:rsid w:val="00861FD5"/>
    <w:rsid w:val="00862E7E"/>
    <w:rsid w:val="008637EC"/>
    <w:rsid w:val="00863C6B"/>
    <w:rsid w:val="00863FE7"/>
    <w:rsid w:val="008643EC"/>
    <w:rsid w:val="00864A9F"/>
    <w:rsid w:val="008651E9"/>
    <w:rsid w:val="008654ED"/>
    <w:rsid w:val="00871FDC"/>
    <w:rsid w:val="00873345"/>
    <w:rsid w:val="00874E98"/>
    <w:rsid w:val="00875697"/>
    <w:rsid w:val="0087659A"/>
    <w:rsid w:val="00881FF3"/>
    <w:rsid w:val="008824D3"/>
    <w:rsid w:val="008836BC"/>
    <w:rsid w:val="00884AF5"/>
    <w:rsid w:val="0088523F"/>
    <w:rsid w:val="00885D00"/>
    <w:rsid w:val="008903D8"/>
    <w:rsid w:val="00890658"/>
    <w:rsid w:val="0089137A"/>
    <w:rsid w:val="0089369E"/>
    <w:rsid w:val="0089602B"/>
    <w:rsid w:val="00896CAB"/>
    <w:rsid w:val="008A04A8"/>
    <w:rsid w:val="008A0CC7"/>
    <w:rsid w:val="008A0FB5"/>
    <w:rsid w:val="008A1BFD"/>
    <w:rsid w:val="008A1FF3"/>
    <w:rsid w:val="008A2E3F"/>
    <w:rsid w:val="008A4C4B"/>
    <w:rsid w:val="008B1EA5"/>
    <w:rsid w:val="008B2809"/>
    <w:rsid w:val="008B4831"/>
    <w:rsid w:val="008B4DF0"/>
    <w:rsid w:val="008B4E2A"/>
    <w:rsid w:val="008B7EF4"/>
    <w:rsid w:val="008C102B"/>
    <w:rsid w:val="008C1385"/>
    <w:rsid w:val="008C3A18"/>
    <w:rsid w:val="008C55A8"/>
    <w:rsid w:val="008C6FAA"/>
    <w:rsid w:val="008D183E"/>
    <w:rsid w:val="008D6693"/>
    <w:rsid w:val="008E1B0C"/>
    <w:rsid w:val="008E30AF"/>
    <w:rsid w:val="008E5073"/>
    <w:rsid w:val="008E618C"/>
    <w:rsid w:val="008E6933"/>
    <w:rsid w:val="008F1864"/>
    <w:rsid w:val="008F1C5A"/>
    <w:rsid w:val="008F3114"/>
    <w:rsid w:val="008F31C9"/>
    <w:rsid w:val="008F33AD"/>
    <w:rsid w:val="008F42A7"/>
    <w:rsid w:val="008F4977"/>
    <w:rsid w:val="008F4FC3"/>
    <w:rsid w:val="008F5A2A"/>
    <w:rsid w:val="008F623F"/>
    <w:rsid w:val="008F69C5"/>
    <w:rsid w:val="00900BA1"/>
    <w:rsid w:val="00904D5D"/>
    <w:rsid w:val="00905613"/>
    <w:rsid w:val="00907EDA"/>
    <w:rsid w:val="009100A8"/>
    <w:rsid w:val="0091067B"/>
    <w:rsid w:val="00912E54"/>
    <w:rsid w:val="00912F87"/>
    <w:rsid w:val="00913EA3"/>
    <w:rsid w:val="00916922"/>
    <w:rsid w:val="00920AA1"/>
    <w:rsid w:val="00921786"/>
    <w:rsid w:val="00922850"/>
    <w:rsid w:val="0092326B"/>
    <w:rsid w:val="00923F6A"/>
    <w:rsid w:val="009249DD"/>
    <w:rsid w:val="009252B9"/>
    <w:rsid w:val="00927059"/>
    <w:rsid w:val="00933F34"/>
    <w:rsid w:val="00934F65"/>
    <w:rsid w:val="00937568"/>
    <w:rsid w:val="009375E0"/>
    <w:rsid w:val="00941611"/>
    <w:rsid w:val="00942DA1"/>
    <w:rsid w:val="00943F18"/>
    <w:rsid w:val="00945CA2"/>
    <w:rsid w:val="00946D72"/>
    <w:rsid w:val="009473BC"/>
    <w:rsid w:val="00947715"/>
    <w:rsid w:val="009514F2"/>
    <w:rsid w:val="0095226A"/>
    <w:rsid w:val="0095288B"/>
    <w:rsid w:val="00953F8C"/>
    <w:rsid w:val="00956780"/>
    <w:rsid w:val="00956B5E"/>
    <w:rsid w:val="009600D4"/>
    <w:rsid w:val="00961D5A"/>
    <w:rsid w:val="009624FF"/>
    <w:rsid w:val="00962935"/>
    <w:rsid w:val="009651AC"/>
    <w:rsid w:val="00966304"/>
    <w:rsid w:val="009668E8"/>
    <w:rsid w:val="009716C0"/>
    <w:rsid w:val="0097248C"/>
    <w:rsid w:val="00973D29"/>
    <w:rsid w:val="00975EEE"/>
    <w:rsid w:val="009766DC"/>
    <w:rsid w:val="00980060"/>
    <w:rsid w:val="00980B67"/>
    <w:rsid w:val="0098173C"/>
    <w:rsid w:val="009843B3"/>
    <w:rsid w:val="00986383"/>
    <w:rsid w:val="009875FF"/>
    <w:rsid w:val="009915C3"/>
    <w:rsid w:val="00991EFB"/>
    <w:rsid w:val="009927F8"/>
    <w:rsid w:val="00992DB0"/>
    <w:rsid w:val="0099605A"/>
    <w:rsid w:val="0099613C"/>
    <w:rsid w:val="00996BCF"/>
    <w:rsid w:val="00996C10"/>
    <w:rsid w:val="00996EC0"/>
    <w:rsid w:val="00997E61"/>
    <w:rsid w:val="009A11C9"/>
    <w:rsid w:val="009A167D"/>
    <w:rsid w:val="009A2A4C"/>
    <w:rsid w:val="009A4A4E"/>
    <w:rsid w:val="009A588A"/>
    <w:rsid w:val="009A5E96"/>
    <w:rsid w:val="009A5EE2"/>
    <w:rsid w:val="009A6342"/>
    <w:rsid w:val="009A66DE"/>
    <w:rsid w:val="009A75C2"/>
    <w:rsid w:val="009B0BDA"/>
    <w:rsid w:val="009B12D6"/>
    <w:rsid w:val="009B1A61"/>
    <w:rsid w:val="009B1F73"/>
    <w:rsid w:val="009B23F4"/>
    <w:rsid w:val="009B73AB"/>
    <w:rsid w:val="009B743E"/>
    <w:rsid w:val="009B7504"/>
    <w:rsid w:val="009C104C"/>
    <w:rsid w:val="009C301E"/>
    <w:rsid w:val="009C3304"/>
    <w:rsid w:val="009C6437"/>
    <w:rsid w:val="009C64CF"/>
    <w:rsid w:val="009D2185"/>
    <w:rsid w:val="009D2BF6"/>
    <w:rsid w:val="009D32E4"/>
    <w:rsid w:val="009D337F"/>
    <w:rsid w:val="009D37BA"/>
    <w:rsid w:val="009D3ECD"/>
    <w:rsid w:val="009E03A4"/>
    <w:rsid w:val="009E0F2B"/>
    <w:rsid w:val="009E1BB3"/>
    <w:rsid w:val="009E1CE1"/>
    <w:rsid w:val="009E2EC0"/>
    <w:rsid w:val="009E3C2B"/>
    <w:rsid w:val="009E3EB0"/>
    <w:rsid w:val="009E7301"/>
    <w:rsid w:val="009F3DF3"/>
    <w:rsid w:val="009F5384"/>
    <w:rsid w:val="009F5D93"/>
    <w:rsid w:val="009F70AA"/>
    <w:rsid w:val="009F7F8B"/>
    <w:rsid w:val="00A004A8"/>
    <w:rsid w:val="00A0105F"/>
    <w:rsid w:val="00A01C37"/>
    <w:rsid w:val="00A01F13"/>
    <w:rsid w:val="00A029C0"/>
    <w:rsid w:val="00A02EAC"/>
    <w:rsid w:val="00A074AF"/>
    <w:rsid w:val="00A07C45"/>
    <w:rsid w:val="00A11A48"/>
    <w:rsid w:val="00A12B89"/>
    <w:rsid w:val="00A151D3"/>
    <w:rsid w:val="00A168E5"/>
    <w:rsid w:val="00A1691E"/>
    <w:rsid w:val="00A17469"/>
    <w:rsid w:val="00A179A2"/>
    <w:rsid w:val="00A2098A"/>
    <w:rsid w:val="00A219A0"/>
    <w:rsid w:val="00A219DC"/>
    <w:rsid w:val="00A21A1A"/>
    <w:rsid w:val="00A21D21"/>
    <w:rsid w:val="00A222CE"/>
    <w:rsid w:val="00A24465"/>
    <w:rsid w:val="00A25047"/>
    <w:rsid w:val="00A2526B"/>
    <w:rsid w:val="00A268D7"/>
    <w:rsid w:val="00A31FA3"/>
    <w:rsid w:val="00A3280F"/>
    <w:rsid w:val="00A33B06"/>
    <w:rsid w:val="00A34781"/>
    <w:rsid w:val="00A36AF0"/>
    <w:rsid w:val="00A36FF1"/>
    <w:rsid w:val="00A40072"/>
    <w:rsid w:val="00A404D1"/>
    <w:rsid w:val="00A4195D"/>
    <w:rsid w:val="00A429ED"/>
    <w:rsid w:val="00A44CD1"/>
    <w:rsid w:val="00A452EA"/>
    <w:rsid w:val="00A46C07"/>
    <w:rsid w:val="00A4756F"/>
    <w:rsid w:val="00A532B3"/>
    <w:rsid w:val="00A54654"/>
    <w:rsid w:val="00A54E92"/>
    <w:rsid w:val="00A56103"/>
    <w:rsid w:val="00A61012"/>
    <w:rsid w:val="00A61039"/>
    <w:rsid w:val="00A67145"/>
    <w:rsid w:val="00A6730B"/>
    <w:rsid w:val="00A71407"/>
    <w:rsid w:val="00A71BBD"/>
    <w:rsid w:val="00A73DF5"/>
    <w:rsid w:val="00A744CB"/>
    <w:rsid w:val="00A7570A"/>
    <w:rsid w:val="00A757F6"/>
    <w:rsid w:val="00A7630F"/>
    <w:rsid w:val="00A76344"/>
    <w:rsid w:val="00A86714"/>
    <w:rsid w:val="00A91B9C"/>
    <w:rsid w:val="00A930B1"/>
    <w:rsid w:val="00A95B67"/>
    <w:rsid w:val="00A97A7C"/>
    <w:rsid w:val="00AA0C7B"/>
    <w:rsid w:val="00AA49D6"/>
    <w:rsid w:val="00AB2BAE"/>
    <w:rsid w:val="00AB4528"/>
    <w:rsid w:val="00AB4AEA"/>
    <w:rsid w:val="00AB5A29"/>
    <w:rsid w:val="00AB6EFD"/>
    <w:rsid w:val="00AB7A33"/>
    <w:rsid w:val="00AC4C6C"/>
    <w:rsid w:val="00AD20C4"/>
    <w:rsid w:val="00AD2FC3"/>
    <w:rsid w:val="00AD32DC"/>
    <w:rsid w:val="00AD467B"/>
    <w:rsid w:val="00AD4863"/>
    <w:rsid w:val="00AD7778"/>
    <w:rsid w:val="00AE0133"/>
    <w:rsid w:val="00AE329B"/>
    <w:rsid w:val="00AE36F7"/>
    <w:rsid w:val="00AF0E7E"/>
    <w:rsid w:val="00AF1ADF"/>
    <w:rsid w:val="00AF28E3"/>
    <w:rsid w:val="00AF328D"/>
    <w:rsid w:val="00AF3E60"/>
    <w:rsid w:val="00AF411D"/>
    <w:rsid w:val="00AF53BB"/>
    <w:rsid w:val="00AF6C31"/>
    <w:rsid w:val="00AF741C"/>
    <w:rsid w:val="00B014A7"/>
    <w:rsid w:val="00B023BF"/>
    <w:rsid w:val="00B02F83"/>
    <w:rsid w:val="00B03994"/>
    <w:rsid w:val="00B03B2F"/>
    <w:rsid w:val="00B04BE5"/>
    <w:rsid w:val="00B05E7E"/>
    <w:rsid w:val="00B0702A"/>
    <w:rsid w:val="00B076A8"/>
    <w:rsid w:val="00B11D21"/>
    <w:rsid w:val="00B1507C"/>
    <w:rsid w:val="00B208F6"/>
    <w:rsid w:val="00B23A9C"/>
    <w:rsid w:val="00B240DF"/>
    <w:rsid w:val="00B26EF9"/>
    <w:rsid w:val="00B272F7"/>
    <w:rsid w:val="00B27BF5"/>
    <w:rsid w:val="00B30AFE"/>
    <w:rsid w:val="00B33458"/>
    <w:rsid w:val="00B35C47"/>
    <w:rsid w:val="00B3736F"/>
    <w:rsid w:val="00B376E9"/>
    <w:rsid w:val="00B40124"/>
    <w:rsid w:val="00B41B1E"/>
    <w:rsid w:val="00B425F8"/>
    <w:rsid w:val="00B436D3"/>
    <w:rsid w:val="00B43C86"/>
    <w:rsid w:val="00B4751D"/>
    <w:rsid w:val="00B50AB7"/>
    <w:rsid w:val="00B532D9"/>
    <w:rsid w:val="00B5414F"/>
    <w:rsid w:val="00B62ECD"/>
    <w:rsid w:val="00B646FA"/>
    <w:rsid w:val="00B64B1F"/>
    <w:rsid w:val="00B65A47"/>
    <w:rsid w:val="00B67699"/>
    <w:rsid w:val="00B6770F"/>
    <w:rsid w:val="00B67EE2"/>
    <w:rsid w:val="00B67F17"/>
    <w:rsid w:val="00B7154C"/>
    <w:rsid w:val="00B718F6"/>
    <w:rsid w:val="00B71DEB"/>
    <w:rsid w:val="00B7295E"/>
    <w:rsid w:val="00B7436B"/>
    <w:rsid w:val="00B75762"/>
    <w:rsid w:val="00B7579F"/>
    <w:rsid w:val="00B75C02"/>
    <w:rsid w:val="00B77868"/>
    <w:rsid w:val="00B8132A"/>
    <w:rsid w:val="00B81B64"/>
    <w:rsid w:val="00B82371"/>
    <w:rsid w:val="00B82C7D"/>
    <w:rsid w:val="00B838C6"/>
    <w:rsid w:val="00B853EB"/>
    <w:rsid w:val="00B87842"/>
    <w:rsid w:val="00B8788B"/>
    <w:rsid w:val="00B90DBB"/>
    <w:rsid w:val="00B9372A"/>
    <w:rsid w:val="00B93CF9"/>
    <w:rsid w:val="00B93E5F"/>
    <w:rsid w:val="00B93FD5"/>
    <w:rsid w:val="00B95B7E"/>
    <w:rsid w:val="00B966B1"/>
    <w:rsid w:val="00B97E01"/>
    <w:rsid w:val="00BA23F1"/>
    <w:rsid w:val="00BA2F05"/>
    <w:rsid w:val="00BA4255"/>
    <w:rsid w:val="00BA787E"/>
    <w:rsid w:val="00BA7C05"/>
    <w:rsid w:val="00BA7D02"/>
    <w:rsid w:val="00BB0DEA"/>
    <w:rsid w:val="00BB101E"/>
    <w:rsid w:val="00BB15DA"/>
    <w:rsid w:val="00BB1631"/>
    <w:rsid w:val="00BB45C2"/>
    <w:rsid w:val="00BB62A5"/>
    <w:rsid w:val="00BB6BA5"/>
    <w:rsid w:val="00BC1B44"/>
    <w:rsid w:val="00BC2948"/>
    <w:rsid w:val="00BC38FF"/>
    <w:rsid w:val="00BC3B2C"/>
    <w:rsid w:val="00BC3CD7"/>
    <w:rsid w:val="00BC405B"/>
    <w:rsid w:val="00BC4318"/>
    <w:rsid w:val="00BC4729"/>
    <w:rsid w:val="00BC601E"/>
    <w:rsid w:val="00BD254C"/>
    <w:rsid w:val="00BD52AE"/>
    <w:rsid w:val="00BD5834"/>
    <w:rsid w:val="00BD77C8"/>
    <w:rsid w:val="00BE0498"/>
    <w:rsid w:val="00BE2E99"/>
    <w:rsid w:val="00BE3769"/>
    <w:rsid w:val="00BE4C10"/>
    <w:rsid w:val="00BE53EB"/>
    <w:rsid w:val="00BE6D23"/>
    <w:rsid w:val="00BE71C1"/>
    <w:rsid w:val="00BE7AC6"/>
    <w:rsid w:val="00BF12CC"/>
    <w:rsid w:val="00BF2488"/>
    <w:rsid w:val="00BF2738"/>
    <w:rsid w:val="00BF2A36"/>
    <w:rsid w:val="00BF36CA"/>
    <w:rsid w:val="00BF4A92"/>
    <w:rsid w:val="00BF5159"/>
    <w:rsid w:val="00C01883"/>
    <w:rsid w:val="00C03CA9"/>
    <w:rsid w:val="00C04888"/>
    <w:rsid w:val="00C0721C"/>
    <w:rsid w:val="00C072F6"/>
    <w:rsid w:val="00C07953"/>
    <w:rsid w:val="00C105F7"/>
    <w:rsid w:val="00C111C8"/>
    <w:rsid w:val="00C137FA"/>
    <w:rsid w:val="00C140C2"/>
    <w:rsid w:val="00C2008C"/>
    <w:rsid w:val="00C20931"/>
    <w:rsid w:val="00C20AA6"/>
    <w:rsid w:val="00C23092"/>
    <w:rsid w:val="00C2359B"/>
    <w:rsid w:val="00C23E3A"/>
    <w:rsid w:val="00C24499"/>
    <w:rsid w:val="00C2469B"/>
    <w:rsid w:val="00C24A0E"/>
    <w:rsid w:val="00C25D2C"/>
    <w:rsid w:val="00C26374"/>
    <w:rsid w:val="00C26A00"/>
    <w:rsid w:val="00C26B4A"/>
    <w:rsid w:val="00C27E60"/>
    <w:rsid w:val="00C27F59"/>
    <w:rsid w:val="00C303AE"/>
    <w:rsid w:val="00C31473"/>
    <w:rsid w:val="00C323A1"/>
    <w:rsid w:val="00C32C6E"/>
    <w:rsid w:val="00C332AA"/>
    <w:rsid w:val="00C47017"/>
    <w:rsid w:val="00C50753"/>
    <w:rsid w:val="00C528CC"/>
    <w:rsid w:val="00C52C86"/>
    <w:rsid w:val="00C52D56"/>
    <w:rsid w:val="00C54CA6"/>
    <w:rsid w:val="00C61F6B"/>
    <w:rsid w:val="00C62193"/>
    <w:rsid w:val="00C62492"/>
    <w:rsid w:val="00C6314D"/>
    <w:rsid w:val="00C63A50"/>
    <w:rsid w:val="00C63FE9"/>
    <w:rsid w:val="00C640FA"/>
    <w:rsid w:val="00C64510"/>
    <w:rsid w:val="00C65027"/>
    <w:rsid w:val="00C665A8"/>
    <w:rsid w:val="00C66A2B"/>
    <w:rsid w:val="00C670B1"/>
    <w:rsid w:val="00C6745B"/>
    <w:rsid w:val="00C6764D"/>
    <w:rsid w:val="00C6771B"/>
    <w:rsid w:val="00C705FC"/>
    <w:rsid w:val="00C71773"/>
    <w:rsid w:val="00C76394"/>
    <w:rsid w:val="00C837E0"/>
    <w:rsid w:val="00C8495C"/>
    <w:rsid w:val="00C84B74"/>
    <w:rsid w:val="00C8586A"/>
    <w:rsid w:val="00C91208"/>
    <w:rsid w:val="00C922C0"/>
    <w:rsid w:val="00C93A48"/>
    <w:rsid w:val="00C94676"/>
    <w:rsid w:val="00C97AEA"/>
    <w:rsid w:val="00CA0A10"/>
    <w:rsid w:val="00CA0F1E"/>
    <w:rsid w:val="00CA2272"/>
    <w:rsid w:val="00CA4210"/>
    <w:rsid w:val="00CA5DA0"/>
    <w:rsid w:val="00CB093F"/>
    <w:rsid w:val="00CB12A6"/>
    <w:rsid w:val="00CB207B"/>
    <w:rsid w:val="00CB386C"/>
    <w:rsid w:val="00CB5B08"/>
    <w:rsid w:val="00CB7227"/>
    <w:rsid w:val="00CB7294"/>
    <w:rsid w:val="00CC035A"/>
    <w:rsid w:val="00CC1DF2"/>
    <w:rsid w:val="00CC2FB9"/>
    <w:rsid w:val="00CC36BE"/>
    <w:rsid w:val="00CC396F"/>
    <w:rsid w:val="00CC39CE"/>
    <w:rsid w:val="00CC643A"/>
    <w:rsid w:val="00CC7759"/>
    <w:rsid w:val="00CC795F"/>
    <w:rsid w:val="00CD17A1"/>
    <w:rsid w:val="00CD2A35"/>
    <w:rsid w:val="00CD3AB2"/>
    <w:rsid w:val="00CD6AE4"/>
    <w:rsid w:val="00CE1F88"/>
    <w:rsid w:val="00CE420F"/>
    <w:rsid w:val="00CE4B31"/>
    <w:rsid w:val="00CE5051"/>
    <w:rsid w:val="00CF1916"/>
    <w:rsid w:val="00CF572E"/>
    <w:rsid w:val="00CF6788"/>
    <w:rsid w:val="00CF789C"/>
    <w:rsid w:val="00D002E4"/>
    <w:rsid w:val="00D01437"/>
    <w:rsid w:val="00D02049"/>
    <w:rsid w:val="00D025AE"/>
    <w:rsid w:val="00D062AA"/>
    <w:rsid w:val="00D0672C"/>
    <w:rsid w:val="00D10552"/>
    <w:rsid w:val="00D10B26"/>
    <w:rsid w:val="00D10D78"/>
    <w:rsid w:val="00D144DF"/>
    <w:rsid w:val="00D148AF"/>
    <w:rsid w:val="00D16517"/>
    <w:rsid w:val="00D2106A"/>
    <w:rsid w:val="00D21ADA"/>
    <w:rsid w:val="00D2314D"/>
    <w:rsid w:val="00D23AEA"/>
    <w:rsid w:val="00D25EBB"/>
    <w:rsid w:val="00D26A46"/>
    <w:rsid w:val="00D32745"/>
    <w:rsid w:val="00D34191"/>
    <w:rsid w:val="00D3482A"/>
    <w:rsid w:val="00D405EE"/>
    <w:rsid w:val="00D41EBD"/>
    <w:rsid w:val="00D43884"/>
    <w:rsid w:val="00D446E3"/>
    <w:rsid w:val="00D46791"/>
    <w:rsid w:val="00D4726E"/>
    <w:rsid w:val="00D47457"/>
    <w:rsid w:val="00D4747A"/>
    <w:rsid w:val="00D50A12"/>
    <w:rsid w:val="00D52519"/>
    <w:rsid w:val="00D52D8C"/>
    <w:rsid w:val="00D53553"/>
    <w:rsid w:val="00D55292"/>
    <w:rsid w:val="00D5702B"/>
    <w:rsid w:val="00D6511E"/>
    <w:rsid w:val="00D668FD"/>
    <w:rsid w:val="00D66F73"/>
    <w:rsid w:val="00D67F56"/>
    <w:rsid w:val="00D72EFF"/>
    <w:rsid w:val="00D73E64"/>
    <w:rsid w:val="00D76F21"/>
    <w:rsid w:val="00D772FE"/>
    <w:rsid w:val="00D80A2D"/>
    <w:rsid w:val="00D80D02"/>
    <w:rsid w:val="00D81F35"/>
    <w:rsid w:val="00D8208B"/>
    <w:rsid w:val="00D83266"/>
    <w:rsid w:val="00D8780E"/>
    <w:rsid w:val="00D87BCA"/>
    <w:rsid w:val="00D90771"/>
    <w:rsid w:val="00D90E5A"/>
    <w:rsid w:val="00D90EF5"/>
    <w:rsid w:val="00D91263"/>
    <w:rsid w:val="00D912D4"/>
    <w:rsid w:val="00D929AB"/>
    <w:rsid w:val="00D93147"/>
    <w:rsid w:val="00D94F6E"/>
    <w:rsid w:val="00DA0564"/>
    <w:rsid w:val="00DA1446"/>
    <w:rsid w:val="00DA29EC"/>
    <w:rsid w:val="00DA30DE"/>
    <w:rsid w:val="00DA487B"/>
    <w:rsid w:val="00DA5181"/>
    <w:rsid w:val="00DA606D"/>
    <w:rsid w:val="00DB05B2"/>
    <w:rsid w:val="00DB0655"/>
    <w:rsid w:val="00DB0A74"/>
    <w:rsid w:val="00DB1039"/>
    <w:rsid w:val="00DB25D5"/>
    <w:rsid w:val="00DB364E"/>
    <w:rsid w:val="00DB36E5"/>
    <w:rsid w:val="00DB54AA"/>
    <w:rsid w:val="00DB6F5E"/>
    <w:rsid w:val="00DB759C"/>
    <w:rsid w:val="00DC0402"/>
    <w:rsid w:val="00DC0C38"/>
    <w:rsid w:val="00DC3628"/>
    <w:rsid w:val="00DC39CE"/>
    <w:rsid w:val="00DC3C79"/>
    <w:rsid w:val="00DC727B"/>
    <w:rsid w:val="00DD08EE"/>
    <w:rsid w:val="00DD3BDC"/>
    <w:rsid w:val="00DD5098"/>
    <w:rsid w:val="00DD6F73"/>
    <w:rsid w:val="00DD7897"/>
    <w:rsid w:val="00DD7CDD"/>
    <w:rsid w:val="00DE0986"/>
    <w:rsid w:val="00DE1A33"/>
    <w:rsid w:val="00DE1C4C"/>
    <w:rsid w:val="00DE54F7"/>
    <w:rsid w:val="00DE5B1C"/>
    <w:rsid w:val="00DE681E"/>
    <w:rsid w:val="00DE6FC4"/>
    <w:rsid w:val="00DE7B90"/>
    <w:rsid w:val="00DF0E09"/>
    <w:rsid w:val="00DF36A7"/>
    <w:rsid w:val="00DF3982"/>
    <w:rsid w:val="00DF3D8F"/>
    <w:rsid w:val="00DF4024"/>
    <w:rsid w:val="00DF4A21"/>
    <w:rsid w:val="00DF4ED3"/>
    <w:rsid w:val="00DF52C5"/>
    <w:rsid w:val="00DF5CE6"/>
    <w:rsid w:val="00DF6AB2"/>
    <w:rsid w:val="00E009F8"/>
    <w:rsid w:val="00E01BD0"/>
    <w:rsid w:val="00E01C50"/>
    <w:rsid w:val="00E02568"/>
    <w:rsid w:val="00E02BEF"/>
    <w:rsid w:val="00E0312A"/>
    <w:rsid w:val="00E031AA"/>
    <w:rsid w:val="00E068D6"/>
    <w:rsid w:val="00E07DD4"/>
    <w:rsid w:val="00E101D2"/>
    <w:rsid w:val="00E10D03"/>
    <w:rsid w:val="00E10F6E"/>
    <w:rsid w:val="00E11066"/>
    <w:rsid w:val="00E11766"/>
    <w:rsid w:val="00E11B5C"/>
    <w:rsid w:val="00E14802"/>
    <w:rsid w:val="00E1502F"/>
    <w:rsid w:val="00E23FD7"/>
    <w:rsid w:val="00E31285"/>
    <w:rsid w:val="00E3150B"/>
    <w:rsid w:val="00E330C7"/>
    <w:rsid w:val="00E3392F"/>
    <w:rsid w:val="00E33C92"/>
    <w:rsid w:val="00E35274"/>
    <w:rsid w:val="00E3555F"/>
    <w:rsid w:val="00E37ADC"/>
    <w:rsid w:val="00E401F2"/>
    <w:rsid w:val="00E40349"/>
    <w:rsid w:val="00E457F0"/>
    <w:rsid w:val="00E45A0D"/>
    <w:rsid w:val="00E4607F"/>
    <w:rsid w:val="00E46D21"/>
    <w:rsid w:val="00E47548"/>
    <w:rsid w:val="00E51D33"/>
    <w:rsid w:val="00E555D6"/>
    <w:rsid w:val="00E55A6F"/>
    <w:rsid w:val="00E56258"/>
    <w:rsid w:val="00E56F1D"/>
    <w:rsid w:val="00E6078D"/>
    <w:rsid w:val="00E62D26"/>
    <w:rsid w:val="00E633B4"/>
    <w:rsid w:val="00E63C63"/>
    <w:rsid w:val="00E66533"/>
    <w:rsid w:val="00E66559"/>
    <w:rsid w:val="00E71A11"/>
    <w:rsid w:val="00E71C5F"/>
    <w:rsid w:val="00E725D2"/>
    <w:rsid w:val="00E737D6"/>
    <w:rsid w:val="00E7460F"/>
    <w:rsid w:val="00E74B5D"/>
    <w:rsid w:val="00E76100"/>
    <w:rsid w:val="00E776A0"/>
    <w:rsid w:val="00E779B6"/>
    <w:rsid w:val="00E8208C"/>
    <w:rsid w:val="00E82149"/>
    <w:rsid w:val="00E834AD"/>
    <w:rsid w:val="00E837C4"/>
    <w:rsid w:val="00E84BD3"/>
    <w:rsid w:val="00E908EA"/>
    <w:rsid w:val="00E936F2"/>
    <w:rsid w:val="00E9449C"/>
    <w:rsid w:val="00EA0021"/>
    <w:rsid w:val="00EA25D5"/>
    <w:rsid w:val="00EA2ED4"/>
    <w:rsid w:val="00EA3A55"/>
    <w:rsid w:val="00EA7C92"/>
    <w:rsid w:val="00EB07B3"/>
    <w:rsid w:val="00EB09C3"/>
    <w:rsid w:val="00EB0FCA"/>
    <w:rsid w:val="00EB1907"/>
    <w:rsid w:val="00EB2175"/>
    <w:rsid w:val="00EB29BF"/>
    <w:rsid w:val="00EB33D8"/>
    <w:rsid w:val="00EB626E"/>
    <w:rsid w:val="00EB6400"/>
    <w:rsid w:val="00EB70DB"/>
    <w:rsid w:val="00EC0D7C"/>
    <w:rsid w:val="00EC199A"/>
    <w:rsid w:val="00EC226D"/>
    <w:rsid w:val="00EC22D0"/>
    <w:rsid w:val="00EC45B5"/>
    <w:rsid w:val="00EC467F"/>
    <w:rsid w:val="00EC4790"/>
    <w:rsid w:val="00EC6084"/>
    <w:rsid w:val="00EC6983"/>
    <w:rsid w:val="00ED0853"/>
    <w:rsid w:val="00ED260B"/>
    <w:rsid w:val="00ED5528"/>
    <w:rsid w:val="00EE019F"/>
    <w:rsid w:val="00EE041A"/>
    <w:rsid w:val="00EE49AA"/>
    <w:rsid w:val="00EE4FF3"/>
    <w:rsid w:val="00EE4FF9"/>
    <w:rsid w:val="00EE505A"/>
    <w:rsid w:val="00EE6D14"/>
    <w:rsid w:val="00EE7E15"/>
    <w:rsid w:val="00EF2B2F"/>
    <w:rsid w:val="00EF319D"/>
    <w:rsid w:val="00EF56A6"/>
    <w:rsid w:val="00EF5F2F"/>
    <w:rsid w:val="00EF6ACB"/>
    <w:rsid w:val="00EF6FC9"/>
    <w:rsid w:val="00EF79E2"/>
    <w:rsid w:val="00F01176"/>
    <w:rsid w:val="00F02781"/>
    <w:rsid w:val="00F03FEE"/>
    <w:rsid w:val="00F04A2F"/>
    <w:rsid w:val="00F057D3"/>
    <w:rsid w:val="00F0658D"/>
    <w:rsid w:val="00F06F59"/>
    <w:rsid w:val="00F071ED"/>
    <w:rsid w:val="00F1097B"/>
    <w:rsid w:val="00F11177"/>
    <w:rsid w:val="00F11552"/>
    <w:rsid w:val="00F11E8C"/>
    <w:rsid w:val="00F1208D"/>
    <w:rsid w:val="00F1218C"/>
    <w:rsid w:val="00F12432"/>
    <w:rsid w:val="00F12C5E"/>
    <w:rsid w:val="00F15D54"/>
    <w:rsid w:val="00F16056"/>
    <w:rsid w:val="00F16612"/>
    <w:rsid w:val="00F20B9A"/>
    <w:rsid w:val="00F2254F"/>
    <w:rsid w:val="00F22E82"/>
    <w:rsid w:val="00F23368"/>
    <w:rsid w:val="00F256B7"/>
    <w:rsid w:val="00F303FC"/>
    <w:rsid w:val="00F307A9"/>
    <w:rsid w:val="00F307FD"/>
    <w:rsid w:val="00F30925"/>
    <w:rsid w:val="00F31709"/>
    <w:rsid w:val="00F347D8"/>
    <w:rsid w:val="00F36FA6"/>
    <w:rsid w:val="00F42288"/>
    <w:rsid w:val="00F430F1"/>
    <w:rsid w:val="00F448C8"/>
    <w:rsid w:val="00F449BA"/>
    <w:rsid w:val="00F465CB"/>
    <w:rsid w:val="00F5064E"/>
    <w:rsid w:val="00F51074"/>
    <w:rsid w:val="00F51F74"/>
    <w:rsid w:val="00F5360C"/>
    <w:rsid w:val="00F53C11"/>
    <w:rsid w:val="00F5412C"/>
    <w:rsid w:val="00F60EEB"/>
    <w:rsid w:val="00F63970"/>
    <w:rsid w:val="00F63F5A"/>
    <w:rsid w:val="00F64013"/>
    <w:rsid w:val="00F64A51"/>
    <w:rsid w:val="00F66BF9"/>
    <w:rsid w:val="00F71614"/>
    <w:rsid w:val="00F71BD7"/>
    <w:rsid w:val="00F731F8"/>
    <w:rsid w:val="00F73296"/>
    <w:rsid w:val="00F7509F"/>
    <w:rsid w:val="00F754ED"/>
    <w:rsid w:val="00F75F49"/>
    <w:rsid w:val="00F777B1"/>
    <w:rsid w:val="00F80BB6"/>
    <w:rsid w:val="00F80FA4"/>
    <w:rsid w:val="00F848C8"/>
    <w:rsid w:val="00F84D88"/>
    <w:rsid w:val="00F90E79"/>
    <w:rsid w:val="00F916D8"/>
    <w:rsid w:val="00F91A2B"/>
    <w:rsid w:val="00F946AD"/>
    <w:rsid w:val="00F94F00"/>
    <w:rsid w:val="00F9599A"/>
    <w:rsid w:val="00F9610A"/>
    <w:rsid w:val="00F96789"/>
    <w:rsid w:val="00FA37DC"/>
    <w:rsid w:val="00FA45E8"/>
    <w:rsid w:val="00FA4A17"/>
    <w:rsid w:val="00FA6AF7"/>
    <w:rsid w:val="00FA7C1D"/>
    <w:rsid w:val="00FA7CE8"/>
    <w:rsid w:val="00FB0F22"/>
    <w:rsid w:val="00FB20B9"/>
    <w:rsid w:val="00FB24AC"/>
    <w:rsid w:val="00FB33DA"/>
    <w:rsid w:val="00FB45BD"/>
    <w:rsid w:val="00FB4D56"/>
    <w:rsid w:val="00FB503F"/>
    <w:rsid w:val="00FC12B7"/>
    <w:rsid w:val="00FC25F0"/>
    <w:rsid w:val="00FC53E3"/>
    <w:rsid w:val="00FC60A1"/>
    <w:rsid w:val="00FD053C"/>
    <w:rsid w:val="00FD15C0"/>
    <w:rsid w:val="00FD1EEE"/>
    <w:rsid w:val="00FD26DE"/>
    <w:rsid w:val="00FD6712"/>
    <w:rsid w:val="00FE05B4"/>
    <w:rsid w:val="00FE0E6D"/>
    <w:rsid w:val="00FE1D2E"/>
    <w:rsid w:val="00FE2163"/>
    <w:rsid w:val="00FE2208"/>
    <w:rsid w:val="00FE2D17"/>
    <w:rsid w:val="00FF070C"/>
    <w:rsid w:val="00FF21CB"/>
    <w:rsid w:val="00FF23D4"/>
    <w:rsid w:val="00FF2EB7"/>
    <w:rsid w:val="00FF3065"/>
    <w:rsid w:val="00FF3CEA"/>
    <w:rsid w:val="00FF497F"/>
    <w:rsid w:val="00FF5432"/>
    <w:rsid w:val="00FF623D"/>
    <w:rsid w:val="00FF6379"/>
    <w:rsid w:val="00FF6D40"/>
    <w:rsid w:val="00FF6EE5"/>
    <w:rsid w:val="00FF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2208"/>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qFormat/>
    <w:rsid w:val="00885D00"/>
    <w:pPr>
      <w:spacing w:before="240" w:after="60"/>
      <w:outlineLvl w:val="4"/>
    </w:pPr>
    <w:rPr>
      <w:b/>
      <w:bCs/>
      <w:i/>
      <w:iCs/>
      <w:sz w:val="26"/>
      <w:szCs w:val="26"/>
    </w:rPr>
  </w:style>
  <w:style w:type="paragraph" w:styleId="Nadpis6">
    <w:name w:val="heading 6"/>
    <w:basedOn w:val="Normln"/>
    <w:next w:val="Normln"/>
    <w:qFormat/>
    <w:rsid w:val="00885D00"/>
    <w:pPr>
      <w:spacing w:before="240" w:after="60"/>
      <w:outlineLvl w:val="5"/>
    </w:pPr>
    <w:rPr>
      <w:b/>
      <w:bCs/>
      <w:sz w:val="22"/>
      <w:szCs w:val="22"/>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rsid w:val="00775BA5"/>
    <w:pPr>
      <w:tabs>
        <w:tab w:val="center" w:pos="4320"/>
        <w:tab w:val="right" w:pos="8640"/>
      </w:tabs>
    </w:pPr>
    <w:rPr>
      <w:lang w:val="x-none" w:eastAsia="x-none"/>
    </w:rPr>
  </w:style>
  <w:style w:type="paragraph" w:styleId="Zpat">
    <w:name w:val="footer"/>
    <w:basedOn w:val="Normln"/>
    <w:link w:val="ZpatChar"/>
    <w:uiPriority w:val="99"/>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uiPriority w:val="99"/>
    <w:semiHidden/>
    <w:rsid w:val="005763C6"/>
    <w:rPr>
      <w:sz w:val="16"/>
      <w:szCs w:val="16"/>
    </w:rPr>
  </w:style>
  <w:style w:type="paragraph" w:styleId="Textkomente">
    <w:name w:val="annotation text"/>
    <w:basedOn w:val="Normln"/>
    <w:link w:val="TextkomenteChar"/>
    <w:uiPriority w:val="99"/>
    <w:rsid w:val="005763C6"/>
    <w:rPr>
      <w:sz w:val="20"/>
      <w:lang w:val="x-none" w:eastAsia="x-none"/>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uiPriority w:val="99"/>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titul">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CharCharCharCharCharCharChar">
    <w:name w:val="Char Char Char Char Char Char Char"/>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0">
    <w:name w:val="Char Char Char Char Char Char Char"/>
    <w:basedOn w:val="Normln"/>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E9449C"/>
    <w:pPr>
      <w:ind w:left="708"/>
    </w:pPr>
  </w:style>
  <w:style w:type="paragraph" w:styleId="Bezmezer">
    <w:name w:val="No Spacing"/>
    <w:uiPriority w:val="1"/>
    <w:qFormat/>
    <w:rsid w:val="00FE2208"/>
    <w:rPr>
      <w:sz w:val="24"/>
      <w:szCs w:val="24"/>
    </w:rPr>
  </w:style>
  <w:style w:type="character" w:customStyle="1" w:styleId="FontStyle61">
    <w:name w:val="Font Style61"/>
    <w:uiPriority w:val="99"/>
    <w:rsid w:val="0038578D"/>
    <w:rPr>
      <w:rFonts w:ascii="Arial" w:hAnsi="Arial" w:cs="Arial"/>
      <w:sz w:val="18"/>
      <w:szCs w:val="18"/>
    </w:rPr>
  </w:style>
  <w:style w:type="character" w:customStyle="1" w:styleId="TextkomenteChar">
    <w:name w:val="Text komentáře Char"/>
    <w:link w:val="Textkomente"/>
    <w:uiPriority w:val="99"/>
    <w:rsid w:val="00A452EA"/>
    <w:rPr>
      <w:szCs w:val="24"/>
    </w:rPr>
  </w:style>
  <w:style w:type="character" w:customStyle="1" w:styleId="ZhlavChar">
    <w:name w:val="Záhlaví Char"/>
    <w:link w:val="Zhlav"/>
    <w:uiPriority w:val="99"/>
    <w:rsid w:val="00A452EA"/>
    <w:rPr>
      <w:sz w:val="24"/>
      <w:szCs w:val="24"/>
    </w:rPr>
  </w:style>
  <w:style w:type="character" w:customStyle="1" w:styleId="apple-converted-space">
    <w:name w:val="apple-converted-space"/>
    <w:rsid w:val="00F80FA4"/>
  </w:style>
  <w:style w:type="character" w:customStyle="1" w:styleId="FontStyle59">
    <w:name w:val="Font Style59"/>
    <w:uiPriority w:val="99"/>
    <w:rsid w:val="00F80FA4"/>
    <w:rPr>
      <w:rFonts w:ascii="Arial" w:hAnsi="Arial" w:cs="Arial" w:hint="default"/>
      <w:b/>
      <w:bCs/>
      <w:sz w:val="22"/>
      <w:szCs w:val="22"/>
    </w:rPr>
  </w:style>
  <w:style w:type="paragraph" w:customStyle="1" w:styleId="Standard">
    <w:name w:val="Standard"/>
    <w:rsid w:val="0058491B"/>
    <w:pPr>
      <w:suppressAutoHyphens/>
      <w:autoSpaceDN w:val="0"/>
      <w:textAlignment w:val="baseline"/>
    </w:pPr>
    <w:rPr>
      <w:kern w:val="3"/>
      <w:sz w:val="24"/>
      <w:szCs w:val="24"/>
      <w:lang w:eastAsia="zh-CN"/>
    </w:rPr>
  </w:style>
  <w:style w:type="character" w:customStyle="1" w:styleId="data1">
    <w:name w:val="data1"/>
    <w:rsid w:val="00E31285"/>
    <w:rPr>
      <w:rFonts w:ascii="Arial" w:hAnsi="Arial" w:cs="Arial" w:hint="default"/>
      <w:b/>
      <w:bCs/>
      <w:sz w:val="20"/>
      <w:szCs w:val="20"/>
    </w:rPr>
  </w:style>
  <w:style w:type="table" w:styleId="Mkatabulky">
    <w:name w:val="Table Grid"/>
    <w:basedOn w:val="Normlntabulka"/>
    <w:uiPriority w:val="39"/>
    <w:rsid w:val="009C64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rsid w:val="009C6437"/>
    <w:pPr>
      <w:suppressAutoHyphens/>
      <w:spacing w:line="100" w:lineRule="atLeast"/>
    </w:pPr>
    <w:rPr>
      <w:rFonts w:ascii="Calibri" w:eastAsia="Calibri" w:hAnsi="Calibri" w:cs="Calibri"/>
      <w:color w:val="00000A"/>
      <w:kern w:val="1"/>
      <w:sz w:val="22"/>
      <w:szCs w:val="22"/>
      <w:lang w:eastAsia="en-US"/>
    </w:rPr>
  </w:style>
  <w:style w:type="paragraph" w:customStyle="1" w:styleId="Odstavecseseznamem1">
    <w:name w:val="Odstavec se seznamem1"/>
    <w:basedOn w:val="Normln"/>
    <w:rsid w:val="009C6437"/>
    <w:pPr>
      <w:suppressAutoHyphens/>
      <w:spacing w:after="200" w:line="276" w:lineRule="auto"/>
      <w:ind w:left="720"/>
      <w:contextualSpacing/>
    </w:pPr>
    <w:rPr>
      <w:rFonts w:ascii="Calibri" w:eastAsia="Calibri" w:hAnsi="Calibri" w:cs="Calibri"/>
      <w:color w:val="00000A"/>
      <w:kern w:val="1"/>
      <w:sz w:val="22"/>
      <w:szCs w:val="22"/>
      <w:lang w:eastAsia="en-US"/>
    </w:rPr>
  </w:style>
  <w:style w:type="paragraph" w:customStyle="1" w:styleId="Descriptiondesvariantes-sriep">
    <w:name w:val="Description des variantes - série (p)"/>
    <w:rsid w:val="009C6437"/>
    <w:pPr>
      <w:shd w:val="clear" w:color="auto" w:fill="FFFFFF"/>
      <w:suppressAutoHyphens/>
      <w:spacing w:line="100" w:lineRule="atLeast"/>
    </w:pPr>
    <w:rPr>
      <w:rFonts w:ascii="Arial" w:hAnsi="Arial" w:cs="Arial"/>
      <w:color w:val="000000"/>
      <w:kern w:val="1"/>
      <w:sz w:val="18"/>
    </w:rPr>
  </w:style>
  <w:style w:type="paragraph" w:customStyle="1" w:styleId="Zkladntext0">
    <w:name w:val="Základní text~~~"/>
    <w:basedOn w:val="Normln"/>
    <w:rsid w:val="009C6437"/>
    <w:pPr>
      <w:widowControl w:val="0"/>
      <w:suppressAutoHyphens/>
      <w:spacing w:line="100" w:lineRule="atLeast"/>
    </w:pPr>
    <w:rPr>
      <w:color w:val="000000"/>
      <w:kern w:val="1"/>
      <w:sz w:val="20"/>
      <w:szCs w:val="20"/>
      <w:lang w:eastAsia="en-US"/>
    </w:rPr>
  </w:style>
  <w:style w:type="paragraph" w:customStyle="1" w:styleId="Zkladntext1">
    <w:name w:val="Základní text~~~~"/>
    <w:basedOn w:val="Normln"/>
    <w:rsid w:val="009C6437"/>
    <w:pPr>
      <w:widowControl w:val="0"/>
      <w:suppressAutoHyphens/>
      <w:spacing w:line="100" w:lineRule="atLeast"/>
    </w:pPr>
    <w:rPr>
      <w:color w:val="000000"/>
      <w:kern w:val="1"/>
      <w:sz w:val="20"/>
      <w:szCs w:val="20"/>
    </w:rPr>
  </w:style>
  <w:style w:type="character" w:customStyle="1" w:styleId="ZpatChar">
    <w:name w:val="Zápatí Char"/>
    <w:link w:val="Zpat"/>
    <w:uiPriority w:val="99"/>
    <w:rsid w:val="009C6437"/>
    <w:rPr>
      <w:sz w:val="24"/>
      <w:szCs w:val="24"/>
    </w:rPr>
  </w:style>
  <w:style w:type="paragraph" w:styleId="Normlnweb">
    <w:name w:val="Normal (Web)"/>
    <w:basedOn w:val="Normln"/>
    <w:uiPriority w:val="99"/>
    <w:unhideWhenUsed/>
    <w:rsid w:val="009C643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2208"/>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qFormat/>
    <w:rsid w:val="00885D00"/>
    <w:pPr>
      <w:spacing w:before="240" w:after="60"/>
      <w:outlineLvl w:val="4"/>
    </w:pPr>
    <w:rPr>
      <w:b/>
      <w:bCs/>
      <w:i/>
      <w:iCs/>
      <w:sz w:val="26"/>
      <w:szCs w:val="26"/>
    </w:rPr>
  </w:style>
  <w:style w:type="paragraph" w:styleId="Nadpis6">
    <w:name w:val="heading 6"/>
    <w:basedOn w:val="Normln"/>
    <w:next w:val="Normln"/>
    <w:qFormat/>
    <w:rsid w:val="00885D00"/>
    <w:pPr>
      <w:spacing w:before="240" w:after="60"/>
      <w:outlineLvl w:val="5"/>
    </w:pPr>
    <w:rPr>
      <w:b/>
      <w:bCs/>
      <w:sz w:val="22"/>
      <w:szCs w:val="22"/>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rsid w:val="00775BA5"/>
    <w:pPr>
      <w:tabs>
        <w:tab w:val="center" w:pos="4320"/>
        <w:tab w:val="right" w:pos="8640"/>
      </w:tabs>
    </w:pPr>
    <w:rPr>
      <w:lang w:val="x-none" w:eastAsia="x-none"/>
    </w:rPr>
  </w:style>
  <w:style w:type="paragraph" w:styleId="Zpat">
    <w:name w:val="footer"/>
    <w:basedOn w:val="Normln"/>
    <w:link w:val="ZpatChar"/>
    <w:uiPriority w:val="99"/>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uiPriority w:val="99"/>
    <w:semiHidden/>
    <w:rsid w:val="005763C6"/>
    <w:rPr>
      <w:sz w:val="16"/>
      <w:szCs w:val="16"/>
    </w:rPr>
  </w:style>
  <w:style w:type="paragraph" w:styleId="Textkomente">
    <w:name w:val="annotation text"/>
    <w:basedOn w:val="Normln"/>
    <w:link w:val="TextkomenteChar"/>
    <w:uiPriority w:val="99"/>
    <w:rsid w:val="005763C6"/>
    <w:rPr>
      <w:sz w:val="20"/>
      <w:lang w:val="x-none" w:eastAsia="x-none"/>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uiPriority w:val="99"/>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titul">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CharCharCharCharCharCharChar">
    <w:name w:val="Char Char Char Char Char Char Char"/>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0">
    <w:name w:val="Char Char Char Char Char Char Char"/>
    <w:basedOn w:val="Normln"/>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E9449C"/>
    <w:pPr>
      <w:ind w:left="708"/>
    </w:pPr>
  </w:style>
  <w:style w:type="paragraph" w:styleId="Bezmezer">
    <w:name w:val="No Spacing"/>
    <w:uiPriority w:val="1"/>
    <w:qFormat/>
    <w:rsid w:val="00FE2208"/>
    <w:rPr>
      <w:sz w:val="24"/>
      <w:szCs w:val="24"/>
    </w:rPr>
  </w:style>
  <w:style w:type="character" w:customStyle="1" w:styleId="FontStyle61">
    <w:name w:val="Font Style61"/>
    <w:uiPriority w:val="99"/>
    <w:rsid w:val="0038578D"/>
    <w:rPr>
      <w:rFonts w:ascii="Arial" w:hAnsi="Arial" w:cs="Arial"/>
      <w:sz w:val="18"/>
      <w:szCs w:val="18"/>
    </w:rPr>
  </w:style>
  <w:style w:type="character" w:customStyle="1" w:styleId="TextkomenteChar">
    <w:name w:val="Text komentáře Char"/>
    <w:link w:val="Textkomente"/>
    <w:uiPriority w:val="99"/>
    <w:rsid w:val="00A452EA"/>
    <w:rPr>
      <w:szCs w:val="24"/>
    </w:rPr>
  </w:style>
  <w:style w:type="character" w:customStyle="1" w:styleId="ZhlavChar">
    <w:name w:val="Záhlaví Char"/>
    <w:link w:val="Zhlav"/>
    <w:uiPriority w:val="99"/>
    <w:rsid w:val="00A452EA"/>
    <w:rPr>
      <w:sz w:val="24"/>
      <w:szCs w:val="24"/>
    </w:rPr>
  </w:style>
  <w:style w:type="character" w:customStyle="1" w:styleId="apple-converted-space">
    <w:name w:val="apple-converted-space"/>
    <w:rsid w:val="00F80FA4"/>
  </w:style>
  <w:style w:type="character" w:customStyle="1" w:styleId="FontStyle59">
    <w:name w:val="Font Style59"/>
    <w:uiPriority w:val="99"/>
    <w:rsid w:val="00F80FA4"/>
    <w:rPr>
      <w:rFonts w:ascii="Arial" w:hAnsi="Arial" w:cs="Arial" w:hint="default"/>
      <w:b/>
      <w:bCs/>
      <w:sz w:val="22"/>
      <w:szCs w:val="22"/>
    </w:rPr>
  </w:style>
  <w:style w:type="paragraph" w:customStyle="1" w:styleId="Standard">
    <w:name w:val="Standard"/>
    <w:rsid w:val="0058491B"/>
    <w:pPr>
      <w:suppressAutoHyphens/>
      <w:autoSpaceDN w:val="0"/>
      <w:textAlignment w:val="baseline"/>
    </w:pPr>
    <w:rPr>
      <w:kern w:val="3"/>
      <w:sz w:val="24"/>
      <w:szCs w:val="24"/>
      <w:lang w:eastAsia="zh-CN"/>
    </w:rPr>
  </w:style>
  <w:style w:type="character" w:customStyle="1" w:styleId="data1">
    <w:name w:val="data1"/>
    <w:rsid w:val="00E31285"/>
    <w:rPr>
      <w:rFonts w:ascii="Arial" w:hAnsi="Arial" w:cs="Arial" w:hint="default"/>
      <w:b/>
      <w:bCs/>
      <w:sz w:val="20"/>
      <w:szCs w:val="20"/>
    </w:rPr>
  </w:style>
  <w:style w:type="table" w:styleId="Mkatabulky">
    <w:name w:val="Table Grid"/>
    <w:basedOn w:val="Normlntabulka"/>
    <w:uiPriority w:val="39"/>
    <w:rsid w:val="009C64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rsid w:val="009C6437"/>
    <w:pPr>
      <w:suppressAutoHyphens/>
      <w:spacing w:line="100" w:lineRule="atLeast"/>
    </w:pPr>
    <w:rPr>
      <w:rFonts w:ascii="Calibri" w:eastAsia="Calibri" w:hAnsi="Calibri" w:cs="Calibri"/>
      <w:color w:val="00000A"/>
      <w:kern w:val="1"/>
      <w:sz w:val="22"/>
      <w:szCs w:val="22"/>
      <w:lang w:eastAsia="en-US"/>
    </w:rPr>
  </w:style>
  <w:style w:type="paragraph" w:customStyle="1" w:styleId="Odstavecseseznamem1">
    <w:name w:val="Odstavec se seznamem1"/>
    <w:basedOn w:val="Normln"/>
    <w:rsid w:val="009C6437"/>
    <w:pPr>
      <w:suppressAutoHyphens/>
      <w:spacing w:after="200" w:line="276" w:lineRule="auto"/>
      <w:ind w:left="720"/>
      <w:contextualSpacing/>
    </w:pPr>
    <w:rPr>
      <w:rFonts w:ascii="Calibri" w:eastAsia="Calibri" w:hAnsi="Calibri" w:cs="Calibri"/>
      <w:color w:val="00000A"/>
      <w:kern w:val="1"/>
      <w:sz w:val="22"/>
      <w:szCs w:val="22"/>
      <w:lang w:eastAsia="en-US"/>
    </w:rPr>
  </w:style>
  <w:style w:type="paragraph" w:customStyle="1" w:styleId="Descriptiondesvariantes-sriep">
    <w:name w:val="Description des variantes - série (p)"/>
    <w:rsid w:val="009C6437"/>
    <w:pPr>
      <w:shd w:val="clear" w:color="auto" w:fill="FFFFFF"/>
      <w:suppressAutoHyphens/>
      <w:spacing w:line="100" w:lineRule="atLeast"/>
    </w:pPr>
    <w:rPr>
      <w:rFonts w:ascii="Arial" w:hAnsi="Arial" w:cs="Arial"/>
      <w:color w:val="000000"/>
      <w:kern w:val="1"/>
      <w:sz w:val="18"/>
    </w:rPr>
  </w:style>
  <w:style w:type="paragraph" w:customStyle="1" w:styleId="Zkladntext0">
    <w:name w:val="Základní text~~~"/>
    <w:basedOn w:val="Normln"/>
    <w:rsid w:val="009C6437"/>
    <w:pPr>
      <w:widowControl w:val="0"/>
      <w:suppressAutoHyphens/>
      <w:spacing w:line="100" w:lineRule="atLeast"/>
    </w:pPr>
    <w:rPr>
      <w:color w:val="000000"/>
      <w:kern w:val="1"/>
      <w:sz w:val="20"/>
      <w:szCs w:val="20"/>
      <w:lang w:eastAsia="en-US"/>
    </w:rPr>
  </w:style>
  <w:style w:type="paragraph" w:customStyle="1" w:styleId="Zkladntext1">
    <w:name w:val="Základní text~~~~"/>
    <w:basedOn w:val="Normln"/>
    <w:rsid w:val="009C6437"/>
    <w:pPr>
      <w:widowControl w:val="0"/>
      <w:suppressAutoHyphens/>
      <w:spacing w:line="100" w:lineRule="atLeast"/>
    </w:pPr>
    <w:rPr>
      <w:color w:val="000000"/>
      <w:kern w:val="1"/>
      <w:sz w:val="20"/>
      <w:szCs w:val="20"/>
    </w:rPr>
  </w:style>
  <w:style w:type="character" w:customStyle="1" w:styleId="ZpatChar">
    <w:name w:val="Zápatí Char"/>
    <w:link w:val="Zpat"/>
    <w:uiPriority w:val="99"/>
    <w:rsid w:val="009C6437"/>
    <w:rPr>
      <w:sz w:val="24"/>
      <w:szCs w:val="24"/>
    </w:rPr>
  </w:style>
  <w:style w:type="paragraph" w:styleId="Normlnweb">
    <w:name w:val="Normal (Web)"/>
    <w:basedOn w:val="Normln"/>
    <w:uiPriority w:val="99"/>
    <w:unhideWhenUsed/>
    <w:rsid w:val="009C64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29641">
      <w:bodyDiv w:val="1"/>
      <w:marLeft w:val="0"/>
      <w:marRight w:val="0"/>
      <w:marTop w:val="0"/>
      <w:marBottom w:val="0"/>
      <w:divBdr>
        <w:top w:val="none" w:sz="0" w:space="0" w:color="auto"/>
        <w:left w:val="none" w:sz="0" w:space="0" w:color="auto"/>
        <w:bottom w:val="none" w:sz="0" w:space="0" w:color="auto"/>
        <w:right w:val="none" w:sz="0" w:space="0" w:color="auto"/>
      </w:divBdr>
    </w:div>
    <w:div w:id="499201945">
      <w:bodyDiv w:val="1"/>
      <w:marLeft w:val="0"/>
      <w:marRight w:val="0"/>
      <w:marTop w:val="0"/>
      <w:marBottom w:val="0"/>
      <w:divBdr>
        <w:top w:val="none" w:sz="0" w:space="0" w:color="auto"/>
        <w:left w:val="none" w:sz="0" w:space="0" w:color="auto"/>
        <w:bottom w:val="none" w:sz="0" w:space="0" w:color="auto"/>
        <w:right w:val="none" w:sz="0" w:space="0" w:color="auto"/>
      </w:divBdr>
    </w:div>
    <w:div w:id="637296224">
      <w:bodyDiv w:val="1"/>
      <w:marLeft w:val="0"/>
      <w:marRight w:val="0"/>
      <w:marTop w:val="0"/>
      <w:marBottom w:val="0"/>
      <w:divBdr>
        <w:top w:val="none" w:sz="0" w:space="0" w:color="auto"/>
        <w:left w:val="none" w:sz="0" w:space="0" w:color="auto"/>
        <w:bottom w:val="none" w:sz="0" w:space="0" w:color="auto"/>
        <w:right w:val="none" w:sz="0" w:space="0" w:color="auto"/>
      </w:divBdr>
    </w:div>
    <w:div w:id="1140804178">
      <w:bodyDiv w:val="1"/>
      <w:marLeft w:val="0"/>
      <w:marRight w:val="0"/>
      <w:marTop w:val="0"/>
      <w:marBottom w:val="0"/>
      <w:divBdr>
        <w:top w:val="none" w:sz="0" w:space="0" w:color="auto"/>
        <w:left w:val="none" w:sz="0" w:space="0" w:color="auto"/>
        <w:bottom w:val="none" w:sz="0" w:space="0" w:color="auto"/>
        <w:right w:val="none" w:sz="0" w:space="0" w:color="auto"/>
      </w:divBdr>
    </w:div>
    <w:div w:id="1319306849">
      <w:bodyDiv w:val="1"/>
      <w:marLeft w:val="0"/>
      <w:marRight w:val="0"/>
      <w:marTop w:val="0"/>
      <w:marBottom w:val="0"/>
      <w:divBdr>
        <w:top w:val="none" w:sz="0" w:space="0" w:color="auto"/>
        <w:left w:val="none" w:sz="0" w:space="0" w:color="auto"/>
        <w:bottom w:val="none" w:sz="0" w:space="0" w:color="auto"/>
        <w:right w:val="none" w:sz="0" w:space="0" w:color="auto"/>
      </w:divBdr>
    </w:div>
    <w:div w:id="1614635486">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756EA-95B3-4BC9-96EA-1FAA144B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1362</Words>
  <Characters>8040</Characters>
  <Application>Microsoft Office Word</Application>
  <DocSecurity>0</DocSecurity>
  <Lines>67</Lines>
  <Paragraphs>18</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KUPNÍ SMLOUVA  č. S-0011/2018</vt:lpstr>
    </vt:vector>
  </TitlesOfParts>
  <Company>Úřad městské části Štěrboholy</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BLUEFORT</dc:creator>
  <cp:lastModifiedBy>Jana Vydrářová</cp:lastModifiedBy>
  <cp:revision>5</cp:revision>
  <cp:lastPrinted>2018-05-10T08:39:00Z</cp:lastPrinted>
  <dcterms:created xsi:type="dcterms:W3CDTF">2018-05-09T10:52:00Z</dcterms:created>
  <dcterms:modified xsi:type="dcterms:W3CDTF">2018-05-10T09:07:00Z</dcterms:modified>
</cp:coreProperties>
</file>