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689" w:rsidRDefault="000523BD">
      <w:pPr>
        <w:spacing w:after="0"/>
        <w:ind w:right="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Dodatek č.2</w:t>
      </w:r>
      <w:r w:rsidR="00CF07E0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504689" w:rsidRDefault="00CF07E0" w:rsidP="004C48AE">
      <w:pPr>
        <w:spacing w:after="1"/>
        <w:ind w:left="10" w:right="6" w:hanging="10"/>
        <w:jc w:val="center"/>
      </w:pPr>
      <w:r w:rsidRPr="004C48AE">
        <w:rPr>
          <w:rFonts w:ascii="Times New Roman" w:eastAsia="Times New Roman" w:hAnsi="Times New Roman" w:cs="Times New Roman"/>
          <w:sz w:val="24"/>
          <w:szCs w:val="24"/>
        </w:rPr>
        <w:t xml:space="preserve">ke </w:t>
      </w:r>
      <w:r w:rsidRPr="004C48AE">
        <w:rPr>
          <w:rFonts w:ascii="Times New Roman" w:eastAsia="Times New Roman" w:hAnsi="Times New Roman" w:cs="Times New Roman"/>
          <w:b/>
          <w:sz w:val="24"/>
          <w:szCs w:val="24"/>
        </w:rPr>
        <w:t xml:space="preserve">SMLOUVĚ NN  Internet partner č. 20169942 ze dne 26.8. 2016 </w:t>
      </w:r>
      <w:r w:rsidR="004C48AE">
        <w:rPr>
          <w:rFonts w:ascii="Times New Roman" w:eastAsia="Times New Roman" w:hAnsi="Times New Roman" w:cs="Times New Roman"/>
          <w:b/>
          <w:sz w:val="28"/>
        </w:rPr>
        <w:br/>
      </w:r>
      <w:r w:rsidR="004C48AE">
        <w:rPr>
          <w:rFonts w:ascii="Times New Roman" w:eastAsia="Times New Roman" w:hAnsi="Times New Roman" w:cs="Times New Roman"/>
          <w:b/>
          <w:sz w:val="24"/>
        </w:rPr>
        <w:t>(V2016-372/OO)</w:t>
      </w:r>
    </w:p>
    <w:p w:rsidR="00504689" w:rsidRDefault="00CF07E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04689" w:rsidRDefault="00CF07E0">
      <w:pPr>
        <w:spacing w:after="13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uzavřený mezi smluvními stranami, kterými jsou:  </w:t>
      </w:r>
    </w:p>
    <w:p w:rsidR="00504689" w:rsidRDefault="00CF07E0">
      <w:pPr>
        <w:spacing w:after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04689" w:rsidRDefault="00CF07E0">
      <w:pPr>
        <w:tabs>
          <w:tab w:val="center" w:pos="3011"/>
        </w:tabs>
        <w:spacing w:after="15" w:line="249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Uživatel  :         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Město Nový Jičín     </w:t>
      </w:r>
    </w:p>
    <w:p w:rsidR="00504689" w:rsidRDefault="00CF07E0">
      <w:pPr>
        <w:tabs>
          <w:tab w:val="center" w:pos="3812"/>
        </w:tabs>
        <w:spacing w:after="15" w:line="249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Se sídlem :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</w:t>
      </w:r>
      <w:r w:rsidR="004C48AE"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 xml:space="preserve">Masarykovo nám. 1/1,741 01 Nový Jičín  </w:t>
      </w:r>
    </w:p>
    <w:p w:rsidR="00504689" w:rsidRDefault="00CF07E0">
      <w:pPr>
        <w:spacing w:after="15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Zastoupen :             </w:t>
      </w:r>
      <w:r w:rsidR="004C48AE"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 xml:space="preserve">PhDr. Jaroslavem Dvořákem, starostou města      </w:t>
      </w:r>
    </w:p>
    <w:p w:rsidR="00504689" w:rsidRDefault="00CF07E0">
      <w:pPr>
        <w:tabs>
          <w:tab w:val="center" w:pos="2310"/>
        </w:tabs>
        <w:spacing w:after="15" w:line="249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IČO: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</w:t>
      </w:r>
      <w:r w:rsidR="004C48AE"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 xml:space="preserve">002 98 212 </w:t>
      </w:r>
    </w:p>
    <w:p w:rsidR="00504689" w:rsidRDefault="00CF07E0">
      <w:pPr>
        <w:spacing w:after="15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DIČ:                        </w:t>
      </w:r>
      <w:r w:rsidR="004C48AE"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 xml:space="preserve">CZ00298212  </w:t>
      </w:r>
    </w:p>
    <w:p w:rsidR="00504689" w:rsidRDefault="00CF07E0">
      <w:pPr>
        <w:spacing w:after="15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Bankovní spojení :  </w:t>
      </w:r>
      <w:r w:rsidR="004C48AE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8550A6">
        <w:rPr>
          <w:rFonts w:ascii="Times New Roman" w:eastAsia="Times New Roman" w:hAnsi="Times New Roman" w:cs="Times New Roman"/>
          <w:b/>
          <w:sz w:val="24"/>
        </w:rPr>
        <w:t>xxxx</w:t>
      </w:r>
    </w:p>
    <w:p w:rsidR="00504689" w:rsidRDefault="00CF07E0" w:rsidP="008550A6">
      <w:pPr>
        <w:tabs>
          <w:tab w:val="center" w:pos="2403"/>
        </w:tabs>
        <w:spacing w:after="15" w:line="249" w:lineRule="auto"/>
        <w:ind w:left="-15"/>
        <w:jc w:val="both"/>
      </w:pPr>
      <w:r>
        <w:rPr>
          <w:rFonts w:ascii="Times New Roman" w:eastAsia="Times New Roman" w:hAnsi="Times New Roman" w:cs="Times New Roman"/>
          <w:b/>
          <w:sz w:val="24"/>
        </w:rPr>
        <w:t>Číslo</w:t>
      </w:r>
      <w:r w:rsidR="008550A6">
        <w:rPr>
          <w:rFonts w:ascii="Times New Roman" w:eastAsia="Times New Roman" w:hAnsi="Times New Roman" w:cs="Times New Roman"/>
          <w:b/>
          <w:sz w:val="24"/>
        </w:rPr>
        <w:t xml:space="preserve"> účtu : </w:t>
      </w:r>
      <w:r w:rsidR="008550A6">
        <w:rPr>
          <w:rFonts w:ascii="Times New Roman" w:eastAsia="Times New Roman" w:hAnsi="Times New Roman" w:cs="Times New Roman"/>
          <w:b/>
          <w:sz w:val="24"/>
        </w:rPr>
        <w:tab/>
        <w:t>xxxx</w:t>
      </w:r>
    </w:p>
    <w:p w:rsidR="00504689" w:rsidRDefault="00CF07E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4689" w:rsidRDefault="00CF07E0">
      <w:pPr>
        <w:spacing w:after="0"/>
        <w:ind w:left="5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4689" w:rsidRDefault="00CF07E0">
      <w:pPr>
        <w:spacing w:after="15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Poskytovatel :  </w:t>
      </w:r>
      <w:r w:rsidR="004C48AE"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Náš-Net Group s.r.o.           </w:t>
      </w:r>
    </w:p>
    <w:p w:rsidR="00504689" w:rsidRDefault="00CF07E0">
      <w:pPr>
        <w:spacing w:after="15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Se sídlem :       </w:t>
      </w:r>
      <w:r w:rsidR="004C48AE"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Ocelkova 643/20, Černý Most, 198 00 Praha 9,  </w:t>
      </w:r>
    </w:p>
    <w:p w:rsidR="00504689" w:rsidRDefault="00CF07E0">
      <w:pPr>
        <w:tabs>
          <w:tab w:val="center" w:pos="5665"/>
        </w:tabs>
        <w:spacing w:after="15" w:line="249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Provozovna:   </w:t>
      </w:r>
      <w:r w:rsidR="004C48AE"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K Nemocnici 63, 74101 Nový Jičín   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4689" w:rsidRDefault="00CF07E0">
      <w:pPr>
        <w:spacing w:after="15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Zastoupen :     </w:t>
      </w:r>
      <w:r w:rsidR="004C48AE"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Viktorem Novotným, jednatelem </w:t>
      </w:r>
    </w:p>
    <w:p w:rsidR="00504689" w:rsidRDefault="00CF07E0">
      <w:pPr>
        <w:tabs>
          <w:tab w:val="center" w:pos="1956"/>
        </w:tabs>
        <w:spacing w:after="15" w:line="249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IČO : 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="004C48AE">
        <w:rPr>
          <w:rFonts w:ascii="Times New Roman" w:eastAsia="Times New Roman" w:hAnsi="Times New Roman" w:cs="Times New Roman"/>
          <w:b/>
          <w:sz w:val="24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02484641 </w:t>
      </w:r>
    </w:p>
    <w:p w:rsidR="00504689" w:rsidRDefault="00CF07E0">
      <w:pPr>
        <w:spacing w:after="15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DIČ :                </w:t>
      </w:r>
      <w:r w:rsidR="004C48AE"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CZ02484641 </w:t>
      </w:r>
    </w:p>
    <w:p w:rsidR="00504689" w:rsidRDefault="00CF07E0">
      <w:pPr>
        <w:spacing w:after="15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Bankovní spojení :</w:t>
      </w:r>
      <w:r w:rsidR="004C48AE"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8550A6">
        <w:rPr>
          <w:rFonts w:ascii="Times New Roman" w:eastAsia="Times New Roman" w:hAnsi="Times New Roman" w:cs="Times New Roman"/>
          <w:b/>
          <w:sz w:val="24"/>
        </w:rPr>
        <w:t xml:space="preserve"> xxxx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4689" w:rsidRDefault="00CF07E0">
      <w:pPr>
        <w:spacing w:after="15" w:line="249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Číslo účtu :      </w:t>
      </w:r>
      <w:r w:rsidR="004C48AE">
        <w:rPr>
          <w:rFonts w:ascii="Times New Roman" w:eastAsia="Times New Roman" w:hAnsi="Times New Roman" w:cs="Times New Roman"/>
          <w:b/>
          <w:sz w:val="24"/>
        </w:rPr>
        <w:t xml:space="preserve">         </w:t>
      </w:r>
      <w:r w:rsidR="008550A6">
        <w:rPr>
          <w:rFonts w:ascii="Times New Roman" w:eastAsia="Times New Roman" w:hAnsi="Times New Roman" w:cs="Times New Roman"/>
          <w:b/>
          <w:sz w:val="24"/>
        </w:rPr>
        <w:t xml:space="preserve"> xxxx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C48AE" w:rsidRDefault="004C48AE">
      <w:pPr>
        <w:spacing w:after="15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zapsán v obchodním rejstříku u Městského soudu v Praze  pod sp. zn. C 219893</w:t>
      </w:r>
    </w:p>
    <w:p w:rsidR="00504689" w:rsidRDefault="00CF07E0">
      <w:pPr>
        <w:spacing w:after="0"/>
        <w:ind w:left="70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04689" w:rsidRDefault="00CF07E0">
      <w:pPr>
        <w:spacing w:after="0"/>
        <w:ind w:left="70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04689" w:rsidRDefault="00CF07E0">
      <w:pPr>
        <w:spacing w:after="13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Na základě dohodnutých změn při realizaci plnění ze Smlouvy NN Internet partner č.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20169942, č. sml. uživatele V2016-372/OO, (dále jen „Smlouva“) uzavírají smluvní strany  ke Smlouvě </w:t>
      </w:r>
      <w:r w:rsidR="004C48AE">
        <w:rPr>
          <w:rFonts w:ascii="Times New Roman" w:eastAsia="Times New Roman" w:hAnsi="Times New Roman" w:cs="Times New Roman"/>
          <w:sz w:val="24"/>
        </w:rPr>
        <w:t>ve znění Dodatku č.1 ze dne 9.12.2016 D</w:t>
      </w:r>
      <w:r>
        <w:rPr>
          <w:rFonts w:ascii="Times New Roman" w:eastAsia="Times New Roman" w:hAnsi="Times New Roman" w:cs="Times New Roman"/>
          <w:sz w:val="24"/>
        </w:rPr>
        <w:t>odatek</w:t>
      </w:r>
      <w:r w:rsidR="004C48AE">
        <w:rPr>
          <w:rFonts w:ascii="Times New Roman" w:eastAsia="Times New Roman" w:hAnsi="Times New Roman" w:cs="Times New Roman"/>
          <w:sz w:val="24"/>
        </w:rPr>
        <w:t xml:space="preserve"> č.2</w:t>
      </w:r>
      <w:r>
        <w:rPr>
          <w:rFonts w:ascii="Times New Roman" w:eastAsia="Times New Roman" w:hAnsi="Times New Roman" w:cs="Times New Roman"/>
          <w:sz w:val="24"/>
        </w:rPr>
        <w:t xml:space="preserve">  tohoto znění:   </w:t>
      </w:r>
    </w:p>
    <w:p w:rsidR="00504689" w:rsidRDefault="00CF07E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04689" w:rsidRDefault="00CF07E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04689" w:rsidRDefault="00CF07E0">
      <w:pPr>
        <w:spacing w:after="1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I. </w:t>
      </w:r>
    </w:p>
    <w:p w:rsidR="00504689" w:rsidRDefault="00CF07E0">
      <w:pPr>
        <w:spacing w:after="0"/>
        <w:ind w:left="5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4689" w:rsidRDefault="00CF07E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04689" w:rsidRDefault="00CF07E0">
      <w:pPr>
        <w:spacing w:after="13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Příloha č. 1</w:t>
      </w:r>
      <w:r>
        <w:rPr>
          <w:rFonts w:ascii="Times New Roman" w:eastAsia="Times New Roman" w:hAnsi="Times New Roman" w:cs="Times New Roman"/>
          <w:sz w:val="24"/>
        </w:rPr>
        <w:t xml:space="preserve"> Smlouvy „Specifikace služby NN Internet partner“ </w:t>
      </w:r>
      <w:r w:rsidR="004C48AE">
        <w:rPr>
          <w:rFonts w:ascii="Times New Roman" w:eastAsia="Times New Roman" w:hAnsi="Times New Roman" w:cs="Times New Roman"/>
          <w:sz w:val="24"/>
        </w:rPr>
        <w:t xml:space="preserve">ve znění Dodatku č.1 </w:t>
      </w:r>
      <w:r>
        <w:rPr>
          <w:rFonts w:ascii="Times New Roman" w:eastAsia="Times New Roman" w:hAnsi="Times New Roman" w:cs="Times New Roman"/>
          <w:b/>
          <w:sz w:val="24"/>
        </w:rPr>
        <w:t>se ruší a nahrazuje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Přílohou</w:t>
      </w:r>
      <w:r>
        <w:rPr>
          <w:rFonts w:ascii="Times New Roman" w:eastAsia="Times New Roman" w:hAnsi="Times New Roman" w:cs="Times New Roman"/>
          <w:sz w:val="24"/>
        </w:rPr>
        <w:t xml:space="preserve"> tohoto </w:t>
      </w:r>
      <w:r w:rsidR="004C48AE">
        <w:rPr>
          <w:rFonts w:ascii="Times New Roman" w:eastAsia="Times New Roman" w:hAnsi="Times New Roman" w:cs="Times New Roman"/>
          <w:sz w:val="24"/>
        </w:rPr>
        <w:t>D</w:t>
      </w:r>
      <w:r>
        <w:rPr>
          <w:rFonts w:ascii="Times New Roman" w:eastAsia="Times New Roman" w:hAnsi="Times New Roman" w:cs="Times New Roman"/>
          <w:sz w:val="24"/>
        </w:rPr>
        <w:t>odatku</w:t>
      </w:r>
      <w:r w:rsidR="004C48AE">
        <w:rPr>
          <w:rFonts w:ascii="Times New Roman" w:eastAsia="Times New Roman" w:hAnsi="Times New Roman" w:cs="Times New Roman"/>
          <w:sz w:val="24"/>
        </w:rPr>
        <w:t xml:space="preserve"> č.2</w:t>
      </w:r>
      <w:r>
        <w:rPr>
          <w:rFonts w:ascii="Times New Roman" w:eastAsia="Times New Roman" w:hAnsi="Times New Roman" w:cs="Times New Roman"/>
          <w:sz w:val="24"/>
        </w:rPr>
        <w:t xml:space="preserve"> – „Specifikace NN Internet Partner (verze </w:t>
      </w:r>
      <w:r w:rsidR="001225E7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)“.  </w:t>
      </w:r>
    </w:p>
    <w:p w:rsidR="00504689" w:rsidRDefault="00CF07E0">
      <w:pPr>
        <w:spacing w:after="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04689" w:rsidRDefault="00CF07E0">
      <w:pPr>
        <w:spacing w:after="1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II. </w:t>
      </w:r>
    </w:p>
    <w:p w:rsidR="00504689" w:rsidRDefault="00CF07E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04689" w:rsidRDefault="00CF07E0">
      <w:pPr>
        <w:numPr>
          <w:ilvl w:val="0"/>
          <w:numId w:val="1"/>
        </w:numPr>
        <w:spacing w:after="13" w:line="249" w:lineRule="auto"/>
        <w:ind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Ostatní ustanovení Smlouvy nedotčená tímto dodatkem zůstávají nadále v platnosti v nezměněném znění. </w:t>
      </w:r>
    </w:p>
    <w:p w:rsidR="00504689" w:rsidRDefault="00CF07E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04689" w:rsidRDefault="00CF07E0">
      <w:pPr>
        <w:numPr>
          <w:ilvl w:val="0"/>
          <w:numId w:val="1"/>
        </w:numPr>
        <w:spacing w:after="13" w:line="249" w:lineRule="auto"/>
        <w:ind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Tento </w:t>
      </w:r>
      <w:r w:rsidR="004C48AE">
        <w:rPr>
          <w:rFonts w:ascii="Times New Roman" w:eastAsia="Times New Roman" w:hAnsi="Times New Roman" w:cs="Times New Roman"/>
          <w:sz w:val="24"/>
        </w:rPr>
        <w:t>D</w:t>
      </w:r>
      <w:r w:rsidR="001225E7">
        <w:rPr>
          <w:rFonts w:ascii="Times New Roman" w:eastAsia="Times New Roman" w:hAnsi="Times New Roman" w:cs="Times New Roman"/>
          <w:sz w:val="24"/>
        </w:rPr>
        <w:t>odatek</w:t>
      </w:r>
      <w:r w:rsidR="004C48AE">
        <w:rPr>
          <w:rFonts w:ascii="Times New Roman" w:eastAsia="Times New Roman" w:hAnsi="Times New Roman" w:cs="Times New Roman"/>
          <w:sz w:val="24"/>
        </w:rPr>
        <w:t xml:space="preserve"> č.2</w:t>
      </w:r>
      <w:r w:rsidR="001225E7">
        <w:rPr>
          <w:rFonts w:ascii="Times New Roman" w:eastAsia="Times New Roman" w:hAnsi="Times New Roman" w:cs="Times New Roman"/>
          <w:sz w:val="24"/>
        </w:rPr>
        <w:t xml:space="preserve"> nabývá účinnosti dnem 1.3</w:t>
      </w:r>
      <w:r>
        <w:rPr>
          <w:rFonts w:ascii="Times New Roman" w:eastAsia="Times New Roman" w:hAnsi="Times New Roman" w:cs="Times New Roman"/>
          <w:sz w:val="24"/>
        </w:rPr>
        <w:t>.201</w:t>
      </w:r>
      <w:r w:rsidR="001225E7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504689" w:rsidRDefault="00CF07E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04689" w:rsidRDefault="00CF07E0" w:rsidP="00915E37">
      <w:pPr>
        <w:numPr>
          <w:ilvl w:val="0"/>
          <w:numId w:val="1"/>
        </w:numPr>
        <w:spacing w:after="497" w:line="249" w:lineRule="auto"/>
        <w:ind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Smluvní strany se dohodly, že tento </w:t>
      </w:r>
      <w:r w:rsidR="004C48AE">
        <w:rPr>
          <w:rFonts w:ascii="Times New Roman" w:eastAsia="Times New Roman" w:hAnsi="Times New Roman" w:cs="Times New Roman"/>
          <w:sz w:val="24"/>
        </w:rPr>
        <w:t>D</w:t>
      </w:r>
      <w:r>
        <w:rPr>
          <w:rFonts w:ascii="Times New Roman" w:eastAsia="Times New Roman" w:hAnsi="Times New Roman" w:cs="Times New Roman"/>
          <w:sz w:val="24"/>
        </w:rPr>
        <w:t>odatek</w:t>
      </w:r>
      <w:r w:rsidR="004C48AE">
        <w:rPr>
          <w:rFonts w:ascii="Times New Roman" w:eastAsia="Times New Roman" w:hAnsi="Times New Roman" w:cs="Times New Roman"/>
          <w:sz w:val="24"/>
        </w:rPr>
        <w:t xml:space="preserve"> č.2</w:t>
      </w:r>
      <w:r>
        <w:rPr>
          <w:rFonts w:ascii="Times New Roman" w:eastAsia="Times New Roman" w:hAnsi="Times New Roman" w:cs="Times New Roman"/>
          <w:sz w:val="24"/>
        </w:rPr>
        <w:t xml:space="preserve"> bude v souladu se zák. č. 340/2015 Sb., o zvláštních podmínkách účinnosti některých smluv, uveřejňování těchto smluv a o registru smluv (zákon o registru smluv), </w:t>
      </w:r>
      <w:r w:rsidR="004C48AE">
        <w:rPr>
          <w:rFonts w:ascii="Times New Roman" w:eastAsia="Times New Roman" w:hAnsi="Times New Roman" w:cs="Times New Roman"/>
          <w:sz w:val="24"/>
        </w:rPr>
        <w:t xml:space="preserve">v platném znění </w:t>
      </w:r>
      <w:r>
        <w:rPr>
          <w:rFonts w:ascii="Times New Roman" w:eastAsia="Times New Roman" w:hAnsi="Times New Roman" w:cs="Times New Roman"/>
          <w:sz w:val="24"/>
        </w:rPr>
        <w:t xml:space="preserve">uveřejněn v registru smluv. Smluvní strany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se dále dohodly, že elektronický obraz </w:t>
      </w:r>
      <w:r w:rsidR="004C48AE">
        <w:rPr>
          <w:rFonts w:ascii="Times New Roman" w:eastAsia="Times New Roman" w:hAnsi="Times New Roman" w:cs="Times New Roman"/>
          <w:sz w:val="24"/>
        </w:rPr>
        <w:t>D</w:t>
      </w:r>
      <w:r>
        <w:rPr>
          <w:rFonts w:ascii="Times New Roman" w:eastAsia="Times New Roman" w:hAnsi="Times New Roman" w:cs="Times New Roman"/>
          <w:sz w:val="24"/>
        </w:rPr>
        <w:t>odatku</w:t>
      </w:r>
      <w:r w:rsidR="004C48AE">
        <w:rPr>
          <w:rFonts w:ascii="Times New Roman" w:eastAsia="Times New Roman" w:hAnsi="Times New Roman" w:cs="Times New Roman"/>
          <w:sz w:val="24"/>
        </w:rPr>
        <w:t xml:space="preserve"> č.2</w:t>
      </w:r>
      <w:r>
        <w:rPr>
          <w:rFonts w:ascii="Times New Roman" w:eastAsia="Times New Roman" w:hAnsi="Times New Roman" w:cs="Times New Roman"/>
          <w:sz w:val="24"/>
        </w:rPr>
        <w:t xml:space="preserve"> a metadata dle uvedeného zákona zašle k uveřejnění v registru smluv Město Nový Jičín, a to nejpozději do </w:t>
      </w:r>
      <w:r w:rsidR="00915E37">
        <w:rPr>
          <w:rFonts w:ascii="Times New Roman" w:eastAsia="Times New Roman" w:hAnsi="Times New Roman" w:cs="Times New Roman"/>
          <w:sz w:val="24"/>
        </w:rPr>
        <w:t>data sjednané účinnosti.</w:t>
      </w:r>
      <w:r>
        <w:rPr>
          <w:rFonts w:ascii="Times New Roman" w:eastAsia="Times New Roman" w:hAnsi="Times New Roman" w:cs="Times New Roman"/>
          <w:sz w:val="24"/>
        </w:rPr>
        <w:t xml:space="preserve"> Smluvní strany </w:t>
      </w:r>
      <w:r w:rsidRPr="00CF07E0">
        <w:rPr>
          <w:rFonts w:ascii="Times New Roman" w:eastAsia="Times New Roman" w:hAnsi="Times New Roman" w:cs="Times New Roman"/>
          <w:sz w:val="24"/>
        </w:rPr>
        <w:t xml:space="preserve"> prohlašují, že </w:t>
      </w:r>
      <w:r w:rsidR="00915E37">
        <w:rPr>
          <w:rFonts w:ascii="Times New Roman" w:eastAsia="Times New Roman" w:hAnsi="Times New Roman" w:cs="Times New Roman"/>
          <w:sz w:val="24"/>
        </w:rPr>
        <w:t>D</w:t>
      </w:r>
      <w:r w:rsidRPr="00CF07E0">
        <w:rPr>
          <w:rFonts w:ascii="Times New Roman" w:eastAsia="Times New Roman" w:hAnsi="Times New Roman" w:cs="Times New Roman"/>
          <w:sz w:val="24"/>
        </w:rPr>
        <w:t>odatek</w:t>
      </w:r>
      <w:r w:rsidR="00915E37">
        <w:rPr>
          <w:rFonts w:ascii="Times New Roman" w:eastAsia="Times New Roman" w:hAnsi="Times New Roman" w:cs="Times New Roman"/>
          <w:sz w:val="24"/>
        </w:rPr>
        <w:t xml:space="preserve"> č.2 </w:t>
      </w:r>
      <w:r w:rsidRPr="00CF07E0">
        <w:rPr>
          <w:rFonts w:ascii="Times New Roman" w:eastAsia="Times New Roman" w:hAnsi="Times New Roman" w:cs="Times New Roman"/>
          <w:sz w:val="24"/>
        </w:rPr>
        <w:t xml:space="preserve"> neobsahuje </w:t>
      </w:r>
      <w:r w:rsidR="00915E37">
        <w:rPr>
          <w:rFonts w:ascii="Times New Roman" w:eastAsia="Times New Roman" w:hAnsi="Times New Roman" w:cs="Times New Roman"/>
          <w:sz w:val="24"/>
        </w:rPr>
        <w:t xml:space="preserve">, s výjimkou čísel účtů peněžních ústavů smluvních stran , </w:t>
      </w:r>
      <w:r w:rsidRPr="00CF07E0">
        <w:rPr>
          <w:rFonts w:ascii="Times New Roman" w:eastAsia="Times New Roman" w:hAnsi="Times New Roman" w:cs="Times New Roman"/>
          <w:sz w:val="24"/>
        </w:rPr>
        <w:t>žádné informace ve smyslu § 3 odst. 1 zák. č. 340/2015 Sb., a proto souhlasí se zveřejněním celého textu těchto dokumentů</w:t>
      </w:r>
      <w:r w:rsidR="00915E37">
        <w:rPr>
          <w:rFonts w:ascii="Times New Roman" w:eastAsia="Times New Roman" w:hAnsi="Times New Roman" w:cs="Times New Roman"/>
          <w:sz w:val="24"/>
        </w:rPr>
        <w:t xml:space="preserve">  vyjma čísel účtů peněžních ústavů smluvních stran.</w:t>
      </w:r>
      <w:r w:rsidRPr="00CF07E0">
        <w:rPr>
          <w:rFonts w:ascii="Times New Roman" w:eastAsia="Times New Roman" w:hAnsi="Times New Roman" w:cs="Times New Roman"/>
          <w:sz w:val="24"/>
        </w:rPr>
        <w:t xml:space="preserve"> </w:t>
      </w:r>
    </w:p>
    <w:p w:rsidR="00504689" w:rsidRDefault="00CF07E0">
      <w:pPr>
        <w:numPr>
          <w:ilvl w:val="0"/>
          <w:numId w:val="1"/>
        </w:numPr>
        <w:spacing w:after="13" w:line="249" w:lineRule="auto"/>
        <w:ind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Tento dodatek je sepsán ve třech stejnopisech, z nichž poskytovatel obdrží dva stejnopisy a uživatel jeden stejnopis. </w:t>
      </w:r>
    </w:p>
    <w:p w:rsidR="00504689" w:rsidRDefault="00CF07E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04689" w:rsidRDefault="00CF07E0">
      <w:pPr>
        <w:numPr>
          <w:ilvl w:val="0"/>
          <w:numId w:val="1"/>
        </w:numPr>
        <w:spacing w:after="13" w:line="249" w:lineRule="auto"/>
        <w:ind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Smluvní strany potvrzují svým podpisem, že s obsahem dodatku v celém rozsahu souhlasí. </w:t>
      </w:r>
    </w:p>
    <w:p w:rsidR="00504689" w:rsidRDefault="00CF07E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04689" w:rsidRDefault="00CF07E0">
      <w:pPr>
        <w:spacing w:after="13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Příloha: Specifikace NN Internet Partner (verze </w:t>
      </w:r>
      <w:r w:rsidR="00D8388F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</w:p>
    <w:p w:rsidR="00504689" w:rsidRDefault="00CF07E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04689" w:rsidRDefault="00CF07E0">
      <w:pPr>
        <w:spacing w:after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04689" w:rsidRDefault="001225E7">
      <w:pPr>
        <w:tabs>
          <w:tab w:val="center" w:pos="3541"/>
          <w:tab w:val="center" w:pos="4249"/>
          <w:tab w:val="center" w:pos="4957"/>
          <w:tab w:val="center" w:pos="7082"/>
        </w:tabs>
        <w:spacing w:after="1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>V Novém Jičíně, dne: 1</w:t>
      </w:r>
      <w:r w:rsidR="00CF07E0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3</w:t>
      </w:r>
      <w:r w:rsidR="00CF07E0">
        <w:rPr>
          <w:rFonts w:ascii="Times New Roman" w:eastAsia="Times New Roman" w:hAnsi="Times New Roman" w:cs="Times New Roman"/>
          <w:sz w:val="24"/>
        </w:rPr>
        <w:t>.201</w:t>
      </w:r>
      <w:r>
        <w:rPr>
          <w:rFonts w:ascii="Times New Roman" w:eastAsia="Times New Roman" w:hAnsi="Times New Roman" w:cs="Times New Roman"/>
          <w:sz w:val="24"/>
        </w:rPr>
        <w:t>8</w:t>
      </w:r>
      <w:r w:rsidR="00CF07E0">
        <w:rPr>
          <w:rFonts w:ascii="Times New Roman" w:eastAsia="Times New Roman" w:hAnsi="Times New Roman" w:cs="Times New Roman"/>
          <w:sz w:val="24"/>
        </w:rPr>
        <w:t xml:space="preserve"> </w:t>
      </w:r>
      <w:r w:rsidR="00CF07E0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CF07E0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CF07E0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CF07E0">
        <w:rPr>
          <w:rFonts w:ascii="Times New Roman" w:eastAsia="Times New Roman" w:hAnsi="Times New Roman" w:cs="Times New Roman"/>
          <w:sz w:val="24"/>
        </w:rPr>
        <w:tab/>
        <w:t xml:space="preserve">V Nový Jičín, dne: </w:t>
      </w:r>
      <w:r>
        <w:rPr>
          <w:rFonts w:ascii="Times New Roman" w:eastAsia="Times New Roman" w:hAnsi="Times New Roman" w:cs="Times New Roman"/>
          <w:sz w:val="24"/>
        </w:rPr>
        <w:t>1</w:t>
      </w:r>
      <w:r w:rsidR="00CF07E0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3</w:t>
      </w:r>
      <w:r w:rsidR="00CF07E0">
        <w:rPr>
          <w:rFonts w:ascii="Times New Roman" w:eastAsia="Times New Roman" w:hAnsi="Times New Roman" w:cs="Times New Roman"/>
          <w:sz w:val="24"/>
        </w:rPr>
        <w:t>.201</w:t>
      </w:r>
      <w:r>
        <w:rPr>
          <w:rFonts w:ascii="Times New Roman" w:eastAsia="Times New Roman" w:hAnsi="Times New Roman" w:cs="Times New Roman"/>
          <w:sz w:val="24"/>
        </w:rPr>
        <w:t>8</w:t>
      </w:r>
      <w:r w:rsidR="00CF07E0">
        <w:rPr>
          <w:rFonts w:ascii="Times New Roman" w:eastAsia="Times New Roman" w:hAnsi="Times New Roman" w:cs="Times New Roman"/>
          <w:sz w:val="24"/>
        </w:rPr>
        <w:t xml:space="preserve"> </w:t>
      </w:r>
    </w:p>
    <w:p w:rsidR="00504689" w:rsidRDefault="00CF07E0">
      <w:pPr>
        <w:spacing w:after="15"/>
        <w:ind w:left="708"/>
      </w:pPr>
      <w:r>
        <w:rPr>
          <w:rFonts w:ascii="Times New Roman" w:eastAsia="Times New Roman" w:hAnsi="Times New Roman" w:cs="Times New Roman"/>
          <w:b/>
          <w:color w:val="00B0F0"/>
          <w:sz w:val="36"/>
        </w:rPr>
        <w:t xml:space="preserve"> </w:t>
      </w:r>
    </w:p>
    <w:p w:rsidR="00504689" w:rsidRDefault="00CF07E0">
      <w:pPr>
        <w:tabs>
          <w:tab w:val="center" w:pos="3541"/>
          <w:tab w:val="center" w:pos="4249"/>
          <w:tab w:val="center" w:pos="4957"/>
          <w:tab w:val="center" w:pos="7150"/>
        </w:tabs>
        <w:spacing w:after="0"/>
      </w:pPr>
      <w:r>
        <w:rPr>
          <w:rFonts w:ascii="Times New Roman" w:eastAsia="Times New Roman" w:hAnsi="Times New Roman" w:cs="Times New Roman"/>
          <w:b/>
          <w:color w:val="00B0F0"/>
          <w:sz w:val="36"/>
        </w:rPr>
        <w:t xml:space="preserve">……………………. </w:t>
      </w:r>
      <w:r>
        <w:rPr>
          <w:rFonts w:ascii="Times New Roman" w:eastAsia="Times New Roman" w:hAnsi="Times New Roman" w:cs="Times New Roman"/>
          <w:b/>
          <w:color w:val="00B0F0"/>
          <w:sz w:val="36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00B0F0"/>
          <w:sz w:val="36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00B0F0"/>
          <w:sz w:val="36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00B0F0"/>
          <w:sz w:val="36"/>
        </w:rPr>
        <w:tab/>
        <w:t xml:space="preserve">……………………. </w:t>
      </w:r>
    </w:p>
    <w:p w:rsidR="001225E7" w:rsidRDefault="00CF07E0" w:rsidP="001225E7">
      <w:pPr>
        <w:spacing w:after="15" w:line="24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 uživatele:                                                                       Za poskytovatele:</w:t>
      </w:r>
    </w:p>
    <w:p w:rsidR="00504689" w:rsidRDefault="00CF07E0" w:rsidP="001225E7">
      <w:pPr>
        <w:spacing w:after="15" w:line="249" w:lineRule="auto"/>
        <w:ind w:left="-5" w:firstLine="5"/>
      </w:pPr>
      <w:r>
        <w:rPr>
          <w:rFonts w:ascii="Times New Roman" w:eastAsia="Times New Roman" w:hAnsi="Times New Roman" w:cs="Times New Roman"/>
          <w:b/>
          <w:sz w:val="24"/>
        </w:rPr>
        <w:t xml:space="preserve">PhDr. Jaroslav Dvořák                                                      Viktor Novotný  </w:t>
      </w:r>
    </w:p>
    <w:p w:rsidR="00504689" w:rsidRDefault="00915E37">
      <w:pPr>
        <w:spacing w:after="13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 w:rsidR="00CF07E0">
        <w:rPr>
          <w:rFonts w:ascii="Times New Roman" w:eastAsia="Times New Roman" w:hAnsi="Times New Roman" w:cs="Times New Roman"/>
          <w:sz w:val="24"/>
        </w:rPr>
        <w:t>starosta města</w:t>
      </w:r>
      <w:r w:rsidR="00CF07E0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</w:t>
      </w:r>
      <w:r w:rsidR="00CF07E0">
        <w:rPr>
          <w:rFonts w:ascii="Times New Roman" w:eastAsia="Times New Roman" w:hAnsi="Times New Roman" w:cs="Times New Roman"/>
          <w:sz w:val="24"/>
        </w:rPr>
        <w:t>jednatel</w:t>
      </w:r>
      <w:r w:rsidR="00CF07E0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4689" w:rsidRDefault="00CF07E0" w:rsidP="00D8388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</w:t>
      </w:r>
    </w:p>
    <w:sectPr w:rsidR="00504689">
      <w:footerReference w:type="default" r:id="rId7"/>
      <w:pgSz w:w="11906" w:h="16838"/>
      <w:pgMar w:top="1298" w:right="1413" w:bottom="715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B69" w:rsidRDefault="005B6B69" w:rsidP="00915E37">
      <w:pPr>
        <w:spacing w:after="0" w:line="240" w:lineRule="auto"/>
      </w:pPr>
      <w:r>
        <w:separator/>
      </w:r>
    </w:p>
  </w:endnote>
  <w:endnote w:type="continuationSeparator" w:id="0">
    <w:p w:rsidR="005B6B69" w:rsidRDefault="005B6B69" w:rsidP="00915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6311226"/>
      <w:docPartObj>
        <w:docPartGallery w:val="Page Numbers (Bottom of Page)"/>
        <w:docPartUnique/>
      </w:docPartObj>
    </w:sdtPr>
    <w:sdtEndPr/>
    <w:sdtContent>
      <w:p w:rsidR="00915E37" w:rsidRDefault="00915E3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0A6">
          <w:rPr>
            <w:noProof/>
          </w:rPr>
          <w:t>2</w:t>
        </w:r>
        <w:r>
          <w:fldChar w:fldCharType="end"/>
        </w:r>
      </w:p>
    </w:sdtContent>
  </w:sdt>
  <w:p w:rsidR="00915E37" w:rsidRDefault="00915E3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B69" w:rsidRDefault="005B6B69" w:rsidP="00915E37">
      <w:pPr>
        <w:spacing w:after="0" w:line="240" w:lineRule="auto"/>
      </w:pPr>
      <w:r>
        <w:separator/>
      </w:r>
    </w:p>
  </w:footnote>
  <w:footnote w:type="continuationSeparator" w:id="0">
    <w:p w:rsidR="005B6B69" w:rsidRDefault="005B6B69" w:rsidP="00915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D359D"/>
    <w:multiLevelType w:val="hybridMultilevel"/>
    <w:tmpl w:val="EC52C574"/>
    <w:lvl w:ilvl="0" w:tplc="A49C654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AEDB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AC24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FE21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62F8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862C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BEB8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DE61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64F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689"/>
    <w:rsid w:val="000523BD"/>
    <w:rsid w:val="001225E7"/>
    <w:rsid w:val="002F2A48"/>
    <w:rsid w:val="004C48AE"/>
    <w:rsid w:val="00504689"/>
    <w:rsid w:val="005B6B69"/>
    <w:rsid w:val="0061190D"/>
    <w:rsid w:val="008550A6"/>
    <w:rsid w:val="00915E37"/>
    <w:rsid w:val="009E0E9C"/>
    <w:rsid w:val="00CF07E0"/>
    <w:rsid w:val="00D8388F"/>
    <w:rsid w:val="00DC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DCC45-26BF-4CAB-8BFE-866AEC7D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0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7E0"/>
    <w:rPr>
      <w:rFonts w:ascii="Segoe UI" w:eastAsia="Calibr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15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5E37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915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5E3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..</dc:creator>
  <cp:keywords/>
  <cp:lastModifiedBy>Petra Večerková</cp:lastModifiedBy>
  <cp:revision>2</cp:revision>
  <cp:lastPrinted>2018-02-22T12:08:00Z</cp:lastPrinted>
  <dcterms:created xsi:type="dcterms:W3CDTF">2018-02-28T13:56:00Z</dcterms:created>
  <dcterms:modified xsi:type="dcterms:W3CDTF">2018-02-28T13:56:00Z</dcterms:modified>
</cp:coreProperties>
</file>