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1C" w:rsidRDefault="00FE5D1C">
      <w:pPr>
        <w:spacing w:line="14" w:lineRule="exact"/>
      </w:pPr>
    </w:p>
    <w:p w:rsidR="00FE5D1C" w:rsidRDefault="002812A4">
      <w:pPr>
        <w:pStyle w:val="Nadpis10"/>
        <w:framePr w:w="9149" w:h="1008" w:hRule="exact" w:wrap="none" w:vAnchor="page" w:hAnchor="page" w:x="1492" w:y="1296"/>
        <w:shd w:val="clear" w:color="auto" w:fill="auto"/>
      </w:pPr>
      <w:bookmarkStart w:id="0" w:name="bookmark0"/>
      <w:r>
        <w:t>Smlouva o dílo 17/2018</w:t>
      </w:r>
      <w:bookmarkEnd w:id="0"/>
    </w:p>
    <w:p w:rsidR="00FE5D1C" w:rsidRDefault="002812A4">
      <w:pPr>
        <w:pStyle w:val="Nadpis20"/>
        <w:framePr w:w="9149" w:h="1008" w:hRule="exact" w:wrap="none" w:vAnchor="page" w:hAnchor="page" w:x="1492" w:y="1296"/>
        <w:numPr>
          <w:ilvl w:val="0"/>
          <w:numId w:val="1"/>
        </w:numPr>
        <w:shd w:val="clear" w:color="auto" w:fill="auto"/>
        <w:tabs>
          <w:tab w:val="left" w:pos="3878"/>
        </w:tabs>
        <w:spacing w:after="0"/>
        <w:ind w:left="3520"/>
      </w:pPr>
      <w:bookmarkStart w:id="1" w:name="bookmark1"/>
      <w:r>
        <w:t>Smluvní strany</w:t>
      </w:r>
      <w:bookmarkEnd w:id="1"/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rPr>
          <w:b/>
          <w:bCs/>
        </w:rPr>
        <w:t>1.Objednatel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rPr>
          <w:b/>
          <w:bCs/>
        </w:rPr>
        <w:t>Lesy města Dvůr Králové nad Labem s.r.o.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  <w:spacing w:line="233" w:lineRule="auto"/>
      </w:pPr>
      <w:r>
        <w:t>Se sídlem: Raisova 2824, Dvůr Králové nad Labem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>IČ : 275 53 884 DIČ : CZ275 53 884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  <w:tabs>
          <w:tab w:val="left" w:leader="dot" w:pos="2467"/>
          <w:tab w:val="left" w:leader="dot" w:pos="3389"/>
          <w:tab w:val="left" w:leader="dot" w:pos="6552"/>
        </w:tabs>
      </w:pPr>
      <w:r>
        <w:t xml:space="preserve">Bankovní spojení : </w:t>
      </w:r>
      <w:r>
        <w:tab/>
        <w:t>ČSOB</w:t>
      </w:r>
      <w:r>
        <w:tab/>
        <w:t>, č.účtu 226038589/0300</w:t>
      </w:r>
      <w:r>
        <w:tab/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 xml:space="preserve">Osoba oprávněná jednat a </w:t>
      </w:r>
      <w:r>
        <w:t>smlouvu uzavřít: p. ing.Petr Tepera, jednatel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>Osoba oprávněná jednat ve věcech technických : Ing. Pavel David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>Telefon : 499/622474</w:t>
      </w:r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 xml:space="preserve">e-mail: </w:t>
      </w:r>
      <w:hyperlink r:id="rId7" w:history="1">
        <w:r>
          <w:rPr>
            <w:lang w:val="en-US" w:eastAsia="en-US" w:bidi="en-US"/>
          </w:rPr>
          <w:t>lesydvur@lesydvur.cz</w:t>
        </w:r>
      </w:hyperlink>
    </w:p>
    <w:p w:rsidR="00FE5D1C" w:rsidRDefault="002812A4">
      <w:pPr>
        <w:pStyle w:val="Zkladntext1"/>
        <w:framePr w:w="9149" w:h="2813" w:hRule="exact" w:wrap="none" w:vAnchor="page" w:hAnchor="page" w:x="1492" w:y="2534"/>
        <w:shd w:val="clear" w:color="auto" w:fill="auto"/>
      </w:pPr>
      <w:r>
        <w:t>Právnická osoba zapsaná v obchodním rejstříku KS v Hra</w:t>
      </w:r>
      <w:r>
        <w:t>dci Králové v oddílu C, č.vl.25764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numPr>
          <w:ilvl w:val="0"/>
          <w:numId w:val="2"/>
        </w:numPr>
        <w:shd w:val="clear" w:color="auto" w:fill="auto"/>
        <w:tabs>
          <w:tab w:val="left" w:pos="363"/>
        </w:tabs>
      </w:pPr>
      <w:r>
        <w:rPr>
          <w:b/>
          <w:bCs/>
        </w:rPr>
        <w:t>Zhotovitel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</w:pPr>
      <w:r>
        <w:rPr>
          <w:b/>
          <w:bCs/>
          <w:u w:val="single"/>
        </w:rPr>
        <w:t>CHemPesta a.s.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</w:pPr>
      <w:r>
        <w:t>Kubelíkova 1224/42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  <w:spacing w:after="260"/>
      </w:pPr>
      <w:r>
        <w:t>13000 Praha 3 Žižkov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</w:pPr>
      <w:r>
        <w:t xml:space="preserve">IČ: </w:t>
      </w:r>
      <w:r>
        <w:rPr>
          <w:b/>
          <w:bCs/>
        </w:rPr>
        <w:t xml:space="preserve">25822667 </w:t>
      </w:r>
      <w:r>
        <w:t>DIČ CZ 25822667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  <w:tabs>
          <w:tab w:val="left" w:leader="dot" w:pos="2467"/>
        </w:tabs>
      </w:pPr>
      <w:r>
        <w:t>bankovní spojení...KB</w:t>
      </w:r>
      <w:r>
        <w:tab/>
        <w:t>číslo účtu: 27-3828590227/0100</w:t>
      </w:r>
    </w:p>
    <w:p w:rsidR="00FE5D1C" w:rsidRDefault="002812A4">
      <w:pPr>
        <w:pStyle w:val="Zkladntext1"/>
        <w:framePr w:w="9149" w:h="2266" w:hRule="exact" w:wrap="none" w:vAnchor="page" w:hAnchor="page" w:x="1492" w:y="5851"/>
        <w:shd w:val="clear" w:color="auto" w:fill="auto"/>
        <w:tabs>
          <w:tab w:val="left" w:leader="dot" w:pos="2467"/>
        </w:tabs>
      </w:pPr>
      <w:r>
        <w:t>telefon :</w:t>
      </w:r>
      <w:r w:rsidR="004B10E7">
        <w:t>xxxxxxxx</w:t>
      </w:r>
      <w:r>
        <w:tab/>
      </w:r>
      <w:r>
        <w:rPr>
          <w:lang w:val="en-US" w:eastAsia="en-US" w:bidi="en-US"/>
        </w:rPr>
        <w:t>e-mail</w:t>
      </w:r>
    </w:p>
    <w:p w:rsidR="00FE5D1C" w:rsidRDefault="002812A4">
      <w:pPr>
        <w:pStyle w:val="Nadpis20"/>
        <w:framePr w:w="9149" w:h="1474" w:hRule="exact" w:wrap="none" w:vAnchor="page" w:hAnchor="page" w:x="1492" w:y="9168"/>
        <w:numPr>
          <w:ilvl w:val="0"/>
          <w:numId w:val="1"/>
        </w:numPr>
        <w:shd w:val="clear" w:color="auto" w:fill="auto"/>
        <w:tabs>
          <w:tab w:val="left" w:pos="3754"/>
        </w:tabs>
      </w:pPr>
      <w:bookmarkStart w:id="2" w:name="bookmark2"/>
      <w:r>
        <w:t>Úvodní ustanovení</w:t>
      </w:r>
      <w:bookmarkEnd w:id="2"/>
    </w:p>
    <w:p w:rsidR="00FE5D1C" w:rsidRDefault="002812A4">
      <w:pPr>
        <w:pStyle w:val="Zkladntext1"/>
        <w:framePr w:w="9149" w:h="1474" w:hRule="exact" w:wrap="none" w:vAnchor="page" w:hAnchor="page" w:x="1492" w:y="9168"/>
        <w:shd w:val="clear" w:color="auto" w:fill="auto"/>
      </w:pPr>
      <w:r>
        <w:t>Smluvní strany prohlašují, že</w:t>
      </w:r>
      <w:r>
        <w:t xml:space="preserve"> mají zájem spolu uzavřít níže uvedenou smlouvu o dílo s tím, že průběžná realizační plnění podle této smlouvy nejsou samostatné nebo dílčí smlouvy ale budou nadále považovány za faktická plnění.</w:t>
      </w:r>
    </w:p>
    <w:p w:rsidR="00FE5D1C" w:rsidRDefault="002812A4">
      <w:pPr>
        <w:pStyle w:val="Nadpis20"/>
        <w:framePr w:w="9149" w:h="3878" w:hRule="exact" w:wrap="none" w:vAnchor="page" w:hAnchor="page" w:x="1492" w:y="11150"/>
        <w:numPr>
          <w:ilvl w:val="0"/>
          <w:numId w:val="1"/>
        </w:numPr>
        <w:shd w:val="clear" w:color="auto" w:fill="auto"/>
        <w:tabs>
          <w:tab w:val="left" w:pos="3854"/>
        </w:tabs>
      </w:pPr>
      <w:bookmarkStart w:id="3" w:name="bookmark3"/>
      <w:r>
        <w:t>Předmět smlouvy</w:t>
      </w:r>
      <w:bookmarkEnd w:id="3"/>
    </w:p>
    <w:p w:rsidR="00FE5D1C" w:rsidRDefault="002812A4">
      <w:pPr>
        <w:pStyle w:val="Zkladntext1"/>
        <w:framePr w:w="9149" w:h="3878" w:hRule="exact" w:wrap="none" w:vAnchor="page" w:hAnchor="page" w:x="1492" w:y="11150"/>
        <w:shd w:val="clear" w:color="auto" w:fill="auto"/>
        <w:spacing w:after="540"/>
      </w:pPr>
      <w:r>
        <w:t xml:space="preserve">Smluvní strany se dohodly, že zhotovitel </w:t>
      </w:r>
      <w:r>
        <w:t>bude provádět na svůj náklad a nebezpečí pro objednatele po dobu trvání této smlouvy postupně v souladu s platným živnostenským oprávněním dílo a to:</w:t>
      </w:r>
    </w:p>
    <w:p w:rsidR="00FE5D1C" w:rsidRDefault="00FE5D1C">
      <w:pPr>
        <w:pStyle w:val="Zkladntext1"/>
        <w:framePr w:w="9149" w:h="3878" w:hRule="exact" w:wrap="none" w:vAnchor="page" w:hAnchor="page" w:x="1492" w:y="11150"/>
        <w:shd w:val="clear" w:color="auto" w:fill="auto"/>
      </w:pPr>
    </w:p>
    <w:p w:rsidR="00FE5D1C" w:rsidRDefault="004B10E7">
      <w:pPr>
        <w:pStyle w:val="Zkladntext1"/>
        <w:framePr w:w="9149" w:h="3878" w:hRule="exact" w:wrap="none" w:vAnchor="page" w:hAnchor="page" w:x="1492" w:y="11150"/>
        <w:shd w:val="clear" w:color="auto" w:fill="auto"/>
      </w:pPr>
      <w:r>
        <w:t>P</w:t>
      </w:r>
      <w:r w:rsidR="002812A4">
        <w:t>ěstební práce*</w:t>
      </w:r>
    </w:p>
    <w:p w:rsidR="00FE5D1C" w:rsidRDefault="004B10E7">
      <w:pPr>
        <w:pStyle w:val="Zkladntext1"/>
        <w:framePr w:w="9149" w:h="3878" w:hRule="exact" w:wrap="none" w:vAnchor="page" w:hAnchor="page" w:x="1492" w:y="11150"/>
        <w:shd w:val="clear" w:color="auto" w:fill="auto"/>
        <w:spacing w:after="260"/>
      </w:pPr>
      <w:r>
        <w:t>O</w:t>
      </w:r>
      <w:r w:rsidR="002812A4">
        <w:t>statní práce*</w:t>
      </w:r>
    </w:p>
    <w:p w:rsidR="00FE5D1C" w:rsidRDefault="002812A4">
      <w:pPr>
        <w:pStyle w:val="Zkladntext30"/>
        <w:framePr w:w="9149" w:h="3878" w:hRule="exact" w:wrap="none" w:vAnchor="page" w:hAnchor="page" w:x="1492" w:y="11150"/>
        <w:shd w:val="clear" w:color="auto" w:fill="auto"/>
        <w:spacing w:after="0"/>
      </w:pPr>
      <w:r>
        <w:t>(‘neho</w:t>
      </w:r>
      <w:r>
        <w:t>dící se škrtne)</w:t>
      </w:r>
    </w:p>
    <w:p w:rsidR="00FE5D1C" w:rsidRDefault="002812A4">
      <w:pPr>
        <w:pStyle w:val="Zhlavnebozpat0"/>
        <w:framePr w:wrap="none" w:vAnchor="page" w:hAnchor="page" w:x="6033" w:y="15451"/>
        <w:shd w:val="clear" w:color="auto" w:fill="auto"/>
      </w:pPr>
      <w:r>
        <w:t>1</w:t>
      </w:r>
    </w:p>
    <w:p w:rsidR="00FE5D1C" w:rsidRDefault="00FE5D1C">
      <w:pPr>
        <w:spacing w:line="14" w:lineRule="exact"/>
        <w:sectPr w:rsidR="00FE5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5D1C" w:rsidRDefault="00FE5D1C">
      <w:pPr>
        <w:spacing w:line="14" w:lineRule="exact"/>
      </w:pPr>
    </w:p>
    <w:p w:rsidR="00FE5D1C" w:rsidRDefault="002812A4">
      <w:pPr>
        <w:pStyle w:val="Zkladntext1"/>
        <w:framePr w:w="9115" w:h="610" w:hRule="exact" w:wrap="none" w:vAnchor="page" w:hAnchor="page" w:x="1509" w:y="1282"/>
        <w:shd w:val="clear" w:color="auto" w:fill="auto"/>
      </w:pPr>
      <w:r>
        <w:t>Objednatel se zavazuje vždy postupně předanou část řádně dokončeného díla bez vad a nedodělků převzít a zaplatit dohodnutou cenu za podmínek uvedených v této smlouvě.</w:t>
      </w:r>
    </w:p>
    <w:p w:rsidR="00FE5D1C" w:rsidRDefault="002812A4">
      <w:pPr>
        <w:pStyle w:val="Nadpis20"/>
        <w:framePr w:w="9115" w:h="2851" w:hRule="exact" w:wrap="none" w:vAnchor="page" w:hAnchor="page" w:x="1509" w:y="2770"/>
        <w:numPr>
          <w:ilvl w:val="0"/>
          <w:numId w:val="1"/>
        </w:numPr>
        <w:shd w:val="clear" w:color="auto" w:fill="auto"/>
        <w:tabs>
          <w:tab w:val="left" w:pos="3725"/>
        </w:tabs>
        <w:ind w:left="3120" w:firstLine="40"/>
      </w:pPr>
      <w:bookmarkStart w:id="4" w:name="bookmark4"/>
      <w:r>
        <w:t>Místo a doba plnění</w:t>
      </w:r>
      <w:bookmarkEnd w:id="4"/>
    </w:p>
    <w:p w:rsidR="00FE5D1C" w:rsidRDefault="002812A4">
      <w:pPr>
        <w:pStyle w:val="Zkladntext1"/>
        <w:framePr w:w="9115" w:h="2851" w:hRule="exact" w:wrap="none" w:vAnchor="page" w:hAnchor="page" w:x="1509" w:y="2770"/>
        <w:numPr>
          <w:ilvl w:val="0"/>
          <w:numId w:val="3"/>
        </w:numPr>
        <w:shd w:val="clear" w:color="auto" w:fill="auto"/>
        <w:tabs>
          <w:tab w:val="left" w:pos="349"/>
        </w:tabs>
        <w:spacing w:after="260" w:line="233" w:lineRule="auto"/>
        <w:ind w:left="480" w:hanging="480"/>
      </w:pPr>
      <w:r>
        <w:t xml:space="preserve">Místo provádění díla bude </w:t>
      </w:r>
      <w:r>
        <w:t>na LHC Městské lesy Dvůr Králové nad Labem..</w:t>
      </w:r>
    </w:p>
    <w:p w:rsidR="00FE5D1C" w:rsidRDefault="002812A4">
      <w:pPr>
        <w:pStyle w:val="Zkladntext1"/>
        <w:framePr w:w="9115" w:h="2851" w:hRule="exact" w:wrap="none" w:vAnchor="page" w:hAnchor="page" w:x="1509" w:y="2770"/>
        <w:numPr>
          <w:ilvl w:val="0"/>
          <w:numId w:val="3"/>
        </w:numPr>
        <w:shd w:val="clear" w:color="auto" w:fill="auto"/>
        <w:tabs>
          <w:tab w:val="left" w:pos="363"/>
        </w:tabs>
        <w:spacing w:after="40" w:line="233" w:lineRule="auto"/>
        <w:ind w:left="480" w:hanging="480"/>
      </w:pPr>
      <w:r>
        <w:t>Zhotovitel se zavazuje provádět dílo podle sjednaného časového harmonogramu:</w:t>
      </w:r>
    </w:p>
    <w:p w:rsidR="00FE5D1C" w:rsidRDefault="002812A4">
      <w:pPr>
        <w:pStyle w:val="Zkladntext1"/>
        <w:framePr w:w="9115" w:h="2851" w:hRule="exact" w:wrap="none" w:vAnchor="page" w:hAnchor="page" w:x="1509" w:y="2770"/>
        <w:shd w:val="clear" w:color="auto" w:fill="auto"/>
        <w:ind w:left="480" w:hanging="480"/>
      </w:pPr>
      <w:r>
        <w:t>i</w:t>
      </w:r>
    </w:p>
    <w:p w:rsidR="00FE5D1C" w:rsidRDefault="002812A4">
      <w:pPr>
        <w:pStyle w:val="Zkladntext1"/>
        <w:framePr w:w="9115" w:h="2851" w:hRule="exact" w:wrap="none" w:vAnchor="page" w:hAnchor="page" w:x="1509" w:y="2770"/>
        <w:shd w:val="clear" w:color="auto" w:fill="auto"/>
        <w:spacing w:after="260" w:line="182" w:lineRule="auto"/>
        <w:ind w:left="240" w:firstLine="20"/>
        <w:jc w:val="left"/>
      </w:pPr>
      <w:r>
        <w:t>Termín zahájení postupného provádění díla: 2.5.2018</w:t>
      </w:r>
    </w:p>
    <w:p w:rsidR="00FE5D1C" w:rsidRDefault="002812A4">
      <w:pPr>
        <w:pStyle w:val="Zkladntext1"/>
        <w:framePr w:w="9115" w:h="2851" w:hRule="exact" w:wrap="none" w:vAnchor="page" w:hAnchor="page" w:x="1509" w:y="2770"/>
        <w:shd w:val="clear" w:color="auto" w:fill="auto"/>
        <w:spacing w:line="233" w:lineRule="auto"/>
        <w:ind w:left="240" w:firstLine="20"/>
        <w:jc w:val="left"/>
      </w:pPr>
      <w:r>
        <w:t xml:space="preserve">Termín ukončení a předání díla: Dílo bude předáváno postupně a předáváno na </w:t>
      </w:r>
      <w:r>
        <w:t>základě realizačních protokolů uvedených v čl. VI odst.l této smlouvy</w:t>
      </w:r>
    </w:p>
    <w:p w:rsidR="00FE5D1C" w:rsidRDefault="002812A4">
      <w:pPr>
        <w:pStyle w:val="Nadpis20"/>
        <w:framePr w:w="9115" w:h="1512" w:hRule="exact" w:wrap="none" w:vAnchor="page" w:hAnchor="page" w:x="1509" w:y="6134"/>
        <w:numPr>
          <w:ilvl w:val="0"/>
          <w:numId w:val="1"/>
        </w:numPr>
        <w:shd w:val="clear" w:color="auto" w:fill="auto"/>
        <w:tabs>
          <w:tab w:val="left" w:pos="4254"/>
        </w:tabs>
        <w:spacing w:after="320"/>
        <w:ind w:left="3800"/>
      </w:pPr>
      <w:bookmarkStart w:id="5" w:name="bookmark5"/>
      <w:r>
        <w:t>Cena díla</w:t>
      </w:r>
      <w:bookmarkEnd w:id="5"/>
    </w:p>
    <w:p w:rsidR="00FE5D1C" w:rsidRDefault="002812A4">
      <w:pPr>
        <w:pStyle w:val="Zkladntext1"/>
        <w:framePr w:w="9115" w:h="1512" w:hRule="exact" w:wrap="none" w:vAnchor="page" w:hAnchor="page" w:x="1509" w:y="6134"/>
        <w:numPr>
          <w:ilvl w:val="0"/>
          <w:numId w:val="4"/>
        </w:numPr>
        <w:shd w:val="clear" w:color="auto" w:fill="auto"/>
        <w:tabs>
          <w:tab w:val="left" w:pos="709"/>
        </w:tabs>
        <w:spacing w:line="233" w:lineRule="auto"/>
        <w:ind w:left="680" w:hanging="320"/>
        <w:jc w:val="left"/>
      </w:pPr>
      <w:r>
        <w:t>Cena za dílo je stanovena jako cena smluvní podle tarifních tabulek (ceníku) pro jednotlivé práce a činnosti, které jsou nedílnou součástí této smlouvy.</w:t>
      </w:r>
    </w:p>
    <w:p w:rsidR="00FE5D1C" w:rsidRDefault="002812A4">
      <w:pPr>
        <w:pStyle w:val="Zkladntext1"/>
        <w:framePr w:w="9115" w:h="1512" w:hRule="exact" w:wrap="none" w:vAnchor="page" w:hAnchor="page" w:x="1509" w:y="6134"/>
        <w:numPr>
          <w:ilvl w:val="0"/>
          <w:numId w:val="4"/>
        </w:numPr>
        <w:shd w:val="clear" w:color="auto" w:fill="auto"/>
        <w:tabs>
          <w:tab w:val="left" w:pos="718"/>
        </w:tabs>
        <w:spacing w:line="233" w:lineRule="auto"/>
        <w:ind w:left="680" w:hanging="320"/>
        <w:jc w:val="left"/>
      </w:pPr>
      <w:r>
        <w:t>Předpokládaná výše plně</w:t>
      </w:r>
      <w:r>
        <w:t>ní smlouvy v roce 2018 je 300.000,- kč bez DPH.</w:t>
      </w:r>
    </w:p>
    <w:p w:rsidR="00FE5D1C" w:rsidRDefault="002812A4">
      <w:pPr>
        <w:pStyle w:val="Nadpis20"/>
        <w:framePr w:w="9115" w:h="2856" w:hRule="exact" w:wrap="none" w:vAnchor="page" w:hAnchor="page" w:x="1509" w:y="8707"/>
        <w:numPr>
          <w:ilvl w:val="0"/>
          <w:numId w:val="1"/>
        </w:numPr>
        <w:shd w:val="clear" w:color="auto" w:fill="auto"/>
        <w:tabs>
          <w:tab w:val="left" w:pos="3725"/>
        </w:tabs>
        <w:ind w:left="3120" w:firstLine="40"/>
      </w:pPr>
      <w:bookmarkStart w:id="6" w:name="bookmark6"/>
      <w:r>
        <w:t>Platební podmínky</w:t>
      </w:r>
      <w:bookmarkEnd w:id="6"/>
    </w:p>
    <w:p w:rsidR="00FE5D1C" w:rsidRDefault="002812A4">
      <w:pPr>
        <w:pStyle w:val="Zkladntext1"/>
        <w:framePr w:w="9115" w:h="2856" w:hRule="exact" w:wrap="none" w:vAnchor="page" w:hAnchor="page" w:x="1509" w:y="8707"/>
        <w:numPr>
          <w:ilvl w:val="0"/>
          <w:numId w:val="5"/>
        </w:numPr>
        <w:shd w:val="clear" w:color="auto" w:fill="auto"/>
        <w:tabs>
          <w:tab w:val="left" w:pos="349"/>
        </w:tabs>
        <w:ind w:left="240" w:hanging="240"/>
      </w:pPr>
      <w:r>
        <w:t xml:space="preserve">Úhrada ceny díla bude provedena na základě vystaveného daňového dokladu-faktury, který bude vystaven vždy k poslednímu dni v měsíci po písemném odsouhlasení množství a objemu provedených </w:t>
      </w:r>
      <w:r>
        <w:t>prací a výkonů ( LA 41) zástupcem objednatelem pro věci technické.</w:t>
      </w:r>
    </w:p>
    <w:p w:rsidR="00FE5D1C" w:rsidRDefault="002812A4">
      <w:pPr>
        <w:pStyle w:val="Zkladntext1"/>
        <w:framePr w:w="9115" w:h="2856" w:hRule="exact" w:wrap="none" w:vAnchor="page" w:hAnchor="page" w:x="1509" w:y="8707"/>
        <w:numPr>
          <w:ilvl w:val="0"/>
          <w:numId w:val="5"/>
        </w:numPr>
        <w:shd w:val="clear" w:color="auto" w:fill="auto"/>
        <w:tabs>
          <w:tab w:val="left" w:pos="358"/>
        </w:tabs>
        <w:ind w:left="240" w:hanging="240"/>
      </w:pPr>
      <w:r>
        <w:t>Odsouhlasené množství a objem provedených prací a výkonů je vždy povinnou přílohou daňového dokladu a nezbytnou podmínkou pro zaplacení smluvní ceny.</w:t>
      </w:r>
    </w:p>
    <w:p w:rsidR="00FE5D1C" w:rsidRDefault="002812A4">
      <w:pPr>
        <w:pStyle w:val="Zkladntext1"/>
        <w:framePr w:w="9115" w:h="2856" w:hRule="exact" w:wrap="none" w:vAnchor="page" w:hAnchor="page" w:x="1509" w:y="8707"/>
        <w:numPr>
          <w:ilvl w:val="0"/>
          <w:numId w:val="5"/>
        </w:numPr>
        <w:shd w:val="clear" w:color="auto" w:fill="auto"/>
        <w:tabs>
          <w:tab w:val="left" w:pos="363"/>
        </w:tabs>
        <w:ind w:left="240" w:hanging="240"/>
      </w:pPr>
      <w:r>
        <w:t>Splatnost daňových dokladů je 14 dnů od</w:t>
      </w:r>
      <w:r>
        <w:t xml:space="preserve"> doručení faktury-daňového dokladu s připojeným odsouhlaseným množstvím a objemem prací objednateli ( LA 41).</w:t>
      </w:r>
    </w:p>
    <w:p w:rsidR="00FE5D1C" w:rsidRDefault="002812A4">
      <w:pPr>
        <w:pStyle w:val="Nadpis20"/>
        <w:framePr w:w="9115" w:h="1742" w:hRule="exact" w:wrap="none" w:vAnchor="page" w:hAnchor="page" w:x="1509" w:y="12346"/>
        <w:numPr>
          <w:ilvl w:val="0"/>
          <w:numId w:val="1"/>
        </w:numPr>
        <w:shd w:val="clear" w:color="auto" w:fill="auto"/>
        <w:tabs>
          <w:tab w:val="left" w:pos="4070"/>
        </w:tabs>
        <w:ind w:left="3400"/>
      </w:pPr>
      <w:bookmarkStart w:id="7" w:name="bookmark7"/>
      <w:r>
        <w:t>Provádění díla</w:t>
      </w:r>
      <w:bookmarkEnd w:id="7"/>
    </w:p>
    <w:p w:rsidR="00FE5D1C" w:rsidRDefault="002812A4">
      <w:pPr>
        <w:pStyle w:val="Zkladntext1"/>
        <w:framePr w:w="9115" w:h="1742" w:hRule="exact" w:wrap="none" w:vAnchor="page" w:hAnchor="page" w:x="1509" w:y="12346"/>
        <w:numPr>
          <w:ilvl w:val="0"/>
          <w:numId w:val="6"/>
        </w:numPr>
        <w:shd w:val="clear" w:color="auto" w:fill="auto"/>
        <w:tabs>
          <w:tab w:val="left" w:pos="349"/>
        </w:tabs>
        <w:ind w:left="480" w:hanging="480"/>
      </w:pPr>
      <w:r>
        <w:t xml:space="preserve">Zhotovitel bude při plnění předmětu díla této smlouvy postupovat s odbornou péčí a zavazuje se dodržovat obecně závazné právní </w:t>
      </w:r>
      <w:r>
        <w:t>předpisy, technické a kvalitativní normy, a dodržovat veškerá další ujednání vyplývající z konkrétních podmínek zadaného díla dle této smlouvy.</w:t>
      </w:r>
    </w:p>
    <w:p w:rsidR="00FE5D1C" w:rsidRDefault="002812A4">
      <w:pPr>
        <w:pStyle w:val="Zhlavnebozpat0"/>
        <w:framePr w:wrap="none" w:vAnchor="page" w:hAnchor="page" w:x="5987" w:y="15451"/>
        <w:shd w:val="clear" w:color="auto" w:fill="auto"/>
      </w:pPr>
      <w:r>
        <w:t>2</w:t>
      </w:r>
    </w:p>
    <w:p w:rsidR="00FE5D1C" w:rsidRDefault="00FE5D1C">
      <w:pPr>
        <w:spacing w:line="14" w:lineRule="exact"/>
        <w:sectPr w:rsidR="00FE5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5D1C" w:rsidRDefault="00FE5D1C">
      <w:pPr>
        <w:spacing w:line="14" w:lineRule="exact"/>
      </w:pPr>
    </w:p>
    <w:p w:rsidR="00FE5D1C" w:rsidRDefault="002812A4">
      <w:pPr>
        <w:pStyle w:val="Nadpis20"/>
        <w:framePr w:wrap="none" w:vAnchor="page" w:hAnchor="page" w:x="1507" w:y="1613"/>
        <w:numPr>
          <w:ilvl w:val="0"/>
          <w:numId w:val="1"/>
        </w:numPr>
        <w:shd w:val="clear" w:color="auto" w:fill="auto"/>
        <w:tabs>
          <w:tab w:val="left" w:pos="3306"/>
        </w:tabs>
        <w:spacing w:after="0"/>
        <w:ind w:left="2580"/>
      </w:pPr>
      <w:bookmarkStart w:id="8" w:name="bookmark8"/>
      <w:r>
        <w:t>Povinnosti smluvních stran</w:t>
      </w:r>
      <w:bookmarkEnd w:id="8"/>
    </w:p>
    <w:p w:rsidR="00FE5D1C" w:rsidRDefault="002812A4">
      <w:pPr>
        <w:pStyle w:val="Zkladntext1"/>
        <w:framePr w:w="9120" w:h="11664" w:hRule="exact" w:wrap="none" w:vAnchor="page" w:hAnchor="page" w:x="1507" w:y="2198"/>
        <w:shd w:val="clear" w:color="auto" w:fill="auto"/>
        <w:spacing w:after="260"/>
        <w:ind w:left="280" w:hanging="280"/>
      </w:pPr>
      <w:r>
        <w:rPr>
          <w:b/>
          <w:bCs/>
        </w:rPr>
        <w:t>Povinnosti zhotovitele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289"/>
        </w:tabs>
        <w:ind w:left="280" w:hanging="280"/>
      </w:pPr>
      <w:r>
        <w:t xml:space="preserve">Zhotovitel se zavazuje pro mazání </w:t>
      </w:r>
      <w:r>
        <w:t>řetězů JMP používat pouze rostlinný olej. Při provádění prací a výkonů podle této SoD mohou být používána zhotovitelem jen mazadla schválená objednatelem. Zhotovitel se zavazuje neohrožovat a nepoškozovat svojí činností životního prostředí. Zhotovitel je p</w:t>
      </w:r>
      <w:r>
        <w:t>ovinen předložit objednateli před prováděním díla ke schválení seznam používaných mazadel. Po skončení prací je povinen zhotovitel na své náklady před předáním pracoviště zabezpečit jeho úklid a na přibližovacích linkách opravit koleje. Rovněž tak je povin</w:t>
      </w:r>
      <w:r>
        <w:t>en denně po zakončení prací provádět úklid cest, zejména asfaltových, od kůry, větví a hlíny z jeho činností.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298"/>
        </w:tabs>
        <w:ind w:left="280" w:hanging="280"/>
      </w:pPr>
      <w:r>
        <w:t xml:space="preserve">Zhotovitel se zavazuje provádět postupně sjednané dílo ve stanovené kvalitě a včas a zavazuje se, že bude dbát, aby svojí činností nezpůsobil </w:t>
      </w:r>
      <w:r>
        <w:t>škody na lesních porostech a ostatním majetku objednatele. Při způsobení škody se zavazuje tuto škodu uhradit v termínu stanoveném objednatelem.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rPr>
          <w:b/>
          <w:bCs/>
        </w:rPr>
        <w:t xml:space="preserve">Zhotovitel se zavazuje, že zajistí </w:t>
      </w:r>
      <w:r>
        <w:t xml:space="preserve">organizaci práce, a to i u svých spolupracovníků tak, </w:t>
      </w:r>
      <w:r>
        <w:rPr>
          <w:b/>
          <w:bCs/>
        </w:rPr>
        <w:t>aby na pracovišti nepr</w:t>
      </w:r>
      <w:r>
        <w:rPr>
          <w:b/>
          <w:bCs/>
        </w:rPr>
        <w:t>acoval osamocený pracovník a byla tak v případě úrazu, či nevolnosti neprodleně zajištěna účinná pomoc.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se zavazuje předložit objednateli při podpisu této smlouvy návody na obsluhu, prohlášení o shodě u strojů a pomůcek používaných k sjednané pr</w:t>
      </w:r>
      <w:r>
        <w:t>áci. Zhotovitel odpovídá za technický stav vlastních mechanizačních prostředků, nástrojů, nářadí a vhodnost ochranných pomůcek (i u svých pracovníků, případně subdodavatelů). Zhotovitel se zavazuje věnovat zvláštní pozornost údržbě a stanoveným technických</w:t>
      </w:r>
      <w:r>
        <w:t xml:space="preserve"> revizím (kontrolám) používaných věcí (nástrojů, nářadí) při plnění díla, dle návodu k obsluze, obecných předpisů včetně BOZP a stanoveným podmínkám státního odborného dozoru a hygienickým předpisům.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je odpovědný za předepsanou kvalifikaci a pla</w:t>
      </w:r>
      <w:r>
        <w:t>tnost oprávnění (pokud je pro sjednané dílo a použitý prostředek stanovena), jak u své osoby, tak u svých pracovníků. Toto oprávnění je zhotovitel povinen předložit na požádání orgánu státního odborného dozoru a zástupci objednatele.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svým podpis</w:t>
      </w:r>
      <w:r>
        <w:t>em této smlouvy prohlašuje, že byl seznámen prostřednictvím lesního příslušného okrsku objednatele s Organizační směrnicí o zabezpečení provozu a údržby závor a dopravního značení a zavazuje se ji dodržovat.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se zavazuje dodržovat bezpečnostní př</w:t>
      </w:r>
      <w:r>
        <w:t>edpisy dle své kvalifikace a oprávnění při dohodnuté práci (díla) na určeném pracovišti objednatele, kde se se souhlasem objednatele ve stanoveném období zdržuje (obdobně i u svých pracovníků).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se zavazuje dodržovat režimová bezpečnostních opatř</w:t>
      </w:r>
      <w:r>
        <w:t>ení při práci na pracovištích, která jsou v blízkosti veřejných komunikací, telefonních a elektrických vedení.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08"/>
        </w:tabs>
        <w:ind w:left="280" w:hanging="280"/>
      </w:pPr>
      <w:r>
        <w:t>Zhotovitel se zavazuje, že všichni jeho zaměstnanci budou při provádění prací na pracovišti používat nezbytné ochranné pomůcky, které si sám na s</w:t>
      </w:r>
      <w:r>
        <w:t>vé náklady zajistí.</w:t>
      </w:r>
    </w:p>
    <w:p w:rsidR="00FE5D1C" w:rsidRDefault="002812A4">
      <w:pPr>
        <w:pStyle w:val="Zkladntext1"/>
        <w:framePr w:w="9120" w:h="11664" w:hRule="exact" w:wrap="none" w:vAnchor="page" w:hAnchor="page" w:x="1507" w:y="2198"/>
        <w:numPr>
          <w:ilvl w:val="0"/>
          <w:numId w:val="7"/>
        </w:numPr>
        <w:shd w:val="clear" w:color="auto" w:fill="auto"/>
        <w:tabs>
          <w:tab w:val="left" w:pos="394"/>
        </w:tabs>
        <w:ind w:left="280" w:hanging="280"/>
      </w:pPr>
      <w:r>
        <w:t>Zhotovitel je povinen proškolit své zaměstnance zásadami BOZP a způsobem přivolání pomoci v případě úrazu a se zásadami PO.</w:t>
      </w:r>
    </w:p>
    <w:p w:rsidR="00FE5D1C" w:rsidRDefault="002812A4">
      <w:pPr>
        <w:pStyle w:val="Zhlavnebozpat0"/>
        <w:framePr w:wrap="none" w:vAnchor="page" w:hAnchor="page" w:x="5999" w:y="15456"/>
        <w:shd w:val="clear" w:color="auto" w:fill="auto"/>
      </w:pPr>
      <w:r>
        <w:t>3</w:t>
      </w:r>
    </w:p>
    <w:p w:rsidR="00FE5D1C" w:rsidRDefault="00FE5D1C">
      <w:pPr>
        <w:spacing w:line="14" w:lineRule="exact"/>
        <w:sectPr w:rsidR="00FE5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5D1C" w:rsidRDefault="00FE5D1C">
      <w:pPr>
        <w:spacing w:line="14" w:lineRule="exact"/>
      </w:pPr>
    </w:p>
    <w:p w:rsidR="00FE5D1C" w:rsidRDefault="002812A4">
      <w:pPr>
        <w:pStyle w:val="Zkladntext1"/>
        <w:framePr w:w="9130" w:h="2544" w:hRule="exact" w:wrap="none" w:vAnchor="page" w:hAnchor="page" w:x="1502" w:y="1277"/>
        <w:shd w:val="clear" w:color="auto" w:fill="auto"/>
        <w:spacing w:after="260"/>
        <w:ind w:left="480" w:hanging="480"/>
      </w:pPr>
      <w:r>
        <w:rPr>
          <w:b/>
          <w:bCs/>
        </w:rPr>
        <w:t>Povinnosti objednatele</w:t>
      </w:r>
    </w:p>
    <w:p w:rsidR="00FE5D1C" w:rsidRDefault="002812A4">
      <w:pPr>
        <w:pStyle w:val="Zkladntext1"/>
        <w:framePr w:w="9130" w:h="2544" w:hRule="exact" w:wrap="none" w:vAnchor="page" w:hAnchor="page" w:x="1502" w:y="1277"/>
        <w:numPr>
          <w:ilvl w:val="0"/>
          <w:numId w:val="8"/>
        </w:numPr>
        <w:shd w:val="clear" w:color="auto" w:fill="auto"/>
        <w:tabs>
          <w:tab w:val="left" w:pos="306"/>
        </w:tabs>
      </w:pPr>
      <w:r>
        <w:t xml:space="preserve">Pověřený zástupce objednatele vystaví zadávací list LA 41 na </w:t>
      </w:r>
      <w:r>
        <w:t>kterém seznámí zhotovitele s podmínkami práce na pracovišti a s úseky, které podléhají uvedeným režimovým opatřením.</w:t>
      </w:r>
    </w:p>
    <w:p w:rsidR="00FE5D1C" w:rsidRDefault="002812A4">
      <w:pPr>
        <w:pStyle w:val="Zkladntext1"/>
        <w:framePr w:w="9130" w:h="2544" w:hRule="exact" w:wrap="none" w:vAnchor="page" w:hAnchor="page" w:x="1502" w:y="1277"/>
        <w:numPr>
          <w:ilvl w:val="0"/>
          <w:numId w:val="8"/>
        </w:numPr>
        <w:shd w:val="clear" w:color="auto" w:fill="auto"/>
        <w:tabs>
          <w:tab w:val="left" w:pos="315"/>
        </w:tabs>
      </w:pPr>
      <w:r>
        <w:t>Pověřený zástupce objednatele proškolí zhotovitele se zásadami BOZP a způsobem přivolání pomoci v případě úrazu.</w:t>
      </w:r>
    </w:p>
    <w:p w:rsidR="00FE5D1C" w:rsidRDefault="002812A4">
      <w:pPr>
        <w:pStyle w:val="Zkladntext1"/>
        <w:framePr w:w="9130" w:h="2544" w:hRule="exact" w:wrap="none" w:vAnchor="page" w:hAnchor="page" w:x="1502" w:y="1277"/>
        <w:numPr>
          <w:ilvl w:val="0"/>
          <w:numId w:val="8"/>
        </w:numPr>
        <w:shd w:val="clear" w:color="auto" w:fill="auto"/>
        <w:tabs>
          <w:tab w:val="left" w:pos="320"/>
        </w:tabs>
      </w:pPr>
      <w:r>
        <w:t>Pověřený zástupce objednat</w:t>
      </w:r>
      <w:r>
        <w:t xml:space="preserve">ele proškolí zhotovitele splatnými osnovami z hlediska PO. Zhotovitel proškolení stvrdí svým podpisem. </w:t>
      </w:r>
      <w:r>
        <w:rPr>
          <w:b/>
          <w:bCs/>
        </w:rPr>
        <w:t>Před vystavením zadávacího listu a před proškolením PO není zhotovitel oprávněn zahájit práce (dílo).</w:t>
      </w:r>
    </w:p>
    <w:p w:rsidR="00FE5D1C" w:rsidRDefault="002812A4">
      <w:pPr>
        <w:pStyle w:val="Nadpis20"/>
        <w:framePr w:w="9130" w:h="6768" w:hRule="exact" w:wrap="none" w:vAnchor="page" w:hAnchor="page" w:x="1502" w:y="4378"/>
        <w:numPr>
          <w:ilvl w:val="0"/>
          <w:numId w:val="1"/>
        </w:numPr>
        <w:shd w:val="clear" w:color="auto" w:fill="auto"/>
        <w:tabs>
          <w:tab w:val="left" w:pos="4092"/>
        </w:tabs>
        <w:ind w:left="3580"/>
      </w:pPr>
      <w:bookmarkStart w:id="9" w:name="bookmark9"/>
      <w:r>
        <w:t>Předání díla</w:t>
      </w:r>
      <w:bookmarkEnd w:id="9"/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9"/>
        </w:numPr>
        <w:shd w:val="clear" w:color="auto" w:fill="auto"/>
        <w:tabs>
          <w:tab w:val="left" w:pos="474"/>
        </w:tabs>
        <w:ind w:left="480" w:hanging="480"/>
      </w:pPr>
      <w:r>
        <w:t>Objednatel se zavazuje dílo postupně p</w:t>
      </w:r>
      <w:r>
        <w:t>řevzít, pokud je řádně a včas v dané části provedeno a to na základě realizačních protokolů uvedených v čl. Vlodst.l této smlouvy.</w:t>
      </w:r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9"/>
        </w:numPr>
        <w:shd w:val="clear" w:color="auto" w:fill="auto"/>
        <w:tabs>
          <w:tab w:val="left" w:pos="474"/>
        </w:tabs>
        <w:spacing w:after="260"/>
        <w:ind w:left="480" w:hanging="480"/>
      </w:pPr>
      <w:r>
        <w:t xml:space="preserve">Pokud objednatel odmítl dokončené dílo převzít, musí být sepsán o tomto zápis se stanovisky obou smluvních stran a </w:t>
      </w:r>
      <w:r>
        <w:t>zdůvodněním.</w:t>
      </w:r>
    </w:p>
    <w:p w:rsidR="00FE5D1C" w:rsidRDefault="002812A4">
      <w:pPr>
        <w:pStyle w:val="Nadpis20"/>
        <w:framePr w:w="9130" w:h="6768" w:hRule="exact" w:wrap="none" w:vAnchor="page" w:hAnchor="page" w:x="1502" w:y="4378"/>
        <w:numPr>
          <w:ilvl w:val="0"/>
          <w:numId w:val="1"/>
        </w:numPr>
        <w:shd w:val="clear" w:color="auto" w:fill="auto"/>
        <w:tabs>
          <w:tab w:val="left" w:pos="3371"/>
        </w:tabs>
        <w:ind w:left="2960"/>
      </w:pPr>
      <w:bookmarkStart w:id="10" w:name="bookmark10"/>
      <w:r>
        <w:t>Odstoupení od smlouvy</w:t>
      </w:r>
      <w:bookmarkEnd w:id="10"/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10"/>
        </w:numPr>
        <w:shd w:val="clear" w:color="auto" w:fill="auto"/>
        <w:tabs>
          <w:tab w:val="left" w:pos="474"/>
        </w:tabs>
        <w:ind w:left="480" w:hanging="480"/>
      </w:pPr>
      <w:r>
        <w:t>Objednatel je oprávněn odstoupit od smlouvy v případě, že zhotovitel jev prodlení s postupným prováděním díla dle termínů uvedených v této smlouvě a příslušnou část (dílčí část) díla neprovedl ani nedokončil v náhradní 15</w:t>
      </w:r>
      <w:r>
        <w:t>ti denní lhůtě. Tímto není dotčeno právo kterékoliv smluvní strany na odstoupení od této smlouvy podle příslušných ustanovení občanského zákoníku.</w:t>
      </w:r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10"/>
        </w:numPr>
        <w:shd w:val="clear" w:color="auto" w:fill="auto"/>
        <w:tabs>
          <w:tab w:val="left" w:pos="474"/>
        </w:tabs>
        <w:ind w:left="480" w:hanging="480"/>
      </w:pPr>
      <w:r>
        <w:t>Odstoupení nabývá účinnosti dnem doručení druhé smluvní straně a jeho účinky se řídí příslušnými ustanoveními</w:t>
      </w:r>
      <w:r>
        <w:t xml:space="preserve"> občanského zákoníku.</w:t>
      </w:r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10"/>
        </w:numPr>
        <w:shd w:val="clear" w:color="auto" w:fill="auto"/>
        <w:tabs>
          <w:tab w:val="left" w:pos="474"/>
        </w:tabs>
        <w:ind w:left="480" w:hanging="480"/>
      </w:pPr>
      <w:r>
        <w:t>V případě odstoupení objednatele je zhotovitel povinen předat objednateli nedokončené dílo vč. věcí, které jsou součástí díla a byly jím opatřeny, a uhradit objednateli příp. vzniklou škodu.</w:t>
      </w:r>
    </w:p>
    <w:p w:rsidR="00FE5D1C" w:rsidRDefault="002812A4">
      <w:pPr>
        <w:pStyle w:val="Zkladntext1"/>
        <w:framePr w:w="9130" w:h="6768" w:hRule="exact" w:wrap="none" w:vAnchor="page" w:hAnchor="page" w:x="1502" w:y="4378"/>
        <w:numPr>
          <w:ilvl w:val="0"/>
          <w:numId w:val="10"/>
        </w:numPr>
        <w:shd w:val="clear" w:color="auto" w:fill="auto"/>
        <w:tabs>
          <w:tab w:val="left" w:pos="474"/>
        </w:tabs>
        <w:ind w:left="480" w:hanging="480"/>
      </w:pPr>
      <w:r>
        <w:t>Zhotovitel může odstoupit od smlouvy v příp</w:t>
      </w:r>
      <w:r>
        <w:t>adě hrubého porušení smlouvy objednatelem nebo při neposkytnutí součinnosti, které brání zhotoviteli v provádění díla dle této smlouvy. Zhotovitel má právo vyúčtovat objednateli veškeré dosud vzniklé náklady, včetně případných škod, způsobených odstoupením</w:t>
      </w:r>
      <w:r>
        <w:t xml:space="preserve"> od smlouvy.</w:t>
      </w:r>
    </w:p>
    <w:p w:rsidR="00FE5D1C" w:rsidRDefault="002812A4">
      <w:pPr>
        <w:pStyle w:val="Nadpis20"/>
        <w:framePr w:w="9130" w:h="2846" w:hRule="exact" w:wrap="none" w:vAnchor="page" w:hAnchor="page" w:x="1502" w:y="12298"/>
        <w:numPr>
          <w:ilvl w:val="0"/>
          <w:numId w:val="1"/>
        </w:numPr>
        <w:shd w:val="clear" w:color="auto" w:fill="auto"/>
        <w:tabs>
          <w:tab w:val="left" w:pos="4417"/>
        </w:tabs>
        <w:ind w:left="3900"/>
      </w:pPr>
      <w:bookmarkStart w:id="11" w:name="bookmark11"/>
      <w:r>
        <w:t>Sankce</w:t>
      </w:r>
      <w:bookmarkEnd w:id="11"/>
    </w:p>
    <w:p w:rsidR="00FE5D1C" w:rsidRDefault="002812A4">
      <w:pPr>
        <w:pStyle w:val="Zkladntext1"/>
        <w:framePr w:w="9130" w:h="2846" w:hRule="exact" w:wrap="none" w:vAnchor="page" w:hAnchor="page" w:x="1502" w:y="12298"/>
        <w:numPr>
          <w:ilvl w:val="0"/>
          <w:numId w:val="11"/>
        </w:numPr>
        <w:shd w:val="clear" w:color="auto" w:fill="auto"/>
        <w:tabs>
          <w:tab w:val="left" w:pos="474"/>
        </w:tabs>
        <w:ind w:left="480" w:hanging="480"/>
      </w:pPr>
      <w:r>
        <w:t>V případě, že zhotovitel nedodrží termín kterékoliv dílčího části díla z důvodů na jeho straně, zaplatí objednateli smluvní pokutu ve výši 0,1 % z ceny předpokládané dílčí části díla za každý den prodlení.</w:t>
      </w:r>
    </w:p>
    <w:p w:rsidR="00FE5D1C" w:rsidRDefault="002812A4">
      <w:pPr>
        <w:pStyle w:val="Zkladntext1"/>
        <w:framePr w:w="9130" w:h="2846" w:hRule="exact" w:wrap="none" w:vAnchor="page" w:hAnchor="page" w:x="1502" w:y="12298"/>
        <w:numPr>
          <w:ilvl w:val="0"/>
          <w:numId w:val="11"/>
        </w:numPr>
        <w:shd w:val="clear" w:color="auto" w:fill="auto"/>
        <w:tabs>
          <w:tab w:val="left" w:pos="474"/>
        </w:tabs>
        <w:ind w:left="480" w:hanging="480"/>
      </w:pPr>
      <w:r>
        <w:t xml:space="preserve">Pokud objednatel neuhradí </w:t>
      </w:r>
      <w:r>
        <w:t>fakturu za provedené práce ve stanoveném termínu, zaplatí zhotoviteli dohodnutý úrok z prodlení ve výši 0,05 % z dlužné částky za každý den prodlení.</w:t>
      </w:r>
    </w:p>
    <w:p w:rsidR="00FE5D1C" w:rsidRDefault="002812A4">
      <w:pPr>
        <w:pStyle w:val="Zkladntext1"/>
        <w:framePr w:w="9130" w:h="2846" w:hRule="exact" w:wrap="none" w:vAnchor="page" w:hAnchor="page" w:x="1502" w:y="12298"/>
        <w:numPr>
          <w:ilvl w:val="0"/>
          <w:numId w:val="11"/>
        </w:numPr>
        <w:shd w:val="clear" w:color="auto" w:fill="auto"/>
        <w:tabs>
          <w:tab w:val="left" w:pos="474"/>
        </w:tabs>
        <w:ind w:left="480" w:hanging="480"/>
      </w:pPr>
      <w:r>
        <w:t>Sankce spočívající v dohodnutých smluvních pokutách nezbavuje smluvní strany práva na vymáhání případné šk</w:t>
      </w:r>
      <w:r>
        <w:t>ody.</w:t>
      </w:r>
    </w:p>
    <w:p w:rsidR="00FE5D1C" w:rsidRDefault="002812A4">
      <w:pPr>
        <w:pStyle w:val="Zhlavnebozpat0"/>
        <w:framePr w:wrap="none" w:vAnchor="page" w:hAnchor="page" w:x="5985" w:y="15451"/>
        <w:shd w:val="clear" w:color="auto" w:fill="auto"/>
      </w:pPr>
      <w:r>
        <w:t>4</w:t>
      </w:r>
    </w:p>
    <w:p w:rsidR="00FE5D1C" w:rsidRDefault="00FE5D1C">
      <w:pPr>
        <w:spacing w:line="14" w:lineRule="exact"/>
        <w:sectPr w:rsidR="00FE5D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5D1C" w:rsidRDefault="00FE5D1C">
      <w:pPr>
        <w:spacing w:line="14" w:lineRule="exact"/>
      </w:pPr>
    </w:p>
    <w:p w:rsidR="00FE5D1C" w:rsidRDefault="002812A4">
      <w:pPr>
        <w:pStyle w:val="Zkladntext1"/>
        <w:framePr w:w="9130" w:h="1987" w:hRule="exact" w:wrap="none" w:vAnchor="page" w:hAnchor="page" w:x="1502" w:y="1255"/>
        <w:numPr>
          <w:ilvl w:val="0"/>
          <w:numId w:val="11"/>
        </w:numPr>
        <w:shd w:val="clear" w:color="auto" w:fill="auto"/>
        <w:tabs>
          <w:tab w:val="left" w:pos="476"/>
        </w:tabs>
        <w:ind w:left="460" w:hanging="460"/>
      </w:pPr>
      <w:r>
        <w:t>V případě porušení povinností stanovených v této smlouvě z důvodů na straně zhotovitele je zhotovitel povinen zaplatit objednateli smluvní pokutu ve výši sankcí uložených objednateli stanovených orgánem oprávněným k prováděn</w:t>
      </w:r>
      <w:r>
        <w:t>í kontroly.</w:t>
      </w:r>
    </w:p>
    <w:p w:rsidR="00FE5D1C" w:rsidRDefault="002812A4">
      <w:pPr>
        <w:pStyle w:val="Zkladntext1"/>
        <w:framePr w:w="9130" w:h="1987" w:hRule="exact" w:wrap="none" w:vAnchor="page" w:hAnchor="page" w:x="1502" w:y="1255"/>
        <w:numPr>
          <w:ilvl w:val="0"/>
          <w:numId w:val="11"/>
        </w:numPr>
        <w:shd w:val="clear" w:color="auto" w:fill="auto"/>
        <w:tabs>
          <w:tab w:val="left" w:pos="476"/>
        </w:tabs>
        <w:ind w:left="460" w:hanging="460"/>
      </w:pPr>
      <w:r>
        <w:t>Při porušení smluvních povinností podle článku Vili. odstavec 1. a 2. je objednatel oprávněn vyúčtovat zhotoviteli smluvní pokutu ve výši 50 000,00 Kč za každé jednotlivé porušení povinností.</w:t>
      </w:r>
    </w:p>
    <w:p w:rsidR="00FE5D1C" w:rsidRDefault="002812A4">
      <w:pPr>
        <w:pStyle w:val="Zkladntext1"/>
        <w:framePr w:w="9130" w:h="1987" w:hRule="exact" w:wrap="none" w:vAnchor="page" w:hAnchor="page" w:x="1502" w:y="1255"/>
        <w:numPr>
          <w:ilvl w:val="0"/>
          <w:numId w:val="11"/>
        </w:numPr>
        <w:shd w:val="clear" w:color="auto" w:fill="auto"/>
        <w:tabs>
          <w:tab w:val="left" w:pos="476"/>
        </w:tabs>
        <w:ind w:left="460" w:hanging="460"/>
      </w:pPr>
      <w:r>
        <w:t>Nárok na náhradu škody tím není dotčen a zůstává obj</w:t>
      </w:r>
      <w:r>
        <w:t>ednateli zachován.</w:t>
      </w:r>
    </w:p>
    <w:p w:rsidR="00FE5D1C" w:rsidRDefault="002812A4">
      <w:pPr>
        <w:pStyle w:val="Nadpis20"/>
        <w:framePr w:w="9130" w:h="8395" w:hRule="exact" w:wrap="none" w:vAnchor="page" w:hAnchor="page" w:x="1502" w:y="4078"/>
        <w:numPr>
          <w:ilvl w:val="0"/>
          <w:numId w:val="1"/>
        </w:numPr>
        <w:shd w:val="clear" w:color="auto" w:fill="auto"/>
        <w:tabs>
          <w:tab w:val="left" w:pos="3601"/>
        </w:tabs>
        <w:spacing w:after="280"/>
        <w:ind w:left="2940"/>
      </w:pPr>
      <w:bookmarkStart w:id="12" w:name="bookmark12"/>
      <w:r>
        <w:t>Závěrečná ustanovení</w:t>
      </w:r>
      <w:bookmarkEnd w:id="12"/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Tato smlouva může být změněna pouze písemnými dodatky, které budou vzestupně číslovány a podepsány oprávněnými zástupci smluvních stran.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 xml:space="preserve">Smlouva může být ukončena také písemnou dohodou smluvních stran, která bude </w:t>
      </w:r>
      <w:r>
        <w:t>upravovat vzájemná práva a povinnosti.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Zhotovitel nemůže bez předchozího písemného souhlasu objednatele postoupit pohledávky za objednatelem z této SoD na třetí osobu.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Smluvní strany se dohodly, že v případě nástupnictví jsou právní nástupci vázáni ustanov</w:t>
      </w:r>
      <w:r>
        <w:t>eními této smlouvy v plném rozsahu.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Případná neplatnost některého ustanovení této smlouvy nemá za následek neplatnost ostatních ustanovení. V případě, že kterékoliv ustanovení této smlouvy se stane neúčinným nebo neplatným, smluvní strany se zavazují bez z</w:t>
      </w:r>
      <w:r>
        <w:t>bytečných odkladů nahradit takové ustanovení novým.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Tato sm</w:t>
      </w:r>
      <w:r>
        <w:t>louva je vyhotovena ve dvou stejnopisech s platností originálu, každá smluvní strana obdrží po jednom vyhotovení.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ind w:left="460" w:hanging="460"/>
      </w:pPr>
      <w:r>
        <w:t>Tato smlouva nabývá platnosti dnem podpisu obou smluvních stran.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numPr>
          <w:ilvl w:val="0"/>
          <w:numId w:val="12"/>
        </w:numPr>
        <w:shd w:val="clear" w:color="auto" w:fill="auto"/>
        <w:tabs>
          <w:tab w:val="left" w:pos="476"/>
        </w:tabs>
        <w:spacing w:after="280"/>
        <w:ind w:left="460" w:hanging="460"/>
      </w:pPr>
      <w:r>
        <w:t>Smluvní strany berou na vědomí, že na předmětnou smlouvu a její případné doda</w:t>
      </w:r>
      <w:r>
        <w:t>tky se ve smyslu ust. § 6 zákona č. 340/2016 Sb. vztahuje s účinnosti od 1.7. 2017 povinnost jejího uveřejnění prostřednictvím registru smluv, když o vzniku této povinnosti nabývá účinnosti nejdříve dnem uveřejnění. Pokud by smlouva nebyla uveřejněna prost</w:t>
      </w:r>
      <w:r>
        <w:t>řednictvím registru smluv ani do tří měsíců ode dne, kdy byla uzavřena, platí že je zrušena od počátku.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shd w:val="clear" w:color="auto" w:fill="auto"/>
        <w:spacing w:after="280"/>
        <w:ind w:left="460" w:hanging="460"/>
      </w:pPr>
      <w:r>
        <w:t>Přílohy:</w:t>
      </w:r>
    </w:p>
    <w:p w:rsidR="00FE5D1C" w:rsidRDefault="002812A4">
      <w:pPr>
        <w:pStyle w:val="Zkladntext1"/>
        <w:framePr w:w="9130" w:h="8395" w:hRule="exact" w:wrap="none" w:vAnchor="page" w:hAnchor="page" w:x="1502" w:y="4078"/>
        <w:shd w:val="clear" w:color="auto" w:fill="auto"/>
        <w:ind w:left="460" w:firstLine="20"/>
        <w:jc w:val="left"/>
      </w:pPr>
      <w:r>
        <w:t>• kopie Živnostenského listu zhotovitele</w:t>
      </w:r>
    </w:p>
    <w:p w:rsidR="004B10E7" w:rsidRDefault="004B10E7">
      <w:pPr>
        <w:pStyle w:val="Zkladntext1"/>
        <w:framePr w:w="9130" w:h="8395" w:hRule="exact" w:wrap="none" w:vAnchor="page" w:hAnchor="page" w:x="1502" w:y="4078"/>
        <w:shd w:val="clear" w:color="auto" w:fill="auto"/>
        <w:ind w:left="460" w:firstLine="20"/>
        <w:jc w:val="left"/>
      </w:pPr>
    </w:p>
    <w:p w:rsidR="004B10E7" w:rsidRDefault="004B10E7">
      <w:pPr>
        <w:pStyle w:val="Zkladntext1"/>
        <w:framePr w:w="9130" w:h="8395" w:hRule="exact" w:wrap="none" w:vAnchor="page" w:hAnchor="page" w:x="1502" w:y="4078"/>
        <w:shd w:val="clear" w:color="auto" w:fill="auto"/>
        <w:ind w:left="460" w:firstLine="20"/>
        <w:jc w:val="left"/>
      </w:pPr>
      <w:r>
        <w:t xml:space="preserve">Ve </w:t>
      </w:r>
    </w:p>
    <w:p w:rsidR="004B10E7" w:rsidRDefault="002812A4">
      <w:pPr>
        <w:pStyle w:val="Zkladntext1"/>
        <w:framePr w:w="9130" w:h="1478" w:hRule="exact" w:wrap="none" w:vAnchor="page" w:hAnchor="page" w:x="1502" w:y="13250"/>
        <w:shd w:val="clear" w:color="auto" w:fill="auto"/>
        <w:spacing w:after="460"/>
        <w:ind w:left="460" w:right="4694" w:hanging="460"/>
      </w:pPr>
      <w:r>
        <w:t>Ve Dvoře Králové nad Labem, d</w:t>
      </w:r>
      <w:r w:rsidR="004B10E7">
        <w:t>n</w:t>
      </w:r>
      <w:r>
        <w:t>e 11.5.2018</w:t>
      </w:r>
    </w:p>
    <w:p w:rsidR="00FE5D1C" w:rsidRDefault="004B10E7">
      <w:pPr>
        <w:pStyle w:val="Zkladntext1"/>
        <w:framePr w:w="9130" w:h="1478" w:hRule="exact" w:wrap="none" w:vAnchor="page" w:hAnchor="page" w:x="1502" w:y="13250"/>
        <w:shd w:val="clear" w:color="auto" w:fill="auto"/>
        <w:spacing w:after="460"/>
        <w:ind w:left="460" w:right="4694" w:hanging="460"/>
      </w:pPr>
      <w:r>
        <w:t xml:space="preserve">      Objed</w:t>
      </w:r>
      <w:bookmarkStart w:id="13" w:name="_GoBack"/>
      <w:bookmarkEnd w:id="13"/>
      <w:r>
        <w:t>natel                                          Zhotovitel</w:t>
      </w:r>
    </w:p>
    <w:p w:rsidR="004B10E7" w:rsidRDefault="004B10E7">
      <w:pPr>
        <w:pStyle w:val="Zkladntext1"/>
        <w:framePr w:w="9130" w:h="1478" w:hRule="exact" w:wrap="none" w:vAnchor="page" w:hAnchor="page" w:x="1502" w:y="13250"/>
        <w:shd w:val="clear" w:color="auto" w:fill="auto"/>
        <w:spacing w:after="460"/>
        <w:ind w:left="460" w:right="4694" w:hanging="460"/>
      </w:pPr>
    </w:p>
    <w:p w:rsidR="004B10E7" w:rsidRDefault="004B10E7">
      <w:pPr>
        <w:pStyle w:val="Zkladntext1"/>
        <w:framePr w:w="9130" w:h="1478" w:hRule="exact" w:wrap="none" w:vAnchor="page" w:hAnchor="page" w:x="1502" w:y="13250"/>
        <w:shd w:val="clear" w:color="auto" w:fill="auto"/>
        <w:spacing w:after="460"/>
        <w:ind w:left="460" w:right="4694" w:hanging="460"/>
      </w:pPr>
      <w:r>
        <w:t>ZO</w:t>
      </w:r>
    </w:p>
    <w:p w:rsidR="00FE5D1C" w:rsidRDefault="002812A4">
      <w:pPr>
        <w:pStyle w:val="Zhlavnebozpat0"/>
        <w:framePr w:wrap="none" w:vAnchor="page" w:hAnchor="page" w:x="5990" w:y="15430"/>
        <w:shd w:val="clear" w:color="auto" w:fill="auto"/>
      </w:pPr>
      <w:r>
        <w:t>5</w:t>
      </w:r>
    </w:p>
    <w:p w:rsidR="00FE5D1C" w:rsidRDefault="00FE5D1C">
      <w:pPr>
        <w:spacing w:line="14" w:lineRule="exact"/>
      </w:pPr>
    </w:p>
    <w:sectPr w:rsidR="00FE5D1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2A4" w:rsidRDefault="002812A4">
      <w:r>
        <w:separator/>
      </w:r>
    </w:p>
  </w:endnote>
  <w:endnote w:type="continuationSeparator" w:id="0">
    <w:p w:rsidR="002812A4" w:rsidRDefault="0028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2A4" w:rsidRDefault="002812A4"/>
  </w:footnote>
  <w:footnote w:type="continuationSeparator" w:id="0">
    <w:p w:rsidR="002812A4" w:rsidRDefault="002812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43E"/>
    <w:multiLevelType w:val="multilevel"/>
    <w:tmpl w:val="EE061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A5319"/>
    <w:multiLevelType w:val="multilevel"/>
    <w:tmpl w:val="41D26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976E2"/>
    <w:multiLevelType w:val="multilevel"/>
    <w:tmpl w:val="1D2683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07A35"/>
    <w:multiLevelType w:val="multilevel"/>
    <w:tmpl w:val="2430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44A65"/>
    <w:multiLevelType w:val="multilevel"/>
    <w:tmpl w:val="6D2E1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820E9"/>
    <w:multiLevelType w:val="multilevel"/>
    <w:tmpl w:val="73AC0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47339"/>
    <w:multiLevelType w:val="multilevel"/>
    <w:tmpl w:val="267CB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D69DD"/>
    <w:multiLevelType w:val="multilevel"/>
    <w:tmpl w:val="06CAA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9367BC"/>
    <w:multiLevelType w:val="multilevel"/>
    <w:tmpl w:val="E3B4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7B4A21"/>
    <w:multiLevelType w:val="multilevel"/>
    <w:tmpl w:val="2B26D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B6AA7"/>
    <w:multiLevelType w:val="multilevel"/>
    <w:tmpl w:val="C34812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4C52B6"/>
    <w:multiLevelType w:val="multilevel"/>
    <w:tmpl w:val="BE2C4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1C"/>
    <w:rsid w:val="002812A4"/>
    <w:rsid w:val="004B10E7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94DD7-6F62-454F-9428-5F78B673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ind w:left="2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3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  <w:ind w:left="37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1531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2018-05-24T05:41:00Z</dcterms:created>
  <dcterms:modified xsi:type="dcterms:W3CDTF">2018-05-24T05:43:00Z</dcterms:modified>
</cp:coreProperties>
</file>