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00" w:rsidRDefault="0058286E">
      <w:pPr>
        <w:pStyle w:val="Zkladntext40"/>
        <w:framePr w:w="4666" w:h="718" w:hRule="exact" w:wrap="none" w:vAnchor="page" w:hAnchor="page" w:x="6711" w:y="1251"/>
        <w:shd w:val="clear" w:color="auto" w:fill="auto"/>
        <w:spacing w:before="0" w:after="162" w:line="240" w:lineRule="exact"/>
      </w:pPr>
      <w:r>
        <w:rPr>
          <w:rStyle w:val="Zkladntext4Arial95pt"/>
        </w:rPr>
        <w:t>n</w:t>
      </w:r>
      <w:r w:rsidR="00CD408B">
        <w:rPr>
          <w:rStyle w:val="Zkladntext4Arial95pt"/>
        </w:rPr>
        <w:t xml:space="preserve"> </w:t>
      </w:r>
      <w:r w:rsidR="00CD408B">
        <w:t xml:space="preserve">á r o d n í </w:t>
      </w:r>
      <w:r>
        <w:t>g</w:t>
      </w:r>
      <w:r w:rsidR="00CD408B">
        <w:rPr>
          <w:rStyle w:val="Zkladntext41"/>
        </w:rPr>
        <w:t xml:space="preserve"> </w:t>
      </w:r>
      <w:r w:rsidR="00CD408B">
        <w:t xml:space="preserve">a </w:t>
      </w:r>
      <w:r>
        <w:rPr>
          <w:rStyle w:val="Zkladntext4Arial95pt0"/>
        </w:rPr>
        <w:t>l</w:t>
      </w:r>
      <w:r w:rsidR="00CD408B">
        <w:rPr>
          <w:rStyle w:val="Zkladntext4Arial95pt0"/>
        </w:rPr>
        <w:t xml:space="preserve"> </w:t>
      </w:r>
      <w:r w:rsidR="00CD408B">
        <w:t xml:space="preserve">e </w:t>
      </w:r>
      <w:r>
        <w:t>r</w:t>
      </w:r>
      <w:r w:rsidR="00CD408B">
        <w:t xml:space="preserve"> </w:t>
      </w:r>
      <w:r w:rsidR="00CD408B">
        <w:rPr>
          <w:rStyle w:val="Zkladntext4Arial95pt0"/>
        </w:rPr>
        <w:t xml:space="preserve">i </w:t>
      </w:r>
      <w:r>
        <w:rPr>
          <w:rStyle w:val="Zkladntext4Arial95pt0"/>
        </w:rPr>
        <w:t>e</w:t>
      </w:r>
    </w:p>
    <w:p w:rsidR="009C3400" w:rsidRDefault="00CD408B">
      <w:pPr>
        <w:pStyle w:val="Zkladntext20"/>
        <w:framePr w:w="4666" w:h="718" w:hRule="exact" w:wrap="none" w:vAnchor="page" w:hAnchor="page" w:x="6711" w:y="1251"/>
        <w:shd w:val="clear" w:color="auto" w:fill="auto"/>
        <w:spacing w:before="0" w:line="200" w:lineRule="exact"/>
        <w:ind w:left="2720"/>
      </w:pPr>
      <w:r>
        <w:rPr>
          <w:rStyle w:val="Zkladntext2dkovn2pt"/>
        </w:rPr>
        <w:t>v P</w:t>
      </w:r>
      <w:r w:rsidR="0058286E">
        <w:rPr>
          <w:rStyle w:val="Zkladntext2dkovn2pt"/>
        </w:rPr>
        <w:t>raze</w:t>
      </w:r>
    </w:p>
    <w:p w:rsidR="009C3400" w:rsidRDefault="00CD408B">
      <w:pPr>
        <w:pStyle w:val="Zkladntext50"/>
        <w:framePr w:w="4432" w:h="1380" w:hRule="exact" w:wrap="none" w:vAnchor="page" w:hAnchor="page" w:x="1570" w:y="2401"/>
        <w:shd w:val="clear" w:color="auto" w:fill="auto"/>
      </w:pPr>
      <w:r>
        <w:t>Ministerstvo kultury ČR</w:t>
      </w:r>
    </w:p>
    <w:p w:rsidR="009C3400" w:rsidRDefault="00CD408B">
      <w:pPr>
        <w:pStyle w:val="Zkladntext50"/>
        <w:framePr w:w="4432" w:h="1380" w:hRule="exact" w:wrap="none" w:vAnchor="page" w:hAnchor="page" w:x="1570" w:y="2401"/>
        <w:shd w:val="clear" w:color="auto" w:fill="auto"/>
      </w:pPr>
      <w:r>
        <w:t>Ing. Marce! Uchytil</w:t>
      </w:r>
    </w:p>
    <w:p w:rsidR="006C2E5E" w:rsidRDefault="00CD408B">
      <w:pPr>
        <w:pStyle w:val="Zkladntext50"/>
        <w:framePr w:w="4432" w:h="1380" w:hRule="exact" w:wrap="none" w:vAnchor="page" w:hAnchor="page" w:x="1570" w:y="2401"/>
        <w:shd w:val="clear" w:color="auto" w:fill="auto"/>
      </w:pPr>
      <w:r>
        <w:t xml:space="preserve">ředitel Odboru investic a veřejných zakázek Maltézské náměstí 1 </w:t>
      </w:r>
    </w:p>
    <w:p w:rsidR="009C3400" w:rsidRDefault="00CD408B">
      <w:pPr>
        <w:pStyle w:val="Zkladntext50"/>
        <w:framePr w:w="4432" w:h="1380" w:hRule="exact" w:wrap="none" w:vAnchor="page" w:hAnchor="page" w:x="1570" w:y="2401"/>
        <w:shd w:val="clear" w:color="auto" w:fill="auto"/>
      </w:pPr>
      <w:r>
        <w:t>118 11 Praha 1</w:t>
      </w:r>
    </w:p>
    <w:p w:rsidR="009C3400" w:rsidRDefault="00CD408B">
      <w:pPr>
        <w:pStyle w:val="Zkladntext50"/>
        <w:framePr w:w="9799" w:h="593" w:hRule="exact" w:wrap="none" w:vAnchor="page" w:hAnchor="page" w:x="1559" w:y="4039"/>
        <w:shd w:val="clear" w:color="auto" w:fill="auto"/>
        <w:spacing w:line="266" w:lineRule="exact"/>
        <w:ind w:left="5940" w:right="1380"/>
      </w:pPr>
      <w:r>
        <w:t>V Praze dne 25. 2. 2016 Č.j.: NG/478/2016</w:t>
      </w:r>
    </w:p>
    <w:p w:rsidR="006C2E5E" w:rsidRDefault="00CD408B">
      <w:pPr>
        <w:pStyle w:val="Zkladntext60"/>
        <w:framePr w:w="9799" w:h="1450" w:hRule="exact" w:wrap="none" w:vAnchor="page" w:hAnchor="page" w:x="1559" w:y="5328"/>
        <w:shd w:val="clear" w:color="auto" w:fill="auto"/>
        <w:spacing w:before="0" w:after="0"/>
        <w:ind w:right="1380"/>
        <w:rPr>
          <w:rStyle w:val="Zkladntext613pt"/>
          <w:b/>
          <w:bCs/>
        </w:rPr>
      </w:pPr>
      <w:r>
        <w:rPr>
          <w:rStyle w:val="Zkladntext613pt"/>
          <w:b/>
          <w:bCs/>
        </w:rPr>
        <w:t xml:space="preserve">Žádost o vydání rozhodnutí o registraci na akci: </w:t>
      </w:r>
    </w:p>
    <w:p w:rsidR="006C2E5E" w:rsidRDefault="00CD408B">
      <w:pPr>
        <w:pStyle w:val="Zkladntext60"/>
        <w:framePr w:w="9799" w:h="1450" w:hRule="exact" w:wrap="none" w:vAnchor="page" w:hAnchor="page" w:x="1559" w:y="5328"/>
        <w:shd w:val="clear" w:color="auto" w:fill="auto"/>
        <w:spacing w:before="0" w:after="0"/>
        <w:ind w:right="1380"/>
      </w:pPr>
      <w:r>
        <w:t xml:space="preserve">ÚDRŽBOVÉ PRÁCE NA EXTERIERECH OBJEKTŮ </w:t>
      </w:r>
    </w:p>
    <w:p w:rsidR="009C3400" w:rsidRDefault="00CD408B">
      <w:pPr>
        <w:pStyle w:val="Zkladntext60"/>
        <w:framePr w:w="9799" w:h="1450" w:hRule="exact" w:wrap="none" w:vAnchor="page" w:hAnchor="page" w:x="1559" w:y="5328"/>
        <w:shd w:val="clear" w:color="auto" w:fill="auto"/>
        <w:spacing w:before="0" w:after="0"/>
        <w:ind w:right="1380"/>
      </w:pPr>
      <w:r>
        <w:t>Anežský klášter</w:t>
      </w:r>
    </w:p>
    <w:p w:rsidR="009C3400" w:rsidRDefault="00CD408B">
      <w:pPr>
        <w:pStyle w:val="Zkladntext50"/>
        <w:framePr w:w="9799" w:h="2864" w:hRule="exact" w:wrap="none" w:vAnchor="page" w:hAnchor="page" w:x="1559" w:y="7780"/>
        <w:shd w:val="clear" w:color="auto" w:fill="auto"/>
        <w:spacing w:after="233" w:line="220" w:lineRule="exact"/>
      </w:pPr>
      <w:r>
        <w:t>Vážený pane řediteli,</w:t>
      </w:r>
    </w:p>
    <w:p w:rsidR="009C3400" w:rsidRDefault="00CD408B">
      <w:pPr>
        <w:pStyle w:val="Zkladntext50"/>
        <w:framePr w:w="9799" w:h="2864" w:hRule="exact" w:wrap="none" w:vAnchor="page" w:hAnchor="page" w:x="1559" w:y="7780"/>
        <w:shd w:val="clear" w:color="auto" w:fill="auto"/>
        <w:spacing w:after="211" w:line="259" w:lineRule="exact"/>
      </w:pPr>
      <w:r>
        <w:t>prosíme o poskytnutí finančních prostředků pro uvedenou opravu, upřesněnou v přiloženém investičním záměru, a o vydání rozhodnutí o registraci akce. Věříme v pochopení a těšíme se na spolupráci.</w:t>
      </w:r>
    </w:p>
    <w:p w:rsidR="009C3400" w:rsidRDefault="00CD408B">
      <w:pPr>
        <w:pStyle w:val="Zkladntext50"/>
        <w:framePr w:w="9799" w:h="2864" w:hRule="exact" w:wrap="none" w:vAnchor="page" w:hAnchor="page" w:x="1559" w:y="7780"/>
        <w:shd w:val="clear" w:color="auto" w:fill="auto"/>
        <w:spacing w:after="493" w:line="220" w:lineRule="exact"/>
      </w:pPr>
      <w:r>
        <w:t>S pozdravem</w:t>
      </w:r>
    </w:p>
    <w:p w:rsidR="009C3400" w:rsidRDefault="00CD408B">
      <w:pPr>
        <w:pStyle w:val="Zkladntext50"/>
        <w:framePr w:w="9799" w:h="2864" w:hRule="exact" w:wrap="none" w:vAnchor="page" w:hAnchor="page" w:x="1559" w:y="7780"/>
        <w:shd w:val="clear" w:color="auto" w:fill="auto"/>
        <w:spacing w:line="220" w:lineRule="exact"/>
      </w:pPr>
      <w:r>
        <w:t>Ing. Ivona Přečková</w:t>
      </w:r>
    </w:p>
    <w:p w:rsidR="009C3400" w:rsidRDefault="00CD408B">
      <w:pPr>
        <w:pStyle w:val="Zkladntext70"/>
        <w:framePr w:w="9799" w:h="2864" w:hRule="exact" w:wrap="none" w:vAnchor="page" w:hAnchor="page" w:x="1559" w:y="7780"/>
        <w:shd w:val="clear" w:color="auto" w:fill="auto"/>
        <w:spacing w:after="0" w:line="190" w:lineRule="exact"/>
      </w:pPr>
      <w:r>
        <w:t>ředitelka Sekce ekonomicko-provozní</w:t>
      </w:r>
    </w:p>
    <w:p w:rsidR="009C3400" w:rsidRDefault="00CD408B" w:rsidP="0058286E">
      <w:pPr>
        <w:pStyle w:val="Zkladntext70"/>
        <w:framePr w:w="9799" w:h="2646" w:hRule="exact" w:wrap="none" w:vAnchor="page" w:hAnchor="page" w:x="1559" w:y="11887"/>
        <w:shd w:val="clear" w:color="auto" w:fill="auto"/>
        <w:spacing w:after="0" w:line="216" w:lineRule="exact"/>
      </w:pPr>
      <w:r>
        <w:rPr>
          <w:rStyle w:val="Zkladntext71"/>
        </w:rPr>
        <w:t>Vyřizuje:</w:t>
      </w:r>
    </w:p>
    <w:p w:rsidR="0058286E" w:rsidRDefault="00CD408B" w:rsidP="0058286E">
      <w:pPr>
        <w:pStyle w:val="Zkladntext80"/>
        <w:framePr w:w="9799" w:h="2646" w:hRule="exact" w:wrap="none" w:vAnchor="page" w:hAnchor="page" w:x="1559" w:y="11887"/>
        <w:shd w:val="clear" w:color="auto" w:fill="auto"/>
        <w:spacing w:after="0"/>
        <w:ind w:right="7480"/>
      </w:pPr>
      <w:r>
        <w:t xml:space="preserve">Ing. arch. Irena Brotánková tel. </w:t>
      </w:r>
    </w:p>
    <w:p w:rsidR="009C3400" w:rsidRDefault="00CD408B" w:rsidP="0058286E">
      <w:pPr>
        <w:pStyle w:val="Zkladntext80"/>
        <w:framePr w:w="9799" w:h="2646" w:hRule="exact" w:wrap="none" w:vAnchor="page" w:hAnchor="page" w:x="1559" w:y="11887"/>
        <w:shd w:val="clear" w:color="auto" w:fill="auto"/>
        <w:spacing w:after="0"/>
        <w:ind w:right="7480"/>
      </w:pPr>
      <w:r>
        <w:t xml:space="preserve">e-mail: </w:t>
      </w:r>
    </w:p>
    <w:p w:rsidR="0058286E" w:rsidRDefault="0058286E" w:rsidP="0058286E">
      <w:pPr>
        <w:pStyle w:val="Zkladntext80"/>
        <w:framePr w:w="9799" w:h="2646" w:hRule="exact" w:wrap="none" w:vAnchor="page" w:hAnchor="page" w:x="1559" w:y="11887"/>
        <w:shd w:val="clear" w:color="auto" w:fill="auto"/>
        <w:spacing w:after="0"/>
        <w:ind w:right="7480"/>
      </w:pPr>
    </w:p>
    <w:p w:rsidR="009C3400" w:rsidRDefault="00CD408B">
      <w:pPr>
        <w:pStyle w:val="Zkladntext70"/>
        <w:framePr w:w="9799" w:h="2646" w:hRule="exact" w:wrap="none" w:vAnchor="page" w:hAnchor="page" w:x="1559" w:y="11887"/>
        <w:shd w:val="clear" w:color="auto" w:fill="auto"/>
        <w:spacing w:after="0" w:line="216" w:lineRule="exact"/>
      </w:pPr>
      <w:r>
        <w:rPr>
          <w:rStyle w:val="Zkladntext71"/>
        </w:rPr>
        <w:t>Přílohy:</w:t>
      </w:r>
    </w:p>
    <w:p w:rsidR="0058286E" w:rsidRDefault="00CD408B">
      <w:pPr>
        <w:pStyle w:val="Zkladntext70"/>
        <w:framePr w:w="9799" w:h="2646" w:hRule="exact" w:wrap="none" w:vAnchor="page" w:hAnchor="page" w:x="1559" w:y="11887"/>
        <w:shd w:val="clear" w:color="auto" w:fill="auto"/>
        <w:spacing w:after="0" w:line="216" w:lineRule="exact"/>
      </w:pPr>
      <w:r>
        <w:t xml:space="preserve">investiční záměr </w:t>
      </w:r>
    </w:p>
    <w:p w:rsidR="009C3400" w:rsidRDefault="00CD408B">
      <w:pPr>
        <w:pStyle w:val="Zkladntext70"/>
        <w:framePr w:w="9799" w:h="2646" w:hRule="exact" w:wrap="none" w:vAnchor="page" w:hAnchor="page" w:x="1559" w:y="11887"/>
        <w:shd w:val="clear" w:color="auto" w:fill="auto"/>
        <w:spacing w:after="0" w:line="216" w:lineRule="exact"/>
      </w:pPr>
      <w:r>
        <w:t>situace areálu</w:t>
      </w:r>
    </w:p>
    <w:p w:rsidR="0058286E" w:rsidRDefault="00CD408B">
      <w:pPr>
        <w:pStyle w:val="Zkladntext70"/>
        <w:framePr w:w="9799" w:h="2646" w:hRule="exact" w:wrap="none" w:vAnchor="page" w:hAnchor="page" w:x="1559" w:y="11887"/>
        <w:shd w:val="clear" w:color="auto" w:fill="auto"/>
        <w:spacing w:after="0" w:line="216" w:lineRule="exact"/>
      </w:pPr>
      <w:r>
        <w:t xml:space="preserve">restaurátorský záměr pro severní bránu </w:t>
      </w:r>
    </w:p>
    <w:p w:rsidR="0058286E" w:rsidRDefault="00CD408B">
      <w:pPr>
        <w:pStyle w:val="Zkladntext70"/>
        <w:framePr w:w="9799" w:h="2646" w:hRule="exact" w:wrap="none" w:vAnchor="page" w:hAnchor="page" w:x="1559" w:y="11887"/>
        <w:shd w:val="clear" w:color="auto" w:fill="auto"/>
        <w:spacing w:after="0" w:line="216" w:lineRule="exact"/>
      </w:pPr>
      <w:r>
        <w:t xml:space="preserve">předběžný propočet opravy severní zdi </w:t>
      </w:r>
    </w:p>
    <w:p w:rsidR="0058286E" w:rsidRDefault="00CD408B">
      <w:pPr>
        <w:pStyle w:val="Zkladntext70"/>
        <w:framePr w:w="9799" w:h="2646" w:hRule="exact" w:wrap="none" w:vAnchor="page" w:hAnchor="page" w:x="1559" w:y="11887"/>
        <w:shd w:val="clear" w:color="auto" w:fill="auto"/>
        <w:spacing w:after="0" w:line="216" w:lineRule="exact"/>
      </w:pPr>
      <w:r>
        <w:t xml:space="preserve">předběžný propočet opravy střechy jižního křídla ambitu </w:t>
      </w:r>
    </w:p>
    <w:p w:rsidR="009C3400" w:rsidRDefault="00CD408B">
      <w:pPr>
        <w:pStyle w:val="Zkladntext70"/>
        <w:framePr w:w="9799" w:h="2646" w:hRule="exact" w:wrap="none" w:vAnchor="page" w:hAnchor="page" w:x="1559" w:y="11887"/>
        <w:shd w:val="clear" w:color="auto" w:fill="auto"/>
        <w:spacing w:after="0" w:line="216" w:lineRule="exact"/>
      </w:pPr>
      <w:r>
        <w:t>fotodokumentace současného stavu</w:t>
      </w:r>
    </w:p>
    <w:p w:rsidR="009C3400" w:rsidRDefault="00CD408B">
      <w:pPr>
        <w:pStyle w:val="Zkladntext70"/>
        <w:framePr w:w="9799" w:h="489" w:hRule="exact" w:wrap="none" w:vAnchor="page" w:hAnchor="page" w:x="1559" w:y="14969"/>
        <w:shd w:val="clear" w:color="auto" w:fill="auto"/>
        <w:spacing w:after="0" w:line="190" w:lineRule="exact"/>
        <w:ind w:left="29"/>
      </w:pPr>
      <w:r>
        <w:rPr>
          <w:rStyle w:val="Zkladntext72"/>
        </w:rPr>
        <w:t xml:space="preserve">Staroměstské nám 12 110 15 Praha 1 </w:t>
      </w:r>
      <w:r>
        <w:t xml:space="preserve">IČO: 00023281, bank. spojení: </w:t>
      </w:r>
    </w:p>
    <w:p w:rsidR="009C3400" w:rsidRDefault="00CD408B">
      <w:pPr>
        <w:pStyle w:val="Zkladntext90"/>
        <w:framePr w:w="9799" w:h="489" w:hRule="exact" w:wrap="none" w:vAnchor="page" w:hAnchor="page" w:x="1559" w:y="14969"/>
        <w:shd w:val="clear" w:color="auto" w:fill="auto"/>
        <w:spacing w:before="0" w:line="140" w:lineRule="exact"/>
        <w:ind w:left="29"/>
      </w:pPr>
      <w:r>
        <w:rPr>
          <w:rStyle w:val="Zkladntext91"/>
          <w:i/>
          <w:iCs/>
        </w:rPr>
        <w:t>r</w:t>
      </w:r>
    </w:p>
    <w:p w:rsidR="009C3400" w:rsidRDefault="009C3400">
      <w:pPr>
        <w:rPr>
          <w:sz w:val="2"/>
          <w:szCs w:val="2"/>
        </w:rPr>
        <w:sectPr w:rsidR="009C34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3400" w:rsidRDefault="00CD408B">
      <w:pPr>
        <w:pStyle w:val="ZhlavneboZpat0"/>
        <w:framePr w:w="3514" w:h="248" w:hRule="exact" w:wrap="none" w:vAnchor="page" w:hAnchor="page" w:x="6765" w:y="1119"/>
        <w:shd w:val="clear" w:color="auto" w:fill="auto"/>
        <w:spacing w:line="200" w:lineRule="exact"/>
      </w:pPr>
      <w:r>
        <w:rPr>
          <w:rStyle w:val="ZhlavneboZpat1"/>
        </w:rPr>
        <w:lastRenderedPageBreak/>
        <w:t xml:space="preserve">n </w:t>
      </w:r>
      <w:r w:rsidR="0058286E">
        <w:t>á r</w:t>
      </w:r>
      <w:r>
        <w:t xml:space="preserve"> o </w:t>
      </w:r>
      <w:r>
        <w:rPr>
          <w:lang w:val="fr-FR" w:eastAsia="fr-FR" w:bidi="fr-FR"/>
        </w:rPr>
        <w:t xml:space="preserve">d n </w:t>
      </w:r>
      <w:r w:rsidR="0058286E">
        <w:rPr>
          <w:lang w:val="fr-FR" w:eastAsia="fr-FR" w:bidi="fr-FR"/>
        </w:rPr>
        <w:t>í</w:t>
      </w:r>
      <w:r>
        <w:rPr>
          <w:lang w:val="fr-FR" w:eastAsia="fr-FR" w:bidi="fr-FR"/>
        </w:rPr>
        <w:t xml:space="preserve"> </w:t>
      </w:r>
      <w:r>
        <w:rPr>
          <w:rStyle w:val="ZhlavneboZpat1"/>
          <w:lang w:val="fr-FR" w:eastAsia="fr-FR" w:bidi="fr-FR"/>
        </w:rPr>
        <w:t xml:space="preserve">g </w:t>
      </w:r>
      <w:r w:rsidR="0058286E">
        <w:rPr>
          <w:rStyle w:val="ZhlavneboZpat1"/>
          <w:lang w:val="fr-FR" w:eastAsia="fr-FR" w:bidi="fr-FR"/>
        </w:rPr>
        <w:t>a</w:t>
      </w:r>
      <w:r>
        <w:t xml:space="preserve"> </w:t>
      </w:r>
      <w:r w:rsidR="0058286E">
        <w:t>l</w:t>
      </w:r>
      <w:r>
        <w:t xml:space="preserve"> </w:t>
      </w:r>
      <w:r w:rsidR="0058286E">
        <w:t xml:space="preserve">e </w:t>
      </w:r>
      <w:r>
        <w:t xml:space="preserve">r i </w:t>
      </w:r>
      <w:r w:rsidR="0058286E">
        <w:t>e</w:t>
      </w:r>
    </w:p>
    <w:p w:rsidR="009C3400" w:rsidRDefault="0058286E">
      <w:pPr>
        <w:pStyle w:val="Zkladntext100"/>
        <w:framePr w:w="9799" w:h="198" w:hRule="exact" w:wrap="none" w:vAnchor="page" w:hAnchor="page" w:x="1591" w:y="1613"/>
        <w:shd w:val="clear" w:color="auto" w:fill="auto"/>
        <w:spacing w:after="0" w:line="170" w:lineRule="exact"/>
        <w:ind w:left="7920"/>
      </w:pPr>
      <w:r>
        <w:t>v  P</w:t>
      </w:r>
      <w:r w:rsidR="00CD408B">
        <w:t xml:space="preserve"> r </w:t>
      </w:r>
      <w:r>
        <w:t>a z e</w:t>
      </w:r>
    </w:p>
    <w:p w:rsidR="009C3400" w:rsidRDefault="00CD408B">
      <w:pPr>
        <w:pStyle w:val="Nadpis10"/>
        <w:framePr w:w="9799" w:h="2052" w:hRule="exact" w:wrap="none" w:vAnchor="page" w:hAnchor="page" w:x="1591" w:y="2490"/>
        <w:shd w:val="clear" w:color="auto" w:fill="auto"/>
        <w:spacing w:before="0" w:after="162" w:line="380" w:lineRule="exact"/>
        <w:ind w:left="2500"/>
      </w:pPr>
      <w:bookmarkStart w:id="0" w:name="bookmark0"/>
      <w:r>
        <w:t>INVESTIČNÍ ZÁMĚR</w:t>
      </w:r>
      <w:bookmarkEnd w:id="0"/>
    </w:p>
    <w:p w:rsidR="009C3400" w:rsidRDefault="00CD408B">
      <w:pPr>
        <w:pStyle w:val="Zkladntext20"/>
        <w:framePr w:w="9799" w:h="2052" w:hRule="exact" w:wrap="none" w:vAnchor="page" w:hAnchor="page" w:x="1591" w:y="2490"/>
        <w:shd w:val="clear" w:color="auto" w:fill="auto"/>
        <w:spacing w:before="0" w:after="147" w:line="200" w:lineRule="exact"/>
        <w:ind w:left="4060"/>
      </w:pPr>
      <w:r>
        <w:t>AKCE</w:t>
      </w:r>
    </w:p>
    <w:p w:rsidR="009C3400" w:rsidRDefault="00CD408B">
      <w:pPr>
        <w:pStyle w:val="Nadpis10"/>
        <w:framePr w:w="9799" w:h="2052" w:hRule="exact" w:wrap="none" w:vAnchor="page" w:hAnchor="page" w:x="1591" w:y="2490"/>
        <w:shd w:val="clear" w:color="auto" w:fill="auto"/>
        <w:spacing w:before="0" w:after="152" w:line="380" w:lineRule="exact"/>
      </w:pPr>
      <w:bookmarkStart w:id="1" w:name="bookmark1"/>
      <w:r>
        <w:t>ÚDRŽBOVÉ PRÁCE NA EXTERIERECH OBJEKTŮ</w:t>
      </w:r>
      <w:bookmarkEnd w:id="1"/>
    </w:p>
    <w:p w:rsidR="009C3400" w:rsidRDefault="00CD408B">
      <w:pPr>
        <w:pStyle w:val="Nadpis10"/>
        <w:framePr w:w="9799" w:h="2052" w:hRule="exact" w:wrap="none" w:vAnchor="page" w:hAnchor="page" w:x="1591" w:y="2490"/>
        <w:shd w:val="clear" w:color="auto" w:fill="auto"/>
        <w:spacing w:before="0" w:after="0" w:line="380" w:lineRule="exact"/>
        <w:ind w:left="2900"/>
      </w:pPr>
      <w:bookmarkStart w:id="2" w:name="bookmark2"/>
      <w:r>
        <w:t>Anežský klášter</w:t>
      </w:r>
      <w:bookmarkEnd w:id="2"/>
    </w:p>
    <w:p w:rsidR="009C3400" w:rsidRDefault="00CD408B">
      <w:pPr>
        <w:pStyle w:val="Zkladntext20"/>
        <w:framePr w:w="9799" w:h="2329" w:hRule="exact" w:wrap="none" w:vAnchor="page" w:hAnchor="page" w:x="1591" w:y="7858"/>
        <w:shd w:val="clear" w:color="auto" w:fill="auto"/>
        <w:spacing w:before="0" w:after="74" w:line="200" w:lineRule="exact"/>
      </w:pPr>
      <w:r>
        <w:t>předkladatel:</w:t>
      </w:r>
    </w:p>
    <w:p w:rsidR="009C3400" w:rsidRDefault="00CD408B">
      <w:pPr>
        <w:pStyle w:val="Zkladntext110"/>
        <w:framePr w:w="9799" w:h="2329" w:hRule="exact" w:wrap="none" w:vAnchor="page" w:hAnchor="page" w:x="1591" w:y="7858"/>
        <w:shd w:val="clear" w:color="auto" w:fill="auto"/>
        <w:spacing w:before="0" w:after="0" w:line="260" w:lineRule="exact"/>
      </w:pPr>
      <w:r>
        <w:t>Národní galerie v Praze</w:t>
      </w:r>
    </w:p>
    <w:p w:rsidR="0058286E" w:rsidRDefault="00CD408B">
      <w:pPr>
        <w:pStyle w:val="Zkladntext20"/>
        <w:framePr w:w="9799" w:h="2329" w:hRule="exact" w:wrap="none" w:vAnchor="page" w:hAnchor="page" w:x="1591" w:y="7858"/>
        <w:shd w:val="clear" w:color="auto" w:fill="auto"/>
        <w:spacing w:before="0" w:line="320" w:lineRule="exact"/>
        <w:ind w:right="2480"/>
      </w:pPr>
      <w:r>
        <w:t xml:space="preserve">Staroměstské náměstí 12 </w:t>
      </w:r>
    </w:p>
    <w:p w:rsidR="0058286E" w:rsidRDefault="00CD408B">
      <w:pPr>
        <w:pStyle w:val="Zkladntext20"/>
        <w:framePr w:w="9799" w:h="2329" w:hRule="exact" w:wrap="none" w:vAnchor="page" w:hAnchor="page" w:x="1591" w:y="7858"/>
        <w:shd w:val="clear" w:color="auto" w:fill="auto"/>
        <w:spacing w:before="0" w:line="320" w:lineRule="exact"/>
        <w:ind w:right="2480"/>
      </w:pPr>
      <w:r>
        <w:t xml:space="preserve">110 15 Praha 1 </w:t>
      </w:r>
    </w:p>
    <w:p w:rsidR="0058286E" w:rsidRDefault="00CD408B">
      <w:pPr>
        <w:pStyle w:val="Zkladntext20"/>
        <w:framePr w:w="9799" w:h="2329" w:hRule="exact" w:wrap="none" w:vAnchor="page" w:hAnchor="page" w:x="1591" w:y="7858"/>
        <w:shd w:val="clear" w:color="auto" w:fill="auto"/>
        <w:spacing w:before="0" w:line="320" w:lineRule="exact"/>
        <w:ind w:right="2480"/>
      </w:pPr>
      <w:r>
        <w:t xml:space="preserve">IČ: 00023281 </w:t>
      </w:r>
    </w:p>
    <w:p w:rsidR="0058286E" w:rsidRDefault="00CD408B">
      <w:pPr>
        <w:pStyle w:val="Zkladntext20"/>
        <w:framePr w:w="9799" w:h="2329" w:hRule="exact" w:wrap="none" w:vAnchor="page" w:hAnchor="page" w:x="1591" w:y="7858"/>
        <w:shd w:val="clear" w:color="auto" w:fill="auto"/>
        <w:spacing w:before="0" w:line="320" w:lineRule="exact"/>
        <w:ind w:right="2480"/>
      </w:pPr>
      <w:r>
        <w:t>DIČ: CZ00023281</w:t>
      </w:r>
    </w:p>
    <w:p w:rsidR="009C3400" w:rsidRDefault="00CD408B">
      <w:pPr>
        <w:pStyle w:val="Zkladntext20"/>
        <w:framePr w:w="9799" w:h="2329" w:hRule="exact" w:wrap="none" w:vAnchor="page" w:hAnchor="page" w:x="1591" w:y="7858"/>
        <w:shd w:val="clear" w:color="auto" w:fill="auto"/>
        <w:spacing w:before="0" w:line="200" w:lineRule="exact"/>
      </w:pPr>
      <w:r>
        <w:t xml:space="preserve">generální ředitel: </w:t>
      </w:r>
      <w:r>
        <w:rPr>
          <w:lang w:val="fr-FR" w:eastAsia="fr-FR" w:bidi="fr-FR"/>
        </w:rPr>
        <w:t xml:space="preserve">Doc. Dr. et </w:t>
      </w:r>
      <w:r>
        <w:t>Ing. Jiří Fajt, Ph D.</w:t>
      </w:r>
    </w:p>
    <w:p w:rsidR="009C3400" w:rsidRDefault="00CD408B">
      <w:pPr>
        <w:pStyle w:val="Zkladntext20"/>
        <w:framePr w:w="9799" w:h="593" w:hRule="exact" w:wrap="none" w:vAnchor="page" w:hAnchor="page" w:x="1591" w:y="11798"/>
        <w:shd w:val="clear" w:color="auto" w:fill="auto"/>
        <w:spacing w:before="0" w:after="75" w:line="200" w:lineRule="exact"/>
      </w:pPr>
      <w:r>
        <w:t>zpracoval:</w:t>
      </w:r>
    </w:p>
    <w:p w:rsidR="009C3400" w:rsidRDefault="00CD408B">
      <w:pPr>
        <w:pStyle w:val="Zkladntext20"/>
        <w:framePr w:w="9799" w:h="593" w:hRule="exact" w:wrap="none" w:vAnchor="page" w:hAnchor="page" w:x="1591" w:y="11798"/>
        <w:shd w:val="clear" w:color="auto" w:fill="auto"/>
        <w:spacing w:before="0" w:line="200" w:lineRule="exact"/>
      </w:pPr>
      <w:r>
        <w:t xml:space="preserve">Ing. arch. Irena Brotánková, </w:t>
      </w:r>
    </w:p>
    <w:p w:rsidR="009C3400" w:rsidRDefault="00CD408B">
      <w:pPr>
        <w:pStyle w:val="Zkladntext20"/>
        <w:framePr w:wrap="none" w:vAnchor="page" w:hAnchor="page" w:x="1591" w:y="13209"/>
        <w:shd w:val="clear" w:color="auto" w:fill="auto"/>
        <w:spacing w:before="0" w:line="200" w:lineRule="exact"/>
      </w:pPr>
      <w:r>
        <w:t>V Praze, dne 19.2.2016</w:t>
      </w:r>
    </w:p>
    <w:p w:rsidR="009C3400" w:rsidRDefault="00CD408B">
      <w:pPr>
        <w:pStyle w:val="ZhlavneboZpat0"/>
        <w:framePr w:wrap="none" w:vAnchor="page" w:hAnchor="page" w:x="1599" w:y="14676"/>
        <w:shd w:val="clear" w:color="auto" w:fill="auto"/>
        <w:spacing w:line="200" w:lineRule="exact"/>
      </w:pPr>
      <w:r>
        <w:rPr>
          <w:rStyle w:val="ZhlavneboZpat1"/>
        </w:rPr>
        <w:t xml:space="preserve">Staroměstské nám 12 110 15 Praha 1 </w:t>
      </w:r>
      <w:r>
        <w:t xml:space="preserve">IČO: 00023281, bank. spojení: </w:t>
      </w:r>
    </w:p>
    <w:p w:rsidR="009C3400" w:rsidRDefault="009C3400">
      <w:pPr>
        <w:rPr>
          <w:sz w:val="2"/>
          <w:szCs w:val="2"/>
        </w:rPr>
        <w:sectPr w:rsidR="009C34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3400" w:rsidRDefault="0058286E">
      <w:pPr>
        <w:pStyle w:val="ZhlavneboZpat20"/>
        <w:framePr w:w="3560" w:h="248" w:hRule="exact" w:wrap="none" w:vAnchor="page" w:hAnchor="page" w:x="6838" w:y="1267"/>
        <w:shd w:val="clear" w:color="auto" w:fill="auto"/>
        <w:spacing w:line="200" w:lineRule="exact"/>
      </w:pPr>
      <w:r>
        <w:rPr>
          <w:rStyle w:val="ZhlavneboZpat210ptTun"/>
        </w:rPr>
        <w:lastRenderedPageBreak/>
        <w:t>n</w:t>
      </w:r>
      <w:r w:rsidR="00CD408B">
        <w:rPr>
          <w:rStyle w:val="ZhlavneboZpat210ptTun"/>
        </w:rPr>
        <w:t xml:space="preserve"> </w:t>
      </w:r>
      <w:r w:rsidR="00CD408B">
        <w:t xml:space="preserve">á </w:t>
      </w:r>
      <w:r>
        <w:t>r</w:t>
      </w:r>
      <w:r w:rsidR="00CD408B">
        <w:rPr>
          <w:rStyle w:val="ZhlavneboZpat210ptTun0"/>
        </w:rPr>
        <w:t xml:space="preserve"> </w:t>
      </w:r>
      <w:r w:rsidR="00CD408B">
        <w:t xml:space="preserve">o </w:t>
      </w:r>
      <w:r>
        <w:t>d n</w:t>
      </w:r>
      <w:r w:rsidR="00CD408B">
        <w:rPr>
          <w:rStyle w:val="ZhlavneboZpat210ptTun"/>
        </w:rPr>
        <w:t xml:space="preserve"> </w:t>
      </w:r>
      <w:r>
        <w:rPr>
          <w:rStyle w:val="ZhlavneboZpat210ptTun"/>
          <w:b w:val="0"/>
        </w:rPr>
        <w:t xml:space="preserve">í </w:t>
      </w:r>
      <w:r>
        <w:rPr>
          <w:rStyle w:val="ZhlavneboZpat210ptTun"/>
        </w:rPr>
        <w:t>g</w:t>
      </w:r>
      <w:r>
        <w:rPr>
          <w:rStyle w:val="ZhlavneboZpat210ptTun"/>
          <w:b w:val="0"/>
        </w:rPr>
        <w:t xml:space="preserve"> a</w:t>
      </w:r>
      <w:r w:rsidR="00CD408B">
        <w:t xml:space="preserve"> I</w:t>
      </w:r>
      <w:r>
        <w:t xml:space="preserve"> e</w:t>
      </w:r>
      <w:r w:rsidR="00CD408B">
        <w:t xml:space="preserve"> r i </w:t>
      </w:r>
      <w:r>
        <w:t>e</w:t>
      </w:r>
    </w:p>
    <w:p w:rsidR="009C3400" w:rsidRDefault="00CD408B">
      <w:pPr>
        <w:pStyle w:val="Zkladntext120"/>
        <w:framePr w:w="9799" w:h="222" w:hRule="exact" w:wrap="none" w:vAnchor="page" w:hAnchor="page" w:x="1567" w:y="1736"/>
        <w:shd w:val="clear" w:color="auto" w:fill="auto"/>
        <w:spacing w:after="0" w:line="200" w:lineRule="exact"/>
        <w:ind w:left="8020"/>
      </w:pPr>
      <w:r>
        <w:t xml:space="preserve">v </w:t>
      </w:r>
      <w:r w:rsidR="0058286E">
        <w:t xml:space="preserve"> P</w:t>
      </w:r>
      <w:r>
        <w:t xml:space="preserve"> r</w:t>
      </w:r>
      <w:r w:rsidR="0058286E">
        <w:t xml:space="preserve"> a z e</w:t>
      </w:r>
    </w:p>
    <w:p w:rsidR="009C3400" w:rsidRDefault="00CD408B">
      <w:pPr>
        <w:pStyle w:val="Nadpis20"/>
        <w:framePr w:w="9799" w:h="9450" w:hRule="exact" w:wrap="none" w:vAnchor="page" w:hAnchor="page" w:x="1567" w:y="2451"/>
        <w:shd w:val="clear" w:color="auto" w:fill="auto"/>
        <w:spacing w:before="0" w:after="351" w:line="200" w:lineRule="exact"/>
      </w:pPr>
      <w:bookmarkStart w:id="3" w:name="bookmark3"/>
      <w:r>
        <w:rPr>
          <w:rStyle w:val="Nadpis21"/>
          <w:b/>
          <w:bCs/>
        </w:rPr>
        <w:t>Výchozí stav:</w:t>
      </w:r>
      <w:bookmarkEnd w:id="3"/>
    </w:p>
    <w:p w:rsidR="009C3400" w:rsidRDefault="00CD408B">
      <w:pPr>
        <w:pStyle w:val="Zkladntext20"/>
        <w:framePr w:w="9799" w:h="9450" w:hRule="exact" w:wrap="none" w:vAnchor="page" w:hAnchor="page" w:x="1567" w:y="2451"/>
        <w:shd w:val="clear" w:color="auto" w:fill="auto"/>
        <w:spacing w:before="0" w:line="252" w:lineRule="exact"/>
        <w:ind w:right="1000"/>
        <w:jc w:val="both"/>
      </w:pPr>
      <w:r>
        <w:t>Předmětem údržbových prací většího rozsahu budou exteriéry některých objektů v kláštere sv. Anežky České.</w:t>
      </w:r>
    </w:p>
    <w:p w:rsidR="009C3400" w:rsidRDefault="00CD408B">
      <w:pPr>
        <w:pStyle w:val="Zkladntext20"/>
        <w:framePr w:w="9799" w:h="9450" w:hRule="exact" w:wrap="none" w:vAnchor="page" w:hAnchor="page" w:x="1567" w:y="2451"/>
        <w:shd w:val="clear" w:color="auto" w:fill="auto"/>
        <w:spacing w:before="0" w:line="263" w:lineRule="exact"/>
        <w:ind w:right="1000"/>
        <w:jc w:val="both"/>
      </w:pPr>
      <w:r>
        <w:t>Jde o objekty, které se nalézají v částech areálu v současnosti pro veřejnost nepřístupných nebo vizuálně málo exponovaných:</w:t>
      </w:r>
    </w:p>
    <w:p w:rsidR="009C3400" w:rsidRDefault="00CD408B">
      <w:pPr>
        <w:pStyle w:val="Zkladntext20"/>
        <w:framePr w:w="9799" w:h="9450" w:hRule="exact" w:wrap="none" w:vAnchor="page" w:hAnchor="page" w:x="1567" w:y="2451"/>
        <w:numPr>
          <w:ilvl w:val="0"/>
          <w:numId w:val="1"/>
        </w:numPr>
        <w:shd w:val="clear" w:color="auto" w:fill="auto"/>
        <w:tabs>
          <w:tab w:val="left" w:pos="198"/>
        </w:tabs>
        <w:spacing w:before="0" w:line="324" w:lineRule="exact"/>
        <w:jc w:val="both"/>
      </w:pPr>
      <w:r>
        <w:t>severní obvodová zeď areálu se vstupní branou,</w:t>
      </w:r>
    </w:p>
    <w:p w:rsidR="009C3400" w:rsidRDefault="00CD408B">
      <w:pPr>
        <w:pStyle w:val="Zkladntext20"/>
        <w:framePr w:w="9799" w:h="9450" w:hRule="exact" w:wrap="none" w:vAnchor="page" w:hAnchor="page" w:x="1567" w:y="2451"/>
        <w:numPr>
          <w:ilvl w:val="0"/>
          <w:numId w:val="1"/>
        </w:numPr>
        <w:shd w:val="clear" w:color="auto" w:fill="auto"/>
        <w:tabs>
          <w:tab w:val="left" w:pos="201"/>
        </w:tabs>
        <w:spacing w:before="0" w:line="324" w:lineRule="exact"/>
        <w:jc w:val="both"/>
      </w:pPr>
      <w:r>
        <w:t>vnitřní zeď a přilehlé schodiště při historické vrátnici,</w:t>
      </w:r>
    </w:p>
    <w:p w:rsidR="009C3400" w:rsidRDefault="00CD408B">
      <w:pPr>
        <w:pStyle w:val="Zkladntext20"/>
        <w:framePr w:w="9799" w:h="9450" w:hRule="exact" w:wrap="none" w:vAnchor="page" w:hAnchor="page" w:x="1567" w:y="2451"/>
        <w:numPr>
          <w:ilvl w:val="0"/>
          <w:numId w:val="1"/>
        </w:numPr>
        <w:shd w:val="clear" w:color="auto" w:fill="auto"/>
        <w:tabs>
          <w:tab w:val="left" w:pos="201"/>
        </w:tabs>
        <w:spacing w:before="0" w:line="324" w:lineRule="exact"/>
        <w:jc w:val="both"/>
      </w:pPr>
      <w:r>
        <w:t>střecha jižního křídla ambitu.</w:t>
      </w:r>
    </w:p>
    <w:p w:rsidR="009C3400" w:rsidRDefault="00CD408B">
      <w:pPr>
        <w:pStyle w:val="Zkladntext20"/>
        <w:framePr w:w="9799" w:h="9450" w:hRule="exact" w:wrap="none" w:vAnchor="page" w:hAnchor="page" w:x="1567" w:y="2451"/>
        <w:shd w:val="clear" w:color="auto" w:fill="auto"/>
        <w:spacing w:before="0" w:line="263" w:lineRule="exact"/>
        <w:ind w:right="1000"/>
        <w:jc w:val="both"/>
      </w:pPr>
      <w:r>
        <w:t>Během května / června 2016 budou ukončeny stavební práce "Revitalizace kláštera sv. Anežky České - exteriéry", probíhající jako součást grantu EHP-CZ06-OV-1-042-2014 „Revitalizace kláštera sv. Anežky České. Historický skvost uprostřed metropole“. Cílem grantu je rehabilitace parteru kláštera a zpřístupnění prostorů zahrad. A to nejen sadovnicky upraveného kláštera menších bratří a klauzurní zahrady, ale také rajského dvora kláštera klarisek a vnitřní tzv. severní zahrady, kde bude umístěna část galerie soch - blíže viz příloha situace.</w:t>
      </w:r>
    </w:p>
    <w:p w:rsidR="009C3400" w:rsidRDefault="00CD408B">
      <w:pPr>
        <w:pStyle w:val="Zkladntext20"/>
        <w:framePr w:w="9799" w:h="9450" w:hRule="exact" w:wrap="none" w:vAnchor="page" w:hAnchor="page" w:x="1567" w:y="2451"/>
        <w:shd w:val="clear" w:color="auto" w:fill="auto"/>
        <w:spacing w:before="0" w:line="263" w:lineRule="exact"/>
        <w:ind w:right="1000"/>
        <w:jc w:val="both"/>
      </w:pPr>
      <w:r>
        <w:rPr>
          <w:rStyle w:val="Zkladntext23"/>
        </w:rPr>
        <w:t>Severní obvodová zeď</w:t>
      </w:r>
      <w:r>
        <w:t xml:space="preserve"> bezprostředně sousedí s nově vznikajícím nástupním prostorem do veřejně přístupných zahrad, konkrétně zahrady klauzurní. Jde o omítanou stěnu, délky více než 65 m, výšky až 9 m, jejíž součástí je tzv. severní brána - s kovanou mříží a kamenným portálem a několik okenních otvorů. Koruna zdi je kryta prejzovou krytinou, prošla přeložením v roce 2015, je tedy ve výborném stavu. Omítka zdi je však místy (především v dolní části u paty zdivá) degradována, nátěr oprýskán. Ve velmi špatném stavu je portál brány - viz. přiložený restaurátorský záměr.</w:t>
      </w:r>
    </w:p>
    <w:p w:rsidR="009C3400" w:rsidRDefault="00CD408B">
      <w:pPr>
        <w:pStyle w:val="Zkladntext20"/>
        <w:framePr w:w="9799" w:h="9450" w:hRule="exact" w:wrap="none" w:vAnchor="page" w:hAnchor="page" w:x="1567" w:y="2451"/>
        <w:shd w:val="clear" w:color="auto" w:fill="auto"/>
        <w:spacing w:before="0" w:line="263" w:lineRule="exact"/>
        <w:ind w:right="1000"/>
        <w:jc w:val="both"/>
      </w:pPr>
      <w:r>
        <w:t xml:space="preserve">V obdobném stavu je i </w:t>
      </w:r>
      <w:r>
        <w:rPr>
          <w:rStyle w:val="Zkladntext23"/>
        </w:rPr>
        <w:t>vnitřní zeď</w:t>
      </w:r>
      <w:r>
        <w:t xml:space="preserve"> délky cca 25 m, výška od 4 do 7 m, kterou bude třeba opravit z obou stran a i včetně překládky prejzové krytiny koruny zdivá. Na zeď navazuje krátké vyrovnávací schodiště, vyžadující repasi, včetně kovaných prvků zábradlí.</w:t>
      </w:r>
    </w:p>
    <w:p w:rsidR="009C3400" w:rsidRDefault="00CD408B">
      <w:pPr>
        <w:pStyle w:val="Zkladntext20"/>
        <w:framePr w:w="9799" w:h="9450" w:hRule="exact" w:wrap="none" w:vAnchor="page" w:hAnchor="page" w:x="1567" w:y="2451"/>
        <w:shd w:val="clear" w:color="auto" w:fill="auto"/>
        <w:spacing w:before="0" w:after="350" w:line="263" w:lineRule="exact"/>
        <w:ind w:right="1000"/>
        <w:jc w:val="both"/>
      </w:pPr>
      <w:r>
        <w:rPr>
          <w:rStyle w:val="Zkladntext23"/>
        </w:rPr>
        <w:t>Střecha jižního křídla ambitu</w:t>
      </w:r>
      <w:r>
        <w:t xml:space="preserve"> kláštera je kryta prejzovou krytinou. Jako jediná neprošla opravou v rámci akce opravy střech, realizované z programového financování MK ČR v letech 2011 až 2013. Bohužel v posledním roce na ní dochází k poruchám, které se projevily místním zatékáním (řešeno běžnou údržbou), ale hlavně k uvolněním prejzů, které pak při nepříznivých povětrnostních podmínkách ohrožují pohyb osob v rajském dvoře.</w:t>
      </w:r>
    </w:p>
    <w:p w:rsidR="009C3400" w:rsidRDefault="00CD408B">
      <w:pPr>
        <w:pStyle w:val="Nadpis20"/>
        <w:framePr w:w="9799" w:h="9450" w:hRule="exact" w:wrap="none" w:vAnchor="page" w:hAnchor="page" w:x="1567" w:y="2451"/>
        <w:shd w:val="clear" w:color="auto" w:fill="auto"/>
        <w:spacing w:before="0" w:after="0" w:line="200" w:lineRule="exact"/>
      </w:pPr>
      <w:bookmarkStart w:id="4" w:name="bookmark4"/>
      <w:r>
        <w:rPr>
          <w:rStyle w:val="Nadpis21"/>
          <w:b/>
          <w:bCs/>
        </w:rPr>
        <w:t>Návrh:</w:t>
      </w:r>
      <w:bookmarkEnd w:id="4"/>
    </w:p>
    <w:p w:rsidR="009C3400" w:rsidRDefault="00CD408B">
      <w:pPr>
        <w:pStyle w:val="Zkladntext20"/>
        <w:framePr w:w="9799" w:h="1958" w:hRule="exact" w:wrap="none" w:vAnchor="page" w:hAnchor="page" w:x="1567" w:y="12227"/>
        <w:shd w:val="clear" w:color="auto" w:fill="auto"/>
        <w:spacing w:before="0" w:line="263" w:lineRule="exact"/>
        <w:ind w:right="1000"/>
        <w:jc w:val="both"/>
      </w:pPr>
      <w:r>
        <w:t>Záměrem Národní galerie v Praze je zpřístupnění zahrad a otevření nové expozice v interiérech k historii a vývoji dvojklášteří - pravděpodobně v červnu nebo záři roku 2016.</w:t>
      </w:r>
    </w:p>
    <w:p w:rsidR="009C3400" w:rsidRDefault="00CD408B">
      <w:pPr>
        <w:pStyle w:val="Zkladntext20"/>
        <w:framePr w:w="9799" w:h="1958" w:hRule="exact" w:wrap="none" w:vAnchor="page" w:hAnchor="page" w:x="1567" w:y="12227"/>
        <w:shd w:val="clear" w:color="auto" w:fill="auto"/>
        <w:spacing w:before="0" w:line="263" w:lineRule="exact"/>
        <w:ind w:right="1000"/>
        <w:jc w:val="both"/>
      </w:pPr>
      <w:r>
        <w:t>NG plánuje realizaci souvisejících stavebních úprav v interiéru kláštera. Jde především o výměnu sádrokartonového podhledu se zabudovaným sálavým vytápěním v prostoru vstupního vestibulu a o dílčí úpravy elektroinstalací. V této chvíli probíhá upřesnění rozsahu, řešení i nákladů. Předpokládaná cena je 650 tisíc Kč bez DPH. Tyto finanční prostředky vynaloží NG v Praze z vlastních zdrojů.</w:t>
      </w:r>
    </w:p>
    <w:p w:rsidR="009C3400" w:rsidRDefault="00CD408B">
      <w:pPr>
        <w:pStyle w:val="ZhlavneboZpat0"/>
        <w:framePr w:wrap="none" w:vAnchor="page" w:hAnchor="page" w:x="1683" w:y="14831"/>
        <w:shd w:val="clear" w:color="auto" w:fill="auto"/>
        <w:spacing w:line="200" w:lineRule="exact"/>
      </w:pPr>
      <w:r>
        <w:rPr>
          <w:rStyle w:val="ZhlavneboZpat1"/>
        </w:rPr>
        <w:t xml:space="preserve">Staroměstské nám 12, 110 15 Praha 1 </w:t>
      </w:r>
      <w:r>
        <w:t xml:space="preserve">IČO: 00023281, bank. spojení: </w:t>
      </w:r>
    </w:p>
    <w:p w:rsidR="009C3400" w:rsidRDefault="009C3400">
      <w:pPr>
        <w:rPr>
          <w:sz w:val="2"/>
          <w:szCs w:val="2"/>
        </w:rPr>
        <w:sectPr w:rsidR="009C34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3400" w:rsidRDefault="00CD408B">
      <w:pPr>
        <w:pStyle w:val="Zkladntext130"/>
        <w:framePr w:wrap="none" w:vAnchor="page" w:hAnchor="page" w:x="6945" w:y="1236"/>
        <w:shd w:val="clear" w:color="auto" w:fill="auto"/>
        <w:spacing w:line="220" w:lineRule="exact"/>
      </w:pPr>
      <w:r>
        <w:rPr>
          <w:rStyle w:val="Zkladntext131"/>
        </w:rPr>
        <w:lastRenderedPageBreak/>
        <w:t xml:space="preserve">n </w:t>
      </w:r>
      <w:r>
        <w:t xml:space="preserve">á </w:t>
      </w:r>
      <w:r w:rsidR="0058286E">
        <w:t>r</w:t>
      </w:r>
      <w:r>
        <w:t xml:space="preserve"> o </w:t>
      </w:r>
      <w:r w:rsidR="0058286E">
        <w:t>d</w:t>
      </w:r>
      <w:r>
        <w:t xml:space="preserve"> n í </w:t>
      </w:r>
      <w:r>
        <w:rPr>
          <w:rStyle w:val="Zkladntext131"/>
        </w:rPr>
        <w:t xml:space="preserve">g </w:t>
      </w:r>
      <w:r>
        <w:t xml:space="preserve">a </w:t>
      </w:r>
      <w:r w:rsidR="0058286E">
        <w:t>l e r i e</w:t>
      </w:r>
    </w:p>
    <w:p w:rsidR="009C3400" w:rsidRPr="0058286E" w:rsidRDefault="00CD408B">
      <w:pPr>
        <w:pStyle w:val="Zkladntext70"/>
        <w:framePr w:w="8701" w:h="2449" w:hRule="exact" w:wrap="none" w:vAnchor="page" w:hAnchor="page" w:x="1805" w:y="1689"/>
        <w:shd w:val="clear" w:color="auto" w:fill="auto"/>
        <w:spacing w:after="101" w:line="190" w:lineRule="exact"/>
        <w:jc w:val="right"/>
      </w:pPr>
      <w:r>
        <w:t>v</w:t>
      </w:r>
      <w:r w:rsidR="0058286E">
        <w:t xml:space="preserve">  </w:t>
      </w:r>
      <w:r w:rsidR="0058286E">
        <w:rPr>
          <w:rStyle w:val="Zkladntext7Kurzva"/>
          <w:i w:val="0"/>
        </w:rPr>
        <w:t>P r a z e</w:t>
      </w:r>
    </w:p>
    <w:p w:rsidR="009C3400" w:rsidRDefault="00CD408B">
      <w:pPr>
        <w:pStyle w:val="Zkladntext20"/>
        <w:framePr w:w="8701" w:h="2449" w:hRule="exact" w:wrap="none" w:vAnchor="page" w:hAnchor="page" w:x="1805" w:y="1689"/>
        <w:shd w:val="clear" w:color="auto" w:fill="auto"/>
        <w:spacing w:before="0" w:line="263" w:lineRule="exact"/>
        <w:jc w:val="both"/>
      </w:pPr>
      <w:r>
        <w:t xml:space="preserve">Rádi bychom však v době otevření areálu měli realizovány i opravy výše uvedených venkovních objektů tak, aby celkový dojem z nově otevřeného </w:t>
      </w:r>
      <w:r w:rsidR="00DE7B99">
        <w:t>areálu byl pro veřejnost co nej</w:t>
      </w:r>
      <w:r>
        <w:t>příznivější.</w:t>
      </w:r>
    </w:p>
    <w:p w:rsidR="009C3400" w:rsidRDefault="00CD408B">
      <w:pPr>
        <w:pStyle w:val="Zkladntext20"/>
        <w:framePr w:w="8701" w:h="2449" w:hRule="exact" w:wrap="none" w:vAnchor="page" w:hAnchor="page" w:x="1805" w:y="1689"/>
        <w:shd w:val="clear" w:color="auto" w:fill="auto"/>
        <w:spacing w:before="0" w:after="356" w:line="270" w:lineRule="exact"/>
        <w:jc w:val="both"/>
      </w:pPr>
      <w:r>
        <w:t>Připravili jsme následující hrubý odhad nákladů. Tyto ceny budou upřesněny až na základě souvisejících výběrových řízení na dodavatele stavebních a restaurátorských prací.</w:t>
      </w:r>
    </w:p>
    <w:p w:rsidR="009C3400" w:rsidRDefault="00CD408B">
      <w:pPr>
        <w:pStyle w:val="Nadpis20"/>
        <w:framePr w:w="8701" w:h="2449" w:hRule="exact" w:wrap="none" w:vAnchor="page" w:hAnchor="page" w:x="1805" w:y="1689"/>
        <w:shd w:val="clear" w:color="auto" w:fill="auto"/>
        <w:spacing w:before="0" w:after="0" w:line="200" w:lineRule="exact"/>
      </w:pPr>
      <w:bookmarkStart w:id="5" w:name="bookmark5"/>
      <w:r>
        <w:rPr>
          <w:rStyle w:val="Nadpis21"/>
          <w:b/>
          <w:bCs/>
        </w:rPr>
        <w:t>Hrubý odhad nákladů:</w:t>
      </w:r>
      <w:bookmarkEnd w:id="5"/>
    </w:p>
    <w:p w:rsidR="009C3400" w:rsidRDefault="00CD408B">
      <w:pPr>
        <w:pStyle w:val="Zkladntext20"/>
        <w:framePr w:w="8687" w:h="590" w:hRule="exact" w:wrap="none" w:vAnchor="page" w:hAnchor="page" w:x="1812" w:y="4472"/>
        <w:shd w:val="clear" w:color="auto" w:fill="auto"/>
        <w:spacing w:before="0" w:line="266" w:lineRule="exact"/>
        <w:jc w:val="both"/>
      </w:pPr>
      <w:r>
        <w:rPr>
          <w:rStyle w:val="Zkladntext2Tun"/>
        </w:rPr>
        <w:t xml:space="preserve">Oprava severní obvodové zdi </w:t>
      </w:r>
      <w:r>
        <w:t>- cena je stanovena dle předběžného rozpočtu stavebních prací a dle jednoduchého restaurátorského záměru</w:t>
      </w:r>
    </w:p>
    <w:p w:rsidR="009C3400" w:rsidRDefault="00CD408B">
      <w:pPr>
        <w:pStyle w:val="Zkladntext20"/>
        <w:framePr w:w="2660" w:h="1350" w:hRule="exact" w:wrap="none" w:vAnchor="page" w:hAnchor="page" w:x="1812" w:y="5012"/>
        <w:shd w:val="clear" w:color="auto" w:fill="auto"/>
        <w:spacing w:before="0" w:line="320" w:lineRule="exact"/>
      </w:pPr>
      <w:r>
        <w:t>stavební práce zeď restaurátorské práce brána celkem bez DPH zaokrouhleno celkem s DPH</w:t>
      </w:r>
    </w:p>
    <w:p w:rsidR="009C3400" w:rsidRDefault="00CD408B">
      <w:pPr>
        <w:pStyle w:val="Zkladntext20"/>
        <w:framePr w:w="1285" w:h="1343" w:hRule="exact" w:wrap="none" w:vAnchor="page" w:hAnchor="page" w:x="9210" w:y="5038"/>
        <w:shd w:val="clear" w:color="auto" w:fill="auto"/>
        <w:spacing w:before="0" w:line="320" w:lineRule="exact"/>
        <w:jc w:val="both"/>
      </w:pPr>
      <w:r>
        <w:t>437 000,- Kč 195 000,- Kč 632 000,- Kč 765 000,- Kč</w:t>
      </w:r>
    </w:p>
    <w:p w:rsidR="009C3400" w:rsidRDefault="00CD408B">
      <w:pPr>
        <w:pStyle w:val="Zkladntext20"/>
        <w:framePr w:w="8690" w:h="1770" w:hRule="exact" w:wrap="none" w:vAnchor="page" w:hAnchor="page" w:x="1815" w:y="6358"/>
        <w:shd w:val="clear" w:color="auto" w:fill="auto"/>
        <w:spacing w:before="0" w:line="263" w:lineRule="exact"/>
        <w:jc w:val="both"/>
      </w:pPr>
      <w:r>
        <w:rPr>
          <w:rStyle w:val="Zkladntext2Tun"/>
        </w:rPr>
        <w:t xml:space="preserve">Oprava vnitřní zdi a repase přilehlého schodiště </w:t>
      </w:r>
      <w:r>
        <w:t>- cena je stanovena poměrem dle opravy severní zdi, pro schodiště bude zpracována přesnější cena až na základě odborné prohlídky a určení postupu a rozsahu prací. Cena nové prejzové krytiny vychází z ceny obdobných oprav prováděných v areálu, tedy cca 1 400,- Kč / m'</w:t>
      </w:r>
    </w:p>
    <w:p w:rsidR="009C3400" w:rsidRDefault="00CD408B">
      <w:pPr>
        <w:pStyle w:val="Zkladntext20"/>
        <w:framePr w:w="8690" w:h="1770" w:hRule="exact" w:wrap="none" w:vAnchor="page" w:hAnchor="page" w:x="1815" w:y="6358"/>
        <w:shd w:val="clear" w:color="auto" w:fill="auto"/>
        <w:tabs>
          <w:tab w:val="left" w:pos="7394"/>
        </w:tabs>
        <w:spacing w:before="0" w:line="317" w:lineRule="exact"/>
        <w:jc w:val="both"/>
      </w:pPr>
      <w:r>
        <w:t>celkem bez DPH</w:t>
      </w:r>
      <w:r>
        <w:tab/>
        <w:t>300 000,- Kč</w:t>
      </w:r>
    </w:p>
    <w:p w:rsidR="009C3400" w:rsidRDefault="00CD408B">
      <w:pPr>
        <w:pStyle w:val="Zkladntext20"/>
        <w:framePr w:w="8690" w:h="1770" w:hRule="exact" w:wrap="none" w:vAnchor="page" w:hAnchor="page" w:x="1815" w:y="6358"/>
        <w:shd w:val="clear" w:color="auto" w:fill="auto"/>
        <w:tabs>
          <w:tab w:val="left" w:pos="7398"/>
        </w:tabs>
        <w:spacing w:before="0" w:line="317" w:lineRule="exact"/>
        <w:jc w:val="both"/>
      </w:pPr>
      <w:r>
        <w:t>zaokrouhleno celkem s DPH</w:t>
      </w:r>
      <w:r>
        <w:tab/>
        <w:t>363 000,- Kč</w:t>
      </w:r>
    </w:p>
    <w:p w:rsidR="009C3400" w:rsidRDefault="00CD408B">
      <w:pPr>
        <w:pStyle w:val="Zkladntext20"/>
        <w:framePr w:w="8683" w:h="1234" w:hRule="exact" w:wrap="none" w:vAnchor="page" w:hAnchor="page" w:x="1819" w:y="8118"/>
        <w:shd w:val="clear" w:color="auto" w:fill="auto"/>
        <w:spacing w:before="0" w:line="263" w:lineRule="exact"/>
        <w:jc w:val="both"/>
      </w:pPr>
      <w:r>
        <w:rPr>
          <w:rStyle w:val="Zkladntext2Tun"/>
        </w:rPr>
        <w:t xml:space="preserve">Oprava střechy jižního křídla ambitu </w:t>
      </w:r>
      <w:r>
        <w:t>- cena je podložena nabídkou dodavatele stavebních prací - opravy střechy kostela sv. Salvátora z roku 2013</w:t>
      </w:r>
    </w:p>
    <w:p w:rsidR="009C3400" w:rsidRDefault="00CD408B">
      <w:pPr>
        <w:pStyle w:val="Zkladntext20"/>
        <w:framePr w:w="8683" w:h="1234" w:hRule="exact" w:wrap="none" w:vAnchor="page" w:hAnchor="page" w:x="1819" w:y="8118"/>
        <w:shd w:val="clear" w:color="auto" w:fill="auto"/>
        <w:tabs>
          <w:tab w:val="left" w:pos="7391"/>
        </w:tabs>
        <w:spacing w:before="0" w:line="317" w:lineRule="exact"/>
        <w:jc w:val="both"/>
      </w:pPr>
      <w:r>
        <w:t>celkem bez DPH</w:t>
      </w:r>
      <w:r>
        <w:tab/>
        <w:t>456 000,- Kč</w:t>
      </w:r>
    </w:p>
    <w:p w:rsidR="009C3400" w:rsidRDefault="00CD408B">
      <w:pPr>
        <w:pStyle w:val="Zkladntext20"/>
        <w:framePr w:w="8683" w:h="1234" w:hRule="exact" w:wrap="none" w:vAnchor="page" w:hAnchor="page" w:x="1819" w:y="8118"/>
        <w:shd w:val="clear" w:color="auto" w:fill="auto"/>
        <w:tabs>
          <w:tab w:val="left" w:pos="7405"/>
        </w:tabs>
        <w:spacing w:before="0" w:line="317" w:lineRule="exact"/>
        <w:jc w:val="both"/>
      </w:pPr>
      <w:r>
        <w:t>zaokrouhleno celkem s DPH</w:t>
      </w:r>
      <w:r>
        <w:tab/>
        <w:t>552 000,- Kč</w:t>
      </w:r>
    </w:p>
    <w:p w:rsidR="009C3400" w:rsidRDefault="00CD408B">
      <w:pPr>
        <w:pStyle w:val="Nadpis20"/>
        <w:framePr w:w="4871" w:h="864" w:hRule="exact" w:wrap="none" w:vAnchor="page" w:hAnchor="page" w:x="1823" w:y="9704"/>
        <w:shd w:val="clear" w:color="auto" w:fill="auto"/>
        <w:spacing w:before="0" w:after="122" w:line="200" w:lineRule="exact"/>
        <w:jc w:val="left"/>
      </w:pPr>
      <w:bookmarkStart w:id="6" w:name="bookmark6"/>
      <w:r>
        <w:t>CELKEM BEZ DPH</w:t>
      </w:r>
      <w:bookmarkEnd w:id="6"/>
    </w:p>
    <w:p w:rsidR="009C3400" w:rsidRDefault="00CD408B">
      <w:pPr>
        <w:pStyle w:val="Nadpis20"/>
        <w:framePr w:w="4871" w:h="864" w:hRule="exact" w:wrap="none" w:vAnchor="page" w:hAnchor="page" w:x="1823" w:y="9704"/>
        <w:shd w:val="clear" w:color="auto" w:fill="auto"/>
        <w:spacing w:before="0" w:after="82" w:line="200" w:lineRule="exact"/>
        <w:jc w:val="left"/>
      </w:pPr>
      <w:bookmarkStart w:id="7" w:name="bookmark7"/>
      <w:r>
        <w:t>CELKEM PŘEDPOKLÁDANÉ NÁKLADY VČ. DPH</w:t>
      </w:r>
      <w:bookmarkEnd w:id="7"/>
    </w:p>
    <w:p w:rsidR="009C3400" w:rsidRDefault="00CD408B">
      <w:pPr>
        <w:pStyle w:val="Zkladntext140"/>
        <w:framePr w:w="4871" w:h="864" w:hRule="exact" w:wrap="none" w:vAnchor="page" w:hAnchor="page" w:x="1823" w:y="9704"/>
        <w:shd w:val="clear" w:color="auto" w:fill="auto"/>
        <w:spacing w:before="0" w:line="160" w:lineRule="exact"/>
      </w:pPr>
      <w:r>
        <w:t>(zaokrouhleno na celé tisíce)</w:t>
      </w:r>
    </w:p>
    <w:p w:rsidR="009C3400" w:rsidRDefault="00CD408B">
      <w:pPr>
        <w:pStyle w:val="Zkladntext20"/>
        <w:framePr w:w="1469" w:h="575" w:hRule="exact" w:wrap="none" w:vAnchor="page" w:hAnchor="page" w:x="9019" w:y="9723"/>
        <w:numPr>
          <w:ilvl w:val="0"/>
          <w:numId w:val="2"/>
        </w:numPr>
        <w:shd w:val="clear" w:color="auto" w:fill="auto"/>
        <w:tabs>
          <w:tab w:val="left" w:pos="997"/>
        </w:tabs>
        <w:spacing w:before="0" w:after="75" w:line="200" w:lineRule="exact"/>
        <w:jc w:val="both"/>
      </w:pPr>
      <w:r>
        <w:t>- Kč</w:t>
      </w:r>
    </w:p>
    <w:p w:rsidR="009C3400" w:rsidRDefault="00CD408B">
      <w:pPr>
        <w:pStyle w:val="Zkladntext20"/>
        <w:framePr w:w="1469" w:h="575" w:hRule="exact" w:wrap="none" w:vAnchor="page" w:hAnchor="page" w:x="9019" w:y="9723"/>
        <w:numPr>
          <w:ilvl w:val="0"/>
          <w:numId w:val="3"/>
        </w:numPr>
        <w:shd w:val="clear" w:color="auto" w:fill="auto"/>
        <w:tabs>
          <w:tab w:val="left" w:pos="1001"/>
        </w:tabs>
        <w:spacing w:before="0" w:line="200" w:lineRule="exact"/>
        <w:jc w:val="both"/>
      </w:pPr>
      <w:r>
        <w:t>- Kč</w:t>
      </w:r>
    </w:p>
    <w:p w:rsidR="009C3400" w:rsidRDefault="00CD408B">
      <w:pPr>
        <w:pStyle w:val="Nadpis20"/>
        <w:framePr w:w="1836" w:h="578" w:hRule="exact" w:wrap="none" w:vAnchor="page" w:hAnchor="page" w:x="1837" w:y="10936"/>
        <w:shd w:val="clear" w:color="auto" w:fill="auto"/>
        <w:spacing w:before="0" w:after="75" w:line="200" w:lineRule="exact"/>
        <w:jc w:val="left"/>
      </w:pPr>
      <w:bookmarkStart w:id="8" w:name="bookmark8"/>
      <w:r>
        <w:rPr>
          <w:rStyle w:val="Nadpis21"/>
          <w:b/>
          <w:bCs/>
        </w:rPr>
        <w:t>Realizace záměru:</w:t>
      </w:r>
      <w:bookmarkEnd w:id="8"/>
    </w:p>
    <w:p w:rsidR="009C3400" w:rsidRDefault="00CD408B">
      <w:pPr>
        <w:pStyle w:val="Zkladntext20"/>
        <w:framePr w:w="1836" w:h="578" w:hRule="exact" w:wrap="none" w:vAnchor="page" w:hAnchor="page" w:x="1837" w:y="10936"/>
        <w:shd w:val="clear" w:color="auto" w:fill="auto"/>
        <w:spacing w:before="0" w:line="200" w:lineRule="exact"/>
      </w:pPr>
      <w:r>
        <w:t>rok 2016</w:t>
      </w:r>
    </w:p>
    <w:p w:rsidR="009C3400" w:rsidRDefault="00CD408B">
      <w:pPr>
        <w:pStyle w:val="Nadpis20"/>
        <w:framePr w:w="5458" w:h="2260" w:hRule="exact" w:wrap="none" w:vAnchor="page" w:hAnchor="page" w:x="1826" w:y="11798"/>
        <w:shd w:val="clear" w:color="auto" w:fill="auto"/>
        <w:spacing w:before="0" w:after="0" w:line="320" w:lineRule="exact"/>
      </w:pPr>
      <w:bookmarkStart w:id="9" w:name="bookmark9"/>
      <w:r>
        <w:rPr>
          <w:rStyle w:val="Nadpis21"/>
          <w:b/>
          <w:bCs/>
        </w:rPr>
        <w:t>Vyřizuje:</w:t>
      </w:r>
      <w:bookmarkEnd w:id="9"/>
    </w:p>
    <w:p w:rsidR="0058286E" w:rsidRDefault="00CD408B" w:rsidP="0058286E">
      <w:pPr>
        <w:pStyle w:val="Zkladntext70"/>
        <w:framePr w:w="5458" w:h="2260" w:hRule="exact" w:wrap="none" w:vAnchor="page" w:hAnchor="page" w:x="1826" w:y="11798"/>
        <w:shd w:val="clear" w:color="auto" w:fill="auto"/>
        <w:spacing w:after="0" w:line="320" w:lineRule="exact"/>
        <w:ind w:right="2920"/>
        <w:jc w:val="both"/>
      </w:pPr>
      <w:r>
        <w:t xml:space="preserve">Ing. arch. Irena Brotánková tel. </w:t>
      </w:r>
    </w:p>
    <w:p w:rsidR="009C3400" w:rsidRDefault="0058286E" w:rsidP="0058286E">
      <w:pPr>
        <w:pStyle w:val="Zkladntext70"/>
        <w:framePr w:w="5458" w:h="2260" w:hRule="exact" w:wrap="none" w:vAnchor="page" w:hAnchor="page" w:x="1826" w:y="11798"/>
        <w:shd w:val="clear" w:color="auto" w:fill="auto"/>
        <w:spacing w:after="0" w:line="320" w:lineRule="exact"/>
        <w:ind w:right="2920"/>
        <w:jc w:val="both"/>
      </w:pPr>
      <w:r>
        <w:t>e</w:t>
      </w:r>
      <w:r w:rsidR="00CD408B">
        <w:t xml:space="preserve">-mail: </w:t>
      </w:r>
    </w:p>
    <w:p w:rsidR="0058286E" w:rsidRDefault="0058286E" w:rsidP="0058286E">
      <w:pPr>
        <w:pStyle w:val="Zkladntext70"/>
        <w:framePr w:w="5458" w:h="2260" w:hRule="exact" w:wrap="none" w:vAnchor="page" w:hAnchor="page" w:x="1826" w:y="11798"/>
        <w:shd w:val="clear" w:color="auto" w:fill="auto"/>
        <w:spacing w:after="0" w:line="320" w:lineRule="exact"/>
        <w:ind w:right="2920"/>
        <w:jc w:val="both"/>
      </w:pPr>
    </w:p>
    <w:p w:rsidR="009C3400" w:rsidRDefault="00CD408B">
      <w:pPr>
        <w:pStyle w:val="Nadpis20"/>
        <w:framePr w:w="5458" w:h="2260" w:hRule="exact" w:wrap="none" w:vAnchor="page" w:hAnchor="page" w:x="1826" w:y="11798"/>
        <w:shd w:val="clear" w:color="auto" w:fill="auto"/>
        <w:spacing w:before="0" w:after="86" w:line="200" w:lineRule="exact"/>
      </w:pPr>
      <w:bookmarkStart w:id="10" w:name="bookmark10"/>
      <w:r>
        <w:rPr>
          <w:rStyle w:val="Nadpis21"/>
          <w:b/>
          <w:bCs/>
        </w:rPr>
        <w:t>Schválil:</w:t>
      </w:r>
      <w:bookmarkEnd w:id="10"/>
    </w:p>
    <w:p w:rsidR="009C3400" w:rsidRDefault="00CD408B">
      <w:pPr>
        <w:pStyle w:val="Zkladntext70"/>
        <w:framePr w:w="5458" w:h="2260" w:hRule="exact" w:wrap="none" w:vAnchor="page" w:hAnchor="page" w:x="1826" w:y="11798"/>
        <w:shd w:val="clear" w:color="auto" w:fill="auto"/>
        <w:spacing w:after="0" w:line="190" w:lineRule="exact"/>
      </w:pPr>
      <w:r>
        <w:t>Ing. Ivona Přečková, ředitelka ekonomicko-provozní sekce</w:t>
      </w:r>
    </w:p>
    <w:p w:rsidR="009C3400" w:rsidRDefault="00CD408B">
      <w:pPr>
        <w:pStyle w:val="ZhlavneboZpat0"/>
        <w:framePr w:wrap="none" w:vAnchor="page" w:hAnchor="page" w:x="1848" w:y="14754"/>
        <w:shd w:val="clear" w:color="auto" w:fill="auto"/>
        <w:spacing w:line="200" w:lineRule="exact"/>
      </w:pPr>
      <w:r>
        <w:rPr>
          <w:rStyle w:val="ZhlavneboZpatTun"/>
        </w:rPr>
        <w:t xml:space="preserve">Staroměstské nám </w:t>
      </w:r>
      <w:r>
        <w:rPr>
          <w:rStyle w:val="ZhlavneboZpat1"/>
        </w:rPr>
        <w:t xml:space="preserve">12 </w:t>
      </w:r>
      <w:r>
        <w:rPr>
          <w:rStyle w:val="ZhlavneboZpatTun"/>
        </w:rPr>
        <w:t xml:space="preserve">110 </w:t>
      </w:r>
      <w:r>
        <w:rPr>
          <w:rStyle w:val="ZhlavneboZpat1"/>
        </w:rPr>
        <w:t xml:space="preserve">15 </w:t>
      </w:r>
      <w:r>
        <w:rPr>
          <w:rStyle w:val="ZhlavneboZpatTun"/>
        </w:rPr>
        <w:t xml:space="preserve">Praha </w:t>
      </w:r>
      <w:r>
        <w:rPr>
          <w:rStyle w:val="ZhlavneboZpat1"/>
        </w:rPr>
        <w:t xml:space="preserve">1 </w:t>
      </w:r>
      <w:r>
        <w:t xml:space="preserve">IČO: 00023281, bank. spojení: </w:t>
      </w:r>
    </w:p>
    <w:p w:rsidR="009C3400" w:rsidRDefault="009C3400">
      <w:pPr>
        <w:rPr>
          <w:sz w:val="2"/>
          <w:szCs w:val="2"/>
        </w:rPr>
        <w:sectPr w:rsidR="009C34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3400" w:rsidRDefault="00CD408B">
      <w:pPr>
        <w:framePr w:wrap="none" w:vAnchor="page" w:hAnchor="page" w:x="5225" w:y="1126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"C:\\Users\\zsimova\\Desktop\\media\\image2.jpeg" \* MERGEFORMATINET </w:instrText>
      </w:r>
      <w:r>
        <w:fldChar w:fldCharType="separate"/>
      </w:r>
      <w:r w:rsidR="00664C91">
        <w:fldChar w:fldCharType="begin"/>
      </w:r>
      <w:r w:rsidR="00664C91">
        <w:instrText xml:space="preserve"> </w:instrText>
      </w:r>
      <w:r w:rsidR="00664C91">
        <w:instrText>INCLUDEPICTURE  "C:\\Users\\zsimova\\Desktop\\media\\</w:instrText>
      </w:r>
      <w:r w:rsidR="00664C91">
        <w:instrText>image2.jpeg" \* MERGEFORMATINET</w:instrText>
      </w:r>
      <w:r w:rsidR="00664C91">
        <w:instrText xml:space="preserve"> </w:instrText>
      </w:r>
      <w:r w:rsidR="00664C91">
        <w:fldChar w:fldCharType="separate"/>
      </w:r>
      <w:r w:rsidR="00DE7B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43.8pt">
            <v:imagedata r:id="rId7" r:href="rId8"/>
          </v:shape>
        </w:pict>
      </w:r>
      <w:r w:rsidR="00664C91">
        <w:fldChar w:fldCharType="end"/>
      </w:r>
      <w:r>
        <w:fldChar w:fldCharType="end"/>
      </w:r>
    </w:p>
    <w:p w:rsidR="009C3400" w:rsidRDefault="00CD408B" w:rsidP="00F505EF">
      <w:pPr>
        <w:pStyle w:val="Zkladntext120"/>
        <w:framePr w:w="9337" w:h="1321" w:hRule="exact" w:wrap="none" w:vAnchor="page" w:hAnchor="page" w:x="745" w:y="1981"/>
        <w:shd w:val="clear" w:color="auto" w:fill="auto"/>
        <w:spacing w:after="0" w:line="490" w:lineRule="exact"/>
        <w:ind w:left="720"/>
        <w:jc w:val="center"/>
      </w:pPr>
      <w:r>
        <w:t>Ministerstvo kultury</w:t>
      </w:r>
      <w:r>
        <w:br/>
        <w:t>Ing. Josef Praks</w:t>
      </w:r>
    </w:p>
    <w:p w:rsidR="009C3400" w:rsidRDefault="00CD408B" w:rsidP="00F505EF">
      <w:pPr>
        <w:pStyle w:val="Zkladntext120"/>
        <w:framePr w:w="9337" w:h="1321" w:hRule="exact" w:wrap="none" w:vAnchor="page" w:hAnchor="page" w:x="745" w:y="1981"/>
        <w:shd w:val="clear" w:color="auto" w:fill="auto"/>
        <w:spacing w:after="0" w:line="200" w:lineRule="exact"/>
        <w:ind w:left="720"/>
        <w:jc w:val="center"/>
      </w:pPr>
      <w:r>
        <w:t>ředitel Odboru projektového řízení a informačních technologií</w:t>
      </w:r>
    </w:p>
    <w:p w:rsidR="009C3400" w:rsidRDefault="00CD408B">
      <w:pPr>
        <w:pStyle w:val="Zkladntext120"/>
        <w:framePr w:w="9799" w:h="550" w:hRule="exact" w:wrap="none" w:vAnchor="page" w:hAnchor="page" w:x="1225" w:y="3752"/>
        <w:shd w:val="clear" w:color="auto" w:fill="auto"/>
        <w:spacing w:after="0" w:line="241" w:lineRule="exact"/>
        <w:ind w:left="6580" w:right="800"/>
        <w:jc w:val="right"/>
      </w:pPr>
      <w:r>
        <w:t>V Praze dne 10. května 2016 č. j.: MK-S 6026/2016</w:t>
      </w:r>
    </w:p>
    <w:p w:rsidR="009C3400" w:rsidRDefault="00CD408B">
      <w:pPr>
        <w:pStyle w:val="Zkladntext120"/>
        <w:framePr w:w="9799" w:h="4636" w:hRule="exact" w:wrap="none" w:vAnchor="page" w:hAnchor="page" w:x="1225" w:y="4565"/>
        <w:shd w:val="clear" w:color="auto" w:fill="auto"/>
        <w:spacing w:after="232" w:line="200" w:lineRule="exact"/>
        <w:jc w:val="both"/>
      </w:pPr>
      <w:r>
        <w:t>Vážený pane generální řediteli,</w:t>
      </w:r>
    </w:p>
    <w:p w:rsidR="009C3400" w:rsidRDefault="00CD408B">
      <w:pPr>
        <w:pStyle w:val="Zkladntext120"/>
        <w:framePr w:w="9799" w:h="4636" w:hRule="exact" w:wrap="none" w:vAnchor="page" w:hAnchor="page" w:x="1225" w:y="4565"/>
        <w:shd w:val="clear" w:color="auto" w:fill="auto"/>
        <w:spacing w:after="0" w:line="288" w:lineRule="exact"/>
        <w:ind w:right="800"/>
        <w:jc w:val="both"/>
      </w:pPr>
      <w:r>
        <w:t xml:space="preserve">dne 15.4.2016 probíhala veřejnoprávní kontrola projektu „Revitalizace kláštera sv. Anežky České. Historický skvost uprostřed metropole“ (EHP-CZ06-OV-1-042-2014), který prostřednictvím oddělení fondů EHP/Norska předfinancujeme a spolufinancujeme (v souladu s Dohodou o poskytnutí finančních prostředků). Na základě místního šetření, které probíhalo v rámci veřejnoprávní kontroly za účasti zástupců Ministerstva </w:t>
      </w:r>
      <w:r w:rsidRPr="00F505EF">
        <w:rPr>
          <w:rStyle w:val="Zkladntext121"/>
          <w:u w:val="none"/>
        </w:rPr>
        <w:t>finan</w:t>
      </w:r>
      <w:r>
        <w:t>cí a s ohledem na Vaši žádost ze dne 25.2.2016 (č.j.: NG/478/2016), adresovanou řediteli Odboru investic a veřejných zakázek, Vám sdělujeme následující skutečnosti:</w:t>
      </w:r>
    </w:p>
    <w:p w:rsidR="009C3400" w:rsidRDefault="00CD408B">
      <w:pPr>
        <w:pStyle w:val="Zkladntext120"/>
        <w:framePr w:w="9799" w:h="4636" w:hRule="exact" w:wrap="none" w:vAnchor="page" w:hAnchor="page" w:x="1225" w:y="4565"/>
        <w:numPr>
          <w:ilvl w:val="0"/>
          <w:numId w:val="1"/>
        </w:numPr>
        <w:shd w:val="clear" w:color="auto" w:fill="auto"/>
        <w:tabs>
          <w:tab w:val="left" w:pos="205"/>
        </w:tabs>
        <w:spacing w:after="0" w:line="288" w:lineRule="exact"/>
        <w:ind w:right="800"/>
        <w:jc w:val="both"/>
      </w:pPr>
      <w:r>
        <w:t>Severní obvodová zeď a vnitřní zeď s přilehlým schodištěm není v dobrém technickém a zejména vizuálním stavu.</w:t>
      </w:r>
    </w:p>
    <w:p w:rsidR="009C3400" w:rsidRDefault="00CD408B">
      <w:pPr>
        <w:pStyle w:val="Zkladntext120"/>
        <w:framePr w:w="9799" w:h="4636" w:hRule="exact" w:wrap="none" w:vAnchor="page" w:hAnchor="page" w:x="1225" w:y="4565"/>
        <w:numPr>
          <w:ilvl w:val="0"/>
          <w:numId w:val="1"/>
        </w:numPr>
        <w:shd w:val="clear" w:color="auto" w:fill="auto"/>
        <w:tabs>
          <w:tab w:val="left" w:pos="208"/>
        </w:tabs>
        <w:spacing w:after="0" w:line="288" w:lineRule="exact"/>
        <w:ind w:right="800"/>
        <w:jc w:val="both"/>
      </w:pPr>
      <w:r>
        <w:t>Výše uvedené stavební objekty bezprostředně navazují na prostory, které jsou nyní předmětem probíhající obnovy exteriérů kláštera hrazené převážně z fondů EHP.</w:t>
      </w:r>
    </w:p>
    <w:p w:rsidR="009C3400" w:rsidRDefault="00CD408B">
      <w:pPr>
        <w:pStyle w:val="Zkladntext120"/>
        <w:framePr w:w="9799" w:h="4636" w:hRule="exact" w:wrap="none" w:vAnchor="page" w:hAnchor="page" w:x="1225" w:y="4565"/>
        <w:numPr>
          <w:ilvl w:val="0"/>
          <w:numId w:val="1"/>
        </w:numPr>
        <w:shd w:val="clear" w:color="auto" w:fill="auto"/>
        <w:tabs>
          <w:tab w:val="left" w:pos="208"/>
        </w:tabs>
        <w:spacing w:after="0" w:line="288" w:lineRule="exact"/>
        <w:ind w:right="800"/>
        <w:jc w:val="both"/>
      </w:pPr>
      <w:r>
        <w:t>Po obnově zahrad a galerie plastik se předpokládá podstatné zvýšení návštěvnického provozu a zvýšení pohledové přístupnosti severní zdi kláštera a dalších stavebních prvků</w:t>
      </w:r>
    </w:p>
    <w:p w:rsidR="009C3400" w:rsidRDefault="00CD408B">
      <w:pPr>
        <w:pStyle w:val="Zkladntext120"/>
        <w:framePr w:w="9799" w:h="4636" w:hRule="exact" w:wrap="none" w:vAnchor="page" w:hAnchor="page" w:x="1225" w:y="4565"/>
        <w:numPr>
          <w:ilvl w:val="0"/>
          <w:numId w:val="1"/>
        </w:numPr>
        <w:shd w:val="clear" w:color="auto" w:fill="auto"/>
        <w:tabs>
          <w:tab w:val="left" w:pos="205"/>
        </w:tabs>
        <w:spacing w:after="0" w:line="288" w:lineRule="exact"/>
        <w:ind w:right="800"/>
        <w:jc w:val="both"/>
      </w:pPr>
      <w:r>
        <w:t>Požadovaná oprava střechy jižního křídla ambitu bezprostředně nenavazuje na realizovaný projekt, i když je z Vašeho odborného vyjádření oprava nutná.</w:t>
      </w:r>
    </w:p>
    <w:p w:rsidR="009C3400" w:rsidRDefault="00CD408B">
      <w:pPr>
        <w:pStyle w:val="Zkladntext120"/>
        <w:framePr w:w="9799" w:h="2362" w:hRule="exact" w:wrap="none" w:vAnchor="page" w:hAnchor="page" w:x="1225" w:y="9431"/>
        <w:shd w:val="clear" w:color="auto" w:fill="auto"/>
        <w:spacing w:after="0" w:line="288" w:lineRule="exact"/>
        <w:ind w:right="800"/>
        <w:jc w:val="both"/>
      </w:pPr>
      <w:r>
        <w:t>Z výše uvedených důvodů se ztotožňuji s provedením opravy obou zmiňovaných zdí (včetně repase přilehlého schodiště) v souběhu s realizací projektu spolufinancovaného z fondu EHP. Navýšení rozpočtu projektu o opravu střechy jižního křídla ambitu neakceptuji. Předpokládám, že předmětné navýšení spolufinancování o 1,128 mil. Kč je konečné.</w:t>
      </w:r>
    </w:p>
    <w:p w:rsidR="009C3400" w:rsidRDefault="00CD408B">
      <w:pPr>
        <w:pStyle w:val="Zkladntext120"/>
        <w:framePr w:w="9799" w:h="2362" w:hRule="exact" w:wrap="none" w:vAnchor="page" w:hAnchor="page" w:x="1225" w:y="9431"/>
        <w:shd w:val="clear" w:color="auto" w:fill="auto"/>
        <w:spacing w:after="0" w:line="288" w:lineRule="exact"/>
        <w:ind w:right="800"/>
        <w:jc w:val="both"/>
      </w:pPr>
      <w:r>
        <w:t>Současně Vám sděluji, že je nutné požádat Ministerstvo financí jako Zprostředkovatele Programu</w:t>
      </w:r>
      <w:r w:rsidR="00F505EF">
        <w:t xml:space="preserve"> CZ06 o změnu projektu a o vydání</w:t>
      </w:r>
      <w:r>
        <w:t xml:space="preserve"> nového „právního aktu“ (Dopis náměstka ministra financí). Na základě těchto dokumentů zpracujeme Dodatek k uzavřené „Dohodě o poskytnutí finančních prostředků“ a dále ve vzájemné součinnosti bude vydáno „Změnové rozhodnutí“ v systému EDS/SMVS.</w:t>
      </w:r>
    </w:p>
    <w:p w:rsidR="009C3400" w:rsidRDefault="00CD408B">
      <w:pPr>
        <w:framePr w:wrap="none" w:vAnchor="page" w:hAnchor="page" w:x="1275" w:y="11944"/>
        <w:rPr>
          <w:sz w:val="2"/>
          <w:szCs w:val="2"/>
        </w:rPr>
      </w:pPr>
      <w:r>
        <w:fldChar w:fldCharType="begin"/>
      </w:r>
      <w:r>
        <w:instrText xml:space="preserve"> INCLUDEPICTURE  "C:\\Users\\zsimova\\Desktop\\media\\image3.jpeg" \* MERGEFORMATINET </w:instrText>
      </w:r>
      <w:r>
        <w:fldChar w:fldCharType="separate"/>
      </w:r>
      <w:r w:rsidR="00664C91">
        <w:fldChar w:fldCharType="begin"/>
      </w:r>
      <w:r w:rsidR="00664C91">
        <w:instrText xml:space="preserve"> </w:instrText>
      </w:r>
      <w:r w:rsidR="00664C91">
        <w:instrText>INCLUDEPICTURE  "C:\\Users\\zsimova\\Desktop\\media\\image3.jpeg" \* MERGEFORMATINET</w:instrText>
      </w:r>
      <w:r w:rsidR="00664C91">
        <w:instrText xml:space="preserve"> </w:instrText>
      </w:r>
      <w:r w:rsidR="00664C91">
        <w:fldChar w:fldCharType="separate"/>
      </w:r>
      <w:r w:rsidR="00DE7B99">
        <w:pict>
          <v:shape id="_x0000_i1026" type="#_x0000_t75" style="width:76.2pt;height:63pt">
            <v:imagedata r:id="rId9" r:href="rId10"/>
          </v:shape>
        </w:pict>
      </w:r>
      <w:r w:rsidR="00664C91">
        <w:fldChar w:fldCharType="end"/>
      </w:r>
      <w:r>
        <w:fldChar w:fldCharType="end"/>
      </w:r>
    </w:p>
    <w:p w:rsidR="009C3400" w:rsidRDefault="00CD408B">
      <w:pPr>
        <w:pStyle w:val="Zkladntext120"/>
        <w:framePr w:w="9799" w:h="1252" w:hRule="exact" w:wrap="none" w:vAnchor="page" w:hAnchor="page" w:x="1225" w:y="13921"/>
        <w:shd w:val="clear" w:color="auto" w:fill="auto"/>
        <w:spacing w:after="0" w:line="238" w:lineRule="exact"/>
        <w:jc w:val="both"/>
      </w:pPr>
      <w:r>
        <w:t>Vážený pan</w:t>
      </w:r>
    </w:p>
    <w:p w:rsidR="00D14E1E" w:rsidRDefault="00CD408B">
      <w:pPr>
        <w:pStyle w:val="Zkladntext120"/>
        <w:framePr w:w="9799" w:h="1252" w:hRule="exact" w:wrap="none" w:vAnchor="page" w:hAnchor="page" w:x="1225" w:y="13921"/>
        <w:shd w:val="clear" w:color="auto" w:fill="auto"/>
        <w:spacing w:after="0" w:line="238" w:lineRule="exact"/>
        <w:ind w:right="7220"/>
      </w:pPr>
      <w:r>
        <w:t xml:space="preserve">Doc. Dr. et Ing. Jiří Fajt Ph.D. Generální ředitel NG Staroměstské nám. 606/12 </w:t>
      </w:r>
    </w:p>
    <w:p w:rsidR="009C3400" w:rsidRDefault="00CD408B">
      <w:pPr>
        <w:pStyle w:val="Zkladntext120"/>
        <w:framePr w:w="9799" w:h="1252" w:hRule="exact" w:wrap="none" w:vAnchor="page" w:hAnchor="page" w:x="1225" w:y="13921"/>
        <w:shd w:val="clear" w:color="auto" w:fill="auto"/>
        <w:spacing w:after="0" w:line="238" w:lineRule="exact"/>
        <w:ind w:right="7220"/>
      </w:pPr>
      <w:r>
        <w:t>110 15 Praha 1</w:t>
      </w:r>
      <w:bookmarkStart w:id="11" w:name="_GoBack"/>
      <w:bookmarkEnd w:id="11"/>
    </w:p>
    <w:p w:rsidR="009C3400" w:rsidRDefault="009C3400">
      <w:pPr>
        <w:rPr>
          <w:sz w:val="2"/>
          <w:szCs w:val="2"/>
        </w:rPr>
      </w:pPr>
    </w:p>
    <w:sectPr w:rsidR="009C34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91" w:rsidRDefault="00664C91">
      <w:r>
        <w:separator/>
      </w:r>
    </w:p>
  </w:endnote>
  <w:endnote w:type="continuationSeparator" w:id="0">
    <w:p w:rsidR="00664C91" w:rsidRDefault="0066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91" w:rsidRDefault="00664C91"/>
  </w:footnote>
  <w:footnote w:type="continuationSeparator" w:id="0">
    <w:p w:rsidR="00664C91" w:rsidRDefault="00664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69DC"/>
    <w:multiLevelType w:val="multilevel"/>
    <w:tmpl w:val="B6881380"/>
    <w:lvl w:ilvl="0">
      <w:numFmt w:val="decimal"/>
      <w:lvlText w:val="1.680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FC4E6C"/>
    <w:multiLevelType w:val="multilevel"/>
    <w:tmpl w:val="7BAA9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4E5C45"/>
    <w:multiLevelType w:val="multilevel"/>
    <w:tmpl w:val="05A040CC"/>
    <w:lvl w:ilvl="0">
      <w:numFmt w:val="decimal"/>
      <w:lvlText w:val="1.388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3400"/>
    <w:rsid w:val="000E1762"/>
    <w:rsid w:val="0058286E"/>
    <w:rsid w:val="00664C91"/>
    <w:rsid w:val="006C2E5E"/>
    <w:rsid w:val="009C3400"/>
    <w:rsid w:val="00CD408B"/>
    <w:rsid w:val="00D14E1E"/>
    <w:rsid w:val="00DE7B99"/>
    <w:rsid w:val="00F5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04E1"/>
  <w15:docId w15:val="{CB0D01E0-40E8-4D7D-AE78-E887BA17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Arial95pt">
    <w:name w:val="Základní text (4) + Arial;9;5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Arial95pt0">
    <w:name w:val="Základní text (4) + Arial;9;5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Arial10ptKurzva">
    <w:name w:val="Základní text (4) + Arial;10 pt;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dkovn2pt">
    <w:name w:val="Základní text (2) + 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613pt">
    <w:name w:val="Základní text (6) + 13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95pt">
    <w:name w:val="Základní text (8) + 9;5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72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91">
    <w:name w:val="Základní text (9)"/>
    <w:basedOn w:val="Zkladntext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PalatinoLinotype5ptTun">
    <w:name w:val="Základní text (10) + Palatino Linotype;5 pt;Tučné"/>
    <w:basedOn w:val="Zkladntext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10ptTun">
    <w:name w:val="Záhlaví nebo Zápatí (2) + 10 pt;Tučné"/>
    <w:basedOn w:val="ZhlavneboZpa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210ptTun0">
    <w:name w:val="Záhlaví nebo Zápatí (2) + 10 pt;Tučné"/>
    <w:basedOn w:val="ZhlavneboZpa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Kurzva">
    <w:name w:val="Základní text (7) + Kurzíva"/>
    <w:basedOn w:val="Zkladn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3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Tun">
    <w:name w:val="Záhlaví nebo Zápatí +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1">
    <w:name w:val="Základní text (12)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3" w:lineRule="exact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840" w:after="840" w:line="464" w:lineRule="exact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32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80" w:line="21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i/>
      <w:i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72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after="240" w:line="0" w:lineRule="atLeast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420" w:line="0" w:lineRule="atLeas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2"/>
      <w:szCs w:val="22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120"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c224.pk.gr-20160803134253</vt:lpstr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c224.pk.gr-20160803134253</dc:title>
  <dc:subject/>
  <dc:creator/>
  <cp:keywords/>
  <cp:lastModifiedBy>Zdenka Šímová</cp:lastModifiedBy>
  <cp:revision>6</cp:revision>
  <dcterms:created xsi:type="dcterms:W3CDTF">2016-08-03T11:41:00Z</dcterms:created>
  <dcterms:modified xsi:type="dcterms:W3CDTF">2016-08-03T12:01:00Z</dcterms:modified>
</cp:coreProperties>
</file>