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42" w:rsidRPr="00352746" w:rsidRDefault="006B6D42">
      <w:pPr>
        <w:pStyle w:val="Nzev"/>
        <w:rPr>
          <w:rFonts w:ascii="Calibri" w:hAnsi="Calibri"/>
          <w:sz w:val="28"/>
          <w:szCs w:val="28"/>
        </w:rPr>
      </w:pPr>
      <w:r w:rsidRPr="00352746">
        <w:rPr>
          <w:rFonts w:ascii="Calibri" w:hAnsi="Calibri"/>
          <w:sz w:val="28"/>
          <w:szCs w:val="28"/>
        </w:rPr>
        <w:t>Nájemní smlouva</w:t>
      </w:r>
    </w:p>
    <w:p w:rsidR="006B6D42" w:rsidRDefault="006B6D42">
      <w:pPr>
        <w:jc w:val="center"/>
        <w:rPr>
          <w:rFonts w:ascii="Calibri" w:hAnsi="Calibri" w:cs="Arial"/>
          <w:b/>
          <w:bCs/>
        </w:rPr>
      </w:pPr>
      <w:r w:rsidRPr="00352746">
        <w:rPr>
          <w:rFonts w:ascii="Calibri" w:hAnsi="Calibri" w:cs="Arial"/>
          <w:b/>
          <w:bCs/>
        </w:rPr>
        <w:t>č. j</w:t>
      </w:r>
      <w:r w:rsidR="00C516C3">
        <w:rPr>
          <w:rFonts w:ascii="Calibri" w:hAnsi="Calibri" w:cs="Arial"/>
          <w:b/>
          <w:bCs/>
        </w:rPr>
        <w:t xml:space="preserve">. </w:t>
      </w:r>
      <w:r w:rsidR="00337287">
        <w:rPr>
          <w:rFonts w:ascii="Calibri" w:hAnsi="Calibri" w:cs="Arial"/>
          <w:b/>
          <w:bCs/>
        </w:rPr>
        <w:t>309/2017</w:t>
      </w:r>
    </w:p>
    <w:p w:rsidR="00867A74" w:rsidRPr="00352746" w:rsidRDefault="00867A74">
      <w:pPr>
        <w:jc w:val="center"/>
        <w:rPr>
          <w:rFonts w:ascii="Calibri" w:hAnsi="Calibri" w:cs="Arial"/>
          <w:b/>
          <w:bCs/>
        </w:rPr>
      </w:pPr>
    </w:p>
    <w:p w:rsidR="00BC0138" w:rsidRPr="00080427" w:rsidRDefault="00BC0138" w:rsidP="00BC0138">
      <w:pPr>
        <w:rPr>
          <w:rFonts w:ascii="Calibri" w:hAnsi="Calibri" w:cs="Arial"/>
          <w:b/>
          <w:bCs/>
        </w:rPr>
      </w:pPr>
      <w:r w:rsidRPr="00A6406D">
        <w:rPr>
          <w:rFonts w:ascii="Calibri" w:hAnsi="Calibri"/>
          <w:szCs w:val="22"/>
        </w:rPr>
        <w:t>uzavřená dle ustanovení §</w:t>
      </w:r>
      <w:r>
        <w:rPr>
          <w:rFonts w:ascii="Calibri" w:hAnsi="Calibri"/>
          <w:szCs w:val="22"/>
        </w:rPr>
        <w:t>2201</w:t>
      </w:r>
      <w:r w:rsidRPr="00A6406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č.89/2012 Sb. </w:t>
      </w:r>
      <w:r w:rsidRPr="00A6406D">
        <w:rPr>
          <w:rFonts w:ascii="Calibri" w:hAnsi="Calibri"/>
          <w:szCs w:val="22"/>
        </w:rPr>
        <w:t>občanského zákoníku v platném znění o nájmu v platném znění mezi stranami</w:t>
      </w:r>
    </w:p>
    <w:p w:rsidR="006B6D42" w:rsidRPr="00352746" w:rsidRDefault="006B6D42">
      <w:pPr>
        <w:pStyle w:val="Zkladntext"/>
        <w:rPr>
          <w:rFonts w:ascii="Calibri" w:hAnsi="Calibri"/>
          <w:b/>
          <w:bCs/>
          <w:szCs w:val="22"/>
        </w:rPr>
      </w:pPr>
    </w:p>
    <w:p w:rsidR="006B6D42" w:rsidRPr="00352746" w:rsidRDefault="006B6D42" w:rsidP="001D7126">
      <w:pPr>
        <w:pStyle w:val="Zkladntext"/>
        <w:numPr>
          <w:ilvl w:val="0"/>
          <w:numId w:val="1"/>
        </w:numPr>
        <w:jc w:val="left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 xml:space="preserve">Základní škola </w:t>
      </w:r>
      <w:r w:rsidR="001D7126" w:rsidRPr="00352746">
        <w:rPr>
          <w:rFonts w:ascii="Calibri" w:hAnsi="Calibri"/>
          <w:b/>
          <w:bCs/>
          <w:szCs w:val="22"/>
        </w:rPr>
        <w:t>Komenského I, Zlín</w:t>
      </w:r>
      <w:r w:rsidRPr="00352746">
        <w:rPr>
          <w:rFonts w:ascii="Calibri" w:hAnsi="Calibri"/>
          <w:b/>
          <w:bCs/>
          <w:szCs w:val="22"/>
        </w:rPr>
        <w:t>,</w:t>
      </w:r>
      <w:r w:rsidR="001D7126" w:rsidRPr="00352746">
        <w:rPr>
          <w:rFonts w:ascii="Calibri" w:hAnsi="Calibri"/>
          <w:b/>
          <w:bCs/>
          <w:szCs w:val="22"/>
        </w:rPr>
        <w:t xml:space="preserve"> Havlíčkovo nábř. 3114</w:t>
      </w:r>
      <w:r w:rsidR="00C516C3">
        <w:rPr>
          <w:rFonts w:ascii="Calibri" w:hAnsi="Calibri"/>
          <w:b/>
          <w:bCs/>
          <w:szCs w:val="22"/>
        </w:rPr>
        <w:t>,</w:t>
      </w:r>
      <w:r w:rsidRPr="00352746">
        <w:rPr>
          <w:rFonts w:ascii="Calibri" w:hAnsi="Calibri"/>
          <w:b/>
          <w:bCs/>
          <w:szCs w:val="22"/>
        </w:rPr>
        <w:t xml:space="preserve"> příspěvková </w:t>
      </w:r>
      <w:r w:rsidR="001D7126" w:rsidRPr="00352746">
        <w:rPr>
          <w:rFonts w:ascii="Calibri" w:hAnsi="Calibri"/>
          <w:b/>
          <w:bCs/>
          <w:szCs w:val="22"/>
        </w:rPr>
        <w:t xml:space="preserve"> </w:t>
      </w:r>
      <w:r w:rsidRPr="00352746">
        <w:rPr>
          <w:rFonts w:ascii="Calibri" w:hAnsi="Calibri"/>
          <w:b/>
          <w:bCs/>
          <w:szCs w:val="22"/>
        </w:rPr>
        <w:t>organizace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se sídlem: </w:t>
      </w:r>
      <w:r w:rsidR="001D7126" w:rsidRPr="00352746">
        <w:rPr>
          <w:rFonts w:ascii="Calibri" w:hAnsi="Calibri"/>
          <w:szCs w:val="22"/>
        </w:rPr>
        <w:t>Havlíčkovo nábř. 3114, 761 75</w:t>
      </w:r>
      <w:r w:rsidR="007F62D0" w:rsidRPr="00352746">
        <w:rPr>
          <w:rFonts w:ascii="Calibri" w:hAnsi="Calibri"/>
          <w:szCs w:val="22"/>
        </w:rPr>
        <w:t xml:space="preserve"> Zlín</w:t>
      </w:r>
    </w:p>
    <w:p w:rsidR="006B6D42" w:rsidRPr="00352746" w:rsidRDefault="001D7126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IČ</w:t>
      </w:r>
      <w:r w:rsidR="006B6D42" w:rsidRPr="00352746">
        <w:rPr>
          <w:rFonts w:ascii="Calibri" w:hAnsi="Calibri"/>
          <w:szCs w:val="22"/>
        </w:rPr>
        <w:t>: 710 08 0</w:t>
      </w:r>
      <w:r w:rsidRPr="00352746">
        <w:rPr>
          <w:rFonts w:ascii="Calibri" w:hAnsi="Calibri"/>
          <w:szCs w:val="22"/>
        </w:rPr>
        <w:t>21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číslo účtu: Česká spořitelna Zlín, a.s., č. ú. 1422</w:t>
      </w:r>
      <w:r w:rsidR="001D7126" w:rsidRPr="00352746">
        <w:rPr>
          <w:rFonts w:ascii="Calibri" w:hAnsi="Calibri"/>
          <w:szCs w:val="22"/>
        </w:rPr>
        <w:t>355359</w:t>
      </w:r>
      <w:r w:rsidRPr="00352746">
        <w:rPr>
          <w:rFonts w:ascii="Calibri" w:hAnsi="Calibri"/>
          <w:szCs w:val="22"/>
        </w:rPr>
        <w:t>/0800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zastoupená: Mgr. Ilonou Gargulákovou, ředitelkou školy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(dále jen pronajímatel)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AD4FE6">
      <w:pPr>
        <w:pStyle w:val="Zkladntext"/>
        <w:numPr>
          <w:ilvl w:val="0"/>
          <w:numId w:val="1"/>
        </w:numPr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T</w:t>
      </w:r>
      <w:r w:rsidR="00D902F4" w:rsidRPr="00352746">
        <w:rPr>
          <w:rFonts w:ascii="Calibri" w:hAnsi="Calibri"/>
          <w:b/>
          <w:bCs/>
          <w:szCs w:val="22"/>
        </w:rPr>
        <w:t>ělocvičná jednota</w:t>
      </w:r>
      <w:r w:rsidRPr="00352746">
        <w:rPr>
          <w:rFonts w:ascii="Calibri" w:hAnsi="Calibri"/>
          <w:b/>
          <w:bCs/>
          <w:szCs w:val="22"/>
        </w:rPr>
        <w:t xml:space="preserve"> Sokol Zlín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se sídlem: </w:t>
      </w:r>
      <w:r w:rsidR="00AD4FE6" w:rsidRPr="00352746">
        <w:rPr>
          <w:rFonts w:ascii="Calibri" w:hAnsi="Calibri"/>
          <w:szCs w:val="22"/>
        </w:rPr>
        <w:t>Sokolská 663</w:t>
      </w:r>
      <w:r w:rsidR="0068215C" w:rsidRPr="00352746">
        <w:rPr>
          <w:rFonts w:ascii="Calibri" w:hAnsi="Calibri"/>
          <w:szCs w:val="22"/>
        </w:rPr>
        <w:t>,760 01</w:t>
      </w:r>
      <w:r w:rsidR="00AD4FE6" w:rsidRPr="00352746">
        <w:rPr>
          <w:rFonts w:ascii="Calibri" w:hAnsi="Calibri"/>
          <w:szCs w:val="22"/>
        </w:rPr>
        <w:t xml:space="preserve"> Zlín</w:t>
      </w:r>
    </w:p>
    <w:p w:rsidR="00650F92" w:rsidRPr="00352746" w:rsidRDefault="001D7126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IČ</w:t>
      </w:r>
      <w:r w:rsidR="001B7744">
        <w:rPr>
          <w:rFonts w:ascii="Calibri" w:hAnsi="Calibri"/>
          <w:szCs w:val="22"/>
        </w:rPr>
        <w:t xml:space="preserve">: </w:t>
      </w:r>
      <w:r w:rsidR="00AD4FE6" w:rsidRPr="00352746">
        <w:rPr>
          <w:rFonts w:ascii="Calibri" w:hAnsi="Calibri"/>
          <w:szCs w:val="22"/>
        </w:rPr>
        <w:t>00530719</w:t>
      </w:r>
      <w:r w:rsidR="007F0088" w:rsidRPr="00352746">
        <w:rPr>
          <w:rFonts w:ascii="Calibri" w:hAnsi="Calibri"/>
          <w:szCs w:val="22"/>
        </w:rPr>
        <w:t xml:space="preserve">  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zastoupená: </w:t>
      </w:r>
      <w:r w:rsidR="00003D9F" w:rsidRPr="00352746">
        <w:rPr>
          <w:rFonts w:ascii="Calibri" w:hAnsi="Calibri"/>
          <w:szCs w:val="22"/>
        </w:rPr>
        <w:t>Jitkou Kejřovou</w:t>
      </w:r>
      <w:r w:rsidR="00D902F4" w:rsidRPr="00352746">
        <w:rPr>
          <w:rFonts w:ascii="Calibri" w:hAnsi="Calibri"/>
          <w:szCs w:val="22"/>
        </w:rPr>
        <w:t>, starostkou</w:t>
      </w:r>
    </w:p>
    <w:p w:rsidR="00D902F4" w:rsidRPr="00352746" w:rsidRDefault="00003D9F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                     ing. Josefem Staňkem, jednatelem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(dále jen nájemce)</w:t>
      </w:r>
    </w:p>
    <w:p w:rsidR="006B6D42" w:rsidRPr="00352746" w:rsidRDefault="006B6D42">
      <w:pPr>
        <w:pStyle w:val="Zkladntext"/>
        <w:ind w:left="708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708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 xml:space="preserve">čl.  I  </w:t>
      </w:r>
    </w:p>
    <w:p w:rsidR="006B6D42" w:rsidRPr="00352746" w:rsidRDefault="006B6D42">
      <w:pPr>
        <w:pStyle w:val="Zkladntext"/>
        <w:ind w:left="708"/>
        <w:jc w:val="left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ind w:left="708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Předmět a účel smlouvy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3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Pronajímatel má ve správě objekt č. p. </w:t>
      </w:r>
      <w:r w:rsidR="001D7126" w:rsidRPr="00352746">
        <w:rPr>
          <w:rFonts w:ascii="Calibri" w:hAnsi="Calibri"/>
          <w:szCs w:val="22"/>
        </w:rPr>
        <w:t>3114,</w:t>
      </w:r>
      <w:r w:rsidRPr="00352746">
        <w:rPr>
          <w:rFonts w:ascii="Calibri" w:hAnsi="Calibri"/>
          <w:szCs w:val="22"/>
        </w:rPr>
        <w:t xml:space="preserve"> jehož vlastníkem je statutární město Zlín, postavený na pozemku p. č. </w:t>
      </w:r>
      <w:r w:rsidR="001D7126" w:rsidRPr="00352746">
        <w:rPr>
          <w:rFonts w:ascii="Calibri" w:hAnsi="Calibri"/>
          <w:szCs w:val="22"/>
        </w:rPr>
        <w:t>3737</w:t>
      </w:r>
      <w:r w:rsidRPr="00352746">
        <w:rPr>
          <w:rFonts w:ascii="Calibri" w:hAnsi="Calibri"/>
          <w:szCs w:val="22"/>
        </w:rPr>
        <w:t xml:space="preserve"> v k. ú. Zlín, obec Zlín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3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Touto smlouvou pronajímatel pronajímá nájemci nebytové prostory v objektu č. p. </w:t>
      </w:r>
      <w:r w:rsidR="001D7126" w:rsidRPr="00352746">
        <w:rPr>
          <w:rFonts w:ascii="Calibri" w:hAnsi="Calibri"/>
          <w:szCs w:val="22"/>
        </w:rPr>
        <w:t>3114</w:t>
      </w:r>
      <w:r w:rsidRPr="00352746">
        <w:rPr>
          <w:rFonts w:ascii="Calibri" w:hAnsi="Calibri"/>
          <w:szCs w:val="22"/>
        </w:rPr>
        <w:t xml:space="preserve">, jedná se o prostor </w:t>
      </w:r>
      <w:r w:rsidRPr="00352746">
        <w:rPr>
          <w:rFonts w:ascii="Calibri" w:hAnsi="Calibri"/>
          <w:b/>
          <w:bCs/>
          <w:szCs w:val="22"/>
        </w:rPr>
        <w:t>tělocvičny a šat</w:t>
      </w:r>
      <w:r w:rsidR="008C0DD2" w:rsidRPr="00352746">
        <w:rPr>
          <w:rFonts w:ascii="Calibri" w:hAnsi="Calibri"/>
          <w:b/>
          <w:bCs/>
          <w:szCs w:val="22"/>
        </w:rPr>
        <w:t>ny</w:t>
      </w:r>
      <w:r w:rsidRPr="00352746">
        <w:rPr>
          <w:rFonts w:ascii="Calibri" w:hAnsi="Calibri"/>
          <w:szCs w:val="22"/>
        </w:rPr>
        <w:t xml:space="preserve">, k čemuž je oprávněn na základě zřizovací listiny ze dne </w:t>
      </w:r>
      <w:r w:rsidR="001D7126" w:rsidRPr="00352746">
        <w:rPr>
          <w:rFonts w:ascii="Calibri" w:hAnsi="Calibri"/>
          <w:szCs w:val="22"/>
        </w:rPr>
        <w:t>26.</w:t>
      </w:r>
      <w:r w:rsidR="00E93F46">
        <w:rPr>
          <w:rFonts w:ascii="Calibri" w:hAnsi="Calibri"/>
          <w:szCs w:val="22"/>
        </w:rPr>
        <w:t xml:space="preserve"> </w:t>
      </w:r>
      <w:r w:rsidR="001D7126" w:rsidRPr="00352746">
        <w:rPr>
          <w:rFonts w:ascii="Calibri" w:hAnsi="Calibri"/>
          <w:szCs w:val="22"/>
        </w:rPr>
        <w:t>10.</w:t>
      </w:r>
      <w:r w:rsidR="00E93F46">
        <w:rPr>
          <w:rFonts w:ascii="Calibri" w:hAnsi="Calibri"/>
          <w:szCs w:val="22"/>
        </w:rPr>
        <w:t xml:space="preserve"> </w:t>
      </w:r>
      <w:r w:rsidR="001D7126" w:rsidRPr="00352746">
        <w:rPr>
          <w:rFonts w:ascii="Calibri" w:hAnsi="Calibri"/>
          <w:szCs w:val="22"/>
        </w:rPr>
        <w:t>2009</w:t>
      </w:r>
      <w:r w:rsidR="0045335C" w:rsidRPr="00352746">
        <w:rPr>
          <w:rFonts w:ascii="Calibri" w:hAnsi="Calibri"/>
          <w:szCs w:val="22"/>
        </w:rPr>
        <w:t>.</w:t>
      </w:r>
    </w:p>
    <w:p w:rsidR="006B6D42" w:rsidRPr="00352746" w:rsidRDefault="006B6D42">
      <w:pPr>
        <w:pStyle w:val="Zkladntext"/>
        <w:ind w:left="720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Upřesnění (přesný den a čas pronájmu) termínu pronájmu bude provedeno vždy dodatkem k této smlouvě. 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3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Nájemce bude výše uvedené prostory užívat za účelem provozování sportovní činnosti pro </w:t>
      </w:r>
      <w:r w:rsidR="0098282C" w:rsidRPr="00352746">
        <w:rPr>
          <w:rFonts w:ascii="Calibri" w:hAnsi="Calibri"/>
          <w:szCs w:val="22"/>
        </w:rPr>
        <w:t xml:space="preserve">děti, žáky, studenty a </w:t>
      </w:r>
      <w:r w:rsidRPr="00352746">
        <w:rPr>
          <w:rFonts w:ascii="Calibri" w:hAnsi="Calibri"/>
          <w:szCs w:val="22"/>
        </w:rPr>
        <w:t>dospělé osoby. Účel užívání nesmí být bez předchozího písemného souhlasu pronajímatele změněn.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color w:val="993300"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čl. II.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Práva a povinnosti smluvních stran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Nájemce prohlašuje, že je mu stav nebytového prostoru přenechaného k užívání dobře znám a že je od pronajímatele přebírá ve stavu způsobilém k řádnému užívání dle dohodnutého účelu pronájmu.</w:t>
      </w:r>
    </w:p>
    <w:p w:rsidR="006B6D42" w:rsidRPr="00352746" w:rsidRDefault="006B6D42">
      <w:pPr>
        <w:pStyle w:val="Zkladntext"/>
        <w:ind w:left="360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Nájemce je povinen užívat předmět nájmu řádně v souladu s účelem užívání uvedeným v čl. I. Nájemce odpovídá za vzniklé škody v pronajatých prostorách, které způsobil sám, nebo osoby, které budou po dobu pronájmu v pronajatém prostoru provozovat sportovní činnost a je povinen, tyto neprodleně nahlásit pronajímateli a odstranit je na vlastní náklady. Pokud tyto škody neodstraní nejpozději do pěti pracovních dnů po jejich vzniku, je pronajímatel oprávněn je odstranit na svoje náklady a požadovat úhradu takto vzniklé škody po nájemci.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Nájemce je povinen zajistit, aby po dobu pronájmu předmětných prostor se v těchto prostorách pohy</w:t>
      </w:r>
      <w:r w:rsidR="00383540" w:rsidRPr="00352746">
        <w:rPr>
          <w:rFonts w:ascii="Calibri" w:hAnsi="Calibri"/>
          <w:szCs w:val="22"/>
        </w:rPr>
        <w:t>bovaly</w:t>
      </w:r>
      <w:r w:rsidRPr="00352746">
        <w:rPr>
          <w:rFonts w:ascii="Calibri" w:hAnsi="Calibri"/>
          <w:szCs w:val="22"/>
        </w:rPr>
        <w:t xml:space="preserve"> pouze osoby, které na základě jeho souhlasu provozují sportovní </w:t>
      </w:r>
      <w:r w:rsidRPr="00352746">
        <w:rPr>
          <w:rFonts w:ascii="Calibri" w:hAnsi="Calibri"/>
          <w:szCs w:val="22"/>
        </w:rPr>
        <w:lastRenderedPageBreak/>
        <w:t xml:space="preserve">činnost. V případě porušení této povinnosti odpovídá nájemce za úrazy, případně škody, které tyto osoby způsobí. </w:t>
      </w:r>
    </w:p>
    <w:p w:rsidR="001B7744" w:rsidRDefault="001B7744" w:rsidP="001B7744">
      <w:pPr>
        <w:pStyle w:val="Zkladntext"/>
        <w:ind w:left="720"/>
        <w:rPr>
          <w:rFonts w:ascii="Calibri" w:hAnsi="Calibri"/>
          <w:szCs w:val="22"/>
        </w:rPr>
      </w:pPr>
    </w:p>
    <w:p w:rsidR="001B7744" w:rsidRPr="0087078F" w:rsidRDefault="001B7744" w:rsidP="001B7744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Nájemce je povinen provést kontrolu bezpečnosti zařízení před zahájením sportovní činnosti</w:t>
      </w:r>
      <w:r w:rsidR="00337287">
        <w:rPr>
          <w:rFonts w:ascii="Calibri" w:hAnsi="Calibri"/>
          <w:szCs w:val="22"/>
        </w:rPr>
        <w:t>.</w:t>
      </w:r>
    </w:p>
    <w:p w:rsidR="001B7744" w:rsidRDefault="001B7744" w:rsidP="001B7744">
      <w:pPr>
        <w:pStyle w:val="Zkladntext"/>
        <w:ind w:left="720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Nájemce odpovídá v užívaných prostorách za zabezpečení požární ochrany a bezpečnosti osob podle platných předpisů, vyhlášek a směrnic vztahujících se k požární ochraně a bezpečnosti práce. Nájemce je povinen dodržovat bezpečnostní a právní předpisy související s provozovanou činností a vnitřní řád tělocvičny.</w:t>
      </w:r>
      <w:r w:rsidR="00E93F46">
        <w:rPr>
          <w:rFonts w:ascii="Calibri" w:hAnsi="Calibri"/>
          <w:szCs w:val="22"/>
        </w:rPr>
        <w:t xml:space="preserve"> </w:t>
      </w:r>
      <w:r w:rsidRPr="00352746">
        <w:rPr>
          <w:rFonts w:ascii="Calibri" w:hAnsi="Calibri"/>
          <w:szCs w:val="22"/>
        </w:rPr>
        <w:t xml:space="preserve">V případě vzniku úrazu, nebo poškození zdraví osob v pronajatých prostorách v době pronájmu nese za toto odpovědnost v plném rozsahu nájemce. 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Nájemce je povinen chránit užívané i společné prostory</w:t>
      </w:r>
      <w:r w:rsidR="00E93F46">
        <w:rPr>
          <w:rFonts w:ascii="Calibri" w:hAnsi="Calibri"/>
          <w:szCs w:val="22"/>
        </w:rPr>
        <w:t>,</w:t>
      </w:r>
      <w:r w:rsidRPr="00352746">
        <w:rPr>
          <w:rFonts w:ascii="Calibri" w:hAnsi="Calibri"/>
          <w:szCs w:val="22"/>
        </w:rPr>
        <w:t xml:space="preserve"> do kterých má v době pronájmu přístup před vznikem škod. 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Stavební úpravy předmětu nájmu je nájemce oprávněn provádět jen po předchozím písemném souhlasu pronajímatele, který za pronajímatele uděluje Odbor školství, kultury, zdravotnictví, mládeže a tělovýchovy magistrátu města Zlína a také Stavební úřad MMZ. Nájemcům nevzniká nárok vůči pronajímateli na úhradu nákladů spojených se stavebními úpravami a to ani v případě ukončení nájmu.</w:t>
      </w:r>
    </w:p>
    <w:p w:rsidR="006B6D42" w:rsidRPr="00352746" w:rsidRDefault="006B6D42">
      <w:pPr>
        <w:pStyle w:val="Zkladntext"/>
        <w:ind w:left="360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Pronajímatel je povinen předat nájemci předmět pronájmu způsobilý k užívání podle účelu jeho pronájmu tak, jak je uvedeno v čl. I. této smlouvy.  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5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Pronajímatel nezajišťuje pojištění osob, které v době pronájmu vykonávají sportovní činnost a ostatních osob v pronajatých prostorech a pokud nájemce chce tyto osoby pojistit, musí tak učinit na vlastní náklady.</w:t>
      </w:r>
    </w:p>
    <w:p w:rsidR="00383540" w:rsidRPr="00352746" w:rsidRDefault="00383540" w:rsidP="00383540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čl. III.</w:t>
      </w: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Nájemné a platba za služby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8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Nájemné je stanoveno dohodou smluvních stran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383540">
      <w:pPr>
        <w:pStyle w:val="Zkladntext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T</w:t>
      </w:r>
      <w:r w:rsidR="006B6D42" w:rsidRPr="00352746">
        <w:rPr>
          <w:rFonts w:ascii="Calibri" w:hAnsi="Calibri"/>
          <w:b/>
          <w:bCs/>
          <w:szCs w:val="22"/>
        </w:rPr>
        <w:t>ělocvična</w:t>
      </w:r>
      <w:r w:rsidRPr="00352746">
        <w:rPr>
          <w:rFonts w:ascii="Calibri" w:hAnsi="Calibri"/>
          <w:b/>
          <w:bCs/>
          <w:szCs w:val="22"/>
        </w:rPr>
        <w:t xml:space="preserve"> a šatny</w:t>
      </w:r>
      <w:r w:rsidR="006B6D42" w:rsidRPr="00352746">
        <w:rPr>
          <w:rFonts w:ascii="Calibri" w:hAnsi="Calibri"/>
          <w:b/>
          <w:bCs/>
          <w:szCs w:val="22"/>
        </w:rPr>
        <w:t xml:space="preserve"> </w:t>
      </w:r>
      <w:r w:rsidRPr="00352746">
        <w:rPr>
          <w:rFonts w:ascii="Calibri" w:hAnsi="Calibri"/>
          <w:b/>
          <w:bCs/>
          <w:szCs w:val="22"/>
        </w:rPr>
        <w:t xml:space="preserve"> </w:t>
      </w:r>
      <w:r w:rsidR="003355F9" w:rsidRPr="00352746">
        <w:rPr>
          <w:rFonts w:ascii="Calibri" w:hAnsi="Calibri"/>
          <w:b/>
          <w:bCs/>
          <w:szCs w:val="22"/>
        </w:rPr>
        <w:t>406</w:t>
      </w:r>
      <w:r w:rsidR="00337287">
        <w:rPr>
          <w:rFonts w:ascii="Calibri" w:hAnsi="Calibri"/>
          <w:b/>
          <w:bCs/>
          <w:szCs w:val="22"/>
        </w:rPr>
        <w:t xml:space="preserve"> </w:t>
      </w:r>
      <w:r w:rsidR="006B6D42" w:rsidRPr="00352746">
        <w:rPr>
          <w:rFonts w:ascii="Calibri" w:hAnsi="Calibri"/>
          <w:b/>
          <w:bCs/>
          <w:szCs w:val="22"/>
        </w:rPr>
        <w:t>,- Kč za hodinu</w:t>
      </w:r>
    </w:p>
    <w:p w:rsidR="001D2798" w:rsidRPr="00352746" w:rsidRDefault="001D2798">
      <w:pPr>
        <w:pStyle w:val="Zkladntext"/>
        <w:jc w:val="center"/>
        <w:rPr>
          <w:rFonts w:ascii="Calibri" w:hAnsi="Calibri"/>
          <w:b/>
          <w:bCs/>
          <w:szCs w:val="22"/>
        </w:rPr>
      </w:pPr>
    </w:p>
    <w:p w:rsidR="001D2798" w:rsidRPr="00352746" w:rsidRDefault="001D2798" w:rsidP="001D2798">
      <w:pPr>
        <w:pStyle w:val="Zkladntext"/>
        <w:tabs>
          <w:tab w:val="left" w:pos="735"/>
        </w:tabs>
        <w:jc w:val="left"/>
        <w:rPr>
          <w:rFonts w:ascii="Calibri" w:hAnsi="Calibri"/>
          <w:bCs/>
          <w:szCs w:val="22"/>
        </w:rPr>
      </w:pP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bCs/>
          <w:szCs w:val="22"/>
        </w:rPr>
        <w:t xml:space="preserve">Součástí smlouvy je pevně stanovená doba pronájmu, která stanovuje pobyt ve </w:t>
      </w:r>
    </w:p>
    <w:p w:rsidR="001D2798" w:rsidRPr="00352746" w:rsidRDefault="001D2798" w:rsidP="001D2798">
      <w:pPr>
        <w:pStyle w:val="Zkladntext"/>
        <w:tabs>
          <w:tab w:val="left" w:pos="735"/>
        </w:tabs>
        <w:jc w:val="left"/>
        <w:rPr>
          <w:rFonts w:ascii="Calibri" w:hAnsi="Calibri"/>
          <w:bCs/>
          <w:szCs w:val="22"/>
        </w:rPr>
      </w:pPr>
      <w:r w:rsidRPr="00352746">
        <w:rPr>
          <w:rFonts w:ascii="Calibri" w:hAnsi="Calibri"/>
          <w:bCs/>
          <w:szCs w:val="22"/>
        </w:rPr>
        <w:tab/>
        <w:t xml:space="preserve">všech prostorách tělocvičny. </w:t>
      </w:r>
    </w:p>
    <w:p w:rsidR="001D2798" w:rsidRPr="00352746" w:rsidRDefault="001D2798" w:rsidP="007834CA">
      <w:pPr>
        <w:pStyle w:val="Zkladntext"/>
        <w:tabs>
          <w:tab w:val="left" w:pos="735"/>
        </w:tabs>
        <w:ind w:left="708"/>
        <w:jc w:val="left"/>
        <w:rPr>
          <w:rFonts w:ascii="Calibri" w:hAnsi="Calibri"/>
          <w:bCs/>
          <w:szCs w:val="22"/>
        </w:rPr>
      </w:pPr>
      <w:r w:rsidRPr="00352746">
        <w:rPr>
          <w:rFonts w:ascii="Calibri" w:hAnsi="Calibri"/>
          <w:bCs/>
          <w:szCs w:val="22"/>
        </w:rPr>
        <w:tab/>
      </w:r>
      <w:r w:rsidRPr="00352746">
        <w:rPr>
          <w:rFonts w:ascii="Calibri" w:hAnsi="Calibri"/>
          <w:b/>
          <w:bCs/>
          <w:szCs w:val="22"/>
        </w:rPr>
        <w:t>Do doby pronájmu se započítává pobyt v tělocvičně včetně pobytu ve sprchách a šatnách. Překročení dohodnuté doby pronájmu bude pronajímateli účtováno</w:t>
      </w:r>
      <w:r w:rsidRPr="00352746">
        <w:rPr>
          <w:rFonts w:ascii="Calibri" w:hAnsi="Calibri"/>
          <w:bCs/>
          <w:szCs w:val="22"/>
        </w:rPr>
        <w:t>.</w:t>
      </w:r>
    </w:p>
    <w:p w:rsidR="006B6D42" w:rsidRPr="00352746" w:rsidRDefault="006B6D42" w:rsidP="001D2798">
      <w:pPr>
        <w:pStyle w:val="Zkladntext"/>
        <w:tabs>
          <w:tab w:val="left" w:pos="810"/>
        </w:tabs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8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V nájemném je zahrnuta i platba za úklid.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8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V nájemném jsou zahrnuty náklady na spotřebu elektrické energie, náklady na spotřebu tepla a náklady na spotřebu studené a teplé vody. </w:t>
      </w:r>
    </w:p>
    <w:p w:rsidR="006B6D42" w:rsidRPr="00352746" w:rsidRDefault="006B6D42">
      <w:pPr>
        <w:pStyle w:val="Zkladntext"/>
        <w:jc w:val="left"/>
        <w:rPr>
          <w:rFonts w:ascii="Calibri" w:hAnsi="Calibri"/>
          <w:szCs w:val="22"/>
        </w:rPr>
      </w:pPr>
    </w:p>
    <w:p w:rsidR="00E93F46" w:rsidRDefault="006B6D42">
      <w:pPr>
        <w:pStyle w:val="Zkladntext"/>
        <w:numPr>
          <w:ilvl w:val="0"/>
          <w:numId w:val="8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Úhrada nájemného je splatná </w:t>
      </w:r>
      <w:r w:rsidR="00143803" w:rsidRPr="00352746">
        <w:rPr>
          <w:rFonts w:ascii="Calibri" w:hAnsi="Calibri"/>
          <w:szCs w:val="22"/>
        </w:rPr>
        <w:t xml:space="preserve">do </w:t>
      </w:r>
      <w:r w:rsidR="001D2798" w:rsidRPr="00352746">
        <w:rPr>
          <w:rFonts w:ascii="Calibri" w:hAnsi="Calibri"/>
          <w:szCs w:val="22"/>
        </w:rPr>
        <w:t>15. prosince</w:t>
      </w:r>
      <w:r w:rsidR="00143803" w:rsidRPr="00352746">
        <w:rPr>
          <w:rFonts w:ascii="Calibri" w:hAnsi="Calibri"/>
          <w:szCs w:val="22"/>
        </w:rPr>
        <w:t xml:space="preserve"> 201</w:t>
      </w:r>
      <w:r w:rsidR="00337287">
        <w:rPr>
          <w:rFonts w:ascii="Calibri" w:hAnsi="Calibri"/>
          <w:szCs w:val="22"/>
        </w:rPr>
        <w:t>7</w:t>
      </w:r>
      <w:r w:rsidR="007054B4">
        <w:rPr>
          <w:rFonts w:ascii="Calibri" w:hAnsi="Calibri"/>
          <w:szCs w:val="22"/>
        </w:rPr>
        <w:t xml:space="preserve">, </w:t>
      </w:r>
      <w:r w:rsidR="001D2798" w:rsidRPr="00352746">
        <w:rPr>
          <w:rFonts w:ascii="Calibri" w:hAnsi="Calibri"/>
          <w:szCs w:val="22"/>
        </w:rPr>
        <w:t>za období září – prosinec 201</w:t>
      </w:r>
      <w:r w:rsidR="00337287">
        <w:rPr>
          <w:rFonts w:ascii="Calibri" w:hAnsi="Calibri"/>
          <w:szCs w:val="22"/>
        </w:rPr>
        <w:t>7</w:t>
      </w:r>
      <w:r w:rsidR="001D2798" w:rsidRPr="00352746">
        <w:rPr>
          <w:rFonts w:ascii="Calibri" w:hAnsi="Calibri"/>
          <w:szCs w:val="22"/>
        </w:rPr>
        <w:t xml:space="preserve"> a </w:t>
      </w:r>
      <w:r w:rsidRPr="00352746">
        <w:rPr>
          <w:rFonts w:ascii="Calibri" w:hAnsi="Calibri"/>
          <w:szCs w:val="22"/>
        </w:rPr>
        <w:t xml:space="preserve"> </w:t>
      </w:r>
      <w:r w:rsidR="001D2798" w:rsidRPr="00352746">
        <w:rPr>
          <w:rFonts w:ascii="Calibri" w:hAnsi="Calibri"/>
          <w:szCs w:val="22"/>
        </w:rPr>
        <w:t>do</w:t>
      </w:r>
    </w:p>
    <w:p w:rsidR="006B6D42" w:rsidRDefault="001D2798" w:rsidP="001B7744">
      <w:pPr>
        <w:pStyle w:val="Zkladntext"/>
        <w:ind w:left="720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15.</w:t>
      </w:r>
      <w:r w:rsidR="00E93F46">
        <w:rPr>
          <w:rFonts w:ascii="Calibri" w:hAnsi="Calibri"/>
          <w:szCs w:val="22"/>
        </w:rPr>
        <w:t xml:space="preserve"> </w:t>
      </w:r>
      <w:r w:rsidRPr="00352746">
        <w:rPr>
          <w:rFonts w:ascii="Calibri" w:hAnsi="Calibri"/>
          <w:szCs w:val="22"/>
        </w:rPr>
        <w:t>června 201</w:t>
      </w:r>
      <w:r w:rsidR="00337287">
        <w:rPr>
          <w:rFonts w:ascii="Calibri" w:hAnsi="Calibri"/>
          <w:szCs w:val="22"/>
        </w:rPr>
        <w:t xml:space="preserve">8 </w:t>
      </w:r>
      <w:r w:rsidRPr="00352746">
        <w:rPr>
          <w:rFonts w:ascii="Calibri" w:hAnsi="Calibri"/>
          <w:szCs w:val="22"/>
        </w:rPr>
        <w:t>za období leden – červen 201</w:t>
      </w:r>
      <w:r w:rsidR="00337287">
        <w:rPr>
          <w:rFonts w:ascii="Calibri" w:hAnsi="Calibri"/>
          <w:szCs w:val="22"/>
        </w:rPr>
        <w:t>8</w:t>
      </w:r>
      <w:r w:rsidRPr="00352746">
        <w:rPr>
          <w:rFonts w:ascii="Calibri" w:hAnsi="Calibri"/>
          <w:szCs w:val="22"/>
        </w:rPr>
        <w:t xml:space="preserve"> </w:t>
      </w:r>
      <w:r w:rsidR="006B6D42" w:rsidRPr="00352746">
        <w:rPr>
          <w:rFonts w:ascii="Calibri" w:hAnsi="Calibri"/>
          <w:szCs w:val="22"/>
        </w:rPr>
        <w:t xml:space="preserve">na účet pronajímatele uvedený v záhlaví smlouvy a to vždy na základě vystavené faktury. V případě prodlení s úhradou nájemného je nájemce povinen uhradit pronajímateli smluvní pokutu ve výši 0,05% z dlužné částky za každý den prodlení. Dnem splatnosti se rozumí den, kdy je platba nájemného připsaná na účet pronajímatele. </w:t>
      </w:r>
    </w:p>
    <w:p w:rsidR="007054B4" w:rsidRPr="00352746" w:rsidRDefault="007054B4" w:rsidP="001B7744">
      <w:pPr>
        <w:pStyle w:val="Zkladntext"/>
        <w:ind w:left="720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lastRenderedPageBreak/>
        <w:t>čl. IV.</w:t>
      </w:r>
    </w:p>
    <w:p w:rsidR="006B6D42" w:rsidRPr="00352746" w:rsidRDefault="006B6D42">
      <w:pPr>
        <w:pStyle w:val="Zkladntext"/>
        <w:jc w:val="center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Doba platnosti smlouvy</w:t>
      </w:r>
    </w:p>
    <w:p w:rsidR="006B6D42" w:rsidRPr="00352746" w:rsidRDefault="006B6D42">
      <w:pPr>
        <w:pStyle w:val="Zkladntext"/>
        <w:jc w:val="center"/>
        <w:rPr>
          <w:rFonts w:ascii="Calibri" w:hAnsi="Calibri"/>
          <w:b/>
          <w:bCs/>
          <w:szCs w:val="22"/>
        </w:rPr>
      </w:pPr>
    </w:p>
    <w:p w:rsidR="00E93F46" w:rsidRPr="00E93F46" w:rsidRDefault="006B6D42">
      <w:pPr>
        <w:pStyle w:val="Zkladntext"/>
        <w:numPr>
          <w:ilvl w:val="0"/>
          <w:numId w:val="10"/>
        </w:numPr>
        <w:rPr>
          <w:rFonts w:ascii="Calibri" w:hAnsi="Calibri"/>
          <w:b/>
          <w:szCs w:val="22"/>
        </w:rPr>
      </w:pPr>
      <w:r w:rsidRPr="00352746">
        <w:rPr>
          <w:rFonts w:ascii="Calibri" w:hAnsi="Calibri"/>
          <w:szCs w:val="22"/>
        </w:rPr>
        <w:t>Tato smlouva nabývá účinnosti dnem podpisu a uzavírá se na dobu určitou, tj. od</w:t>
      </w:r>
      <w:r w:rsidR="0045335C" w:rsidRPr="00352746">
        <w:rPr>
          <w:rFonts w:ascii="Calibri" w:hAnsi="Calibri"/>
          <w:szCs w:val="22"/>
        </w:rPr>
        <w:t>e</w:t>
      </w:r>
      <w:r w:rsidRPr="00352746">
        <w:rPr>
          <w:rFonts w:ascii="Calibri" w:hAnsi="Calibri"/>
          <w:szCs w:val="22"/>
        </w:rPr>
        <w:t xml:space="preserve"> dne </w:t>
      </w:r>
    </w:p>
    <w:p w:rsidR="006B6D42" w:rsidRPr="00352746" w:rsidRDefault="00976FEE" w:rsidP="00E93F46">
      <w:pPr>
        <w:pStyle w:val="Zkladntext"/>
        <w:ind w:left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2</w:t>
      </w:r>
      <w:r w:rsidR="00337287">
        <w:rPr>
          <w:rFonts w:ascii="Calibri" w:hAnsi="Calibri"/>
          <w:b/>
          <w:szCs w:val="22"/>
        </w:rPr>
        <w:t>1</w:t>
      </w:r>
      <w:r w:rsidR="003355F9" w:rsidRPr="00352746">
        <w:rPr>
          <w:rFonts w:ascii="Calibri" w:hAnsi="Calibri"/>
          <w:b/>
          <w:szCs w:val="22"/>
        </w:rPr>
        <w:t>.</w:t>
      </w:r>
      <w:r w:rsidR="00E93F46">
        <w:rPr>
          <w:rFonts w:ascii="Calibri" w:hAnsi="Calibri"/>
          <w:b/>
          <w:szCs w:val="22"/>
        </w:rPr>
        <w:t xml:space="preserve"> </w:t>
      </w:r>
      <w:r w:rsidR="003355F9" w:rsidRPr="00352746">
        <w:rPr>
          <w:rFonts w:ascii="Calibri" w:hAnsi="Calibri"/>
          <w:b/>
          <w:szCs w:val="22"/>
        </w:rPr>
        <w:t>září 201</w:t>
      </w:r>
      <w:r w:rsidR="00337287">
        <w:rPr>
          <w:rFonts w:ascii="Calibri" w:hAnsi="Calibri"/>
          <w:b/>
          <w:szCs w:val="22"/>
        </w:rPr>
        <w:t>7</w:t>
      </w:r>
      <w:r w:rsidR="00531079" w:rsidRPr="00352746">
        <w:rPr>
          <w:rFonts w:ascii="Calibri" w:hAnsi="Calibri"/>
          <w:b/>
          <w:szCs w:val="22"/>
        </w:rPr>
        <w:t xml:space="preserve"> – </w:t>
      </w:r>
      <w:r w:rsidR="003355F9" w:rsidRPr="00352746">
        <w:rPr>
          <w:rFonts w:ascii="Calibri" w:hAnsi="Calibri"/>
          <w:b/>
          <w:szCs w:val="22"/>
        </w:rPr>
        <w:t>1</w:t>
      </w:r>
      <w:r w:rsidR="00337287">
        <w:rPr>
          <w:rFonts w:ascii="Calibri" w:hAnsi="Calibri"/>
          <w:b/>
          <w:szCs w:val="22"/>
        </w:rPr>
        <w:t>4</w:t>
      </w:r>
      <w:r w:rsidR="0068215C" w:rsidRPr="00352746">
        <w:rPr>
          <w:rFonts w:ascii="Calibri" w:hAnsi="Calibri"/>
          <w:b/>
          <w:szCs w:val="22"/>
        </w:rPr>
        <w:t>.</w:t>
      </w:r>
      <w:r w:rsidR="00E93F46">
        <w:rPr>
          <w:rFonts w:ascii="Calibri" w:hAnsi="Calibri"/>
          <w:b/>
          <w:szCs w:val="22"/>
        </w:rPr>
        <w:t xml:space="preserve"> </w:t>
      </w:r>
      <w:r w:rsidR="0068215C" w:rsidRPr="00352746">
        <w:rPr>
          <w:rFonts w:ascii="Calibri" w:hAnsi="Calibri"/>
          <w:b/>
          <w:szCs w:val="22"/>
        </w:rPr>
        <w:t xml:space="preserve">června </w:t>
      </w:r>
      <w:r w:rsidR="00531079" w:rsidRPr="00352746">
        <w:rPr>
          <w:rFonts w:ascii="Calibri" w:hAnsi="Calibri"/>
          <w:b/>
          <w:szCs w:val="22"/>
        </w:rPr>
        <w:t>201</w:t>
      </w:r>
      <w:r w:rsidR="00337287">
        <w:rPr>
          <w:rFonts w:ascii="Calibri" w:hAnsi="Calibri"/>
          <w:b/>
          <w:szCs w:val="22"/>
        </w:rPr>
        <w:t>8</w:t>
      </w:r>
      <w:r w:rsidR="00352746">
        <w:rPr>
          <w:rFonts w:ascii="Calibri" w:hAnsi="Calibri"/>
          <w:b/>
          <w:szCs w:val="22"/>
        </w:rPr>
        <w:t xml:space="preserve">. </w:t>
      </w:r>
      <w:r w:rsidR="00A01B0F" w:rsidRPr="00A01B0F">
        <w:rPr>
          <w:rFonts w:ascii="Calibri" w:hAnsi="Calibri"/>
          <w:szCs w:val="22"/>
        </w:rPr>
        <w:t>Mimo doby státem uznaných svátků</w:t>
      </w:r>
      <w:r w:rsidR="00352746" w:rsidRPr="00A01B0F">
        <w:rPr>
          <w:rFonts w:ascii="Calibri" w:hAnsi="Calibri"/>
          <w:szCs w:val="22"/>
        </w:rPr>
        <w:t xml:space="preserve"> a školních prázdnin.</w:t>
      </w:r>
    </w:p>
    <w:p w:rsidR="00CD7244" w:rsidRPr="00352746" w:rsidRDefault="00CD7244" w:rsidP="00CD7244">
      <w:pPr>
        <w:pStyle w:val="Zkladntext"/>
        <w:ind w:left="360"/>
        <w:rPr>
          <w:rFonts w:ascii="Calibri" w:hAnsi="Calibri"/>
          <w:b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Platnost této smlouvy může skončit dohodou smluvních stran nebo výpovědí s měsíční lhůtou počínající běžet prvním dnem měsíce následujícího po dni doručení výpovědi.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Po skončení smlouvy je nájemci povinen předmět nájmu předat pronajímateli ve stavu v jakém ho převzal, s přihlédnutím k běžnému opotřebení při řádném užívání. V případě provedených úprav předmětu nájmu je povinen tyto na vlastní náklady odstranit, pokud se s pronajímatelem nedohodne jinak.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Po skončení smlouvy není již nájemce oprávněn do pronajatého prostoru vstupovat a pronajímatel je oprávněn mu v tom zákonnými prostředky zabránit.</w:t>
      </w:r>
    </w:p>
    <w:p w:rsidR="006B6D42" w:rsidRPr="00352746" w:rsidRDefault="006B6D42">
      <w:pPr>
        <w:pStyle w:val="Zkladntext"/>
        <w:ind w:left="708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čl. VI.</w:t>
      </w: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ind w:left="360"/>
        <w:jc w:val="center"/>
        <w:rPr>
          <w:rFonts w:ascii="Calibri" w:hAnsi="Calibri"/>
          <w:b/>
          <w:bCs/>
          <w:szCs w:val="22"/>
        </w:rPr>
      </w:pPr>
      <w:r w:rsidRPr="00352746">
        <w:rPr>
          <w:rFonts w:ascii="Calibri" w:hAnsi="Calibri"/>
          <w:b/>
          <w:bCs/>
          <w:szCs w:val="22"/>
        </w:rPr>
        <w:t>Závěrečná ustanovení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b/>
          <w:bCs/>
          <w:szCs w:val="22"/>
        </w:rPr>
      </w:pP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2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Veškeré změny nebo doplňky této smlouvy mohou být učiněny pouze formou písemných dodatků.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2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Smluvní strany souhlasí se zveřejněním údajů vyplývajících z této smlouvy.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numPr>
          <w:ilvl w:val="0"/>
          <w:numId w:val="12"/>
        </w:numPr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>Smlouva se uzavírá ve dvou stejnopisech</w:t>
      </w:r>
      <w:r w:rsidR="00E93F46">
        <w:rPr>
          <w:rFonts w:ascii="Calibri" w:hAnsi="Calibri"/>
          <w:szCs w:val="22"/>
        </w:rPr>
        <w:t>,</w:t>
      </w:r>
      <w:r w:rsidRPr="00352746">
        <w:rPr>
          <w:rFonts w:ascii="Calibri" w:hAnsi="Calibri"/>
          <w:szCs w:val="22"/>
        </w:rPr>
        <w:t xml:space="preserve"> z nichž každý má platnost originálu</w:t>
      </w:r>
      <w:r w:rsidR="00E93F46">
        <w:rPr>
          <w:rFonts w:ascii="Calibri" w:hAnsi="Calibri"/>
          <w:szCs w:val="22"/>
        </w:rPr>
        <w:t xml:space="preserve"> a</w:t>
      </w:r>
      <w:r w:rsidRPr="00352746">
        <w:rPr>
          <w:rFonts w:ascii="Calibri" w:hAnsi="Calibri"/>
          <w:szCs w:val="22"/>
        </w:rPr>
        <w:t xml:space="preserve"> z nichž jeden obdrží pronajímatel a jeden nájemce.</w:t>
      </w:r>
    </w:p>
    <w:p w:rsidR="006B6D42" w:rsidRPr="00352746" w:rsidRDefault="006B6D42">
      <w:pPr>
        <w:pStyle w:val="Zkladntex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color w:val="993300"/>
          <w:szCs w:val="22"/>
        </w:rPr>
      </w:pPr>
      <w:r w:rsidRPr="00352746">
        <w:rPr>
          <w:rFonts w:ascii="Calibri" w:hAnsi="Calibri"/>
          <w:szCs w:val="22"/>
        </w:rPr>
        <w:t>Ve Zlíně dne</w:t>
      </w:r>
      <w:r w:rsidR="001B7744">
        <w:rPr>
          <w:rFonts w:ascii="Calibri" w:hAnsi="Calibri"/>
          <w:szCs w:val="22"/>
        </w:rPr>
        <w:t>:</w:t>
      </w:r>
      <w:r w:rsidR="00AE28C8">
        <w:rPr>
          <w:rFonts w:ascii="Calibri" w:hAnsi="Calibri"/>
          <w:szCs w:val="22"/>
        </w:rPr>
        <w:t xml:space="preserve"> </w:t>
      </w:r>
      <w:r w:rsidR="001F3738">
        <w:rPr>
          <w:rFonts w:ascii="Calibri" w:hAnsi="Calibri"/>
          <w:szCs w:val="22"/>
        </w:rPr>
        <w:t>29</w:t>
      </w:r>
      <w:r w:rsidR="00337287">
        <w:rPr>
          <w:rFonts w:ascii="Calibri" w:hAnsi="Calibri"/>
          <w:szCs w:val="22"/>
        </w:rPr>
        <w:t>. 8. 2017</w:t>
      </w:r>
      <w:r w:rsidR="001B7744">
        <w:rPr>
          <w:rFonts w:ascii="Calibri" w:hAnsi="Calibri"/>
          <w:szCs w:val="22"/>
        </w:rPr>
        <w:tab/>
      </w:r>
      <w:r w:rsidR="001B7744">
        <w:rPr>
          <w:rFonts w:ascii="Calibri" w:hAnsi="Calibri"/>
          <w:szCs w:val="22"/>
        </w:rPr>
        <w:tab/>
      </w:r>
      <w:r w:rsidR="001B7744">
        <w:rPr>
          <w:rFonts w:ascii="Calibri" w:hAnsi="Calibri"/>
          <w:szCs w:val="22"/>
        </w:rPr>
        <w:tab/>
      </w:r>
      <w:r w:rsidR="001B7744">
        <w:rPr>
          <w:rFonts w:ascii="Calibri" w:hAnsi="Calibri"/>
          <w:szCs w:val="22"/>
        </w:rPr>
        <w:tab/>
        <w:t>Ve Zlíně dne:</w:t>
      </w: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</w:p>
    <w:p w:rsidR="006B6D42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…………………………….                                          </w:t>
      </w:r>
      <w:r w:rsidR="00A01B0F">
        <w:rPr>
          <w:rFonts w:ascii="Calibri" w:hAnsi="Calibri"/>
          <w:szCs w:val="22"/>
        </w:rPr>
        <w:t xml:space="preserve">                   </w:t>
      </w:r>
      <w:r w:rsidRPr="00352746">
        <w:rPr>
          <w:rFonts w:ascii="Calibri" w:hAnsi="Calibri"/>
          <w:szCs w:val="22"/>
        </w:rPr>
        <w:t xml:space="preserve">         ……………………………</w:t>
      </w:r>
    </w:p>
    <w:p w:rsidR="00B97FCC" w:rsidRPr="00352746" w:rsidRDefault="006B6D42">
      <w:pPr>
        <w:pStyle w:val="Zkladntext"/>
        <w:ind w:left="360"/>
        <w:jc w:val="left"/>
        <w:rPr>
          <w:rFonts w:ascii="Calibri" w:hAnsi="Calibri"/>
          <w:szCs w:val="22"/>
        </w:rPr>
      </w:pPr>
      <w:r w:rsidRPr="00352746">
        <w:rPr>
          <w:rFonts w:ascii="Calibri" w:hAnsi="Calibri"/>
          <w:szCs w:val="22"/>
        </w:rPr>
        <w:t xml:space="preserve">     za pronajímatele</w:t>
      </w: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szCs w:val="22"/>
        </w:rPr>
        <w:tab/>
      </w:r>
      <w:r w:rsidRPr="00352746">
        <w:rPr>
          <w:rFonts w:ascii="Calibri" w:hAnsi="Calibri"/>
          <w:szCs w:val="22"/>
        </w:rPr>
        <w:tab/>
        <w:t xml:space="preserve">  za nájemce</w:t>
      </w:r>
    </w:p>
    <w:p w:rsidR="00B97FCC" w:rsidRPr="00352746" w:rsidRDefault="00B97FCC" w:rsidP="00B97FCC">
      <w:pPr>
        <w:rPr>
          <w:rFonts w:ascii="Calibri" w:hAnsi="Calibri"/>
          <w:sz w:val="22"/>
          <w:szCs w:val="22"/>
        </w:rPr>
      </w:pPr>
    </w:p>
    <w:p w:rsidR="00B97FCC" w:rsidRPr="00352746" w:rsidRDefault="00B97FCC" w:rsidP="00B97FCC">
      <w:pPr>
        <w:rPr>
          <w:rFonts w:ascii="Calibri" w:hAnsi="Calibri"/>
          <w:sz w:val="22"/>
          <w:szCs w:val="22"/>
        </w:rPr>
      </w:pPr>
    </w:p>
    <w:p w:rsidR="00B97FCC" w:rsidRPr="00352746" w:rsidRDefault="00B97FCC" w:rsidP="00B97FCC">
      <w:pPr>
        <w:rPr>
          <w:rFonts w:ascii="Calibri" w:hAnsi="Calibri"/>
          <w:sz w:val="22"/>
          <w:szCs w:val="22"/>
        </w:rPr>
      </w:pPr>
    </w:p>
    <w:p w:rsidR="007F62D0" w:rsidRPr="00352746" w:rsidRDefault="007F62D0" w:rsidP="00B97FCC">
      <w:pPr>
        <w:rPr>
          <w:rFonts w:ascii="Calibri" w:hAnsi="Calibri"/>
          <w:sz w:val="22"/>
          <w:szCs w:val="22"/>
        </w:rPr>
      </w:pPr>
    </w:p>
    <w:p w:rsidR="001B7744" w:rsidRDefault="001B7744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1434C" w:rsidRDefault="00E1434C" w:rsidP="0014380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</w:p>
    <w:sectPr w:rsidR="00E1434C" w:rsidSect="00E1434C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E6" w:rsidRDefault="009656E6">
      <w:r>
        <w:separator/>
      </w:r>
    </w:p>
  </w:endnote>
  <w:endnote w:type="continuationSeparator" w:id="0">
    <w:p w:rsidR="009656E6" w:rsidRDefault="0096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6B" w:rsidRDefault="00955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516B" w:rsidRDefault="00955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6B" w:rsidRDefault="00955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18D9">
      <w:rPr>
        <w:rStyle w:val="slostrnky"/>
        <w:noProof/>
      </w:rPr>
      <w:t>2</w:t>
    </w:r>
    <w:r>
      <w:rPr>
        <w:rStyle w:val="slostrnky"/>
      </w:rPr>
      <w:fldChar w:fldCharType="end"/>
    </w:r>
  </w:p>
  <w:p w:rsidR="0095516B" w:rsidRDefault="00955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E6" w:rsidRDefault="009656E6">
      <w:r>
        <w:separator/>
      </w:r>
    </w:p>
  </w:footnote>
  <w:footnote w:type="continuationSeparator" w:id="0">
    <w:p w:rsidR="009656E6" w:rsidRDefault="0096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46A"/>
    <w:multiLevelType w:val="hybridMultilevel"/>
    <w:tmpl w:val="40C2E6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C52B5A"/>
    <w:multiLevelType w:val="hybridMultilevel"/>
    <w:tmpl w:val="B52E42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CC3CDB"/>
    <w:multiLevelType w:val="hybridMultilevel"/>
    <w:tmpl w:val="C9B6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9177D"/>
    <w:multiLevelType w:val="hybridMultilevel"/>
    <w:tmpl w:val="A7F26C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000034"/>
    <w:multiLevelType w:val="hybridMultilevel"/>
    <w:tmpl w:val="D20CD810"/>
    <w:lvl w:ilvl="0" w:tplc="6DF01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A578F"/>
    <w:multiLevelType w:val="hybridMultilevel"/>
    <w:tmpl w:val="B694E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6F337A"/>
    <w:multiLevelType w:val="hybridMultilevel"/>
    <w:tmpl w:val="208CF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16FA1"/>
    <w:multiLevelType w:val="hybridMultilevel"/>
    <w:tmpl w:val="66A8A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B5EA1"/>
    <w:multiLevelType w:val="hybridMultilevel"/>
    <w:tmpl w:val="1D0CD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3574E"/>
    <w:multiLevelType w:val="hybridMultilevel"/>
    <w:tmpl w:val="9222A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0E4E2D"/>
    <w:multiLevelType w:val="hybridMultilevel"/>
    <w:tmpl w:val="9FC276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462CA"/>
    <w:multiLevelType w:val="hybridMultilevel"/>
    <w:tmpl w:val="41561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CF"/>
    <w:rsid w:val="00003D9F"/>
    <w:rsid w:val="00026F53"/>
    <w:rsid w:val="000857AA"/>
    <w:rsid w:val="000927C1"/>
    <w:rsid w:val="000B744E"/>
    <w:rsid w:val="000E61C2"/>
    <w:rsid w:val="00143803"/>
    <w:rsid w:val="00163453"/>
    <w:rsid w:val="00184F11"/>
    <w:rsid w:val="001B7744"/>
    <w:rsid w:val="001D2798"/>
    <w:rsid w:val="001D2A53"/>
    <w:rsid w:val="001D7126"/>
    <w:rsid w:val="001F3738"/>
    <w:rsid w:val="00205DFA"/>
    <w:rsid w:val="00213FD9"/>
    <w:rsid w:val="0027110A"/>
    <w:rsid w:val="002A5D35"/>
    <w:rsid w:val="003355F9"/>
    <w:rsid w:val="00337287"/>
    <w:rsid w:val="00352746"/>
    <w:rsid w:val="00361C7B"/>
    <w:rsid w:val="00383540"/>
    <w:rsid w:val="0039289D"/>
    <w:rsid w:val="003D7BC4"/>
    <w:rsid w:val="00416704"/>
    <w:rsid w:val="00444105"/>
    <w:rsid w:val="0045335C"/>
    <w:rsid w:val="0050174E"/>
    <w:rsid w:val="00531079"/>
    <w:rsid w:val="00535047"/>
    <w:rsid w:val="00565EF4"/>
    <w:rsid w:val="005846CC"/>
    <w:rsid w:val="00590E30"/>
    <w:rsid w:val="005A4C5F"/>
    <w:rsid w:val="005B1574"/>
    <w:rsid w:val="005E53DF"/>
    <w:rsid w:val="005E6936"/>
    <w:rsid w:val="00611DBA"/>
    <w:rsid w:val="00650F92"/>
    <w:rsid w:val="00677692"/>
    <w:rsid w:val="0068215C"/>
    <w:rsid w:val="006879A1"/>
    <w:rsid w:val="006B6D42"/>
    <w:rsid w:val="006B7C82"/>
    <w:rsid w:val="007054B4"/>
    <w:rsid w:val="00712D4E"/>
    <w:rsid w:val="0074120F"/>
    <w:rsid w:val="00744316"/>
    <w:rsid w:val="00750529"/>
    <w:rsid w:val="007834CA"/>
    <w:rsid w:val="007F0088"/>
    <w:rsid w:val="007F34F3"/>
    <w:rsid w:val="007F62D0"/>
    <w:rsid w:val="00834ED9"/>
    <w:rsid w:val="00844686"/>
    <w:rsid w:val="00867A74"/>
    <w:rsid w:val="008A18D9"/>
    <w:rsid w:val="008C0DD2"/>
    <w:rsid w:val="008F0DB7"/>
    <w:rsid w:val="00951ED1"/>
    <w:rsid w:val="0095516B"/>
    <w:rsid w:val="009656E6"/>
    <w:rsid w:val="00976FEE"/>
    <w:rsid w:val="0098282C"/>
    <w:rsid w:val="009916DA"/>
    <w:rsid w:val="009E6F8E"/>
    <w:rsid w:val="00A01B0F"/>
    <w:rsid w:val="00A23DCD"/>
    <w:rsid w:val="00A524CF"/>
    <w:rsid w:val="00AA6711"/>
    <w:rsid w:val="00AA762A"/>
    <w:rsid w:val="00AD4FE6"/>
    <w:rsid w:val="00AE28C8"/>
    <w:rsid w:val="00B05D14"/>
    <w:rsid w:val="00B23EA6"/>
    <w:rsid w:val="00B40153"/>
    <w:rsid w:val="00B40500"/>
    <w:rsid w:val="00B90F62"/>
    <w:rsid w:val="00B97FCC"/>
    <w:rsid w:val="00BC0138"/>
    <w:rsid w:val="00C137DF"/>
    <w:rsid w:val="00C42E11"/>
    <w:rsid w:val="00C516C3"/>
    <w:rsid w:val="00CA0D51"/>
    <w:rsid w:val="00CD4CAA"/>
    <w:rsid w:val="00CD7244"/>
    <w:rsid w:val="00D17445"/>
    <w:rsid w:val="00D270EA"/>
    <w:rsid w:val="00D902F4"/>
    <w:rsid w:val="00E12EF6"/>
    <w:rsid w:val="00E1434C"/>
    <w:rsid w:val="00E50AC0"/>
    <w:rsid w:val="00E561B5"/>
    <w:rsid w:val="00E77815"/>
    <w:rsid w:val="00E93F46"/>
    <w:rsid w:val="00EB52DE"/>
    <w:rsid w:val="00EB6D25"/>
    <w:rsid w:val="00F110C8"/>
    <w:rsid w:val="00F406B8"/>
    <w:rsid w:val="00F52816"/>
    <w:rsid w:val="00F84C44"/>
    <w:rsid w:val="00F87969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0008-0670-4E41-9E49-9D4791A9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416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6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6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67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rsid w:val="00416704"/>
    <w:pPr>
      <w:ind w:left="566" w:hanging="283"/>
    </w:pPr>
  </w:style>
  <w:style w:type="paragraph" w:styleId="Seznam3">
    <w:name w:val="List 3"/>
    <w:basedOn w:val="Normln"/>
    <w:rsid w:val="00416704"/>
    <w:pPr>
      <w:ind w:left="849" w:hanging="283"/>
    </w:pPr>
  </w:style>
  <w:style w:type="paragraph" w:styleId="Pokraovnseznamu2">
    <w:name w:val="List Continue 2"/>
    <w:basedOn w:val="Normln"/>
    <w:rsid w:val="00416704"/>
    <w:pPr>
      <w:spacing w:after="120"/>
      <w:ind w:left="566"/>
    </w:pPr>
  </w:style>
  <w:style w:type="paragraph" w:styleId="Zkladntextodsazen">
    <w:name w:val="Body Text Indent"/>
    <w:basedOn w:val="Normln"/>
    <w:rsid w:val="00416704"/>
    <w:pPr>
      <w:spacing w:after="120"/>
      <w:ind w:left="283"/>
    </w:pPr>
  </w:style>
  <w:style w:type="paragraph" w:styleId="Podnadpis">
    <w:name w:val="Subtitle"/>
    <w:basedOn w:val="Normln"/>
    <w:qFormat/>
    <w:rsid w:val="00416704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16C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B7744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ZS Bartosova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zs bartosova</dc:creator>
  <cp:keywords/>
  <dc:description/>
  <cp:lastModifiedBy>Hanka</cp:lastModifiedBy>
  <cp:revision>2</cp:revision>
  <cp:lastPrinted>2018-05-23T10:37:00Z</cp:lastPrinted>
  <dcterms:created xsi:type="dcterms:W3CDTF">2018-05-23T10:37:00Z</dcterms:created>
  <dcterms:modified xsi:type="dcterms:W3CDTF">2018-05-23T10:37:00Z</dcterms:modified>
</cp:coreProperties>
</file>