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D85" w:rsidRPr="00841366" w:rsidRDefault="00533D85" w:rsidP="00533D85">
      <w:pPr>
        <w:widowControl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841366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Sídlo: Husinecká 1024/11a, 130 00 Praha 3</w:t>
      </w:r>
      <w:r w:rsidR="0013296F" w:rsidRPr="00841366">
        <w:rPr>
          <w:rFonts w:ascii="Arial" w:hAnsi="Arial" w:cs="Arial"/>
          <w:sz w:val="22"/>
          <w:szCs w:val="22"/>
        </w:rPr>
        <w:t xml:space="preserve"> - Žižkov</w:t>
      </w:r>
      <w:r w:rsidRPr="00841366">
        <w:rPr>
          <w:rFonts w:ascii="Arial" w:hAnsi="Arial" w:cs="Arial"/>
          <w:sz w:val="22"/>
          <w:szCs w:val="22"/>
        </w:rPr>
        <w:t>,</w:t>
      </w:r>
    </w:p>
    <w:p w:rsidR="00F47DA4" w:rsidRPr="00841366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  <w:r w:rsidRPr="00841366">
        <w:rPr>
          <w:rFonts w:ascii="Arial" w:hAnsi="Arial" w:cs="Arial"/>
          <w:color w:val="000000"/>
          <w:sz w:val="22"/>
          <w:szCs w:val="22"/>
        </w:rPr>
        <w:t>kter</w:t>
      </w:r>
      <w:r w:rsidR="00210857" w:rsidRPr="00841366">
        <w:rPr>
          <w:rFonts w:ascii="Arial" w:hAnsi="Arial" w:cs="Arial"/>
          <w:color w:val="000000"/>
          <w:sz w:val="22"/>
          <w:szCs w:val="22"/>
        </w:rPr>
        <w:t>ou</w:t>
      </w:r>
      <w:r w:rsidRPr="00841366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841366">
        <w:rPr>
          <w:rFonts w:ascii="Arial" w:hAnsi="Arial" w:cs="Arial"/>
          <w:sz w:val="22"/>
          <w:szCs w:val="22"/>
        </w:rPr>
        <w:t xml:space="preserve"> </w:t>
      </w:r>
      <w:r w:rsidRPr="00841366">
        <w:rPr>
          <w:rFonts w:ascii="Arial" w:hAnsi="Arial" w:cs="Arial"/>
          <w:color w:val="000000"/>
          <w:sz w:val="22"/>
          <w:szCs w:val="22"/>
        </w:rPr>
        <w:t xml:space="preserve">PhDr. Ing. Mgr. Oldřich </w:t>
      </w:r>
      <w:proofErr w:type="spellStart"/>
      <w:r w:rsidRPr="00841366">
        <w:rPr>
          <w:rFonts w:ascii="Arial" w:hAnsi="Arial" w:cs="Arial"/>
          <w:color w:val="000000"/>
          <w:sz w:val="22"/>
          <w:szCs w:val="22"/>
        </w:rPr>
        <w:t>Valha</w:t>
      </w:r>
      <w:proofErr w:type="spellEnd"/>
      <w:r w:rsidRPr="00841366">
        <w:rPr>
          <w:rFonts w:ascii="Arial" w:hAnsi="Arial" w:cs="Arial"/>
          <w:color w:val="000000"/>
          <w:sz w:val="22"/>
          <w:szCs w:val="22"/>
        </w:rPr>
        <w:t>, MBA, ředitel Krajského pozemkového úřadu pro Ústecký kraj</w:t>
      </w:r>
    </w:p>
    <w:p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color w:val="000000"/>
          <w:sz w:val="22"/>
          <w:szCs w:val="22"/>
        </w:rPr>
        <w:t>adresa Husitská 1071/2, 41502 Teplice</w:t>
      </w:r>
    </w:p>
    <w:p w:rsidR="00533D85" w:rsidRPr="00841366" w:rsidRDefault="00533D85" w:rsidP="00533D85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IČ</w:t>
      </w:r>
      <w:r w:rsidR="00F324E8" w:rsidRPr="00841366">
        <w:rPr>
          <w:rFonts w:ascii="Arial" w:hAnsi="Arial" w:cs="Arial"/>
          <w:sz w:val="22"/>
          <w:szCs w:val="22"/>
        </w:rPr>
        <w:t>O</w:t>
      </w:r>
      <w:r w:rsidRPr="00841366">
        <w:rPr>
          <w:rFonts w:ascii="Arial" w:hAnsi="Arial" w:cs="Arial"/>
          <w:sz w:val="22"/>
          <w:szCs w:val="22"/>
        </w:rPr>
        <w:t>: 01312774</w:t>
      </w:r>
    </w:p>
    <w:p w:rsidR="00533D85" w:rsidRPr="00841366" w:rsidRDefault="00533D85" w:rsidP="00533D85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DIČ:  CZ01312774</w:t>
      </w:r>
    </w:p>
    <w:p w:rsidR="00F47DA4" w:rsidRPr="00841366" w:rsidRDefault="00F47DA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841366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:rsidR="00F47DA4" w:rsidRPr="00841366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7DA4" w:rsidRPr="00841366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  <w:r w:rsidRPr="00841366">
        <w:rPr>
          <w:rFonts w:ascii="Arial" w:hAnsi="Arial" w:cs="Arial"/>
          <w:color w:val="000000"/>
          <w:sz w:val="22"/>
          <w:szCs w:val="22"/>
        </w:rPr>
        <w:t>a</w:t>
      </w:r>
    </w:p>
    <w:p w:rsidR="00F47DA4" w:rsidRPr="00841366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7DA4" w:rsidRPr="00841366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  <w:r w:rsidRPr="00841366">
        <w:rPr>
          <w:rFonts w:ascii="Arial" w:hAnsi="Arial" w:cs="Arial"/>
          <w:b/>
          <w:color w:val="000000"/>
          <w:sz w:val="22"/>
          <w:szCs w:val="22"/>
        </w:rPr>
        <w:t>Obec Líšťany</w:t>
      </w:r>
      <w:r w:rsidRPr="00841366">
        <w:rPr>
          <w:rFonts w:ascii="Arial" w:hAnsi="Arial" w:cs="Arial"/>
          <w:color w:val="000000"/>
          <w:sz w:val="22"/>
          <w:szCs w:val="22"/>
        </w:rPr>
        <w:t xml:space="preserve">, sídlo U Svatého Jána 100, Líšťany, Louny, PSČ 44001, IČO 00831824, </w:t>
      </w:r>
    </w:p>
    <w:p w:rsidR="00F47DA4" w:rsidRPr="00841366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841366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841366">
        <w:rPr>
          <w:rFonts w:ascii="Arial" w:hAnsi="Arial" w:cs="Arial"/>
          <w:color w:val="000000"/>
          <w:sz w:val="22"/>
          <w:szCs w:val="22"/>
        </w:rPr>
        <w:t>. staro</w:t>
      </w:r>
      <w:r w:rsidR="002F1F78">
        <w:rPr>
          <w:rFonts w:ascii="Arial" w:hAnsi="Arial" w:cs="Arial"/>
          <w:color w:val="000000"/>
          <w:sz w:val="22"/>
          <w:szCs w:val="22"/>
        </w:rPr>
        <w:t xml:space="preserve">sta Miroslav Protiva </w:t>
      </w:r>
    </w:p>
    <w:p w:rsidR="00F47DA4" w:rsidRPr="00841366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  <w:r w:rsidRPr="00841366">
        <w:rPr>
          <w:rFonts w:ascii="Arial" w:hAnsi="Arial" w:cs="Arial"/>
          <w:color w:val="000000"/>
          <w:sz w:val="22"/>
          <w:szCs w:val="22"/>
        </w:rPr>
        <w:t>(dále jen  "n a b y v a t e l")</w:t>
      </w:r>
    </w:p>
    <w:p w:rsidR="00F47DA4" w:rsidRPr="00841366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SMLOUVU O BEZÚPLATNÉM PŘEVODU POZEMKŮ </w:t>
      </w:r>
    </w:p>
    <w:p w:rsidR="00F47DA4" w:rsidRPr="00841366" w:rsidRDefault="00F47DA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č. </w:t>
      </w:r>
      <w:r w:rsidRPr="00841366">
        <w:rPr>
          <w:rFonts w:ascii="Arial" w:hAnsi="Arial" w:cs="Arial"/>
          <w:color w:val="000000"/>
          <w:sz w:val="22"/>
          <w:szCs w:val="22"/>
        </w:rPr>
        <w:t>1006991835</w:t>
      </w:r>
    </w:p>
    <w:p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I.</w:t>
      </w:r>
    </w:p>
    <w:p w:rsidR="00F47DA4" w:rsidRPr="00841366" w:rsidRDefault="00241D01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Státní pozemkový úřad jako </w:t>
      </w:r>
      <w:r w:rsidR="004D7D47" w:rsidRPr="00841366">
        <w:rPr>
          <w:rFonts w:ascii="Arial" w:hAnsi="Arial" w:cs="Arial"/>
          <w:sz w:val="22"/>
          <w:szCs w:val="22"/>
        </w:rPr>
        <w:t>převádějící</w:t>
      </w:r>
      <w:r w:rsidRPr="00841366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841366">
        <w:rPr>
          <w:rFonts w:ascii="Arial" w:hAnsi="Arial" w:cs="Arial"/>
          <w:sz w:val="22"/>
          <w:szCs w:val="22"/>
        </w:rPr>
        <w:br/>
        <w:t>č. 503/2012 Sb., o Státním pozemkovém úřadu a o změně některých souvisejících zákonů</w:t>
      </w:r>
      <w:r w:rsidR="004D7D47" w:rsidRPr="00841366">
        <w:rPr>
          <w:rFonts w:ascii="Arial" w:hAnsi="Arial" w:cs="Arial"/>
          <w:sz w:val="22"/>
          <w:szCs w:val="22"/>
        </w:rPr>
        <w:t>, ve znění pozdějších předpisů</w:t>
      </w:r>
      <w:r w:rsidRPr="00841366">
        <w:rPr>
          <w:rFonts w:ascii="Arial" w:hAnsi="Arial" w:cs="Arial"/>
          <w:sz w:val="22"/>
          <w:szCs w:val="22"/>
        </w:rPr>
        <w:t>, s níže uvedenými pozemky v majetku České republiky vedenými</w:t>
      </w:r>
      <w:r w:rsidR="00F47DA4" w:rsidRPr="00841366">
        <w:rPr>
          <w:rFonts w:ascii="Arial" w:hAnsi="Arial" w:cs="Arial"/>
          <w:sz w:val="22"/>
          <w:szCs w:val="22"/>
        </w:rPr>
        <w:t xml:space="preserve"> u Katastrálního úřadu pro Ústecký kraj se sídlem v Ústí nad Labem, Katastrální pracoviště Louny  na LV 10 002:</w:t>
      </w:r>
    </w:p>
    <w:p w:rsidR="00841366" w:rsidRDefault="00841366" w:rsidP="00841366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7DA4" w:rsidRPr="00841366" w:rsidRDefault="00F47DA4">
      <w:pPr>
        <w:pStyle w:val="obec1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Obec</w:t>
      </w:r>
      <w:r w:rsidRPr="00841366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841366">
        <w:rPr>
          <w:rFonts w:ascii="Arial" w:hAnsi="Arial" w:cs="Arial"/>
          <w:sz w:val="22"/>
          <w:szCs w:val="22"/>
        </w:rPr>
        <w:tab/>
        <w:t>Parcelní číslo</w:t>
      </w:r>
      <w:r w:rsidRPr="00841366">
        <w:rPr>
          <w:rFonts w:ascii="Arial" w:hAnsi="Arial" w:cs="Arial"/>
          <w:sz w:val="22"/>
          <w:szCs w:val="22"/>
        </w:rPr>
        <w:tab/>
        <w:t>Druh pozemku</w:t>
      </w:r>
    </w:p>
    <w:p w:rsidR="00841366" w:rsidRDefault="00841366" w:rsidP="00841366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7DA4" w:rsidRPr="00841366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841366">
        <w:rPr>
          <w:rFonts w:ascii="Arial" w:hAnsi="Arial" w:cs="Arial"/>
          <w:sz w:val="18"/>
          <w:szCs w:val="18"/>
        </w:rPr>
        <w:t>Katastr nemovitostí - pozemkové</w:t>
      </w:r>
    </w:p>
    <w:p w:rsidR="00F47DA4" w:rsidRPr="00841366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841366">
        <w:rPr>
          <w:rFonts w:ascii="Arial" w:hAnsi="Arial" w:cs="Arial"/>
          <w:sz w:val="18"/>
          <w:szCs w:val="18"/>
        </w:rPr>
        <w:t>Líšťany</w:t>
      </w:r>
      <w:r w:rsidRPr="00841366">
        <w:rPr>
          <w:rFonts w:ascii="Arial" w:hAnsi="Arial" w:cs="Arial"/>
          <w:sz w:val="18"/>
          <w:szCs w:val="18"/>
        </w:rPr>
        <w:tab/>
      </w:r>
      <w:proofErr w:type="spellStart"/>
      <w:r w:rsidRPr="00841366">
        <w:rPr>
          <w:rFonts w:ascii="Arial" w:hAnsi="Arial" w:cs="Arial"/>
          <w:sz w:val="18"/>
          <w:szCs w:val="18"/>
        </w:rPr>
        <w:t>Líšťany</w:t>
      </w:r>
      <w:proofErr w:type="spellEnd"/>
      <w:r w:rsidRPr="00841366">
        <w:rPr>
          <w:rFonts w:ascii="Arial" w:hAnsi="Arial" w:cs="Arial"/>
          <w:sz w:val="18"/>
          <w:szCs w:val="18"/>
        </w:rPr>
        <w:t xml:space="preserve"> u Cítolib</w:t>
      </w:r>
      <w:r w:rsidRPr="00841366">
        <w:rPr>
          <w:rFonts w:ascii="Arial" w:hAnsi="Arial" w:cs="Arial"/>
          <w:sz w:val="18"/>
          <w:szCs w:val="18"/>
        </w:rPr>
        <w:tab/>
        <w:t>517/26</w:t>
      </w:r>
      <w:r w:rsidRPr="00841366">
        <w:rPr>
          <w:rFonts w:ascii="Arial" w:hAnsi="Arial" w:cs="Arial"/>
          <w:sz w:val="18"/>
          <w:szCs w:val="18"/>
        </w:rPr>
        <w:tab/>
        <w:t>ostatní plocha</w:t>
      </w:r>
    </w:p>
    <w:p w:rsidR="00F47DA4" w:rsidRPr="00841366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7DA4" w:rsidRPr="00841366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841366">
        <w:rPr>
          <w:rFonts w:ascii="Arial" w:hAnsi="Arial" w:cs="Arial"/>
          <w:sz w:val="18"/>
          <w:szCs w:val="18"/>
        </w:rPr>
        <w:t>Katastr nemovitostí - pozemkové</w:t>
      </w:r>
    </w:p>
    <w:p w:rsidR="00F47DA4" w:rsidRPr="00841366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841366">
        <w:rPr>
          <w:rFonts w:ascii="Arial" w:hAnsi="Arial" w:cs="Arial"/>
          <w:sz w:val="18"/>
          <w:szCs w:val="18"/>
        </w:rPr>
        <w:t>Líšťany</w:t>
      </w:r>
      <w:r w:rsidRPr="00841366">
        <w:rPr>
          <w:rFonts w:ascii="Arial" w:hAnsi="Arial" w:cs="Arial"/>
          <w:sz w:val="18"/>
          <w:szCs w:val="18"/>
        </w:rPr>
        <w:tab/>
        <w:t>Líšťany u Cítolib</w:t>
      </w:r>
      <w:r w:rsidRPr="00841366">
        <w:rPr>
          <w:rFonts w:ascii="Arial" w:hAnsi="Arial" w:cs="Arial"/>
          <w:sz w:val="18"/>
          <w:szCs w:val="18"/>
        </w:rPr>
        <w:tab/>
        <w:t>517/27</w:t>
      </w:r>
      <w:r w:rsidRPr="00841366">
        <w:rPr>
          <w:rFonts w:ascii="Arial" w:hAnsi="Arial" w:cs="Arial"/>
          <w:sz w:val="18"/>
          <w:szCs w:val="18"/>
        </w:rPr>
        <w:tab/>
        <w:t>ostatní plocha</w:t>
      </w:r>
    </w:p>
    <w:p w:rsidR="00F47DA4" w:rsidRPr="00841366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7DA4" w:rsidRPr="00841366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841366">
        <w:rPr>
          <w:rFonts w:ascii="Arial" w:hAnsi="Arial" w:cs="Arial"/>
          <w:sz w:val="18"/>
          <w:szCs w:val="18"/>
        </w:rPr>
        <w:t>Katastr nemovitostí - pozemkové</w:t>
      </w:r>
    </w:p>
    <w:p w:rsidR="00F47DA4" w:rsidRPr="00841366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841366">
        <w:rPr>
          <w:rFonts w:ascii="Arial" w:hAnsi="Arial" w:cs="Arial"/>
          <w:sz w:val="18"/>
          <w:szCs w:val="18"/>
        </w:rPr>
        <w:t>Líšťany</w:t>
      </w:r>
      <w:r w:rsidRPr="00841366">
        <w:rPr>
          <w:rFonts w:ascii="Arial" w:hAnsi="Arial" w:cs="Arial"/>
          <w:sz w:val="18"/>
          <w:szCs w:val="18"/>
        </w:rPr>
        <w:tab/>
      </w:r>
      <w:proofErr w:type="spellStart"/>
      <w:r w:rsidRPr="00841366">
        <w:rPr>
          <w:rFonts w:ascii="Arial" w:hAnsi="Arial" w:cs="Arial"/>
          <w:sz w:val="18"/>
          <w:szCs w:val="18"/>
        </w:rPr>
        <w:t>Líšťany</w:t>
      </w:r>
      <w:proofErr w:type="spellEnd"/>
      <w:r w:rsidRPr="00841366">
        <w:rPr>
          <w:rFonts w:ascii="Arial" w:hAnsi="Arial" w:cs="Arial"/>
          <w:sz w:val="18"/>
          <w:szCs w:val="18"/>
        </w:rPr>
        <w:t xml:space="preserve"> u Cítolib</w:t>
      </w:r>
      <w:r w:rsidRPr="00841366">
        <w:rPr>
          <w:rFonts w:ascii="Arial" w:hAnsi="Arial" w:cs="Arial"/>
          <w:sz w:val="18"/>
          <w:szCs w:val="18"/>
        </w:rPr>
        <w:tab/>
        <w:t>517/28</w:t>
      </w:r>
      <w:r w:rsidRPr="00841366">
        <w:rPr>
          <w:rFonts w:ascii="Arial" w:hAnsi="Arial" w:cs="Arial"/>
          <w:sz w:val="18"/>
          <w:szCs w:val="18"/>
        </w:rPr>
        <w:tab/>
        <w:t>ostatní plocha</w:t>
      </w:r>
    </w:p>
    <w:p w:rsidR="00841366" w:rsidRDefault="00841366" w:rsidP="00841366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7DA4" w:rsidRPr="00841366" w:rsidRDefault="00841366" w:rsidP="00841366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 </w:t>
      </w:r>
      <w:r w:rsidR="00F47DA4" w:rsidRPr="00841366">
        <w:rPr>
          <w:rFonts w:ascii="Arial" w:hAnsi="Arial" w:cs="Arial"/>
          <w:sz w:val="22"/>
          <w:szCs w:val="22"/>
        </w:rPr>
        <w:t>(dále jen ”pozemky”)</w:t>
      </w:r>
    </w:p>
    <w:p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II.</w:t>
      </w:r>
    </w:p>
    <w:p w:rsidR="00F47DA4" w:rsidRPr="00841366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Tato smlouva se uzavírá podle § 7 odst. 1 písmeno a)</w:t>
      </w:r>
      <w:r w:rsidR="000302C3">
        <w:rPr>
          <w:rFonts w:ascii="Arial" w:hAnsi="Arial" w:cs="Arial"/>
          <w:sz w:val="22"/>
          <w:szCs w:val="22"/>
        </w:rPr>
        <w:t>, e)</w:t>
      </w:r>
      <w:r w:rsidRPr="00841366">
        <w:rPr>
          <w:rFonts w:ascii="Arial" w:hAnsi="Arial" w:cs="Arial"/>
          <w:b/>
          <w:bCs/>
          <w:sz w:val="22"/>
          <w:szCs w:val="22"/>
        </w:rPr>
        <w:t xml:space="preserve"> </w:t>
      </w:r>
      <w:r w:rsidRPr="00841366">
        <w:rPr>
          <w:rFonts w:ascii="Arial" w:hAnsi="Arial" w:cs="Arial"/>
          <w:sz w:val="22"/>
          <w:szCs w:val="22"/>
        </w:rPr>
        <w:t xml:space="preserve">zákona č. </w:t>
      </w:r>
      <w:r w:rsidR="00241D01" w:rsidRPr="00841366">
        <w:rPr>
          <w:rFonts w:ascii="Arial" w:hAnsi="Arial" w:cs="Arial"/>
          <w:sz w:val="22"/>
          <w:szCs w:val="22"/>
        </w:rPr>
        <w:t>503/2012 Sb., o Státním pozemkovém úřadu a o změně některých souvisejících zákonů</w:t>
      </w:r>
      <w:r w:rsidR="004D7D47" w:rsidRPr="00841366">
        <w:rPr>
          <w:rFonts w:ascii="Arial" w:hAnsi="Arial" w:cs="Arial"/>
          <w:sz w:val="22"/>
          <w:szCs w:val="22"/>
        </w:rPr>
        <w:t>, ve znění pozdějších předpisů.</w:t>
      </w:r>
    </w:p>
    <w:p w:rsidR="00241D01" w:rsidRPr="00841366" w:rsidRDefault="00241D01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III.</w:t>
      </w:r>
    </w:p>
    <w:p w:rsidR="00F47DA4" w:rsidRDefault="00F47DA4" w:rsidP="002F40A8">
      <w:pPr>
        <w:pStyle w:val="vnintext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Převádějící touto smlouvou převádí do vlastnictví nabyvatele pozemky specifikované v čl. I. této smlouvy a ten je do svého vlastnictví, ve stavu v jakém se nacházejí ke dni </w:t>
      </w:r>
      <w:r w:rsidR="00F32326">
        <w:rPr>
          <w:rFonts w:ascii="Arial" w:hAnsi="Arial" w:cs="Arial"/>
          <w:sz w:val="22"/>
          <w:szCs w:val="22"/>
        </w:rPr>
        <w:t xml:space="preserve">účinnosti </w:t>
      </w:r>
      <w:r w:rsidRPr="00841366">
        <w:rPr>
          <w:rFonts w:ascii="Arial" w:hAnsi="Arial" w:cs="Arial"/>
          <w:sz w:val="22"/>
          <w:szCs w:val="22"/>
        </w:rPr>
        <w:t>smlouvy, přejímá. Vlastnické právo k pozemkům přechází na nabyvatele vkladem do katastru nemovitostí na základě této smlouvy.</w:t>
      </w:r>
    </w:p>
    <w:p w:rsidR="002F1F78" w:rsidRDefault="002F1F78" w:rsidP="002F40A8">
      <w:pPr>
        <w:pStyle w:val="vnintext"/>
        <w:rPr>
          <w:rFonts w:ascii="Arial" w:hAnsi="Arial" w:cs="Arial"/>
          <w:sz w:val="22"/>
          <w:szCs w:val="22"/>
        </w:rPr>
      </w:pPr>
    </w:p>
    <w:p w:rsidR="002F1F78" w:rsidRDefault="002F1F78" w:rsidP="002F40A8">
      <w:pPr>
        <w:pStyle w:val="vnintext"/>
        <w:rPr>
          <w:rFonts w:ascii="Arial" w:hAnsi="Arial" w:cs="Arial"/>
          <w:sz w:val="22"/>
          <w:szCs w:val="22"/>
        </w:rPr>
      </w:pPr>
    </w:p>
    <w:p w:rsidR="002F1F78" w:rsidRDefault="002F1F78" w:rsidP="002F40A8">
      <w:pPr>
        <w:pStyle w:val="vnintext"/>
        <w:rPr>
          <w:rFonts w:ascii="Arial" w:hAnsi="Arial" w:cs="Arial"/>
          <w:sz w:val="22"/>
          <w:szCs w:val="22"/>
        </w:rPr>
      </w:pPr>
    </w:p>
    <w:p w:rsidR="002F1F78" w:rsidRDefault="002F1F78" w:rsidP="002F40A8">
      <w:pPr>
        <w:pStyle w:val="vnintext"/>
        <w:rPr>
          <w:rFonts w:ascii="Arial" w:hAnsi="Arial" w:cs="Arial"/>
          <w:sz w:val="22"/>
          <w:szCs w:val="22"/>
        </w:rPr>
      </w:pPr>
    </w:p>
    <w:p w:rsidR="002F1F78" w:rsidRPr="00841366" w:rsidRDefault="002F1F78" w:rsidP="002F40A8">
      <w:pPr>
        <w:pStyle w:val="vnintext"/>
        <w:rPr>
          <w:rFonts w:ascii="Arial" w:hAnsi="Arial" w:cs="Arial"/>
          <w:color w:val="FF0000"/>
          <w:sz w:val="22"/>
          <w:szCs w:val="22"/>
        </w:rPr>
      </w:pPr>
    </w:p>
    <w:p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IV.</w:t>
      </w:r>
    </w:p>
    <w:p w:rsidR="00070980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1) Pozemky se s ohledem na to, že jsou </w:t>
      </w:r>
      <w:r w:rsidR="000302C3">
        <w:rPr>
          <w:rFonts w:ascii="Arial" w:hAnsi="Arial" w:cs="Arial"/>
          <w:sz w:val="22"/>
          <w:szCs w:val="22"/>
        </w:rPr>
        <w:t xml:space="preserve">z části </w:t>
      </w:r>
      <w:r w:rsidRPr="00841366">
        <w:rPr>
          <w:rFonts w:ascii="Arial" w:hAnsi="Arial" w:cs="Arial"/>
          <w:sz w:val="22"/>
          <w:szCs w:val="22"/>
        </w:rPr>
        <w:t xml:space="preserve">určeny </w:t>
      </w:r>
      <w:r w:rsidR="00F2113B" w:rsidRPr="00841366">
        <w:rPr>
          <w:rFonts w:ascii="Arial" w:hAnsi="Arial" w:cs="Arial"/>
          <w:sz w:val="22"/>
          <w:szCs w:val="22"/>
        </w:rPr>
        <w:t>k zastavění veřejně prospěšnou stavbou převádějí na nabyvatele bezúplatně.</w:t>
      </w:r>
    </w:p>
    <w:p w:rsidR="005909B6" w:rsidRPr="007B51A1" w:rsidRDefault="005909B6" w:rsidP="005909B6">
      <w:pPr>
        <w:pStyle w:val="vnintext0"/>
        <w:ind w:firstLine="0"/>
        <w:rPr>
          <w:rFonts w:ascii="Arial" w:hAnsi="Arial" w:cs="Arial"/>
          <w:sz w:val="18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5909B6" w:rsidRPr="007B51A1" w:rsidTr="005909B6">
        <w:tc>
          <w:tcPr>
            <w:tcW w:w="3261" w:type="dxa"/>
            <w:hideMark/>
          </w:tcPr>
          <w:p w:rsidR="005909B6" w:rsidRPr="007B51A1" w:rsidRDefault="005909B6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51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:rsidR="005909B6" w:rsidRPr="007B51A1" w:rsidRDefault="005909B6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7B51A1">
              <w:rPr>
                <w:rFonts w:ascii="Arial" w:hAnsi="Arial" w:cs="Arial"/>
                <w:sz w:val="18"/>
                <w:szCs w:val="18"/>
                <w:lang w:eastAsia="en-US"/>
              </w:rPr>
              <w:t>Parc</w:t>
            </w:r>
            <w:proofErr w:type="spellEnd"/>
            <w:r w:rsidRPr="007B51A1">
              <w:rPr>
                <w:rFonts w:ascii="Arial" w:hAnsi="Arial" w:cs="Arial"/>
                <w:sz w:val="18"/>
                <w:szCs w:val="18"/>
                <w:lang w:eastAsia="en-US"/>
              </w:rPr>
              <w:t>. č.</w:t>
            </w:r>
          </w:p>
        </w:tc>
        <w:tc>
          <w:tcPr>
            <w:tcW w:w="3260" w:type="dxa"/>
            <w:hideMark/>
          </w:tcPr>
          <w:p w:rsidR="005909B6" w:rsidRPr="007B51A1" w:rsidRDefault="005909B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51A1">
              <w:rPr>
                <w:rFonts w:ascii="Arial" w:hAnsi="Arial" w:cs="Arial"/>
                <w:sz w:val="18"/>
                <w:szCs w:val="18"/>
                <w:lang w:eastAsia="en-US"/>
              </w:rPr>
              <w:t>Účetní ocenění v Kč</w:t>
            </w:r>
          </w:p>
        </w:tc>
      </w:tr>
      <w:tr w:rsidR="005909B6" w:rsidRPr="007B51A1" w:rsidTr="005909B6">
        <w:tc>
          <w:tcPr>
            <w:tcW w:w="3261" w:type="dxa"/>
            <w:hideMark/>
          </w:tcPr>
          <w:p w:rsidR="005909B6" w:rsidRPr="007B51A1" w:rsidRDefault="005909B6" w:rsidP="00357CE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B51A1">
              <w:rPr>
                <w:rFonts w:ascii="Arial" w:hAnsi="Arial" w:cs="Arial"/>
                <w:sz w:val="18"/>
                <w:szCs w:val="18"/>
              </w:rPr>
              <w:t>Líšťany u Cítolib</w:t>
            </w:r>
          </w:p>
        </w:tc>
        <w:tc>
          <w:tcPr>
            <w:tcW w:w="2551" w:type="dxa"/>
            <w:hideMark/>
          </w:tcPr>
          <w:p w:rsidR="005909B6" w:rsidRPr="007B51A1" w:rsidRDefault="005909B6" w:rsidP="00357CE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B51A1">
              <w:rPr>
                <w:rFonts w:ascii="Arial" w:hAnsi="Arial" w:cs="Arial"/>
                <w:sz w:val="18"/>
                <w:szCs w:val="18"/>
              </w:rPr>
              <w:t>KN 517/26</w:t>
            </w:r>
          </w:p>
        </w:tc>
        <w:tc>
          <w:tcPr>
            <w:tcW w:w="3260" w:type="dxa"/>
            <w:hideMark/>
          </w:tcPr>
          <w:p w:rsidR="005909B6" w:rsidRPr="007B51A1" w:rsidRDefault="002F1F78" w:rsidP="00357CE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432,81 </w:t>
            </w:r>
            <w:r w:rsidR="005909B6" w:rsidRPr="007B51A1">
              <w:rPr>
                <w:rFonts w:ascii="Arial" w:hAnsi="Arial" w:cs="Arial"/>
                <w:sz w:val="18"/>
                <w:szCs w:val="18"/>
              </w:rPr>
              <w:t>Kč</w:t>
            </w:r>
          </w:p>
        </w:tc>
      </w:tr>
      <w:tr w:rsidR="005909B6" w:rsidRPr="007B51A1" w:rsidTr="005909B6">
        <w:tc>
          <w:tcPr>
            <w:tcW w:w="3261" w:type="dxa"/>
            <w:hideMark/>
          </w:tcPr>
          <w:p w:rsidR="005909B6" w:rsidRPr="007B51A1" w:rsidRDefault="005909B6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B51A1">
              <w:rPr>
                <w:rFonts w:ascii="Arial" w:hAnsi="Arial" w:cs="Arial"/>
                <w:sz w:val="18"/>
                <w:szCs w:val="18"/>
              </w:rPr>
              <w:t>Líšťany u Cítolib</w:t>
            </w:r>
          </w:p>
        </w:tc>
        <w:tc>
          <w:tcPr>
            <w:tcW w:w="2551" w:type="dxa"/>
            <w:hideMark/>
          </w:tcPr>
          <w:p w:rsidR="005909B6" w:rsidRPr="007B51A1" w:rsidRDefault="005909B6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B51A1">
              <w:rPr>
                <w:rFonts w:ascii="Arial" w:hAnsi="Arial" w:cs="Arial"/>
                <w:sz w:val="18"/>
                <w:szCs w:val="18"/>
              </w:rPr>
              <w:t>KN 517/27</w:t>
            </w:r>
          </w:p>
        </w:tc>
        <w:tc>
          <w:tcPr>
            <w:tcW w:w="3260" w:type="dxa"/>
            <w:hideMark/>
          </w:tcPr>
          <w:p w:rsidR="005909B6" w:rsidRPr="007B51A1" w:rsidRDefault="002F1F78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4.101,39</w:t>
            </w:r>
            <w:r w:rsidR="005909B6" w:rsidRPr="007B51A1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</w:tr>
      <w:tr w:rsidR="005909B6" w:rsidRPr="007B51A1" w:rsidTr="005909B6">
        <w:tc>
          <w:tcPr>
            <w:tcW w:w="3261" w:type="dxa"/>
            <w:hideMark/>
          </w:tcPr>
          <w:p w:rsidR="005909B6" w:rsidRPr="007B51A1" w:rsidRDefault="005909B6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B51A1">
              <w:rPr>
                <w:rFonts w:ascii="Arial" w:hAnsi="Arial" w:cs="Arial"/>
                <w:sz w:val="18"/>
                <w:szCs w:val="18"/>
              </w:rPr>
              <w:t>Líšťany u Cítolib</w:t>
            </w:r>
          </w:p>
        </w:tc>
        <w:tc>
          <w:tcPr>
            <w:tcW w:w="2551" w:type="dxa"/>
            <w:hideMark/>
          </w:tcPr>
          <w:p w:rsidR="005909B6" w:rsidRPr="007B51A1" w:rsidRDefault="005909B6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B51A1">
              <w:rPr>
                <w:rFonts w:ascii="Arial" w:hAnsi="Arial" w:cs="Arial"/>
                <w:sz w:val="18"/>
                <w:szCs w:val="18"/>
              </w:rPr>
              <w:t>KN 517/28</w:t>
            </w:r>
          </w:p>
        </w:tc>
        <w:tc>
          <w:tcPr>
            <w:tcW w:w="3260" w:type="dxa"/>
            <w:hideMark/>
          </w:tcPr>
          <w:p w:rsidR="005909B6" w:rsidRPr="007B51A1" w:rsidRDefault="002F1F78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75,57</w:t>
            </w:r>
            <w:r w:rsidR="005909B6" w:rsidRPr="007B51A1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</w:tr>
    </w:tbl>
    <w:p w:rsidR="00357CE6" w:rsidRPr="007B51A1" w:rsidRDefault="00357CE6" w:rsidP="00357CE6">
      <w:pPr>
        <w:pStyle w:val="vnitrniText"/>
        <w:widowControl/>
        <w:ind w:firstLine="0"/>
        <w:rPr>
          <w:rFonts w:ascii="Arial" w:hAnsi="Arial" w:cs="Arial"/>
          <w:sz w:val="18"/>
          <w:szCs w:val="18"/>
        </w:rPr>
      </w:pPr>
    </w:p>
    <w:p w:rsidR="000302C3" w:rsidRPr="00841366" w:rsidRDefault="000302C3" w:rsidP="000302C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0302C3" w:rsidRDefault="000302C3" w:rsidP="000302C3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841366">
        <w:rPr>
          <w:rFonts w:ascii="Arial" w:hAnsi="Arial" w:cs="Arial"/>
          <w:sz w:val="22"/>
          <w:szCs w:val="22"/>
        </w:rPr>
        <w:t xml:space="preserve">) Pozemky se s ohledem na to, že jsou </w:t>
      </w:r>
      <w:r>
        <w:rPr>
          <w:rFonts w:ascii="Arial" w:hAnsi="Arial" w:cs="Arial"/>
          <w:sz w:val="22"/>
          <w:szCs w:val="22"/>
        </w:rPr>
        <w:t xml:space="preserve">z části </w:t>
      </w:r>
      <w:r w:rsidRPr="00841366">
        <w:rPr>
          <w:rFonts w:ascii="Arial" w:hAnsi="Arial" w:cs="Arial"/>
          <w:sz w:val="22"/>
          <w:szCs w:val="22"/>
        </w:rPr>
        <w:t>určeny vydaným územním plánem nebo vydaným regulačním plánem k realizaci veřejné zeleně a k realizaci veřejně prospěšných opatření anebo již k těmto účelům využité, převádějí na nabyvatele bezúplatně.</w:t>
      </w:r>
    </w:p>
    <w:p w:rsidR="000302C3" w:rsidRPr="007B51A1" w:rsidRDefault="000302C3" w:rsidP="000302C3">
      <w:pPr>
        <w:pStyle w:val="vnintext0"/>
        <w:ind w:firstLine="0"/>
        <w:rPr>
          <w:rFonts w:ascii="Arial" w:hAnsi="Arial" w:cs="Arial"/>
          <w:sz w:val="18"/>
          <w:szCs w:val="18"/>
        </w:rPr>
      </w:pPr>
    </w:p>
    <w:p w:rsidR="000302C3" w:rsidRPr="007B51A1" w:rsidRDefault="000302C3" w:rsidP="000302C3">
      <w:pPr>
        <w:pStyle w:val="vnitrniText"/>
        <w:widowControl/>
        <w:ind w:firstLine="0"/>
        <w:rPr>
          <w:rFonts w:ascii="Arial" w:hAnsi="Arial" w:cs="Arial"/>
          <w:sz w:val="18"/>
          <w:szCs w:val="18"/>
          <w:lang w:eastAsia="en-US"/>
        </w:rPr>
      </w:pPr>
      <w:r w:rsidRPr="007B51A1">
        <w:rPr>
          <w:rFonts w:ascii="Arial" w:hAnsi="Arial" w:cs="Arial"/>
          <w:sz w:val="18"/>
          <w:szCs w:val="18"/>
          <w:lang w:eastAsia="en-US"/>
        </w:rPr>
        <w:t>Určení jednotlivých pozemků uvedených v článku I. této smlouvy je dle platné územně plánovací dokumentace následující:</w:t>
      </w:r>
    </w:p>
    <w:tbl>
      <w:tblPr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1559"/>
        <w:gridCol w:w="2748"/>
        <w:gridCol w:w="2672"/>
      </w:tblGrid>
      <w:tr w:rsidR="000302C3" w:rsidRPr="007B51A1" w:rsidTr="005501F2">
        <w:tc>
          <w:tcPr>
            <w:tcW w:w="2536" w:type="dxa"/>
          </w:tcPr>
          <w:p w:rsidR="000302C3" w:rsidRPr="007B51A1" w:rsidRDefault="000302C3" w:rsidP="005501F2">
            <w:pPr>
              <w:pStyle w:val="vnintext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B51A1">
              <w:rPr>
                <w:rFonts w:ascii="Arial" w:hAnsi="Arial" w:cs="Arial"/>
                <w:sz w:val="18"/>
                <w:szCs w:val="18"/>
              </w:rPr>
              <w:t xml:space="preserve">Katastrální území </w:t>
            </w:r>
          </w:p>
        </w:tc>
        <w:tc>
          <w:tcPr>
            <w:tcW w:w="1559" w:type="dxa"/>
          </w:tcPr>
          <w:p w:rsidR="000302C3" w:rsidRPr="007B51A1" w:rsidRDefault="000302C3" w:rsidP="005501F2">
            <w:pPr>
              <w:pStyle w:val="vnintext0"/>
              <w:ind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B51A1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B51A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48" w:type="dxa"/>
          </w:tcPr>
          <w:p w:rsidR="000302C3" w:rsidRPr="007B51A1" w:rsidRDefault="000302C3" w:rsidP="005501F2">
            <w:pPr>
              <w:pStyle w:val="vnintext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B51A1">
              <w:rPr>
                <w:rFonts w:ascii="Arial" w:hAnsi="Arial" w:cs="Arial"/>
                <w:sz w:val="18"/>
                <w:szCs w:val="18"/>
              </w:rPr>
              <w:t>Určení dle platné ÚPD</w:t>
            </w:r>
          </w:p>
        </w:tc>
        <w:tc>
          <w:tcPr>
            <w:tcW w:w="2672" w:type="dxa"/>
          </w:tcPr>
          <w:p w:rsidR="000302C3" w:rsidRPr="007B51A1" w:rsidRDefault="000302C3" w:rsidP="005501F2">
            <w:pPr>
              <w:pStyle w:val="vnintext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B51A1">
              <w:rPr>
                <w:rFonts w:ascii="Arial" w:hAnsi="Arial" w:cs="Arial"/>
                <w:sz w:val="18"/>
                <w:szCs w:val="18"/>
              </w:rPr>
              <w:t>Účetní ocenění v Kč</w:t>
            </w:r>
          </w:p>
        </w:tc>
      </w:tr>
      <w:tr w:rsidR="000302C3" w:rsidRPr="007B51A1" w:rsidTr="005501F2">
        <w:tc>
          <w:tcPr>
            <w:tcW w:w="2536" w:type="dxa"/>
          </w:tcPr>
          <w:p w:rsidR="000302C3" w:rsidRPr="007B51A1" w:rsidRDefault="000302C3" w:rsidP="000302C3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B51A1">
              <w:rPr>
                <w:rFonts w:ascii="Arial" w:hAnsi="Arial" w:cs="Arial"/>
                <w:sz w:val="18"/>
                <w:szCs w:val="18"/>
              </w:rPr>
              <w:t>Líšťany u Cítolib</w:t>
            </w:r>
          </w:p>
        </w:tc>
        <w:tc>
          <w:tcPr>
            <w:tcW w:w="1559" w:type="dxa"/>
          </w:tcPr>
          <w:p w:rsidR="000302C3" w:rsidRPr="007B51A1" w:rsidRDefault="000302C3" w:rsidP="000302C3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B51A1">
              <w:rPr>
                <w:rFonts w:ascii="Arial" w:hAnsi="Arial" w:cs="Arial"/>
                <w:sz w:val="18"/>
                <w:szCs w:val="18"/>
              </w:rPr>
              <w:t>KN 517/26</w:t>
            </w:r>
          </w:p>
        </w:tc>
        <w:tc>
          <w:tcPr>
            <w:tcW w:w="2748" w:type="dxa"/>
          </w:tcPr>
          <w:p w:rsidR="000302C3" w:rsidRPr="007B51A1" w:rsidRDefault="000302C3" w:rsidP="000302C3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Návrh zeleň a VPS</w:t>
            </w:r>
          </w:p>
        </w:tc>
        <w:tc>
          <w:tcPr>
            <w:tcW w:w="2672" w:type="dxa"/>
          </w:tcPr>
          <w:p w:rsidR="000302C3" w:rsidRPr="007B51A1" w:rsidRDefault="000302C3" w:rsidP="000302C3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432,81 </w:t>
            </w:r>
            <w:r w:rsidRPr="007B51A1">
              <w:rPr>
                <w:rFonts w:ascii="Arial" w:hAnsi="Arial" w:cs="Arial"/>
                <w:sz w:val="18"/>
                <w:szCs w:val="18"/>
              </w:rPr>
              <w:t>Kč</w:t>
            </w:r>
          </w:p>
        </w:tc>
      </w:tr>
      <w:tr w:rsidR="000302C3" w:rsidRPr="007B51A1" w:rsidTr="005501F2">
        <w:tc>
          <w:tcPr>
            <w:tcW w:w="2536" w:type="dxa"/>
          </w:tcPr>
          <w:p w:rsidR="000302C3" w:rsidRPr="007B51A1" w:rsidRDefault="000302C3" w:rsidP="000302C3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51A1">
              <w:rPr>
                <w:rFonts w:ascii="Arial" w:hAnsi="Arial" w:cs="Arial"/>
                <w:sz w:val="18"/>
                <w:szCs w:val="18"/>
                <w:lang w:eastAsia="en-US"/>
              </w:rPr>
              <w:t>Líšťany u Cítolib</w:t>
            </w:r>
          </w:p>
        </w:tc>
        <w:tc>
          <w:tcPr>
            <w:tcW w:w="1559" w:type="dxa"/>
          </w:tcPr>
          <w:p w:rsidR="000302C3" w:rsidRPr="007B51A1" w:rsidRDefault="000302C3" w:rsidP="000302C3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51A1">
              <w:rPr>
                <w:rFonts w:ascii="Arial" w:hAnsi="Arial" w:cs="Arial"/>
                <w:sz w:val="18"/>
                <w:szCs w:val="18"/>
                <w:lang w:eastAsia="en-US"/>
              </w:rPr>
              <w:t>KN 517/27</w:t>
            </w:r>
          </w:p>
        </w:tc>
        <w:tc>
          <w:tcPr>
            <w:tcW w:w="2748" w:type="dxa"/>
          </w:tcPr>
          <w:p w:rsidR="000302C3" w:rsidRPr="007B51A1" w:rsidRDefault="000302C3" w:rsidP="000302C3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Návrh zeleň a VPS</w:t>
            </w:r>
          </w:p>
        </w:tc>
        <w:tc>
          <w:tcPr>
            <w:tcW w:w="2672" w:type="dxa"/>
          </w:tcPr>
          <w:p w:rsidR="000302C3" w:rsidRPr="007B51A1" w:rsidRDefault="000302C3" w:rsidP="000302C3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4.101,39</w:t>
            </w:r>
            <w:r w:rsidRPr="007B51A1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</w:tr>
      <w:tr w:rsidR="000302C3" w:rsidRPr="007B51A1" w:rsidTr="005501F2">
        <w:tc>
          <w:tcPr>
            <w:tcW w:w="2536" w:type="dxa"/>
          </w:tcPr>
          <w:p w:rsidR="000302C3" w:rsidRPr="007B51A1" w:rsidRDefault="000302C3" w:rsidP="000302C3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51A1">
              <w:rPr>
                <w:rFonts w:ascii="Arial" w:hAnsi="Arial" w:cs="Arial"/>
                <w:sz w:val="18"/>
                <w:szCs w:val="18"/>
                <w:lang w:eastAsia="en-US"/>
              </w:rPr>
              <w:t>Líšťany u Cítolib</w:t>
            </w:r>
          </w:p>
        </w:tc>
        <w:tc>
          <w:tcPr>
            <w:tcW w:w="1559" w:type="dxa"/>
          </w:tcPr>
          <w:p w:rsidR="000302C3" w:rsidRPr="007B51A1" w:rsidRDefault="000302C3" w:rsidP="000302C3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51A1">
              <w:rPr>
                <w:rFonts w:ascii="Arial" w:hAnsi="Arial" w:cs="Arial"/>
                <w:sz w:val="18"/>
                <w:szCs w:val="18"/>
                <w:lang w:eastAsia="en-US"/>
              </w:rPr>
              <w:t>KN 517/28</w:t>
            </w:r>
          </w:p>
        </w:tc>
        <w:tc>
          <w:tcPr>
            <w:tcW w:w="2748" w:type="dxa"/>
          </w:tcPr>
          <w:p w:rsidR="000302C3" w:rsidRPr="007B51A1" w:rsidRDefault="000302C3" w:rsidP="000302C3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Návrh zeleň a VPS</w:t>
            </w:r>
          </w:p>
        </w:tc>
        <w:tc>
          <w:tcPr>
            <w:tcW w:w="2672" w:type="dxa"/>
          </w:tcPr>
          <w:p w:rsidR="000302C3" w:rsidRPr="007B51A1" w:rsidRDefault="000302C3" w:rsidP="000302C3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75,57</w:t>
            </w:r>
            <w:r w:rsidRPr="007B51A1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</w:tr>
    </w:tbl>
    <w:p w:rsidR="006C1CA3" w:rsidRPr="007B51A1" w:rsidRDefault="006C1CA3" w:rsidP="005909B6">
      <w:pPr>
        <w:pStyle w:val="vnitrniText"/>
        <w:widowControl/>
        <w:ind w:firstLine="0"/>
        <w:rPr>
          <w:rFonts w:ascii="Arial" w:hAnsi="Arial" w:cs="Arial"/>
          <w:sz w:val="18"/>
          <w:szCs w:val="18"/>
        </w:rPr>
      </w:pPr>
    </w:p>
    <w:p w:rsidR="006C1CA3" w:rsidRPr="007C590C" w:rsidRDefault="006C1CA3" w:rsidP="005909B6">
      <w:pPr>
        <w:pStyle w:val="vnitrniText"/>
        <w:widowControl/>
        <w:ind w:firstLine="0"/>
        <w:rPr>
          <w:rFonts w:ascii="Arial" w:hAnsi="Arial" w:cs="Arial"/>
          <w:sz w:val="18"/>
          <w:szCs w:val="18"/>
        </w:rPr>
      </w:pPr>
    </w:p>
    <w:p w:rsidR="00FD6BDC" w:rsidRDefault="000302C3" w:rsidP="00F2113B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F2113B" w:rsidRPr="00841366">
        <w:rPr>
          <w:rFonts w:ascii="Arial" w:hAnsi="Arial" w:cs="Arial"/>
          <w:sz w:val="22"/>
          <w:szCs w:val="22"/>
        </w:rPr>
        <w:t>) V případě změny územně plánovací dokumentace či změny rozhodnutí o umístění stavby, na základě kterého došlo k bezúplatnému převodu pozemků do vlastnictví obce, pro kterou by nebyly pozemky nebo jejich části využity k zastavění veřejně prospěšnou</w:t>
      </w:r>
      <w:r w:rsidR="00070980" w:rsidRPr="00841366">
        <w:rPr>
          <w:rFonts w:ascii="Arial" w:hAnsi="Arial" w:cs="Arial"/>
          <w:sz w:val="22"/>
          <w:szCs w:val="22"/>
        </w:rPr>
        <w:t xml:space="preserve"> stavbou, je obec povinna zemědělské pozemky převést zpět na převádějícího za stejných podmínek, za jakých byly na nabyvatele převedeny, a to ve lhůtě do 90 dnů od nabytí právní moci změny územního plánu nebo změny regulačního plánu nebo nabytí právní moci rozhodnutí o umístění stavby. </w:t>
      </w:r>
    </w:p>
    <w:p w:rsidR="00FD6BDC" w:rsidRDefault="00FD6BDC" w:rsidP="00FD6BDC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případě změny územně plánovací dokumentace, na základě které došlo k bezúplatnému převodu pozemků do vlastnictví obce, pro kterou by nebyly pozemky nebo jejich části využity k realizaci veřejné zeleně, je obec povinna zemědělské pozemky převést zpět na převádějícího za stejných podmínek, za jakých byly na nabyvatele převedeny, a to ve lhůtě do 90 dnů od nabytí právní moci změny územního plánu nebo změny regulačního plánu. </w:t>
      </w:r>
    </w:p>
    <w:p w:rsidR="00F47DA4" w:rsidRPr="00841366" w:rsidRDefault="00070980" w:rsidP="00F2113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Jestliže nebude možné pozemky převést zpět na převádějícího, protože budou ve vlastnictví třetí osoby, zavazuje se obec k tomu, že ve stejné lhůtě poskytne převádějícímu náhradu za tyto pozemky v penězích. Výše náhrady bude rovna ceně pozemků zjištěné podle cenového předpisu platného ke dni uzavření smlouvy, podle které byly pozemky obci převedeny.</w:t>
      </w:r>
    </w:p>
    <w:p w:rsidR="00EA41B8" w:rsidRPr="00841366" w:rsidRDefault="000302C3" w:rsidP="00EA41B8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EA41B8" w:rsidRPr="00841366">
        <w:rPr>
          <w:rFonts w:ascii="Arial" w:hAnsi="Arial" w:cs="Arial"/>
          <w:sz w:val="22"/>
          <w:szCs w:val="22"/>
        </w:rPr>
        <w:t xml:space="preserve">) Nabyvatel se zavazuje, že v případě náhrady za tyto pozemky v penězích podle ustanovení bodu 2) článku IV. této smlouvy uhradí převádějícímu náklady, které budou vynaloženy na </w:t>
      </w:r>
      <w:r w:rsidR="00AE53D3" w:rsidRPr="00841366">
        <w:rPr>
          <w:rFonts w:ascii="Arial" w:hAnsi="Arial" w:cs="Arial"/>
          <w:sz w:val="22"/>
          <w:szCs w:val="22"/>
        </w:rPr>
        <w:t xml:space="preserve">jejich </w:t>
      </w:r>
      <w:r w:rsidR="00EA41B8" w:rsidRPr="00841366">
        <w:rPr>
          <w:rFonts w:ascii="Arial" w:hAnsi="Arial" w:cs="Arial"/>
          <w:sz w:val="22"/>
          <w:szCs w:val="22"/>
        </w:rPr>
        <w:t>ocenění.</w:t>
      </w:r>
    </w:p>
    <w:p w:rsidR="00F47DA4" w:rsidRPr="00841366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V.</w:t>
      </w:r>
    </w:p>
    <w:p w:rsidR="00F47DA4" w:rsidRPr="00841366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:rsidR="0037738A" w:rsidRPr="00841366" w:rsidRDefault="0037738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47DA4" w:rsidRDefault="00F47DA4" w:rsidP="002F1F78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2)  Užívací vztah k převáděným pozemkům je řešen nájemní smlouvou č. 279N16/35, kterou s PF ČR, nyní Státním pozemkovým úřadem uzavřel Obec Líšťany, jakožto nájemce. S obsahem nájemní smlouvy  byl nabyvatel seznámen před podpisem této smlouvy, což stvrzuje svým podpisem.</w:t>
      </w:r>
    </w:p>
    <w:p w:rsidR="002F1F78" w:rsidRPr="00841366" w:rsidRDefault="002F1F78" w:rsidP="002F1F78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lastRenderedPageBreak/>
        <w:t>VI.</w:t>
      </w:r>
    </w:p>
    <w:p w:rsidR="00F47DA4" w:rsidRPr="00841366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1) Smluvní strany se dohodly, že převádějící podá návrh na vklad vlastnického práva</w:t>
      </w:r>
      <w:r w:rsidRPr="00841366">
        <w:rPr>
          <w:rFonts w:ascii="Arial" w:hAnsi="Arial" w:cs="Arial"/>
          <w:sz w:val="22"/>
          <w:szCs w:val="22"/>
        </w:rPr>
        <w:br/>
        <w:t>na základě této smlouvy u příslušného katastrálního úřadu do 30 dnů ode dne účinnosti této smlouvy.</w:t>
      </w:r>
    </w:p>
    <w:p w:rsidR="00D150B4" w:rsidRPr="00841366" w:rsidRDefault="00D150B4" w:rsidP="00D150B4">
      <w:pPr>
        <w:pStyle w:val="vnintext0"/>
        <w:ind w:firstLine="360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2) </w:t>
      </w:r>
      <w:r w:rsidR="008D61A4" w:rsidRPr="00841366">
        <w:rPr>
          <w:rFonts w:ascii="Arial" w:hAnsi="Arial" w:cs="Arial"/>
          <w:bCs/>
          <w:sz w:val="22"/>
          <w:szCs w:val="22"/>
        </w:rPr>
        <w:t>Bezúplatný převod pozemků není dle ustanovení § 2 zákonného opatření Senátu č. 340/2013 Sb., o dani z nabytí nemovitých věcí, ve znění pozdějších předpisů, předmětem daně z nabytí nemovitých věcí.</w:t>
      </w:r>
      <w:r w:rsidRPr="00841366">
        <w:rPr>
          <w:rFonts w:ascii="Arial" w:hAnsi="Arial" w:cs="Arial"/>
          <w:sz w:val="22"/>
          <w:szCs w:val="22"/>
        </w:rPr>
        <w:t xml:space="preserve">  </w:t>
      </w:r>
    </w:p>
    <w:p w:rsidR="00241D01" w:rsidRPr="00841366" w:rsidRDefault="00241D01" w:rsidP="005B051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3</w:t>
      </w:r>
      <w:r w:rsidR="00F47DA4" w:rsidRPr="00841366">
        <w:rPr>
          <w:rFonts w:ascii="Arial" w:hAnsi="Arial" w:cs="Arial"/>
          <w:sz w:val="22"/>
          <w:szCs w:val="22"/>
        </w:rPr>
        <w:t xml:space="preserve">) </w:t>
      </w:r>
      <w:r w:rsidRPr="00841366">
        <w:rPr>
          <w:rFonts w:ascii="Arial" w:hAnsi="Arial" w:cs="Arial"/>
          <w:sz w:val="22"/>
          <w:szCs w:val="22"/>
        </w:rPr>
        <w:t>Převádějící je ve smyslu zákona č. 634/2004 Sb., o správních poplatcích, ve znění pozdějších předpisů, osvobozen od správních poplatků.</w:t>
      </w:r>
    </w:p>
    <w:p w:rsidR="00F47DA4" w:rsidRDefault="00F47DA4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2F1F78" w:rsidRPr="00841366" w:rsidRDefault="002F1F78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VII.</w:t>
      </w:r>
    </w:p>
    <w:p w:rsidR="0072621E" w:rsidRPr="00841366" w:rsidRDefault="0072621E" w:rsidP="0072621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1) Převádějící prohlašuje, že v souladu s § 6 zákona č. 503/2012 Sb., o Státním pozemkovém úřadu a o změně některých souvisejících zákonů, ve znění pozdějších předpisů, prověřil převoditelnost převáděných pozemků a prohlašuje, že převáděné pozemky nejsou vyloučeny z převodu podle § 6 zákona č. 503/2012 Sb., o Státním pozemkovém úřadu a o změně některých souvisejících zákonů, ve znění pozdějších předpisů.</w:t>
      </w:r>
    </w:p>
    <w:p w:rsidR="0072621E" w:rsidRPr="00841366" w:rsidRDefault="0072621E" w:rsidP="0072621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2) Nabyvatel prohlašuje, že ve vztahu k převáděným pozemkům splňuje zákonem stanovené podmínky pro to, aby na něj mohly být podle § 7 odst. 1 písmeno a)</w:t>
      </w:r>
      <w:r w:rsidR="000302C3">
        <w:rPr>
          <w:rFonts w:ascii="Arial" w:hAnsi="Arial" w:cs="Arial"/>
          <w:sz w:val="22"/>
          <w:szCs w:val="22"/>
        </w:rPr>
        <w:t>, e)</w:t>
      </w:r>
      <w:r w:rsidRPr="00841366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zákonů, ve znění pozdějších předpisů, převedeny dle změny územního plánu č. 1 ze dne 20.9.2017.</w:t>
      </w:r>
    </w:p>
    <w:p w:rsidR="0072621E" w:rsidRPr="00841366" w:rsidRDefault="0072621E" w:rsidP="0072621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Nabyvatel prohlašuje, že nabytí pozemků odsouhlasilo zastupitelstvo obce Líšťany dne</w:t>
      </w:r>
      <w:r w:rsidR="00D52037">
        <w:rPr>
          <w:rFonts w:ascii="Arial" w:hAnsi="Arial" w:cs="Arial"/>
          <w:sz w:val="22"/>
          <w:szCs w:val="22"/>
        </w:rPr>
        <w:t xml:space="preserve"> 6.11.2017 usnesením č. 58/2017 a dne 14.5.2018 usnesením č. 35/2018 a č. 36/2018.</w:t>
      </w:r>
    </w:p>
    <w:p w:rsidR="009F3A0B" w:rsidRPr="00841366" w:rsidRDefault="0072621E" w:rsidP="0072621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3) Nabyvatel bere na vědomí a je srozuměn s tím, že nepravdivost tvrzení obsažených ve výše uvedeném prohlášení má za následek neplatnost této smlouvy od samého počátku.</w:t>
      </w:r>
    </w:p>
    <w:p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VIII.</w:t>
      </w:r>
    </w:p>
    <w:p w:rsidR="0072621E" w:rsidRPr="00841366" w:rsidRDefault="0072621E" w:rsidP="0072621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2621E" w:rsidRPr="00841366" w:rsidRDefault="0072621E" w:rsidP="0072621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2) Tato smlouva je vyhotovena ve </w:t>
      </w:r>
      <w:r w:rsidRPr="00841366">
        <w:rPr>
          <w:rFonts w:ascii="Arial" w:hAnsi="Arial" w:cs="Arial"/>
          <w:color w:val="000000"/>
          <w:sz w:val="22"/>
          <w:szCs w:val="22"/>
        </w:rPr>
        <w:t>3</w:t>
      </w:r>
      <w:r w:rsidRPr="00841366">
        <w:rPr>
          <w:rFonts w:ascii="Arial" w:hAnsi="Arial" w:cs="Arial"/>
          <w:sz w:val="22"/>
          <w:szCs w:val="22"/>
        </w:rPr>
        <w:t xml:space="preserve">  stejnopisech, z nichž každý má platnost originálu. Nabyvatel obdrží 1 stejnopis(y) a ostatní jsou určeny pro převádějícího.</w:t>
      </w:r>
    </w:p>
    <w:p w:rsidR="00744F52" w:rsidRDefault="00744F52" w:rsidP="00744F52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IX.</w:t>
      </w:r>
    </w:p>
    <w:p w:rsidR="00F47DA4" w:rsidRPr="00841366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841366" w:rsidRDefault="00D52037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Teplicích dne 23.5.2018</w:t>
      </w:r>
      <w:r w:rsidR="00F47DA4" w:rsidRPr="0084136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 Teplicích dne 23.5.2018</w:t>
      </w:r>
    </w:p>
    <w:p w:rsidR="00F47DA4" w:rsidRPr="00841366" w:rsidRDefault="00F47DA4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47DA4" w:rsidRDefault="00F47DA4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D6BDC" w:rsidRPr="00841366" w:rsidRDefault="00FD6BDC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47DA4" w:rsidRDefault="00F47DA4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2F1F78" w:rsidRPr="00841366" w:rsidRDefault="002F1F78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47DA4" w:rsidRPr="00841366" w:rsidRDefault="00F47DA4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47DA4" w:rsidRPr="00841366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............................................</w:t>
      </w:r>
      <w:r w:rsidRPr="00841366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F47DA4" w:rsidRPr="00841366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Státní pozemkový úřad</w:t>
      </w:r>
      <w:r w:rsidRPr="00841366">
        <w:rPr>
          <w:rFonts w:ascii="Arial" w:hAnsi="Arial" w:cs="Arial"/>
          <w:sz w:val="22"/>
          <w:szCs w:val="22"/>
        </w:rPr>
        <w:tab/>
        <w:t>Obec Líšťany</w:t>
      </w:r>
    </w:p>
    <w:p w:rsidR="00F47DA4" w:rsidRPr="00841366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ředitel Krajského pozemkového úřadu</w:t>
      </w:r>
      <w:r w:rsidRPr="00841366">
        <w:rPr>
          <w:rFonts w:ascii="Arial" w:hAnsi="Arial" w:cs="Arial"/>
          <w:sz w:val="22"/>
          <w:szCs w:val="22"/>
        </w:rPr>
        <w:tab/>
      </w:r>
      <w:proofErr w:type="spellStart"/>
      <w:r w:rsidRPr="00841366">
        <w:rPr>
          <w:rFonts w:ascii="Arial" w:hAnsi="Arial" w:cs="Arial"/>
          <w:sz w:val="22"/>
          <w:szCs w:val="22"/>
        </w:rPr>
        <w:t>z</w:t>
      </w:r>
      <w:r w:rsidR="002F1F78">
        <w:rPr>
          <w:rFonts w:ascii="Arial" w:hAnsi="Arial" w:cs="Arial"/>
          <w:sz w:val="22"/>
          <w:szCs w:val="22"/>
        </w:rPr>
        <w:t>ast</w:t>
      </w:r>
      <w:proofErr w:type="spellEnd"/>
      <w:r w:rsidR="002F1F78">
        <w:rPr>
          <w:rFonts w:ascii="Arial" w:hAnsi="Arial" w:cs="Arial"/>
          <w:sz w:val="22"/>
          <w:szCs w:val="22"/>
        </w:rPr>
        <w:t xml:space="preserve">. starosta Miroslav Protiva </w:t>
      </w:r>
    </w:p>
    <w:p w:rsidR="00F47DA4" w:rsidRPr="00841366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pro Ústecký kraj</w:t>
      </w:r>
      <w:r w:rsidRPr="00841366">
        <w:rPr>
          <w:rFonts w:ascii="Arial" w:hAnsi="Arial" w:cs="Arial"/>
          <w:sz w:val="22"/>
          <w:szCs w:val="22"/>
        </w:rPr>
        <w:tab/>
        <w:t>nabyvatel</w:t>
      </w:r>
    </w:p>
    <w:p w:rsidR="00F47DA4" w:rsidRPr="00841366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PhDr. Ing. Mgr. Oldřich </w:t>
      </w:r>
      <w:proofErr w:type="spellStart"/>
      <w:r w:rsidRPr="00841366">
        <w:rPr>
          <w:rFonts w:ascii="Arial" w:hAnsi="Arial" w:cs="Arial"/>
          <w:sz w:val="22"/>
          <w:szCs w:val="22"/>
        </w:rPr>
        <w:t>Valha</w:t>
      </w:r>
      <w:proofErr w:type="spellEnd"/>
      <w:r w:rsidRPr="00841366">
        <w:rPr>
          <w:rFonts w:ascii="Arial" w:hAnsi="Arial" w:cs="Arial"/>
          <w:sz w:val="22"/>
          <w:szCs w:val="22"/>
        </w:rPr>
        <w:t>, MBA</w:t>
      </w:r>
      <w:r w:rsidRPr="00841366">
        <w:rPr>
          <w:rFonts w:ascii="Arial" w:hAnsi="Arial" w:cs="Arial"/>
          <w:sz w:val="22"/>
          <w:szCs w:val="22"/>
        </w:rPr>
        <w:tab/>
      </w:r>
    </w:p>
    <w:p w:rsidR="00F47DA4" w:rsidRPr="00841366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převádějící</w:t>
      </w:r>
      <w:r w:rsidRPr="00841366">
        <w:rPr>
          <w:rFonts w:ascii="Arial" w:hAnsi="Arial" w:cs="Arial"/>
          <w:sz w:val="22"/>
          <w:szCs w:val="22"/>
        </w:rPr>
        <w:tab/>
      </w:r>
    </w:p>
    <w:p w:rsidR="00F47DA4" w:rsidRPr="00841366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Default="00F47DA4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2F40A8" w:rsidRPr="00841366">
        <w:rPr>
          <w:rFonts w:ascii="Arial" w:hAnsi="Arial" w:cs="Arial"/>
          <w:sz w:val="22"/>
          <w:szCs w:val="22"/>
        </w:rPr>
        <w:t>SPÚ</w:t>
      </w:r>
      <w:r w:rsidRPr="00841366">
        <w:rPr>
          <w:rFonts w:ascii="Arial" w:hAnsi="Arial" w:cs="Arial"/>
          <w:sz w:val="22"/>
          <w:szCs w:val="22"/>
        </w:rPr>
        <w:t xml:space="preserve">: </w:t>
      </w:r>
      <w:r w:rsidRPr="00841366">
        <w:rPr>
          <w:rFonts w:ascii="Arial" w:hAnsi="Arial" w:cs="Arial"/>
          <w:color w:val="000000"/>
          <w:sz w:val="22"/>
          <w:szCs w:val="22"/>
        </w:rPr>
        <w:t>7567735, 7567835, 7567935</w:t>
      </w:r>
      <w:r w:rsidRPr="00841366">
        <w:rPr>
          <w:rFonts w:ascii="Arial" w:hAnsi="Arial" w:cs="Arial"/>
          <w:color w:val="000000"/>
          <w:sz w:val="22"/>
          <w:szCs w:val="22"/>
        </w:rPr>
        <w:br/>
      </w:r>
    </w:p>
    <w:p w:rsidR="000302C3" w:rsidRDefault="000302C3">
      <w:pPr>
        <w:widowControl/>
        <w:rPr>
          <w:rFonts w:ascii="Arial" w:hAnsi="Arial" w:cs="Arial"/>
          <w:sz w:val="22"/>
          <w:szCs w:val="22"/>
        </w:rPr>
      </w:pPr>
    </w:p>
    <w:p w:rsidR="000302C3" w:rsidRDefault="000302C3">
      <w:pPr>
        <w:widowControl/>
        <w:rPr>
          <w:rFonts w:ascii="Arial" w:hAnsi="Arial" w:cs="Arial"/>
          <w:sz w:val="22"/>
          <w:szCs w:val="22"/>
        </w:rPr>
      </w:pPr>
    </w:p>
    <w:p w:rsidR="000302C3" w:rsidRDefault="000302C3">
      <w:pPr>
        <w:widowControl/>
        <w:rPr>
          <w:rFonts w:ascii="Arial" w:hAnsi="Arial" w:cs="Arial"/>
          <w:sz w:val="22"/>
          <w:szCs w:val="22"/>
        </w:rPr>
      </w:pPr>
    </w:p>
    <w:p w:rsidR="000302C3" w:rsidRPr="00841366" w:rsidRDefault="000302C3">
      <w:pPr>
        <w:widowControl/>
        <w:rPr>
          <w:rFonts w:ascii="Arial" w:hAnsi="Arial" w:cs="Arial"/>
          <w:sz w:val="22"/>
          <w:szCs w:val="22"/>
        </w:rPr>
      </w:pPr>
    </w:p>
    <w:p w:rsidR="00F47DA4" w:rsidRPr="00841366" w:rsidRDefault="00F47DA4">
      <w:pPr>
        <w:widowControl/>
        <w:jc w:val="both"/>
        <w:rPr>
          <w:rFonts w:ascii="Arial" w:hAnsi="Arial" w:cs="Arial"/>
          <w:sz w:val="22"/>
          <w:szCs w:val="22"/>
        </w:rPr>
      </w:pPr>
    </w:p>
    <w:p w:rsidR="003C22A7" w:rsidRPr="00841366" w:rsidRDefault="003C22A7" w:rsidP="003C22A7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Za věcnou a formální správnost odpovídá</w:t>
      </w:r>
    </w:p>
    <w:p w:rsidR="003C22A7" w:rsidRPr="00841366" w:rsidRDefault="003C22A7" w:rsidP="003C22A7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3C22A7" w:rsidRPr="00841366" w:rsidRDefault="003C22A7" w:rsidP="003C22A7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Ing. Pavel Pojer</w:t>
      </w:r>
    </w:p>
    <w:p w:rsidR="003C22A7" w:rsidRDefault="003C22A7" w:rsidP="003C22A7">
      <w:pPr>
        <w:widowControl/>
        <w:rPr>
          <w:rFonts w:ascii="Arial" w:hAnsi="Arial" w:cs="Arial"/>
          <w:sz w:val="22"/>
          <w:szCs w:val="22"/>
        </w:rPr>
      </w:pPr>
    </w:p>
    <w:p w:rsidR="002F1F78" w:rsidRDefault="002F1F78" w:rsidP="003C22A7">
      <w:pPr>
        <w:widowControl/>
        <w:rPr>
          <w:rFonts w:ascii="Arial" w:hAnsi="Arial" w:cs="Arial"/>
          <w:sz w:val="22"/>
          <w:szCs w:val="22"/>
        </w:rPr>
      </w:pPr>
    </w:p>
    <w:p w:rsidR="002F1F78" w:rsidRDefault="002F1F78" w:rsidP="003C22A7">
      <w:pPr>
        <w:widowControl/>
        <w:rPr>
          <w:rFonts w:ascii="Arial" w:hAnsi="Arial" w:cs="Arial"/>
          <w:sz w:val="22"/>
          <w:szCs w:val="22"/>
        </w:rPr>
      </w:pPr>
    </w:p>
    <w:p w:rsidR="002F1F78" w:rsidRPr="00841366" w:rsidRDefault="002F1F78" w:rsidP="003C22A7">
      <w:pPr>
        <w:widowControl/>
        <w:rPr>
          <w:rFonts w:ascii="Arial" w:hAnsi="Arial" w:cs="Arial"/>
          <w:sz w:val="22"/>
          <w:szCs w:val="22"/>
        </w:rPr>
      </w:pPr>
    </w:p>
    <w:p w:rsidR="006067AB" w:rsidRPr="00841366" w:rsidRDefault="006067AB" w:rsidP="006067AB">
      <w:pPr>
        <w:widowControl/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.......................................</w:t>
      </w:r>
    </w:p>
    <w:p w:rsidR="003C22A7" w:rsidRDefault="000302C3" w:rsidP="003C22A7">
      <w:pPr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C22A7" w:rsidRPr="00841366">
        <w:rPr>
          <w:rFonts w:ascii="Arial" w:hAnsi="Arial" w:cs="Arial"/>
          <w:sz w:val="22"/>
          <w:szCs w:val="22"/>
        </w:rPr>
        <w:t>odpis</w:t>
      </w:r>
    </w:p>
    <w:p w:rsidR="000302C3" w:rsidRPr="00841366" w:rsidRDefault="000302C3" w:rsidP="003C22A7">
      <w:pPr>
        <w:widowControl/>
        <w:ind w:firstLine="708"/>
        <w:rPr>
          <w:rFonts w:ascii="Arial" w:hAnsi="Arial" w:cs="Arial"/>
          <w:sz w:val="22"/>
          <w:szCs w:val="22"/>
        </w:rPr>
      </w:pPr>
    </w:p>
    <w:p w:rsidR="003C22A7" w:rsidRPr="00841366" w:rsidRDefault="003C22A7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0302C3" w:rsidRDefault="000302C3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0302C3" w:rsidRDefault="000302C3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F47DA4" w:rsidRPr="00841366" w:rsidRDefault="00F47DA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Za správnost: </w:t>
      </w:r>
      <w:r w:rsidRPr="00841366">
        <w:rPr>
          <w:rFonts w:ascii="Arial" w:hAnsi="Arial" w:cs="Arial"/>
          <w:color w:val="000000"/>
          <w:sz w:val="22"/>
          <w:szCs w:val="22"/>
        </w:rPr>
        <w:t>Šmirklová Iveta</w:t>
      </w:r>
    </w:p>
    <w:p w:rsidR="00F47DA4" w:rsidRPr="00841366" w:rsidRDefault="00F47DA4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7DA4" w:rsidRPr="00841366" w:rsidRDefault="00F47DA4">
      <w:pPr>
        <w:widowControl/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.......................................</w:t>
      </w:r>
    </w:p>
    <w:p w:rsidR="009F3A0B" w:rsidRPr="00841366" w:rsidRDefault="002F1F78" w:rsidP="002F1F78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p w:rsidR="000302C3" w:rsidRDefault="000302C3" w:rsidP="009F3A0B">
      <w:pPr>
        <w:jc w:val="both"/>
        <w:rPr>
          <w:rFonts w:ascii="Arial" w:hAnsi="Arial" w:cs="Arial"/>
          <w:sz w:val="22"/>
          <w:szCs w:val="22"/>
        </w:rPr>
      </w:pPr>
    </w:p>
    <w:p w:rsidR="000302C3" w:rsidRDefault="000302C3" w:rsidP="009F3A0B">
      <w:pPr>
        <w:jc w:val="both"/>
        <w:rPr>
          <w:rFonts w:ascii="Arial" w:hAnsi="Arial" w:cs="Arial"/>
          <w:sz w:val="22"/>
          <w:szCs w:val="22"/>
        </w:rPr>
      </w:pPr>
    </w:p>
    <w:p w:rsidR="000302C3" w:rsidRDefault="000302C3" w:rsidP="009F3A0B">
      <w:pPr>
        <w:jc w:val="both"/>
        <w:rPr>
          <w:rFonts w:ascii="Arial" w:hAnsi="Arial" w:cs="Arial"/>
          <w:sz w:val="22"/>
          <w:szCs w:val="22"/>
        </w:rPr>
      </w:pPr>
    </w:p>
    <w:p w:rsidR="000302C3" w:rsidRDefault="000302C3" w:rsidP="009F3A0B">
      <w:pPr>
        <w:jc w:val="both"/>
        <w:rPr>
          <w:rFonts w:ascii="Arial" w:hAnsi="Arial" w:cs="Arial"/>
          <w:sz w:val="22"/>
          <w:szCs w:val="22"/>
        </w:rPr>
      </w:pPr>
    </w:p>
    <w:p w:rsidR="000302C3" w:rsidRDefault="000302C3" w:rsidP="009F3A0B">
      <w:pPr>
        <w:jc w:val="both"/>
        <w:rPr>
          <w:rFonts w:ascii="Arial" w:hAnsi="Arial" w:cs="Arial"/>
          <w:sz w:val="22"/>
          <w:szCs w:val="22"/>
        </w:rPr>
      </w:pPr>
    </w:p>
    <w:p w:rsidR="009F3A0B" w:rsidRPr="00841366" w:rsidRDefault="009F3A0B" w:rsidP="009F3A0B">
      <w:pPr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Tato smlouva byla uveřejněna </w:t>
      </w:r>
      <w:r w:rsidR="00243D42" w:rsidRPr="00841366">
        <w:rPr>
          <w:rFonts w:ascii="Arial" w:hAnsi="Arial" w:cs="Arial"/>
          <w:sz w:val="22"/>
          <w:szCs w:val="22"/>
        </w:rPr>
        <w:t>v Registru</w:t>
      </w:r>
    </w:p>
    <w:p w:rsidR="009F3A0B" w:rsidRPr="00841366" w:rsidRDefault="009F3A0B" w:rsidP="009F3A0B">
      <w:pPr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smluv, vedeném dle zákona č. 340/2015 Sb.,</w:t>
      </w:r>
    </w:p>
    <w:p w:rsidR="009F3A0B" w:rsidRPr="00841366" w:rsidRDefault="009F3A0B" w:rsidP="009F3A0B">
      <w:pPr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o registru smluv, dne</w:t>
      </w:r>
    </w:p>
    <w:p w:rsidR="009F3A0B" w:rsidRPr="00841366" w:rsidRDefault="009F3A0B" w:rsidP="009F3A0B">
      <w:pPr>
        <w:jc w:val="both"/>
        <w:rPr>
          <w:rFonts w:ascii="Arial" w:hAnsi="Arial" w:cs="Arial"/>
          <w:sz w:val="22"/>
          <w:szCs w:val="22"/>
        </w:rPr>
      </w:pPr>
    </w:p>
    <w:p w:rsidR="009F3A0B" w:rsidRPr="00841366" w:rsidRDefault="009F3A0B" w:rsidP="009F3A0B">
      <w:pPr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………………………</w:t>
      </w:r>
    </w:p>
    <w:p w:rsidR="009F3A0B" w:rsidRPr="00841366" w:rsidRDefault="009F3A0B" w:rsidP="009F3A0B">
      <w:pPr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datum registrace</w:t>
      </w:r>
    </w:p>
    <w:p w:rsidR="009F3A0B" w:rsidRPr="00841366" w:rsidRDefault="009F3A0B" w:rsidP="009F3A0B">
      <w:pPr>
        <w:jc w:val="both"/>
        <w:rPr>
          <w:rFonts w:ascii="Arial" w:hAnsi="Arial" w:cs="Arial"/>
          <w:i/>
          <w:sz w:val="22"/>
          <w:szCs w:val="22"/>
        </w:rPr>
      </w:pPr>
    </w:p>
    <w:p w:rsidR="007E4E19" w:rsidRPr="00841366" w:rsidRDefault="007E4E19" w:rsidP="007E4E19">
      <w:pPr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………………………</w:t>
      </w:r>
    </w:p>
    <w:p w:rsidR="007E4E19" w:rsidRPr="00841366" w:rsidRDefault="007E4E19" w:rsidP="007E4E19">
      <w:pPr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ID smlouvy</w:t>
      </w:r>
    </w:p>
    <w:p w:rsidR="007E4E19" w:rsidRPr="00841366" w:rsidRDefault="007E4E19" w:rsidP="007E4E19">
      <w:pPr>
        <w:jc w:val="both"/>
        <w:rPr>
          <w:rFonts w:ascii="Arial" w:hAnsi="Arial" w:cs="Arial"/>
          <w:sz w:val="22"/>
          <w:szCs w:val="22"/>
        </w:rPr>
      </w:pPr>
    </w:p>
    <w:p w:rsidR="007E4E19" w:rsidRPr="00841366" w:rsidRDefault="007E4E19" w:rsidP="007E4E19">
      <w:pPr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………………………</w:t>
      </w:r>
    </w:p>
    <w:p w:rsidR="007E4E19" w:rsidRPr="00841366" w:rsidRDefault="007E4E19" w:rsidP="007E4E19">
      <w:pPr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registraci provedl</w:t>
      </w:r>
    </w:p>
    <w:p w:rsidR="007E4E19" w:rsidRPr="00841366" w:rsidRDefault="007E4E19" w:rsidP="007E4E19">
      <w:pPr>
        <w:jc w:val="both"/>
        <w:rPr>
          <w:rFonts w:ascii="Arial" w:hAnsi="Arial" w:cs="Arial"/>
          <w:sz w:val="22"/>
          <w:szCs w:val="22"/>
        </w:rPr>
      </w:pPr>
    </w:p>
    <w:p w:rsidR="007E4E19" w:rsidRPr="00841366" w:rsidRDefault="007E4E19" w:rsidP="007E4E19">
      <w:pPr>
        <w:jc w:val="both"/>
        <w:rPr>
          <w:rFonts w:ascii="Arial" w:hAnsi="Arial" w:cs="Arial"/>
          <w:sz w:val="22"/>
          <w:szCs w:val="22"/>
        </w:rPr>
      </w:pPr>
    </w:p>
    <w:p w:rsidR="007E4E19" w:rsidRPr="00841366" w:rsidRDefault="007E4E19" w:rsidP="007E4E19">
      <w:pPr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V ………………..</w:t>
      </w:r>
      <w:r w:rsidRPr="00841366">
        <w:rPr>
          <w:rFonts w:ascii="Arial" w:hAnsi="Arial" w:cs="Arial"/>
          <w:sz w:val="22"/>
          <w:szCs w:val="22"/>
        </w:rPr>
        <w:tab/>
      </w:r>
      <w:r w:rsidRPr="00841366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9F3A0B" w:rsidRDefault="007E4E19" w:rsidP="002F1F78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ab/>
      </w:r>
      <w:r w:rsidR="002F1F78">
        <w:rPr>
          <w:rFonts w:ascii="Arial" w:hAnsi="Arial" w:cs="Arial"/>
          <w:sz w:val="22"/>
          <w:szCs w:val="22"/>
        </w:rPr>
        <w:t>Iveta Šmirklová</w:t>
      </w:r>
    </w:p>
    <w:p w:rsidR="002F1F78" w:rsidRDefault="002F1F78" w:rsidP="002F1F78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:rsidR="002F1F78" w:rsidRPr="00841366" w:rsidRDefault="00EA304B" w:rsidP="002F1F78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F1F78">
        <w:rPr>
          <w:rFonts w:ascii="Arial" w:hAnsi="Arial" w:cs="Arial"/>
          <w:sz w:val="22"/>
          <w:szCs w:val="22"/>
        </w:rPr>
        <w:t>ne ………………..</w:t>
      </w:r>
    </w:p>
    <w:p w:rsidR="009F3A0B" w:rsidRPr="00841366" w:rsidRDefault="009F3A0B">
      <w:pPr>
        <w:widowControl/>
        <w:rPr>
          <w:rFonts w:ascii="Arial" w:hAnsi="Arial" w:cs="Arial"/>
          <w:sz w:val="22"/>
          <w:szCs w:val="22"/>
        </w:rPr>
      </w:pPr>
    </w:p>
    <w:sectPr w:rsidR="009F3A0B" w:rsidRPr="00841366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F78" w:rsidRDefault="002F1F78">
      <w:r>
        <w:separator/>
      </w:r>
    </w:p>
  </w:endnote>
  <w:endnote w:type="continuationSeparator" w:id="0">
    <w:p w:rsidR="002F1F78" w:rsidRDefault="002F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F78" w:rsidRDefault="002F1F78">
      <w:r>
        <w:separator/>
      </w:r>
    </w:p>
  </w:footnote>
  <w:footnote w:type="continuationSeparator" w:id="0">
    <w:p w:rsidR="002F1F78" w:rsidRDefault="002F1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DA4" w:rsidRDefault="00F47DA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A4"/>
    <w:rsid w:val="00004CC4"/>
    <w:rsid w:val="00007157"/>
    <w:rsid w:val="000302C3"/>
    <w:rsid w:val="00050AB9"/>
    <w:rsid w:val="00070980"/>
    <w:rsid w:val="000A2B85"/>
    <w:rsid w:val="000A49FA"/>
    <w:rsid w:val="000E5F80"/>
    <w:rsid w:val="00110AFF"/>
    <w:rsid w:val="0013296F"/>
    <w:rsid w:val="00175955"/>
    <w:rsid w:val="001C2441"/>
    <w:rsid w:val="00210857"/>
    <w:rsid w:val="00241D01"/>
    <w:rsid w:val="00243D42"/>
    <w:rsid w:val="00261220"/>
    <w:rsid w:val="0029620C"/>
    <w:rsid w:val="002C62A3"/>
    <w:rsid w:val="002F1F78"/>
    <w:rsid w:val="002F40A8"/>
    <w:rsid w:val="00357CE6"/>
    <w:rsid w:val="00365707"/>
    <w:rsid w:val="0037738A"/>
    <w:rsid w:val="00394C49"/>
    <w:rsid w:val="003C22A7"/>
    <w:rsid w:val="003D53C8"/>
    <w:rsid w:val="003F64D6"/>
    <w:rsid w:val="00402472"/>
    <w:rsid w:val="004142AC"/>
    <w:rsid w:val="00497819"/>
    <w:rsid w:val="004A48BD"/>
    <w:rsid w:val="004A5D75"/>
    <w:rsid w:val="004D7D47"/>
    <w:rsid w:val="00525102"/>
    <w:rsid w:val="00533D85"/>
    <w:rsid w:val="00563672"/>
    <w:rsid w:val="005859A3"/>
    <w:rsid w:val="005909B6"/>
    <w:rsid w:val="005B051B"/>
    <w:rsid w:val="006067AB"/>
    <w:rsid w:val="00624E9A"/>
    <w:rsid w:val="00637436"/>
    <w:rsid w:val="006704D9"/>
    <w:rsid w:val="006C1CA3"/>
    <w:rsid w:val="006F42BE"/>
    <w:rsid w:val="0072621E"/>
    <w:rsid w:val="00744F52"/>
    <w:rsid w:val="00760068"/>
    <w:rsid w:val="007B51A1"/>
    <w:rsid w:val="007C4BBA"/>
    <w:rsid w:val="007C590C"/>
    <w:rsid w:val="007E4E19"/>
    <w:rsid w:val="007F619C"/>
    <w:rsid w:val="008064DB"/>
    <w:rsid w:val="00841366"/>
    <w:rsid w:val="008512B8"/>
    <w:rsid w:val="00864044"/>
    <w:rsid w:val="008D61A4"/>
    <w:rsid w:val="00937554"/>
    <w:rsid w:val="009F3A0B"/>
    <w:rsid w:val="00A31C3B"/>
    <w:rsid w:val="00AE53D3"/>
    <w:rsid w:val="00AE5523"/>
    <w:rsid w:val="00B068DE"/>
    <w:rsid w:val="00B24CDF"/>
    <w:rsid w:val="00B65785"/>
    <w:rsid w:val="00C06A58"/>
    <w:rsid w:val="00C9419D"/>
    <w:rsid w:val="00C96401"/>
    <w:rsid w:val="00D150B4"/>
    <w:rsid w:val="00D52037"/>
    <w:rsid w:val="00DF07B3"/>
    <w:rsid w:val="00DF2489"/>
    <w:rsid w:val="00E32B55"/>
    <w:rsid w:val="00EA304B"/>
    <w:rsid w:val="00EA41B8"/>
    <w:rsid w:val="00EF4C52"/>
    <w:rsid w:val="00F03A61"/>
    <w:rsid w:val="00F2113B"/>
    <w:rsid w:val="00F23DB4"/>
    <w:rsid w:val="00F32326"/>
    <w:rsid w:val="00F324E8"/>
    <w:rsid w:val="00F47DA4"/>
    <w:rsid w:val="00F72B4E"/>
    <w:rsid w:val="00FA0709"/>
    <w:rsid w:val="00FC54B0"/>
    <w:rsid w:val="00FD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6501A57-10A3-4F6C-B1A9-4908D83F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533D85"/>
    <w:pPr>
      <w:widowControl/>
      <w:suppressAutoHyphens/>
      <w:autoSpaceDE/>
      <w:autoSpaceDN/>
      <w:adjustRightInd/>
    </w:pPr>
    <w:rPr>
      <w:sz w:val="24"/>
      <w:lang w:eastAsia="ar-SA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nintext">
    <w:name w:val="vniřnítext"/>
    <w:basedOn w:val="Normln"/>
    <w:rsid w:val="002F40A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paragraph" w:customStyle="1" w:styleId="vnintext0">
    <w:name w:val="vniønítext"/>
    <w:basedOn w:val="Normln"/>
    <w:rsid w:val="00D150B4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rsid w:val="00D520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52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91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1274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Pozemkový Fond ČR</Company>
  <LinksUpToDate>false</LinksUpToDate>
  <CharactersWithSpaces>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Šmirklová Iveta</dc:creator>
  <cp:keywords/>
  <dc:description/>
  <cp:lastModifiedBy>Šmirklová Iveta</cp:lastModifiedBy>
  <cp:revision>2</cp:revision>
  <cp:lastPrinted>2018-05-23T08:03:00Z</cp:lastPrinted>
  <dcterms:created xsi:type="dcterms:W3CDTF">2018-05-23T08:33:00Z</dcterms:created>
  <dcterms:modified xsi:type="dcterms:W3CDTF">2018-05-23T08:33:00Z</dcterms:modified>
</cp:coreProperties>
</file>