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Default="003C2459" w:rsidP="00D6420A">
      <w:pPr>
        <w:pStyle w:val="Nzev"/>
        <w:shd w:val="clear" w:color="auto" w:fill="auto"/>
      </w:pPr>
      <w:bookmarkStart w:id="0" w:name="_GoBack"/>
      <w:r>
        <w:t>P</w:t>
      </w:r>
      <w:r w:rsidR="003926D0">
        <w:t xml:space="preserve">říloha </w:t>
      </w:r>
      <w:r w:rsidR="00A36E76">
        <w:t>7</w:t>
      </w:r>
    </w:p>
    <w:bookmarkEnd w:id="0"/>
    <w:p w:rsidR="002E106F" w:rsidRDefault="00A362ED" w:rsidP="005D2176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vzor </w:t>
      </w:r>
      <w:r w:rsidRPr="005B72DA">
        <w:rPr>
          <w:caps/>
          <w:sz w:val="44"/>
          <w:u w:val="single"/>
        </w:rPr>
        <w:t>Bankovní záruk</w:t>
      </w:r>
      <w:r>
        <w:rPr>
          <w:caps/>
          <w:sz w:val="44"/>
          <w:u w:val="single"/>
        </w:rPr>
        <w:t>y</w:t>
      </w:r>
    </w:p>
    <w:p w:rsidR="00A362ED" w:rsidRDefault="00F63D6D" w:rsidP="00237C0D">
      <w:pPr>
        <w:overflowPunct w:val="0"/>
        <w:autoSpaceDE w:val="0"/>
        <w:autoSpaceDN w:val="0"/>
        <w:adjustRightInd w:val="0"/>
        <w:spacing w:before="120" w:after="600"/>
        <w:textAlignment w:val="baseline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  <w:r w:rsidRPr="00670FDD">
        <w:rPr>
          <w:b/>
          <w:bCs/>
          <w:caps/>
          <w:sz w:val="22"/>
          <w:szCs w:val="22"/>
        </w:rPr>
        <w:lastRenderedPageBreak/>
        <w:t>VZOR BANKOVNÍ ZÁRUKY za provedení díla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b/>
          <w:bCs/>
          <w:sz w:val="22"/>
          <w:szCs w:val="22"/>
        </w:rPr>
      </w:pPr>
      <w:r w:rsidRPr="00670FDD">
        <w:rPr>
          <w:sz w:val="22"/>
          <w:szCs w:val="22"/>
        </w:rPr>
        <w:t xml:space="preserve">Pro: </w:t>
      </w:r>
      <w:r w:rsidRPr="00670FDD">
        <w:rPr>
          <w:sz w:val="22"/>
          <w:szCs w:val="22"/>
        </w:rPr>
        <w:tab/>
      </w:r>
      <w:bookmarkStart w:id="1" w:name="_Ec1B21609F76754158B97A9D82110DE1659"/>
      <w:r w:rsidR="00E3080C" w:rsidRPr="00F633B0">
        <w:rPr>
          <w:sz w:val="22"/>
          <w:szCs w:val="22"/>
        </w:rPr>
        <w:t>Teplárna Písek, a.s.</w:t>
      </w:r>
      <w:bookmarkEnd w:id="1"/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ab/>
      </w:r>
      <w:bookmarkStart w:id="2" w:name="_Ec1B21609F76754158B97A9D82110DE16513"/>
      <w:r w:rsidR="00E3080C" w:rsidRPr="00F633B0">
        <w:rPr>
          <w:sz w:val="22"/>
          <w:szCs w:val="22"/>
        </w:rPr>
        <w:t>Písek</w:t>
      </w:r>
      <w:bookmarkEnd w:id="2"/>
      <w:r w:rsidR="00D05E39">
        <w:rPr>
          <w:sz w:val="22"/>
          <w:szCs w:val="22"/>
        </w:rPr>
        <w:t xml:space="preserve">, </w:t>
      </w:r>
      <w:bookmarkStart w:id="3" w:name="_Ec1B21609F76754158B97A9D82110DE16511"/>
      <w:r w:rsidR="00E3080C" w:rsidRPr="00F633B0">
        <w:rPr>
          <w:sz w:val="22"/>
          <w:szCs w:val="22"/>
        </w:rPr>
        <w:t>U Smrkovické silnice 2263</w:t>
      </w:r>
      <w:bookmarkEnd w:id="3"/>
      <w:r w:rsidR="001020C9" w:rsidRPr="002A1D3C">
        <w:rPr>
          <w:sz w:val="22"/>
        </w:rPr>
        <w:t xml:space="preserve">, PSČ: </w:t>
      </w:r>
      <w:bookmarkStart w:id="4" w:name="_Ec1B21609F76754158B97A9D82110DE16512"/>
      <w:r w:rsidR="00E3080C" w:rsidRPr="00F633B0">
        <w:rPr>
          <w:sz w:val="22"/>
        </w:rPr>
        <w:t>397 01</w:t>
      </w:r>
      <w:bookmarkEnd w:id="4"/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 xml:space="preserve">IČ </w:t>
      </w:r>
      <w:bookmarkStart w:id="5" w:name="_Ec1B21609F76754158B97A9D82110DE16514"/>
      <w:r w:rsidR="005276E8">
        <w:rPr>
          <w:sz w:val="22"/>
        </w:rPr>
        <w:t>60826801</w:t>
      </w:r>
      <w:bookmarkEnd w:id="5"/>
      <w:r w:rsidR="001020C9">
        <w:rPr>
          <w:sz w:val="22"/>
          <w:szCs w:val="22"/>
        </w:rPr>
        <w:t xml:space="preserve">, </w:t>
      </w:r>
      <w:r w:rsidR="001020C9" w:rsidRPr="00302903">
        <w:rPr>
          <w:sz w:val="22"/>
        </w:rPr>
        <w:t>Česká republika</w:t>
      </w:r>
      <w:r w:rsidR="001020C9">
        <w:rPr>
          <w:rFonts w:cs="Arial"/>
          <w:sz w:val="22"/>
          <w:szCs w:val="22"/>
        </w:rPr>
        <w:t xml:space="preserve"> </w:t>
      </w:r>
    </w:p>
    <w:p w:rsidR="00A362ED" w:rsidRPr="00670FDD" w:rsidRDefault="00A362ED" w:rsidP="00237C0D">
      <w:pPr>
        <w:overflowPunct w:val="0"/>
        <w:autoSpaceDE w:val="0"/>
        <w:autoSpaceDN w:val="0"/>
        <w:adjustRightInd w:val="0"/>
        <w:spacing w:before="360" w:after="120"/>
        <w:textAlignment w:val="baseline"/>
        <w:rPr>
          <w:rFonts w:cs="Arial"/>
          <w:b/>
          <w:bCs/>
          <w:kern w:val="28"/>
          <w:sz w:val="22"/>
          <w:szCs w:val="22"/>
        </w:rPr>
      </w:pPr>
      <w:r w:rsidRPr="00670FDD">
        <w:rPr>
          <w:rFonts w:cs="Arial"/>
          <w:b/>
          <w:bCs/>
          <w:kern w:val="28"/>
          <w:sz w:val="22"/>
          <w:szCs w:val="22"/>
        </w:rPr>
        <w:t>BANKOVNÍ ZÁRUKA ZA PROVEDENÍ DÍLA</w:t>
      </w:r>
    </w:p>
    <w:p w:rsidR="00A362ED" w:rsidRPr="00670FDD" w:rsidRDefault="00237C0D" w:rsidP="00237C0D">
      <w:pPr>
        <w:overflowPunct w:val="0"/>
        <w:autoSpaceDE w:val="0"/>
        <w:autoSpaceDN w:val="0"/>
        <w:adjustRightInd w:val="0"/>
        <w:spacing w:before="120" w:after="480"/>
        <w:jc w:val="left"/>
        <w:textAlignment w:val="baseline"/>
        <w:rPr>
          <w:sz w:val="22"/>
          <w:szCs w:val="22"/>
        </w:rPr>
      </w:pPr>
      <w:r>
        <w:rPr>
          <w:sz w:val="22"/>
          <w:szCs w:val="22"/>
        </w:rPr>
        <w:t>Záruční listina č. ........................</w:t>
      </w:r>
    </w:p>
    <w:p w:rsidR="00A362ED" w:rsidRPr="00670FDD" w:rsidRDefault="00A362ED" w:rsidP="00237C0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 xml:space="preserve">Vzhledem k tomu, že našemu klientovi </w:t>
      </w:r>
      <w:r w:rsidRPr="00670FDD">
        <w:rPr>
          <w:i/>
          <w:iCs/>
          <w:sz w:val="22"/>
          <w:szCs w:val="22"/>
        </w:rPr>
        <w:t xml:space="preserve">(jméno a adresa </w:t>
      </w:r>
      <w:r w:rsidRPr="00D564E2">
        <w:rPr>
          <w:i/>
          <w:iCs/>
          <w:sz w:val="22"/>
          <w:szCs w:val="22"/>
        </w:rPr>
        <w:t>zhotovitele</w:t>
      </w:r>
      <w:r w:rsidRPr="00670FDD">
        <w:rPr>
          <w:i/>
          <w:iCs/>
          <w:sz w:val="22"/>
          <w:szCs w:val="22"/>
        </w:rPr>
        <w:t>) ..................</w:t>
      </w:r>
      <w:r w:rsidRPr="00670FDD">
        <w:rPr>
          <w:sz w:val="22"/>
          <w:szCs w:val="22"/>
        </w:rPr>
        <w:t>......……………….................…………………………………....................</w:t>
      </w:r>
    </w:p>
    <w:p w:rsidR="00A362ED" w:rsidRPr="00670FDD" w:rsidRDefault="00A362ED" w:rsidP="00237C0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(dále nazývaný "</w:t>
      </w:r>
      <w:r w:rsidRPr="00D564E2">
        <w:rPr>
          <w:sz w:val="22"/>
          <w:szCs w:val="22"/>
        </w:rPr>
        <w:t>zhotovitel</w:t>
      </w:r>
      <w:r w:rsidRPr="00670FDD">
        <w:rPr>
          <w:sz w:val="22"/>
          <w:szCs w:val="22"/>
        </w:rPr>
        <w:t>")</w:t>
      </w:r>
    </w:p>
    <w:p w:rsidR="00A362ED" w:rsidRPr="00576CD9" w:rsidRDefault="00A362ED" w:rsidP="005A783C">
      <w:pPr>
        <w:spacing w:before="240" w:after="120"/>
        <w:jc w:val="both"/>
        <w:rPr>
          <w:rFonts w:cs="Arial"/>
          <w:b/>
          <w:bCs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byla Vámi přidělena </w:t>
      </w:r>
      <w:r w:rsidR="00A26301">
        <w:rPr>
          <w:rFonts w:cs="Arial"/>
          <w:sz w:val="22"/>
          <w:szCs w:val="22"/>
        </w:rPr>
        <w:t xml:space="preserve">veřejná </w:t>
      </w:r>
      <w:r w:rsidRPr="00F72E6D">
        <w:rPr>
          <w:rFonts w:cs="Arial"/>
          <w:sz w:val="22"/>
          <w:szCs w:val="22"/>
        </w:rPr>
        <w:t xml:space="preserve">zakázka </w:t>
      </w:r>
      <w:r>
        <w:rPr>
          <w:rFonts w:cs="Arial"/>
          <w:sz w:val="22"/>
          <w:szCs w:val="22"/>
        </w:rPr>
        <w:t>„</w:t>
      </w:r>
      <w:bookmarkStart w:id="6" w:name="_Ec1B21609F76754158B97A9D82110DE1653"/>
      <w:r w:rsidR="005276E8">
        <w:rPr>
          <w:rFonts w:cs="Arial"/>
          <w:sz w:val="22"/>
          <w:szCs w:val="22"/>
        </w:rPr>
        <w:t>Přechod parovodu na horkovod - Písek</w:t>
      </w:r>
      <w:bookmarkEnd w:id="6"/>
      <w:r>
        <w:rPr>
          <w:b/>
          <w:sz w:val="22"/>
          <w:szCs w:val="22"/>
        </w:rPr>
        <w:t>“</w:t>
      </w:r>
      <w:r w:rsidRPr="00576CD9">
        <w:rPr>
          <w:rFonts w:cs="Arial"/>
          <w:b/>
          <w:bCs/>
          <w:sz w:val="22"/>
          <w:szCs w:val="22"/>
        </w:rPr>
        <w:t xml:space="preserve"> </w:t>
      </w:r>
    </w:p>
    <w:p w:rsidR="00A362ED" w:rsidRPr="00670FDD" w:rsidRDefault="00A362ED" w:rsidP="005A783C">
      <w:pPr>
        <w:spacing w:before="24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 tomu, že </w:t>
      </w:r>
      <w:r w:rsidRPr="00D564E2">
        <w:rPr>
          <w:rFonts w:cs="Arial"/>
          <w:sz w:val="22"/>
          <w:szCs w:val="22"/>
        </w:rPr>
        <w:t>zhotovitel</w:t>
      </w:r>
      <w:r w:rsidRPr="00670FDD">
        <w:rPr>
          <w:rFonts w:cs="Arial"/>
          <w:sz w:val="22"/>
          <w:szCs w:val="22"/>
        </w:rPr>
        <w:t xml:space="preserve"> je povinen v souladu s podmínkami stanovenými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</w:t>
      </w:r>
      <w:r w:rsidR="00A26301">
        <w:rPr>
          <w:rFonts w:cs="Arial"/>
          <w:sz w:val="22"/>
          <w:szCs w:val="22"/>
        </w:rPr>
        <w:t>č. objednatele ..............., č. zhotovitele ...............ze dne ......................</w:t>
      </w:r>
      <w:r w:rsidRPr="00670FDD">
        <w:rPr>
          <w:rFonts w:cs="Arial"/>
          <w:sz w:val="22"/>
          <w:szCs w:val="22"/>
        </w:rPr>
        <w:t xml:space="preserve">na provedení výše uvedené </w:t>
      </w:r>
      <w:r w:rsidR="00A26301">
        <w:rPr>
          <w:rFonts w:cs="Arial"/>
          <w:sz w:val="22"/>
          <w:szCs w:val="22"/>
        </w:rPr>
        <w:t xml:space="preserve">veřejné </w:t>
      </w:r>
      <w:r w:rsidRPr="00A362ED">
        <w:rPr>
          <w:rFonts w:cs="Arial"/>
          <w:sz w:val="22"/>
          <w:szCs w:val="22"/>
        </w:rPr>
        <w:t>zakázky</w:t>
      </w:r>
      <w:r w:rsidRPr="00670FDD">
        <w:rPr>
          <w:rFonts w:cs="Arial"/>
          <w:sz w:val="22"/>
          <w:szCs w:val="22"/>
        </w:rPr>
        <w:t xml:space="preserve"> poskytnout Vám bankovní záruku za provedení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 prostřednictvím prvotřídní banky na částku specifikovanou ve 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jako záruku za splnění všech </w:t>
      </w:r>
      <w:r w:rsidR="00237C0D">
        <w:rPr>
          <w:rFonts w:cs="Arial"/>
          <w:sz w:val="22"/>
          <w:szCs w:val="22"/>
        </w:rPr>
        <w:t>povinností</w:t>
      </w:r>
      <w:r w:rsidRPr="00670FDD">
        <w:rPr>
          <w:rFonts w:cs="Arial"/>
          <w:sz w:val="22"/>
          <w:szCs w:val="22"/>
        </w:rPr>
        <w:t xml:space="preserve">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vyplývajících z plnění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, uzavřené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5A783C">
      <w:pPr>
        <w:spacing w:before="24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 tomu, že na základě žádosti zhotovitele souhlasíme s poskytnutím této bankovní záruky </w:t>
      </w:r>
      <w:r w:rsidRPr="00D564E2">
        <w:rPr>
          <w:rFonts w:cs="Arial"/>
          <w:sz w:val="22"/>
          <w:szCs w:val="22"/>
        </w:rPr>
        <w:t>zhotoviteli</w:t>
      </w:r>
      <w:r w:rsidRPr="00670FDD">
        <w:rPr>
          <w:rFonts w:cs="Arial"/>
          <w:sz w:val="22"/>
          <w:szCs w:val="22"/>
        </w:rPr>
        <w:t xml:space="preserve"> v rozsahu a za podmínek předepsaných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5A783C">
      <w:pPr>
        <w:spacing w:before="24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potvrzujeme </w:t>
      </w:r>
      <w:r w:rsidRPr="005A783C">
        <w:rPr>
          <w:rFonts w:cs="Arial"/>
          <w:sz w:val="22"/>
          <w:szCs w:val="22"/>
          <w:u w:val="single"/>
        </w:rPr>
        <w:t>výslovně, bezpodmínečně a neodvolatelně</w:t>
      </w:r>
      <w:r w:rsidRPr="00670FDD">
        <w:rPr>
          <w:rFonts w:cs="Arial"/>
          <w:sz w:val="22"/>
          <w:szCs w:val="22"/>
        </w:rPr>
        <w:t xml:space="preserve">, že tímto jsme my </w:t>
      </w:r>
    </w:p>
    <w:p w:rsidR="00A362ED" w:rsidRPr="00670FDD" w:rsidRDefault="00A362ED" w:rsidP="00237C0D">
      <w:pPr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(</w:t>
      </w:r>
      <w:r w:rsidRPr="00670FDD">
        <w:rPr>
          <w:rFonts w:cs="Arial"/>
          <w:i/>
          <w:iCs/>
          <w:sz w:val="22"/>
          <w:szCs w:val="22"/>
        </w:rPr>
        <w:t>Název banky</w:t>
      </w:r>
      <w:r w:rsidRPr="00670FDD">
        <w:rPr>
          <w:rFonts w:cs="Arial"/>
          <w:sz w:val="22"/>
          <w:szCs w:val="22"/>
        </w:rPr>
        <w:t>.)................................................................................,</w:t>
      </w:r>
    </w:p>
    <w:p w:rsidR="00A362ED" w:rsidRPr="00670FDD" w:rsidRDefault="00A362ED" w:rsidP="00237C0D">
      <w:pPr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mající naše registrované sídlo v .....................................................,</w:t>
      </w:r>
    </w:p>
    <w:p w:rsidR="00A362ED" w:rsidRPr="00670FDD" w:rsidRDefault="00A362ED" w:rsidP="00237C0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(v následujícím "Banka")</w:t>
      </w:r>
    </w:p>
    <w:p w:rsidR="00A362ED" w:rsidRPr="00670FDD" w:rsidRDefault="00A362ED" w:rsidP="005A783C">
      <w:pPr>
        <w:spacing w:before="240" w:after="120"/>
        <w:jc w:val="both"/>
        <w:rPr>
          <w:rFonts w:cs="Arial"/>
          <w:i/>
          <w:iCs/>
          <w:sz w:val="22"/>
          <w:szCs w:val="22"/>
        </w:rPr>
      </w:pPr>
      <w:r w:rsidRPr="00670FDD">
        <w:rPr>
          <w:rFonts w:cs="Arial"/>
          <w:sz w:val="22"/>
          <w:szCs w:val="22"/>
        </w:rPr>
        <w:t>v souvislosti se smlouvou a v zastoupení zhotovitele jako jeho ručitel odpovědni vůči Vám, to je vůči</w:t>
      </w:r>
      <w:r w:rsidR="00D05E39">
        <w:rPr>
          <w:rFonts w:cs="Arial"/>
          <w:sz w:val="22"/>
          <w:szCs w:val="22"/>
        </w:rPr>
        <w:t>:</w:t>
      </w:r>
      <w:r w:rsidRPr="00670FDD">
        <w:rPr>
          <w:rFonts w:cs="Arial"/>
          <w:sz w:val="22"/>
          <w:szCs w:val="22"/>
        </w:rPr>
        <w:t xml:space="preserve"> </w:t>
      </w:r>
      <w:bookmarkStart w:id="7" w:name="_E01B21609F76754158B97A9D82110DE1659"/>
      <w:r w:rsidR="00E3080C" w:rsidRPr="00F633B0">
        <w:rPr>
          <w:rFonts w:cs="Arial"/>
          <w:sz w:val="22"/>
          <w:szCs w:val="22"/>
        </w:rPr>
        <w:t>Teplárna Písek, a.s.</w:t>
      </w:r>
      <w:bookmarkEnd w:id="7"/>
      <w:r>
        <w:rPr>
          <w:rFonts w:cs="Arial"/>
          <w:b/>
          <w:sz w:val="22"/>
          <w:szCs w:val="22"/>
        </w:rPr>
        <w:t xml:space="preserve">, </w:t>
      </w:r>
      <w:bookmarkStart w:id="8" w:name="_E01B21609F76754158B97A9D82110DE16511"/>
      <w:r w:rsidR="00E3080C" w:rsidRPr="00F633B0">
        <w:rPr>
          <w:rFonts w:cs="Arial"/>
          <w:sz w:val="22"/>
          <w:szCs w:val="22"/>
        </w:rPr>
        <w:t>U Smrkovické silnice 2263</w:t>
      </w:r>
      <w:bookmarkEnd w:id="8"/>
      <w:r w:rsidR="001020C9" w:rsidRPr="002A1D3C">
        <w:rPr>
          <w:sz w:val="22"/>
        </w:rPr>
        <w:t xml:space="preserve">, PSČ: </w:t>
      </w:r>
      <w:bookmarkStart w:id="9" w:name="_E01B21609F76754158B97A9D82110DE16512"/>
      <w:r w:rsidR="00E3080C" w:rsidRPr="00F633B0">
        <w:rPr>
          <w:sz w:val="22"/>
        </w:rPr>
        <w:t>397 01</w:t>
      </w:r>
      <w:bookmarkEnd w:id="9"/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>Česká republika</w:t>
      </w:r>
      <w:r w:rsidRPr="00670FDD">
        <w:rPr>
          <w:rFonts w:cs="Arial"/>
          <w:sz w:val="22"/>
          <w:szCs w:val="22"/>
        </w:rPr>
        <w:t>, částkou až do celkové výše:</w:t>
      </w:r>
      <w:r w:rsidR="005A783C">
        <w:rPr>
          <w:rFonts w:cs="Arial"/>
          <w:sz w:val="22"/>
          <w:szCs w:val="22"/>
        </w:rPr>
        <w:t xml:space="preserve"> </w:t>
      </w:r>
      <w:r w:rsidRPr="00670FDD">
        <w:rPr>
          <w:rFonts w:cs="Arial"/>
          <w:i/>
          <w:iCs/>
          <w:sz w:val="22"/>
          <w:szCs w:val="22"/>
        </w:rPr>
        <w:t>.........................- Kč (slovy:............................................  Kč)</w:t>
      </w:r>
    </w:p>
    <w:p w:rsidR="00A362ED" w:rsidRDefault="00A362ED" w:rsidP="005A783C">
      <w:pPr>
        <w:spacing w:before="24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  <w:szCs w:val="22"/>
        </w:rPr>
        <w:t xml:space="preserve">a zavazujeme se zaplatit Vám bez jakékoliv námitky a bez zkoumání právního vztahu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na základě Vašeho prvního písemného požadavku, jakoukoliv částku nebo částky až do celkové výše shora uvedené, aniž budete muset zdůvodňovat Váš požadavek na částku v něm uvedenou</w:t>
      </w:r>
      <w:r w:rsidRPr="00670FDD">
        <w:rPr>
          <w:rFonts w:cs="Arial"/>
          <w:sz w:val="22"/>
        </w:rPr>
        <w:t>, a to do 10 kalendářních dnů po obdržení písemného požadavku.</w:t>
      </w:r>
    </w:p>
    <w:p w:rsidR="00237C0D" w:rsidRPr="00670FDD" w:rsidRDefault="00237C0D" w:rsidP="005A783C">
      <w:pPr>
        <w:spacing w:before="240"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Z identifikačních důvodů musí být Vaše žádost obsahující Vaše prohlášení podepsána osobami oprávněnými jednat Vaším jménem a podpisy na této žádosti musí být ověřeny Vaší bankou.</w:t>
      </w:r>
    </w:p>
    <w:p w:rsidR="00A362ED" w:rsidRPr="00670FDD" w:rsidRDefault="00A362ED" w:rsidP="005A783C">
      <w:pPr>
        <w:spacing w:before="24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Tímto se zříkáme vymáhání pohledávky u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před splněním Vašeho požadavku. Dále souhlasíme, že žádná změna, doplněk nebo úprava podmínek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 nebo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, které mají být realizovány, nebo jakýchkoliv </w:t>
      </w:r>
      <w:r w:rsidRPr="00D564E2">
        <w:rPr>
          <w:rFonts w:cs="Arial"/>
          <w:sz w:val="22"/>
          <w:szCs w:val="22"/>
        </w:rPr>
        <w:t>dokumentů smlouvy</w:t>
      </w:r>
      <w:r w:rsidRPr="00670FDD">
        <w:rPr>
          <w:rFonts w:cs="Arial"/>
          <w:sz w:val="22"/>
          <w:szCs w:val="22"/>
        </w:rPr>
        <w:t xml:space="preserve">, které mohou být uzavřeny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nás nemohou v žádném případě zbavit naší jakékoliv odpovědnosti vyplývající z této záruky, a že se tímto zříkáme jakéhokoliv oznámení jakékoliv takové změny, doplňku nebo úpravy.</w:t>
      </w:r>
    </w:p>
    <w:p w:rsidR="00A362ED" w:rsidRPr="00670FDD" w:rsidRDefault="00A362ED" w:rsidP="005A783C">
      <w:pPr>
        <w:spacing w:before="24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lastRenderedPageBreak/>
        <w:t xml:space="preserve">Bez ohledu na jakákoliv práva, která by zhotovitel měl vůči Vám, nebo na žalobu, kterou by proti Vám podal u jakéhokoliv soudu, Vaše písemná žádost bude pro nás dostačujícím důkazem, že platba je podle ustanovení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>, a bude pro nás závazná.</w:t>
      </w:r>
    </w:p>
    <w:p w:rsidR="00A362ED" w:rsidRPr="00670FDD" w:rsidRDefault="00A362ED" w:rsidP="005A783C">
      <w:pPr>
        <w:spacing w:before="24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Tato záruka se řídí právem České republiky a je platná</w:t>
      </w:r>
      <w:r w:rsidRPr="00670FDD">
        <w:rPr>
          <w:rFonts w:cs="Arial"/>
          <w:i/>
          <w:iCs/>
          <w:sz w:val="22"/>
          <w:szCs w:val="22"/>
        </w:rPr>
        <w:t xml:space="preserve"> </w:t>
      </w:r>
      <w:r w:rsidRPr="00237C0D">
        <w:rPr>
          <w:rFonts w:cs="Arial"/>
          <w:iCs/>
          <w:sz w:val="22"/>
          <w:szCs w:val="22"/>
        </w:rPr>
        <w:t>do</w:t>
      </w:r>
      <w:r w:rsidRPr="00670FDD">
        <w:rPr>
          <w:rFonts w:cs="Arial"/>
          <w:i/>
          <w:iCs/>
          <w:sz w:val="22"/>
          <w:szCs w:val="22"/>
        </w:rPr>
        <w:t xml:space="preserve"> </w:t>
      </w:r>
      <w:r w:rsidRPr="00237C0D">
        <w:rPr>
          <w:rFonts w:cs="Arial"/>
          <w:iCs/>
          <w:sz w:val="22"/>
          <w:szCs w:val="22"/>
        </w:rPr>
        <w:t>…………….,</w:t>
      </w:r>
      <w:r w:rsidRPr="00670FDD">
        <w:rPr>
          <w:rFonts w:cs="Arial"/>
          <w:sz w:val="22"/>
          <w:szCs w:val="22"/>
        </w:rPr>
        <w:t xml:space="preserve"> přičemž Vaše žádost nám musí být doručena na výše uvedenou adresu nejpozději v poslední den platnosti záruky. </w:t>
      </w:r>
    </w:p>
    <w:p w:rsidR="00A362ED" w:rsidRDefault="00A362ED" w:rsidP="005A783C">
      <w:pPr>
        <w:spacing w:before="24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Po vypršení lhůty platnosti této záruky zůstává v platnosti náš závazek platit z této záruky pro ty částky, jejichž zaplacení jste si od nás vyžádali během doby platnosti a které námi v této době nebyly zaplaceny. </w:t>
      </w:r>
    </w:p>
    <w:p w:rsidR="00237C0D" w:rsidRPr="00670FDD" w:rsidRDefault="00237C0D" w:rsidP="005A783C">
      <w:pPr>
        <w:spacing w:before="240"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Právo uplatnit tuto záruku nesmí být postoupeno. Právo na plnění z této záruky nesmí být postoupeno ani zastaveno bez našeho předchozího písemného souhlasu.</w:t>
      </w:r>
    </w:p>
    <w:p w:rsidR="00A362ED" w:rsidRPr="00670FDD" w:rsidRDefault="00A362ED" w:rsidP="005A783C">
      <w:pPr>
        <w:spacing w:before="24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</w:rPr>
        <w:t>Současně potvrzujeme, že ke dni vystavení této záruky dosahujeme „long term rating“ na úrovni ………….dle agentury……………</w:t>
      </w:r>
    </w:p>
    <w:p w:rsidR="00237C0D" w:rsidRPr="00670FDD" w:rsidRDefault="00237C0D" w:rsidP="005A783C">
      <w:pPr>
        <w:overflowPunct w:val="0"/>
        <w:autoSpaceDE w:val="0"/>
        <w:autoSpaceDN w:val="0"/>
        <w:adjustRightInd w:val="0"/>
        <w:spacing w:before="840" w:after="12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V .................... dne .……........</w:t>
      </w:r>
    </w:p>
    <w:p w:rsidR="00A362ED" w:rsidRPr="00670FDD" w:rsidRDefault="00A362ED" w:rsidP="005A783C">
      <w:pPr>
        <w:overflowPunct w:val="0"/>
        <w:autoSpaceDE w:val="0"/>
        <w:autoSpaceDN w:val="0"/>
        <w:adjustRightInd w:val="0"/>
        <w:spacing w:before="600"/>
        <w:ind w:right="-6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.............................................</w:t>
      </w:r>
    </w:p>
    <w:p w:rsidR="002E106F" w:rsidRPr="00D67B3B" w:rsidRDefault="00A362ED" w:rsidP="00D67B3B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(Razítko a podpis banky)</w:t>
      </w:r>
    </w:p>
    <w:sectPr w:rsidR="002E106F" w:rsidRPr="00D67B3B" w:rsidSect="00F63D6D">
      <w:headerReference w:type="default" r:id="rId7"/>
      <w:footerReference w:type="default" r:id="rId8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58" w:rsidRDefault="00057558">
      <w:r>
        <w:separator/>
      </w:r>
    </w:p>
  </w:endnote>
  <w:endnote w:type="continuationSeparator" w:id="0">
    <w:p w:rsidR="00057558" w:rsidRDefault="0005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 w:rsidR="006B53A4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6B53A4">
      <w:rPr>
        <w:rStyle w:val="slostrnky"/>
        <w:b/>
      </w:rPr>
      <w:fldChar w:fldCharType="separate"/>
    </w:r>
    <w:r w:rsidR="006C5687">
      <w:rPr>
        <w:rStyle w:val="slostrnky"/>
        <w:b/>
        <w:noProof/>
      </w:rPr>
      <w:t>3</w:t>
    </w:r>
    <w:r w:rsidR="006B53A4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bookmarkStart w:id="12" w:name="_EcNumPages"/>
    <w:r w:rsidR="00F95337">
      <w:rPr>
        <w:rStyle w:val="slostrnky"/>
        <w:noProof/>
      </w:rPr>
      <w:t>3</w:t>
    </w:r>
    <w:bookmarkEnd w:id="1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58" w:rsidRDefault="00057558">
      <w:r>
        <w:separator/>
      </w:r>
    </w:p>
  </w:footnote>
  <w:footnote w:type="continuationSeparator" w:id="0">
    <w:p w:rsidR="00057558" w:rsidRDefault="0005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1020C9" w:rsidRPr="00570265" w:rsidTr="00447989">
      <w:tc>
        <w:tcPr>
          <w:tcW w:w="2296" w:type="dxa"/>
          <w:vAlign w:val="center"/>
        </w:tcPr>
        <w:p w:rsidR="001020C9" w:rsidRDefault="001020C9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1020C9" w:rsidRPr="00FD603E" w:rsidRDefault="00E3080C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10" w:name="_E11B21609F76754158B97A9D82110DE1659"/>
          <w:r w:rsidRPr="00F633B0">
            <w:rPr>
              <w:b/>
              <w:sz w:val="18"/>
              <w:szCs w:val="18"/>
            </w:rPr>
            <w:t>Teplárna Písek, a.s.</w:t>
          </w:r>
          <w:bookmarkEnd w:id="10"/>
        </w:p>
      </w:tc>
      <w:tc>
        <w:tcPr>
          <w:tcW w:w="4820" w:type="dxa"/>
          <w:vMerge w:val="restart"/>
          <w:vAlign w:val="center"/>
        </w:tcPr>
        <w:p w:rsidR="001020C9" w:rsidRPr="004E2392" w:rsidRDefault="005276E8" w:rsidP="002B16B9">
          <w:pPr>
            <w:spacing w:before="40" w:after="40"/>
            <w:rPr>
              <w:rFonts w:cs="Arial"/>
              <w:b/>
              <w:sz w:val="18"/>
              <w:szCs w:val="18"/>
            </w:rPr>
          </w:pPr>
          <w:bookmarkStart w:id="11" w:name="_E01B21609F76754158B97A9D82110DE1653"/>
          <w:r w:rsidRPr="005276E8">
            <w:rPr>
              <w:rFonts w:cs="Arial"/>
              <w:sz w:val="18"/>
              <w:szCs w:val="18"/>
            </w:rPr>
            <w:t>Přechod parovodu na horkovod - Písek</w:t>
          </w:r>
          <w:bookmarkEnd w:id="11"/>
        </w:p>
        <w:p w:rsidR="001020C9" w:rsidRPr="005276E8" w:rsidRDefault="001020C9" w:rsidP="002B16B9">
          <w:pPr>
            <w:spacing w:before="40" w:after="40"/>
            <w:rPr>
              <w:sz w:val="18"/>
              <w:szCs w:val="18"/>
            </w:rPr>
          </w:pPr>
          <w:r w:rsidRPr="005276E8">
            <w:rPr>
              <w:b/>
              <w:caps/>
              <w:sz w:val="18"/>
              <w:szCs w:val="18"/>
            </w:rPr>
            <w:t>smlouv</w:t>
          </w:r>
          <w:r w:rsidR="00767533">
            <w:rPr>
              <w:b/>
              <w:caps/>
              <w:sz w:val="18"/>
              <w:szCs w:val="18"/>
            </w:rPr>
            <w:t>a</w:t>
          </w:r>
          <w:r w:rsidRPr="005276E8">
            <w:rPr>
              <w:sz w:val="18"/>
              <w:szCs w:val="18"/>
            </w:rPr>
            <w:t xml:space="preserve"> </w:t>
          </w:r>
          <w:r w:rsidRPr="005276E8">
            <w:rPr>
              <w:b/>
              <w:caps/>
              <w:sz w:val="18"/>
              <w:szCs w:val="18"/>
            </w:rPr>
            <w:t>o</w:t>
          </w:r>
          <w:r w:rsidRPr="005276E8">
            <w:rPr>
              <w:sz w:val="18"/>
              <w:szCs w:val="18"/>
            </w:rPr>
            <w:t xml:space="preserve"> </w:t>
          </w:r>
          <w:r w:rsidRPr="005276E8">
            <w:rPr>
              <w:b/>
              <w:caps/>
              <w:sz w:val="18"/>
              <w:szCs w:val="18"/>
            </w:rPr>
            <w:t>dílo</w:t>
          </w:r>
        </w:p>
        <w:p w:rsidR="001020C9" w:rsidRPr="00570265" w:rsidRDefault="00A36E76" w:rsidP="002B16B9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7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>
            <w:rPr>
              <w:sz w:val="18"/>
              <w:szCs w:val="18"/>
            </w:rPr>
            <w:t>–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 w:rsidRPr="00A362ED">
            <w:rPr>
              <w:sz w:val="18"/>
              <w:szCs w:val="18"/>
            </w:rPr>
            <w:t xml:space="preserve">Vzor </w:t>
          </w:r>
          <w:r w:rsidR="001020C9">
            <w:rPr>
              <w:sz w:val="18"/>
              <w:szCs w:val="18"/>
            </w:rPr>
            <w:t>b</w:t>
          </w:r>
          <w:r w:rsidR="001020C9" w:rsidRPr="00A362ED">
            <w:rPr>
              <w:sz w:val="18"/>
              <w:szCs w:val="18"/>
            </w:rPr>
            <w:t>ankovní záruky</w:t>
          </w:r>
        </w:p>
      </w:tc>
      <w:tc>
        <w:tcPr>
          <w:tcW w:w="2410" w:type="dxa"/>
        </w:tcPr>
        <w:p w:rsidR="001020C9" w:rsidRPr="00570265" w:rsidRDefault="001020C9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1020C9" w:rsidRPr="00570265" w:rsidRDefault="00767533" w:rsidP="002B16B9">
          <w:pPr>
            <w:spacing w:before="40" w:after="40"/>
            <w:rPr>
              <w:b/>
              <w:sz w:val="18"/>
              <w:szCs w:val="18"/>
            </w:rPr>
          </w:pPr>
          <w:r w:rsidRPr="00767533">
            <w:rPr>
              <w:b/>
              <w:sz w:val="18"/>
              <w:szCs w:val="18"/>
            </w:rPr>
            <w:t>Společnost Přechod parovodu na horkovod - Písek</w:t>
          </w:r>
        </w:p>
      </w:tc>
    </w:tr>
    <w:tr w:rsidR="001020C9" w:rsidRPr="00570265" w:rsidTr="00447989">
      <w:tc>
        <w:tcPr>
          <w:tcW w:w="2296" w:type="dxa"/>
          <w:vAlign w:val="center"/>
        </w:tcPr>
        <w:p w:rsidR="001020C9" w:rsidRPr="00570265" w:rsidRDefault="001020C9" w:rsidP="00D93EA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2D7048" w:rsidRPr="002D7048">
            <w:rPr>
              <w:sz w:val="18"/>
              <w:szCs w:val="18"/>
            </w:rPr>
            <w:t>19/2018</w:t>
          </w:r>
        </w:p>
      </w:tc>
      <w:tc>
        <w:tcPr>
          <w:tcW w:w="4820" w:type="dxa"/>
          <w:vMerge/>
          <w:vAlign w:val="center"/>
        </w:tcPr>
        <w:p w:rsidR="001020C9" w:rsidRPr="00570265" w:rsidRDefault="001020C9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1020C9" w:rsidRPr="00570265" w:rsidRDefault="001020C9" w:rsidP="00D93EA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D05E39">
            <w:rPr>
              <w:sz w:val="18"/>
              <w:szCs w:val="18"/>
            </w:rPr>
            <w:t xml:space="preserve"> </w:t>
          </w:r>
          <w:r w:rsidR="00C60766" w:rsidRPr="00C60766">
            <w:rPr>
              <w:sz w:val="18"/>
              <w:szCs w:val="18"/>
            </w:rPr>
            <w:t>18-9710-000525</w:t>
          </w:r>
        </w:p>
      </w:tc>
    </w:tr>
  </w:tbl>
  <w:p w:rsidR="001020C9" w:rsidRDefault="001020C9" w:rsidP="004E2392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064B"/>
    <w:rsid w:val="00030CAE"/>
    <w:rsid w:val="00037FEA"/>
    <w:rsid w:val="0004232D"/>
    <w:rsid w:val="00055B8E"/>
    <w:rsid w:val="00057558"/>
    <w:rsid w:val="00071424"/>
    <w:rsid w:val="00080B7D"/>
    <w:rsid w:val="000C17E5"/>
    <w:rsid w:val="000E2678"/>
    <w:rsid w:val="000E5FF4"/>
    <w:rsid w:val="001020C9"/>
    <w:rsid w:val="001124A5"/>
    <w:rsid w:val="00123A50"/>
    <w:rsid w:val="0014494F"/>
    <w:rsid w:val="00151EE4"/>
    <w:rsid w:val="001578D1"/>
    <w:rsid w:val="001639B1"/>
    <w:rsid w:val="001739DE"/>
    <w:rsid w:val="001846D5"/>
    <w:rsid w:val="0018753F"/>
    <w:rsid w:val="001963B5"/>
    <w:rsid w:val="001D592A"/>
    <w:rsid w:val="001F1C6B"/>
    <w:rsid w:val="00216CB2"/>
    <w:rsid w:val="002204DB"/>
    <w:rsid w:val="002240A7"/>
    <w:rsid w:val="002253B2"/>
    <w:rsid w:val="00237C0D"/>
    <w:rsid w:val="0024380C"/>
    <w:rsid w:val="00272A71"/>
    <w:rsid w:val="00286C34"/>
    <w:rsid w:val="002A4646"/>
    <w:rsid w:val="002D1A82"/>
    <w:rsid w:val="002D3A46"/>
    <w:rsid w:val="002D6C7F"/>
    <w:rsid w:val="002D7048"/>
    <w:rsid w:val="002E106F"/>
    <w:rsid w:val="002E51D1"/>
    <w:rsid w:val="00325B82"/>
    <w:rsid w:val="00337588"/>
    <w:rsid w:val="00340DD3"/>
    <w:rsid w:val="00347505"/>
    <w:rsid w:val="003926D0"/>
    <w:rsid w:val="003C2459"/>
    <w:rsid w:val="003D0D28"/>
    <w:rsid w:val="003D1421"/>
    <w:rsid w:val="003F2195"/>
    <w:rsid w:val="003F4909"/>
    <w:rsid w:val="003F64CE"/>
    <w:rsid w:val="004257D9"/>
    <w:rsid w:val="00432E98"/>
    <w:rsid w:val="00447989"/>
    <w:rsid w:val="004547FF"/>
    <w:rsid w:val="00460A79"/>
    <w:rsid w:val="00491F1E"/>
    <w:rsid w:val="004A047D"/>
    <w:rsid w:val="004D53DE"/>
    <w:rsid w:val="004E2392"/>
    <w:rsid w:val="004E6024"/>
    <w:rsid w:val="0051061B"/>
    <w:rsid w:val="00512BB1"/>
    <w:rsid w:val="005132D1"/>
    <w:rsid w:val="00520554"/>
    <w:rsid w:val="005227A9"/>
    <w:rsid w:val="005276E8"/>
    <w:rsid w:val="00536779"/>
    <w:rsid w:val="0054160B"/>
    <w:rsid w:val="00570B7D"/>
    <w:rsid w:val="005A40AA"/>
    <w:rsid w:val="005A783C"/>
    <w:rsid w:val="005A7857"/>
    <w:rsid w:val="005D2176"/>
    <w:rsid w:val="005E0D03"/>
    <w:rsid w:val="006144A7"/>
    <w:rsid w:val="00623B36"/>
    <w:rsid w:val="00632DE3"/>
    <w:rsid w:val="00674B33"/>
    <w:rsid w:val="006B53A4"/>
    <w:rsid w:val="006C5687"/>
    <w:rsid w:val="00700332"/>
    <w:rsid w:val="00735BAC"/>
    <w:rsid w:val="00767533"/>
    <w:rsid w:val="00776A42"/>
    <w:rsid w:val="007904BF"/>
    <w:rsid w:val="00797F73"/>
    <w:rsid w:val="007B1BDE"/>
    <w:rsid w:val="007B50F2"/>
    <w:rsid w:val="007D58EB"/>
    <w:rsid w:val="007F097A"/>
    <w:rsid w:val="007F500E"/>
    <w:rsid w:val="008023C2"/>
    <w:rsid w:val="00823D5C"/>
    <w:rsid w:val="0084584C"/>
    <w:rsid w:val="008769E3"/>
    <w:rsid w:val="00881161"/>
    <w:rsid w:val="008A2568"/>
    <w:rsid w:val="008A4C40"/>
    <w:rsid w:val="008D1F75"/>
    <w:rsid w:val="008F3BAE"/>
    <w:rsid w:val="008F5B2A"/>
    <w:rsid w:val="00925043"/>
    <w:rsid w:val="00944CE6"/>
    <w:rsid w:val="009A7103"/>
    <w:rsid w:val="009C769F"/>
    <w:rsid w:val="009E5633"/>
    <w:rsid w:val="009F2750"/>
    <w:rsid w:val="009F5069"/>
    <w:rsid w:val="00A061F1"/>
    <w:rsid w:val="00A148C1"/>
    <w:rsid w:val="00A26301"/>
    <w:rsid w:val="00A32B3F"/>
    <w:rsid w:val="00A34951"/>
    <w:rsid w:val="00A362ED"/>
    <w:rsid w:val="00A36E76"/>
    <w:rsid w:val="00A37E30"/>
    <w:rsid w:val="00A636DC"/>
    <w:rsid w:val="00A81AE5"/>
    <w:rsid w:val="00A9693F"/>
    <w:rsid w:val="00AC7A88"/>
    <w:rsid w:val="00B01508"/>
    <w:rsid w:val="00B166C8"/>
    <w:rsid w:val="00B3353A"/>
    <w:rsid w:val="00B33E45"/>
    <w:rsid w:val="00B422DE"/>
    <w:rsid w:val="00B45D10"/>
    <w:rsid w:val="00BD4C25"/>
    <w:rsid w:val="00C0777B"/>
    <w:rsid w:val="00C10D05"/>
    <w:rsid w:val="00C32583"/>
    <w:rsid w:val="00C50EBB"/>
    <w:rsid w:val="00C52A9B"/>
    <w:rsid w:val="00C53439"/>
    <w:rsid w:val="00C60766"/>
    <w:rsid w:val="00C62AF1"/>
    <w:rsid w:val="00C64C86"/>
    <w:rsid w:val="00C91412"/>
    <w:rsid w:val="00CC0728"/>
    <w:rsid w:val="00CE2B5C"/>
    <w:rsid w:val="00D05E39"/>
    <w:rsid w:val="00D373FA"/>
    <w:rsid w:val="00D44CFB"/>
    <w:rsid w:val="00D6420A"/>
    <w:rsid w:val="00D67B3B"/>
    <w:rsid w:val="00D72F65"/>
    <w:rsid w:val="00D852AC"/>
    <w:rsid w:val="00D93EA7"/>
    <w:rsid w:val="00D9627A"/>
    <w:rsid w:val="00DD4619"/>
    <w:rsid w:val="00DD73EE"/>
    <w:rsid w:val="00DE1719"/>
    <w:rsid w:val="00DE7236"/>
    <w:rsid w:val="00E3080C"/>
    <w:rsid w:val="00E314C0"/>
    <w:rsid w:val="00E46451"/>
    <w:rsid w:val="00E47BDF"/>
    <w:rsid w:val="00E60793"/>
    <w:rsid w:val="00E86E08"/>
    <w:rsid w:val="00E972A4"/>
    <w:rsid w:val="00EA4C3B"/>
    <w:rsid w:val="00EA5277"/>
    <w:rsid w:val="00EC530F"/>
    <w:rsid w:val="00ED0EFF"/>
    <w:rsid w:val="00F044B9"/>
    <w:rsid w:val="00F1097A"/>
    <w:rsid w:val="00F33B52"/>
    <w:rsid w:val="00F41ED7"/>
    <w:rsid w:val="00F507DB"/>
    <w:rsid w:val="00F633B0"/>
    <w:rsid w:val="00F63D6D"/>
    <w:rsid w:val="00F807D7"/>
    <w:rsid w:val="00F80818"/>
    <w:rsid w:val="00F95337"/>
    <w:rsid w:val="00FB0C1B"/>
    <w:rsid w:val="00FB22E0"/>
    <w:rsid w:val="00FC04A4"/>
    <w:rsid w:val="00FF2F74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53A4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B53A4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6B53A4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6B53A4"/>
  </w:style>
  <w:style w:type="paragraph" w:customStyle="1" w:styleId="Odstavec">
    <w:name w:val="Odstavec"/>
    <w:basedOn w:val="Normln"/>
    <w:rsid w:val="006B53A4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6B53A4"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rsid w:val="006B53A4"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5E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5E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PartID="{A7318CC9-4F5E-48E6-8C98-C878D0D92175}" ByvZdrojovySoubor="R:\AZ - Teplárna Písek\AZ07_01_Velký přechod\ZD\C_Část 1-Požadavky a podmínky.docx"/>
</file>

<file path=customXml/itemProps1.xml><?xml version="1.0" encoding="utf-8"?>
<ds:datastoreItem xmlns:ds="http://schemas.openxmlformats.org/officeDocument/2006/customXml" ds:itemID="{243EDFAA-A8B7-4B4F-A92A-C17EDB3C9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Přechod parovodu na horkovod - Písek</vt:lpstr>
    </vt:vector>
  </TitlesOfParts>
  <Company>E-Consult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Přechod parovodu na horkovod - Písek</dc:title>
  <dc:creator>E-CONSULT, s.r.o.</dc:creator>
  <cp:lastModifiedBy>User</cp:lastModifiedBy>
  <cp:revision>2</cp:revision>
  <cp:lastPrinted>2013-12-27T14:06:00Z</cp:lastPrinted>
  <dcterms:created xsi:type="dcterms:W3CDTF">2018-05-22T10:14:00Z</dcterms:created>
  <dcterms:modified xsi:type="dcterms:W3CDTF">2018-05-22T10:14:00Z</dcterms:modified>
</cp:coreProperties>
</file>