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B8" w:rsidRPr="00E2773F" w:rsidRDefault="00AC65B8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b/>
          <w:color w:val="000000"/>
          <w:sz w:val="22"/>
          <w:szCs w:val="22"/>
        </w:rPr>
        <w:t>Město Šumperk</w:t>
      </w:r>
      <w:r w:rsidRPr="00E2773F">
        <w:rPr>
          <w:rFonts w:ascii="Arial" w:hAnsi="Arial" w:cs="Arial"/>
          <w:color w:val="000000"/>
          <w:sz w:val="22"/>
          <w:szCs w:val="22"/>
        </w:rPr>
        <w:t>, sídlo nám. Míru 364/1, Šumperk, PSČ 787 01, IČO</w:t>
      </w:r>
      <w:r w:rsidR="00FA5126">
        <w:rPr>
          <w:rFonts w:ascii="Arial" w:hAnsi="Arial" w:cs="Arial"/>
          <w:color w:val="000000"/>
          <w:sz w:val="22"/>
          <w:szCs w:val="22"/>
        </w:rPr>
        <w:t>: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00303461, </w:t>
      </w:r>
    </w:p>
    <w:p w:rsidR="00AC65B8" w:rsidRPr="00E2773F" w:rsidRDefault="00AC65B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E2773F">
        <w:rPr>
          <w:rFonts w:ascii="Arial" w:hAnsi="Arial" w:cs="Arial"/>
          <w:color w:val="000000"/>
          <w:sz w:val="22"/>
          <w:szCs w:val="22"/>
        </w:rPr>
        <w:t>za</w:t>
      </w:r>
      <w:r w:rsidR="00FA5126">
        <w:rPr>
          <w:rFonts w:ascii="Arial" w:hAnsi="Arial" w:cs="Arial"/>
          <w:color w:val="000000"/>
          <w:sz w:val="22"/>
          <w:szCs w:val="22"/>
        </w:rPr>
        <w:t>st</w:t>
      </w:r>
      <w:proofErr w:type="spellEnd"/>
      <w:r w:rsidR="00FA5126">
        <w:rPr>
          <w:rFonts w:ascii="Arial" w:hAnsi="Arial" w:cs="Arial"/>
          <w:color w:val="000000"/>
          <w:sz w:val="22"/>
          <w:szCs w:val="22"/>
        </w:rPr>
        <w:t>. starosta Brož Zdeněk, Mgr.</w:t>
      </w:r>
    </w:p>
    <w:p w:rsidR="00AC65B8" w:rsidRPr="00E2773F" w:rsidRDefault="00AC65B8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(dále jen  "p ř e v á d ě j í c í")</w:t>
      </w:r>
    </w:p>
    <w:p w:rsidR="00AC65B8" w:rsidRPr="00E2773F" w:rsidRDefault="00AC65B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C65B8" w:rsidRPr="00E2773F" w:rsidRDefault="00AC65B8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a</w:t>
      </w:r>
    </w:p>
    <w:p w:rsidR="00AC65B8" w:rsidRPr="00E2773F" w:rsidRDefault="00AC65B8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CB55CB" w:rsidRPr="00E2773F" w:rsidRDefault="00CB55CB" w:rsidP="00CB55CB">
      <w:pPr>
        <w:widowControl/>
        <w:rPr>
          <w:rFonts w:ascii="Arial" w:hAnsi="Arial" w:cs="Arial"/>
          <w:b/>
          <w:sz w:val="22"/>
          <w:szCs w:val="22"/>
        </w:rPr>
      </w:pPr>
      <w:r w:rsidRPr="00E2773F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55CB" w:rsidRPr="00E2773F" w:rsidRDefault="00CB55CB" w:rsidP="00CB55CB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Sídlo: Husinecká 1024/11a, 130 00 Praha 3</w:t>
      </w:r>
      <w:r w:rsidR="004257EF" w:rsidRPr="00E2773F">
        <w:rPr>
          <w:rFonts w:ascii="Arial" w:hAnsi="Arial" w:cs="Arial"/>
          <w:sz w:val="22"/>
          <w:szCs w:val="22"/>
        </w:rPr>
        <w:t xml:space="preserve"> - Žižkov</w:t>
      </w:r>
      <w:r w:rsidRPr="00E2773F">
        <w:rPr>
          <w:rFonts w:ascii="Arial" w:hAnsi="Arial" w:cs="Arial"/>
          <w:sz w:val="22"/>
          <w:szCs w:val="22"/>
        </w:rPr>
        <w:t>,</w:t>
      </w:r>
    </w:p>
    <w:p w:rsidR="00CB55CB" w:rsidRPr="00E2773F" w:rsidRDefault="00CB55CB" w:rsidP="00CB55CB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kterou zastupuje</w:t>
      </w:r>
      <w:r w:rsidRPr="00E2773F">
        <w:rPr>
          <w:rFonts w:ascii="Arial" w:hAnsi="Arial" w:cs="Arial"/>
          <w:sz w:val="22"/>
          <w:szCs w:val="22"/>
        </w:rPr>
        <w:t xml:space="preserve"> 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JUDr. Roman Brnčal, </w:t>
      </w:r>
      <w:proofErr w:type="gramStart"/>
      <w:r w:rsidRPr="00E2773F">
        <w:rPr>
          <w:rFonts w:ascii="Arial" w:hAnsi="Arial" w:cs="Arial"/>
          <w:color w:val="000000"/>
          <w:sz w:val="22"/>
          <w:szCs w:val="22"/>
        </w:rPr>
        <w:t>LL.M.</w:t>
      </w:r>
      <w:proofErr w:type="gramEnd"/>
      <w:r w:rsidRPr="00E2773F">
        <w:rPr>
          <w:rFonts w:ascii="Arial" w:hAnsi="Arial" w:cs="Arial"/>
          <w:color w:val="000000"/>
          <w:sz w:val="22"/>
          <w:szCs w:val="22"/>
        </w:rPr>
        <w:t>, ředitel Krajského pozemkového úřadu pro Olomoucký kraj</w:t>
      </w:r>
    </w:p>
    <w:p w:rsidR="00CB55CB" w:rsidRPr="00E2773F" w:rsidRDefault="00CB55CB" w:rsidP="00CB55CB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adresa Blanická 383/1, 779 00 Olomouc</w:t>
      </w:r>
    </w:p>
    <w:p w:rsidR="00CB55CB" w:rsidRPr="00E2773F" w:rsidRDefault="00CB55CB" w:rsidP="00CB55CB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IČ</w:t>
      </w:r>
      <w:r w:rsidR="004B0D91" w:rsidRPr="00E2773F">
        <w:rPr>
          <w:rFonts w:ascii="Arial" w:hAnsi="Arial" w:cs="Arial"/>
          <w:sz w:val="22"/>
          <w:szCs w:val="22"/>
        </w:rPr>
        <w:t>O</w:t>
      </w:r>
      <w:r w:rsidRPr="00E2773F">
        <w:rPr>
          <w:rFonts w:ascii="Arial" w:hAnsi="Arial" w:cs="Arial"/>
          <w:sz w:val="22"/>
          <w:szCs w:val="22"/>
        </w:rPr>
        <w:t>: 01312774</w:t>
      </w:r>
    </w:p>
    <w:p w:rsidR="00CB55CB" w:rsidRPr="00E2773F" w:rsidRDefault="00CB55CB" w:rsidP="00CB55CB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DIČ:  CZ01312774</w:t>
      </w:r>
    </w:p>
    <w:p w:rsidR="00AC65B8" w:rsidRPr="00E2773F" w:rsidRDefault="00AC65B8" w:rsidP="00CB55CB">
      <w:pPr>
        <w:widowControl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(dále jen ”n a b y v a t e l”)</w:t>
      </w:r>
    </w:p>
    <w:p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</w:r>
    </w:p>
    <w:p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uzavírají tuto</w:t>
      </w:r>
    </w:p>
    <w:p w:rsidR="00AC65B8" w:rsidRDefault="00AC65B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A5126" w:rsidRPr="00E2773F" w:rsidRDefault="00FA512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AC65B8" w:rsidRPr="00E2773F" w:rsidRDefault="00854962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  <w:lang w:val="pl-PL"/>
        </w:rPr>
        <w:t>SMLOUVU O BEZÚPLATNÉM PŘEVODU POZEMKŮ</w:t>
      </w:r>
    </w:p>
    <w:p w:rsidR="00AC65B8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FA5126" w:rsidRPr="00E2773F" w:rsidRDefault="00FA5126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č. </w:t>
      </w:r>
      <w:r w:rsidRPr="00E2773F">
        <w:rPr>
          <w:rFonts w:ascii="Arial" w:hAnsi="Arial" w:cs="Arial"/>
          <w:color w:val="000000"/>
          <w:sz w:val="22"/>
          <w:szCs w:val="22"/>
        </w:rPr>
        <w:t>3005991663</w:t>
      </w:r>
    </w:p>
    <w:p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I.</w:t>
      </w:r>
    </w:p>
    <w:p w:rsidR="00AC65B8" w:rsidRDefault="00AC65B8">
      <w:pPr>
        <w:widowControl/>
        <w:ind w:firstLine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Dne </w:t>
      </w:r>
      <w:r w:rsidR="00FA5126" w:rsidRPr="00E2773F">
        <w:rPr>
          <w:rFonts w:ascii="Arial" w:hAnsi="Arial" w:cs="Arial"/>
          <w:sz w:val="22"/>
          <w:szCs w:val="22"/>
        </w:rPr>
        <w:t>25. 4. 2005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byla </w:t>
      </w:r>
      <w:r w:rsidRPr="00E2773F">
        <w:rPr>
          <w:rFonts w:ascii="Arial" w:hAnsi="Arial" w:cs="Arial"/>
          <w:sz w:val="22"/>
          <w:szCs w:val="22"/>
        </w:rPr>
        <w:t xml:space="preserve">mezi </w:t>
      </w:r>
      <w:r w:rsidR="00CB55CB" w:rsidRPr="00E2773F">
        <w:rPr>
          <w:rFonts w:ascii="Arial" w:hAnsi="Arial" w:cs="Arial"/>
          <w:sz w:val="22"/>
          <w:szCs w:val="22"/>
        </w:rPr>
        <w:t>Pozemkovým fondem ČR, nyní Státním pozemkovým úřadem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E2773F">
        <w:rPr>
          <w:rFonts w:ascii="Arial" w:hAnsi="Arial" w:cs="Arial"/>
          <w:sz w:val="22"/>
          <w:szCs w:val="22"/>
        </w:rPr>
        <w:t>Měst</w:t>
      </w:r>
      <w:r w:rsidR="00E85682">
        <w:rPr>
          <w:rFonts w:ascii="Arial" w:hAnsi="Arial" w:cs="Arial"/>
          <w:sz w:val="22"/>
          <w:szCs w:val="22"/>
        </w:rPr>
        <w:t>em</w:t>
      </w:r>
      <w:r w:rsidRPr="00E2773F">
        <w:rPr>
          <w:rFonts w:ascii="Arial" w:hAnsi="Arial" w:cs="Arial"/>
          <w:sz w:val="22"/>
          <w:szCs w:val="22"/>
        </w:rPr>
        <w:t xml:space="preserve"> Šumperk </w:t>
      </w:r>
      <w:r w:rsidRPr="00E2773F">
        <w:rPr>
          <w:rFonts w:ascii="Arial" w:hAnsi="Arial" w:cs="Arial"/>
          <w:color w:val="000000"/>
          <w:sz w:val="22"/>
          <w:szCs w:val="22"/>
        </w:rPr>
        <w:t>uzavřena ve smyslu § 5 odst. 1 písm. a) zákona č. 95/1999 Sb. o podmínkách převodu zemědělských a lesních pozemků z vlastnictví státu na jiné osoby a o změně zákona č. 569/1991 Sb. o Pozemkovém fondu České republiky, ve znění pozdějších předpisů, a zákona č. 357/1992 Sb. o dani dědické, dani darovací a dani z převodu nemovitostí, ve znění pozdějších předpisů, smlouva o bezúplatném převodu pozemků č. </w:t>
      </w:r>
      <w:r w:rsidRPr="00E2773F">
        <w:rPr>
          <w:rFonts w:ascii="Arial" w:hAnsi="Arial" w:cs="Arial"/>
          <w:sz w:val="22"/>
          <w:szCs w:val="22"/>
        </w:rPr>
        <w:t>1007990563.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Vklad práva na základě této smlouvy byl povolen pod čj. V-2150/2005-809 s právními účinky dnem </w:t>
      </w:r>
      <w:r w:rsidR="00FA5126" w:rsidRPr="00E2773F">
        <w:rPr>
          <w:rFonts w:ascii="Arial" w:hAnsi="Arial" w:cs="Arial"/>
          <w:color w:val="000000"/>
          <w:sz w:val="22"/>
          <w:szCs w:val="22"/>
        </w:rPr>
        <w:t>2. 5. 2005</w:t>
      </w:r>
      <w:r w:rsidRPr="00E2773F">
        <w:rPr>
          <w:rFonts w:ascii="Arial" w:hAnsi="Arial" w:cs="Arial"/>
          <w:color w:val="000000"/>
          <w:sz w:val="22"/>
          <w:szCs w:val="22"/>
        </w:rPr>
        <w:t>. Na základě této smlouvy se stal</w:t>
      </w:r>
      <w:r w:rsidR="00E85682">
        <w:rPr>
          <w:rFonts w:ascii="Arial" w:hAnsi="Arial" w:cs="Arial"/>
          <w:color w:val="000000"/>
          <w:sz w:val="22"/>
          <w:szCs w:val="22"/>
        </w:rPr>
        <w:t>o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vlastníkem pozemků </w:t>
      </w:r>
      <w:proofErr w:type="spellStart"/>
      <w:r w:rsidRPr="00E2773F">
        <w:rPr>
          <w:rFonts w:ascii="Arial" w:hAnsi="Arial" w:cs="Arial"/>
          <w:color w:val="000000"/>
          <w:sz w:val="22"/>
          <w:szCs w:val="22"/>
        </w:rPr>
        <w:t>parc.č</w:t>
      </w:r>
      <w:proofErr w:type="spellEnd"/>
      <w:r w:rsidRPr="00E2773F">
        <w:rPr>
          <w:rFonts w:ascii="Arial" w:hAnsi="Arial" w:cs="Arial"/>
          <w:color w:val="000000"/>
          <w:sz w:val="22"/>
          <w:szCs w:val="22"/>
        </w:rPr>
        <w:t xml:space="preserve">. 600/3, v </w:t>
      </w:r>
      <w:proofErr w:type="spellStart"/>
      <w:proofErr w:type="gramStart"/>
      <w:r w:rsidRPr="00E2773F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E2773F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E2773F">
        <w:rPr>
          <w:rFonts w:ascii="Arial" w:hAnsi="Arial" w:cs="Arial"/>
          <w:color w:val="000000"/>
          <w:sz w:val="22"/>
          <w:szCs w:val="22"/>
        </w:rPr>
        <w:t xml:space="preserve"> Dolní Temenice, </w:t>
      </w:r>
      <w:proofErr w:type="spellStart"/>
      <w:r w:rsidRPr="00E2773F">
        <w:rPr>
          <w:rFonts w:ascii="Arial" w:hAnsi="Arial" w:cs="Arial"/>
          <w:color w:val="000000"/>
          <w:sz w:val="22"/>
          <w:szCs w:val="22"/>
        </w:rPr>
        <w:t>parc.č</w:t>
      </w:r>
      <w:proofErr w:type="spellEnd"/>
      <w:r w:rsidRPr="00E2773F">
        <w:rPr>
          <w:rFonts w:ascii="Arial" w:hAnsi="Arial" w:cs="Arial"/>
          <w:color w:val="000000"/>
          <w:sz w:val="22"/>
          <w:szCs w:val="22"/>
        </w:rPr>
        <w:t xml:space="preserve">. 601/3, v </w:t>
      </w:r>
      <w:proofErr w:type="spellStart"/>
      <w:proofErr w:type="gramStart"/>
      <w:r w:rsidRPr="00E2773F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E2773F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E2773F">
        <w:rPr>
          <w:rFonts w:ascii="Arial" w:hAnsi="Arial" w:cs="Arial"/>
          <w:color w:val="000000"/>
          <w:sz w:val="22"/>
          <w:szCs w:val="22"/>
        </w:rPr>
        <w:t xml:space="preserve"> Dolní Temenice, </w:t>
      </w:r>
      <w:proofErr w:type="spellStart"/>
      <w:r w:rsidRPr="00E2773F">
        <w:rPr>
          <w:rFonts w:ascii="Arial" w:hAnsi="Arial" w:cs="Arial"/>
          <w:color w:val="000000"/>
          <w:sz w:val="22"/>
          <w:szCs w:val="22"/>
        </w:rPr>
        <w:t>parc.č</w:t>
      </w:r>
      <w:proofErr w:type="spellEnd"/>
      <w:r w:rsidRPr="00E2773F">
        <w:rPr>
          <w:rFonts w:ascii="Arial" w:hAnsi="Arial" w:cs="Arial"/>
          <w:color w:val="000000"/>
          <w:sz w:val="22"/>
          <w:szCs w:val="22"/>
        </w:rPr>
        <w:t xml:space="preserve">. 607/3, v </w:t>
      </w:r>
      <w:proofErr w:type="spellStart"/>
      <w:proofErr w:type="gramStart"/>
      <w:r w:rsidRPr="00E2773F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E2773F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E2773F">
        <w:rPr>
          <w:rFonts w:ascii="Arial" w:hAnsi="Arial" w:cs="Arial"/>
          <w:color w:val="000000"/>
          <w:sz w:val="22"/>
          <w:szCs w:val="22"/>
        </w:rPr>
        <w:t xml:space="preserve"> Dolní Temenice, </w:t>
      </w:r>
      <w:proofErr w:type="spellStart"/>
      <w:r w:rsidRPr="00E2773F">
        <w:rPr>
          <w:rFonts w:ascii="Arial" w:hAnsi="Arial" w:cs="Arial"/>
          <w:color w:val="000000"/>
          <w:sz w:val="22"/>
          <w:szCs w:val="22"/>
        </w:rPr>
        <w:t>parc.č</w:t>
      </w:r>
      <w:proofErr w:type="spellEnd"/>
      <w:r w:rsidRPr="00E2773F">
        <w:rPr>
          <w:rFonts w:ascii="Arial" w:hAnsi="Arial" w:cs="Arial"/>
          <w:color w:val="000000"/>
          <w:sz w:val="22"/>
          <w:szCs w:val="22"/>
        </w:rPr>
        <w:t xml:space="preserve">. 607/7, v </w:t>
      </w:r>
      <w:proofErr w:type="spellStart"/>
      <w:proofErr w:type="gramStart"/>
      <w:r w:rsidRPr="00E2773F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E2773F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E2773F">
        <w:rPr>
          <w:rFonts w:ascii="Arial" w:hAnsi="Arial" w:cs="Arial"/>
          <w:color w:val="000000"/>
          <w:sz w:val="22"/>
          <w:szCs w:val="22"/>
        </w:rPr>
        <w:t xml:space="preserve"> Dolní Temenice, zapsaných v katastru nemovitostí vedeném Katastrálním úřadem </w:t>
      </w:r>
      <w:r w:rsidRPr="00E2773F">
        <w:rPr>
          <w:rFonts w:ascii="Arial" w:hAnsi="Arial" w:cs="Arial"/>
          <w:sz w:val="22"/>
          <w:szCs w:val="22"/>
        </w:rPr>
        <w:t>pro Olomoucký kraj se sídlem v Olomouci, Katastrální pracoviště Šumperk</w:t>
      </w:r>
      <w:r w:rsidRPr="00E2773F">
        <w:rPr>
          <w:rFonts w:ascii="Arial" w:hAnsi="Arial" w:cs="Arial"/>
          <w:color w:val="000000"/>
          <w:sz w:val="22"/>
          <w:szCs w:val="22"/>
        </w:rPr>
        <w:t>, Město Šumperk</w:t>
      </w:r>
      <w:r w:rsidRPr="00E2773F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FA5126" w:rsidRPr="00E2773F" w:rsidRDefault="00FA5126">
      <w:pPr>
        <w:widowControl/>
        <w:ind w:firstLine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C65B8" w:rsidRPr="00E2773F" w:rsidRDefault="00AC65B8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II.</w:t>
      </w:r>
    </w:p>
    <w:p w:rsidR="00AC65B8" w:rsidRPr="00E2773F" w:rsidRDefault="00AC65B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1) Zákon </w:t>
      </w:r>
      <w:r w:rsidRPr="00E2773F">
        <w:rPr>
          <w:rFonts w:ascii="Arial" w:hAnsi="Arial" w:cs="Arial"/>
          <w:sz w:val="22"/>
          <w:szCs w:val="22"/>
        </w:rPr>
        <w:t>č. </w:t>
      </w:r>
      <w:r w:rsidR="00CB55CB" w:rsidRPr="00E2773F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854962" w:rsidRPr="00E2773F">
        <w:rPr>
          <w:rFonts w:ascii="Arial" w:hAnsi="Arial" w:cs="Arial"/>
          <w:sz w:val="22"/>
          <w:szCs w:val="22"/>
        </w:rPr>
        <w:t>, ve znění pozdějších předpisů,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v § </w:t>
      </w:r>
      <w:r w:rsidR="00CB55CB" w:rsidRPr="00E2773F">
        <w:rPr>
          <w:rFonts w:ascii="Arial" w:hAnsi="Arial" w:cs="Arial"/>
          <w:color w:val="000000"/>
          <w:sz w:val="22"/>
          <w:szCs w:val="22"/>
        </w:rPr>
        <w:t>8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zavazuje </w:t>
      </w:r>
      <w:r w:rsidR="00854962" w:rsidRPr="00E2773F">
        <w:rPr>
          <w:rFonts w:ascii="Arial" w:hAnsi="Arial" w:cs="Arial"/>
          <w:sz w:val="22"/>
          <w:szCs w:val="22"/>
        </w:rPr>
        <w:t>nabyvatele</w:t>
      </w:r>
      <w:r w:rsidR="00854962" w:rsidRPr="00E2773F">
        <w:rPr>
          <w:rFonts w:ascii="Arial" w:hAnsi="Arial" w:cs="Arial"/>
          <w:color w:val="FF0000"/>
          <w:sz w:val="22"/>
          <w:szCs w:val="22"/>
        </w:rPr>
        <w:t xml:space="preserve"> </w:t>
      </w:r>
      <w:r w:rsidRPr="00E2773F">
        <w:rPr>
          <w:rFonts w:ascii="Arial" w:hAnsi="Arial" w:cs="Arial"/>
          <w:color w:val="000000"/>
          <w:sz w:val="22"/>
          <w:szCs w:val="22"/>
        </w:rPr>
        <w:t>(obec</w:t>
      </w:r>
      <w:r w:rsidR="00854962" w:rsidRPr="00E2773F">
        <w:rPr>
          <w:rFonts w:ascii="Arial" w:hAnsi="Arial" w:cs="Arial"/>
          <w:color w:val="000000"/>
          <w:sz w:val="22"/>
          <w:szCs w:val="22"/>
        </w:rPr>
        <w:t>/kraj</w:t>
      </w:r>
      <w:r w:rsidRPr="00E2773F">
        <w:rPr>
          <w:rFonts w:ascii="Arial" w:hAnsi="Arial" w:cs="Arial"/>
          <w:color w:val="000000"/>
          <w:sz w:val="22"/>
          <w:szCs w:val="22"/>
        </w:rPr>
        <w:t>) k tomu, aby v případě změny územně plánovací dokumentace či změny rozhodnutí o umístění stavby, na základě kterého došlo k bezúplatnému převodu pozemků do vlastnictví obce</w:t>
      </w:r>
      <w:r w:rsidR="00854962" w:rsidRPr="00E2773F">
        <w:rPr>
          <w:rFonts w:ascii="Arial" w:hAnsi="Arial" w:cs="Arial"/>
          <w:color w:val="000000"/>
          <w:sz w:val="22"/>
          <w:szCs w:val="22"/>
        </w:rPr>
        <w:t>/kraje</w:t>
      </w:r>
      <w:r w:rsidR="00E85682">
        <w:rPr>
          <w:rFonts w:ascii="Arial" w:hAnsi="Arial" w:cs="Arial"/>
          <w:color w:val="000000"/>
          <w:sz w:val="22"/>
          <w:szCs w:val="22"/>
        </w:rPr>
        <w:t>, převedl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předmětné pozemky zpět na </w:t>
      </w:r>
      <w:r w:rsidR="00CB55CB" w:rsidRPr="00E2773F">
        <w:rPr>
          <w:rFonts w:ascii="Arial" w:hAnsi="Arial" w:cs="Arial"/>
          <w:sz w:val="22"/>
          <w:szCs w:val="22"/>
        </w:rPr>
        <w:t>Státní pozemkový úřad</w:t>
      </w:r>
      <w:r w:rsidRPr="00E2773F">
        <w:rPr>
          <w:rFonts w:ascii="Arial" w:hAnsi="Arial" w:cs="Arial"/>
          <w:color w:val="000000"/>
          <w:sz w:val="22"/>
          <w:szCs w:val="22"/>
        </w:rPr>
        <w:t>.</w:t>
      </w:r>
    </w:p>
    <w:p w:rsidR="00753145" w:rsidRPr="00E2773F" w:rsidRDefault="0075314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Vrácení bezúplatně převedených pozemků se v daném případě uplatňuje ve smyslu ustanovení § 22 odst. </w:t>
      </w:r>
      <w:smartTag w:uri="urn:schemas-microsoft-com:office:smarttags" w:element="metricconverter">
        <w:smartTagPr>
          <w:attr w:name="ProductID" w:val="16 a"/>
        </w:smartTagPr>
        <w:r w:rsidRPr="00E2773F">
          <w:rPr>
            <w:rFonts w:ascii="Arial" w:hAnsi="Arial" w:cs="Arial"/>
            <w:sz w:val="22"/>
            <w:szCs w:val="22"/>
          </w:rPr>
          <w:t>16 a</w:t>
        </w:r>
      </w:smartTag>
      <w:r w:rsidRPr="00E2773F">
        <w:rPr>
          <w:rFonts w:ascii="Arial" w:hAnsi="Arial" w:cs="Arial"/>
          <w:sz w:val="22"/>
          <w:szCs w:val="22"/>
        </w:rPr>
        <w:t xml:space="preserve"> 17 zákona č. 503/2012 Sb., o Státním pozemkovém úřadu a o změně některých souvisejících zákonů, ve znění pozdějších předpisů.</w:t>
      </w:r>
    </w:p>
    <w:p w:rsidR="00AC65B8" w:rsidRPr="00E2773F" w:rsidRDefault="00AC65B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2) Protože v případě pozemků specifikovaných v čl. I </w:t>
      </w:r>
      <w:r w:rsidR="00CB55CB" w:rsidRPr="00E2773F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Pr="00E2773F">
        <w:rPr>
          <w:rFonts w:ascii="Arial" w:hAnsi="Arial" w:cs="Arial"/>
          <w:color w:val="000000"/>
          <w:sz w:val="22"/>
          <w:szCs w:val="22"/>
        </w:rPr>
        <w:t>došlo ke změně, která je uvedena v předcházejícím odstavci</w:t>
      </w:r>
      <w:r w:rsidR="00CB55CB" w:rsidRPr="00E2773F">
        <w:rPr>
          <w:rFonts w:ascii="Arial" w:hAnsi="Arial" w:cs="Arial"/>
          <w:color w:val="000000"/>
          <w:sz w:val="22"/>
          <w:szCs w:val="22"/>
        </w:rPr>
        <w:t>,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obec</w:t>
      </w:r>
      <w:r w:rsidR="00854962" w:rsidRPr="00E2773F">
        <w:rPr>
          <w:rFonts w:ascii="Arial" w:hAnsi="Arial" w:cs="Arial"/>
          <w:color w:val="000000"/>
          <w:sz w:val="22"/>
          <w:szCs w:val="22"/>
        </w:rPr>
        <w:t>/kraj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touto smlouvou převádí pozemky specifikované v </w:t>
      </w:r>
      <w:r w:rsidR="00FA5126" w:rsidRPr="00E2773F">
        <w:rPr>
          <w:rFonts w:ascii="Arial" w:hAnsi="Arial" w:cs="Arial"/>
          <w:color w:val="000000"/>
          <w:sz w:val="22"/>
          <w:szCs w:val="22"/>
        </w:rPr>
        <w:t>čl. I této</w:t>
      </w:r>
      <w:r w:rsidR="00CB55CB" w:rsidRPr="00E2773F">
        <w:rPr>
          <w:rFonts w:ascii="Arial" w:hAnsi="Arial" w:cs="Arial"/>
          <w:color w:val="000000"/>
          <w:sz w:val="22"/>
          <w:szCs w:val="22"/>
        </w:rPr>
        <w:t xml:space="preserve"> smlouvy 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zpět na </w:t>
      </w:r>
      <w:r w:rsidR="00CB55CB" w:rsidRPr="00E2773F">
        <w:rPr>
          <w:rFonts w:ascii="Arial" w:hAnsi="Arial" w:cs="Arial"/>
          <w:sz w:val="22"/>
          <w:szCs w:val="22"/>
        </w:rPr>
        <w:t>Státní pozemkový úřad</w:t>
      </w:r>
      <w:r w:rsidRPr="00E2773F">
        <w:rPr>
          <w:rFonts w:ascii="Arial" w:hAnsi="Arial" w:cs="Arial"/>
          <w:color w:val="000000"/>
          <w:sz w:val="22"/>
          <w:szCs w:val="22"/>
        </w:rPr>
        <w:t>.</w:t>
      </w:r>
    </w:p>
    <w:p w:rsidR="00AC65B8" w:rsidRDefault="00AC65B8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A5126" w:rsidRPr="00E2773F" w:rsidRDefault="00FA5126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III.</w:t>
      </w:r>
    </w:p>
    <w:p w:rsidR="00AC65B8" w:rsidRPr="00E2773F" w:rsidRDefault="00AC65B8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Převádějící převádí zpět do vlastnictví nabyvatele pozemky:</w:t>
      </w:r>
    </w:p>
    <w:p w:rsidR="00E2773F" w:rsidRDefault="00E2773F" w:rsidP="00E2773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AC65B8" w:rsidRPr="00E2773F" w:rsidRDefault="00AC65B8">
      <w:pPr>
        <w:pStyle w:val="obec1"/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Obec</w:t>
      </w:r>
      <w:r w:rsidRPr="00E2773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2773F">
        <w:rPr>
          <w:rFonts w:ascii="Arial" w:hAnsi="Arial" w:cs="Arial"/>
          <w:sz w:val="22"/>
          <w:szCs w:val="22"/>
        </w:rPr>
        <w:tab/>
        <w:t>Parcelní číslo</w:t>
      </w:r>
      <w:r w:rsidRPr="00E2773F">
        <w:rPr>
          <w:rFonts w:ascii="Arial" w:hAnsi="Arial" w:cs="Arial"/>
          <w:sz w:val="22"/>
          <w:szCs w:val="22"/>
        </w:rPr>
        <w:tab/>
        <w:t>Druh pozemku</w:t>
      </w:r>
    </w:p>
    <w:p w:rsidR="00E2773F" w:rsidRDefault="00E2773F" w:rsidP="00E2773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>Šumperk</w:t>
      </w:r>
      <w:r w:rsidRPr="00E2773F">
        <w:rPr>
          <w:rFonts w:ascii="Arial" w:hAnsi="Arial" w:cs="Arial"/>
          <w:sz w:val="18"/>
          <w:szCs w:val="18"/>
        </w:rPr>
        <w:tab/>
        <w:t>Dolní Temenice</w:t>
      </w:r>
      <w:r w:rsidRPr="00E2773F">
        <w:rPr>
          <w:rFonts w:ascii="Arial" w:hAnsi="Arial" w:cs="Arial"/>
          <w:sz w:val="18"/>
          <w:szCs w:val="18"/>
        </w:rPr>
        <w:tab/>
        <w:t>600/3</w:t>
      </w:r>
      <w:r w:rsidRPr="00E2773F">
        <w:rPr>
          <w:rFonts w:ascii="Arial" w:hAnsi="Arial" w:cs="Arial"/>
          <w:sz w:val="18"/>
          <w:szCs w:val="18"/>
        </w:rPr>
        <w:tab/>
        <w:t>zahrada</w:t>
      </w: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>Katastr nemovitostí - pozemkové</w:t>
      </w: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>Šumperk</w:t>
      </w:r>
      <w:r w:rsidRPr="00E2773F">
        <w:rPr>
          <w:rFonts w:ascii="Arial" w:hAnsi="Arial" w:cs="Arial"/>
          <w:sz w:val="18"/>
          <w:szCs w:val="18"/>
        </w:rPr>
        <w:tab/>
        <w:t>Dolní Temenice</w:t>
      </w:r>
      <w:r w:rsidRPr="00E2773F">
        <w:rPr>
          <w:rFonts w:ascii="Arial" w:hAnsi="Arial" w:cs="Arial"/>
          <w:sz w:val="18"/>
          <w:szCs w:val="18"/>
        </w:rPr>
        <w:tab/>
        <w:t>601/3</w:t>
      </w:r>
      <w:r w:rsidRPr="00E2773F">
        <w:rPr>
          <w:rFonts w:ascii="Arial" w:hAnsi="Arial" w:cs="Arial"/>
          <w:sz w:val="18"/>
          <w:szCs w:val="18"/>
        </w:rPr>
        <w:tab/>
        <w:t>zahrada</w:t>
      </w: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>Katastr nemovitostí - pozemkové</w:t>
      </w: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>Šumperk</w:t>
      </w:r>
      <w:r w:rsidRPr="00E2773F">
        <w:rPr>
          <w:rFonts w:ascii="Arial" w:hAnsi="Arial" w:cs="Arial"/>
          <w:sz w:val="18"/>
          <w:szCs w:val="18"/>
        </w:rPr>
        <w:tab/>
        <w:t>Dolní Temenice</w:t>
      </w:r>
      <w:r w:rsidRPr="00E2773F">
        <w:rPr>
          <w:rFonts w:ascii="Arial" w:hAnsi="Arial" w:cs="Arial"/>
          <w:sz w:val="18"/>
          <w:szCs w:val="18"/>
        </w:rPr>
        <w:tab/>
        <w:t>607/3</w:t>
      </w:r>
      <w:r w:rsidRPr="00E2773F">
        <w:rPr>
          <w:rFonts w:ascii="Arial" w:hAnsi="Arial" w:cs="Arial"/>
          <w:sz w:val="18"/>
          <w:szCs w:val="18"/>
        </w:rPr>
        <w:tab/>
        <w:t>zahrada</w:t>
      </w: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>Katastr nemovitostí - pozemkové</w:t>
      </w:r>
    </w:p>
    <w:p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>Šumperk</w:t>
      </w:r>
      <w:r w:rsidRPr="00E2773F">
        <w:rPr>
          <w:rFonts w:ascii="Arial" w:hAnsi="Arial" w:cs="Arial"/>
          <w:sz w:val="18"/>
          <w:szCs w:val="18"/>
        </w:rPr>
        <w:tab/>
        <w:t>Dolní Temenice</w:t>
      </w:r>
      <w:r w:rsidRPr="00E2773F">
        <w:rPr>
          <w:rFonts w:ascii="Arial" w:hAnsi="Arial" w:cs="Arial"/>
          <w:sz w:val="18"/>
          <w:szCs w:val="18"/>
        </w:rPr>
        <w:tab/>
        <w:t>607/7</w:t>
      </w:r>
      <w:r w:rsidRPr="00E2773F">
        <w:rPr>
          <w:rFonts w:ascii="Arial" w:hAnsi="Arial" w:cs="Arial"/>
          <w:sz w:val="18"/>
          <w:szCs w:val="18"/>
        </w:rPr>
        <w:tab/>
        <w:t>zahrada</w:t>
      </w:r>
    </w:p>
    <w:p w:rsidR="00E2773F" w:rsidRDefault="00E2773F" w:rsidP="00E2773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 (dále jen ”pozemky”)</w:t>
      </w:r>
    </w:p>
    <w:p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a to bezúplatně a ten je do svého vlastnictví, ve stavu, v jakém se nacházejí ke dni podpisu této smlouvy, přejímá.</w:t>
      </w:r>
    </w:p>
    <w:p w:rsidR="00AC65B8" w:rsidRPr="00E2773F" w:rsidRDefault="00AC65B8" w:rsidP="00E85682">
      <w:pPr>
        <w:widowControl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Vlastnické právo k pozemkům přechází vkladem do katastru nemovitostí na základě této smlouvy.</w:t>
      </w:r>
    </w:p>
    <w:p w:rsidR="00AC65B8" w:rsidRDefault="00AC65B8">
      <w:pPr>
        <w:widowControl/>
        <w:ind w:firstLine="360"/>
        <w:rPr>
          <w:rFonts w:ascii="Arial" w:hAnsi="Arial" w:cs="Arial"/>
          <w:sz w:val="22"/>
          <w:szCs w:val="22"/>
        </w:rPr>
      </w:pPr>
    </w:p>
    <w:p w:rsidR="00FA5126" w:rsidRPr="00E2773F" w:rsidRDefault="00FA5126">
      <w:pPr>
        <w:widowControl/>
        <w:ind w:firstLine="360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IV.</w:t>
      </w:r>
    </w:p>
    <w:p w:rsidR="00AC65B8" w:rsidRPr="00E2773F" w:rsidRDefault="00AC65B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Nabyvatel nepřejímá s převáděnými pozemky žádné dluhy, věcná břemena, závazky či jiná omezení.</w:t>
      </w:r>
    </w:p>
    <w:p w:rsidR="00AC65B8" w:rsidRPr="00E2773F" w:rsidRDefault="00AC65B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A5126" w:rsidRDefault="00FA5126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V.</w:t>
      </w:r>
    </w:p>
    <w:p w:rsidR="00AC65B8" w:rsidRPr="00E2773F" w:rsidRDefault="00AC65B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Převádějící prohlašuje, že převod pozemků odsouhlasilo zastupitelstvo </w:t>
      </w:r>
      <w:r w:rsidRPr="00E2773F">
        <w:rPr>
          <w:rFonts w:ascii="Arial" w:hAnsi="Arial" w:cs="Arial"/>
          <w:sz w:val="22"/>
          <w:szCs w:val="22"/>
        </w:rPr>
        <w:t>města Šumperk</w:t>
      </w:r>
      <w:r w:rsidR="005606A4">
        <w:rPr>
          <w:rFonts w:ascii="Arial" w:hAnsi="Arial" w:cs="Arial"/>
          <w:sz w:val="22"/>
          <w:szCs w:val="22"/>
        </w:rPr>
        <w:t>a</w:t>
      </w:r>
      <w:r w:rsidRPr="00E2773F">
        <w:rPr>
          <w:rFonts w:ascii="Arial" w:hAnsi="Arial" w:cs="Arial"/>
          <w:sz w:val="22"/>
          <w:szCs w:val="22"/>
        </w:rPr>
        <w:t xml:space="preserve"> dne </w:t>
      </w:r>
      <w:r w:rsidR="00FA5126" w:rsidRPr="00E2773F">
        <w:rPr>
          <w:rFonts w:ascii="Arial" w:hAnsi="Arial" w:cs="Arial"/>
          <w:sz w:val="22"/>
          <w:szCs w:val="22"/>
        </w:rPr>
        <w:t>22. 3. 2018</w:t>
      </w:r>
      <w:r w:rsidRPr="00E2773F">
        <w:rPr>
          <w:rFonts w:ascii="Arial" w:hAnsi="Arial" w:cs="Arial"/>
          <w:sz w:val="22"/>
          <w:szCs w:val="22"/>
        </w:rPr>
        <w:t xml:space="preserve"> usnesením č. 1017/2018.</w:t>
      </w:r>
    </w:p>
    <w:p w:rsidR="00AC65B8" w:rsidRPr="00E2773F" w:rsidRDefault="00AC65B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FA5126" w:rsidRDefault="00FA5126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:rsidR="00AC65B8" w:rsidRPr="00E2773F" w:rsidRDefault="00AC65B8">
      <w:pPr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b/>
          <w:bCs/>
          <w:sz w:val="22"/>
          <w:szCs w:val="22"/>
        </w:rPr>
        <w:t>VI.</w:t>
      </w:r>
    </w:p>
    <w:p w:rsidR="00753145" w:rsidRPr="00E2773F" w:rsidRDefault="00753145" w:rsidP="00753145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1) Smluvní strany se dohodly, že návrh na vklad vlastnického práva na základě této smlouvy u příslušného katastrálního úřadu podá nabyvatel do 30 dnů ode dne účinnosti této smlouvy.</w:t>
      </w:r>
    </w:p>
    <w:p w:rsidR="00753145" w:rsidRPr="00E2773F" w:rsidRDefault="00753145" w:rsidP="00753145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2) </w:t>
      </w:r>
      <w:r w:rsidR="003D7622" w:rsidRPr="00E2773F">
        <w:rPr>
          <w:rFonts w:ascii="Arial" w:hAnsi="Arial" w:cs="Arial"/>
          <w:bCs/>
          <w:sz w:val="22"/>
          <w:szCs w:val="22"/>
        </w:rPr>
        <w:t>Bezúplatný převod pozemků není dle ustanovení § 2 zákonného opatření Senátu č. 340/2013 Sb., o dani z nabytí nemovitých věcí, ve znění pozdějších předpisů, předmětem daně z nabytí nemovitých věcí.</w:t>
      </w:r>
      <w:r w:rsidRPr="00E2773F">
        <w:rPr>
          <w:rFonts w:ascii="Arial" w:hAnsi="Arial" w:cs="Arial"/>
          <w:sz w:val="22"/>
          <w:szCs w:val="22"/>
        </w:rPr>
        <w:t xml:space="preserve">  </w:t>
      </w:r>
    </w:p>
    <w:p w:rsidR="00AC65B8" w:rsidRPr="00E2773F" w:rsidRDefault="00753145" w:rsidP="00753145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3) Nabyvatel je ve smyslu zákona č. 634/2004 Sb., o správních poplatcích, ve znění pozdějších předpisů, osvobozen od správních poplatků.</w:t>
      </w:r>
    </w:p>
    <w:p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</w:p>
    <w:p w:rsidR="00FA5126" w:rsidRDefault="00FA5126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VII.</w:t>
      </w:r>
    </w:p>
    <w:p w:rsidR="00753145" w:rsidRPr="00E2773F" w:rsidRDefault="00753145" w:rsidP="00753145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vzájemné dohody.</w:t>
      </w:r>
    </w:p>
    <w:p w:rsidR="00753145" w:rsidRPr="00E2773F" w:rsidRDefault="00753145" w:rsidP="0075314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2) Tato smlouva je vyhotovena v 3 stejnopisech, z nichž každý má platnost originálu. </w:t>
      </w:r>
      <w:r w:rsidRPr="00E2773F">
        <w:rPr>
          <w:rFonts w:ascii="Arial" w:hAnsi="Arial" w:cs="Arial"/>
          <w:sz w:val="22"/>
          <w:szCs w:val="22"/>
        </w:rPr>
        <w:t>Převádějící</w:t>
      </w:r>
      <w:r w:rsidRPr="00E2773F">
        <w:rPr>
          <w:rFonts w:ascii="Arial" w:hAnsi="Arial" w:cs="Arial"/>
          <w:color w:val="FF0000"/>
          <w:sz w:val="22"/>
          <w:szCs w:val="22"/>
        </w:rPr>
        <w:t xml:space="preserve"> </w:t>
      </w:r>
      <w:r w:rsidR="00FA5126">
        <w:rPr>
          <w:rFonts w:ascii="Arial" w:hAnsi="Arial" w:cs="Arial"/>
          <w:sz w:val="22"/>
          <w:szCs w:val="22"/>
        </w:rPr>
        <w:t>obdrží 1 stejnopis</w:t>
      </w:r>
      <w:r w:rsidRPr="00E2773F">
        <w:rPr>
          <w:rFonts w:ascii="Arial" w:hAnsi="Arial" w:cs="Arial"/>
          <w:sz w:val="22"/>
          <w:szCs w:val="22"/>
        </w:rPr>
        <w:t xml:space="preserve"> a ostatní jsou určeny pro nabyvatele.</w:t>
      </w:r>
    </w:p>
    <w:p w:rsidR="009B7DC5" w:rsidRPr="00E2773F" w:rsidRDefault="009B7DC5" w:rsidP="001F5BA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3)</w:t>
      </w:r>
      <w:r w:rsidR="001F5BA9">
        <w:rPr>
          <w:rFonts w:ascii="Arial" w:hAnsi="Arial" w:cs="Arial"/>
          <w:sz w:val="22"/>
          <w:szCs w:val="22"/>
        </w:rPr>
        <w:t xml:space="preserve"> </w:t>
      </w:r>
      <w:r w:rsidR="001F5BA9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1F5BA9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1F5BA9">
        <w:rPr>
          <w:rFonts w:ascii="Arial" w:hAnsi="Arial" w:cs="Arial"/>
          <w:bCs/>
          <w:sz w:val="22"/>
          <w:szCs w:val="22"/>
          <w:lang w:eastAsia="ar-SA"/>
        </w:rPr>
        <w:t>.</w:t>
      </w:r>
      <w:r w:rsidR="001F5BA9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1F5BA9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1F5BA9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1F5BA9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="001F5BA9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AC65B8" w:rsidRPr="00E2773F" w:rsidRDefault="00AC65B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A5126" w:rsidRDefault="00FA5126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FA5126" w:rsidRDefault="00FA5126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FA5126" w:rsidRDefault="00FA5126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FA5126" w:rsidRDefault="00FA5126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FA5126" w:rsidRDefault="00FA5126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FA5126" w:rsidRDefault="00FA5126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lastRenderedPageBreak/>
        <w:t>VIII.</w:t>
      </w:r>
    </w:p>
    <w:p w:rsidR="00AC65B8" w:rsidRPr="00E2773F" w:rsidRDefault="00AC65B8" w:rsidP="00753145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Smluvní strany po přečtení smlouvy prohlašují, že s jejím obsahem souhlasí a že tato smlouva je shodným projevem jejich vážné a svobodné vůle a na důkaz toho připojují své podpisy. </w:t>
      </w:r>
    </w:p>
    <w:p w:rsidR="00753145" w:rsidRPr="00E2773F" w:rsidRDefault="00753145" w:rsidP="00753145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53145" w:rsidRDefault="00753145" w:rsidP="00753145">
      <w:pPr>
        <w:pStyle w:val="adresa"/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A5126" w:rsidRPr="00D177BA" w:rsidRDefault="00FA5126" w:rsidP="00FA512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Šumperku </w:t>
      </w:r>
      <w:r w:rsidRPr="00D177BA">
        <w:rPr>
          <w:rFonts w:ascii="Arial" w:hAnsi="Arial" w:cs="Arial"/>
          <w:sz w:val="22"/>
          <w:szCs w:val="22"/>
        </w:rPr>
        <w:t xml:space="preserve">dne </w:t>
      </w:r>
      <w:bookmarkStart w:id="0" w:name="_GoBack"/>
      <w:bookmarkEnd w:id="0"/>
      <w:r w:rsidR="00301597">
        <w:rPr>
          <w:rFonts w:ascii="Arial" w:hAnsi="Arial" w:cs="Arial"/>
          <w:sz w:val="22"/>
          <w:szCs w:val="22"/>
        </w:rPr>
        <w:t>23. 4. 2018</w:t>
      </w:r>
      <w:r w:rsidRPr="00D177BA">
        <w:rPr>
          <w:rFonts w:ascii="Arial" w:hAnsi="Arial" w:cs="Arial"/>
          <w:sz w:val="22"/>
          <w:szCs w:val="22"/>
        </w:rPr>
        <w:tab/>
        <w:t xml:space="preserve">V Olomouci dne </w:t>
      </w:r>
      <w:r w:rsidR="002F648F">
        <w:rPr>
          <w:rFonts w:ascii="Arial" w:hAnsi="Arial" w:cs="Arial"/>
          <w:sz w:val="22"/>
          <w:szCs w:val="22"/>
        </w:rPr>
        <w:t>22. 5. 2018</w:t>
      </w:r>
    </w:p>
    <w:p w:rsidR="00FA5126" w:rsidRDefault="00FA5126" w:rsidP="00FA512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A5126" w:rsidRDefault="00FA5126" w:rsidP="00FA512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A5126" w:rsidRDefault="00FA5126" w:rsidP="00FA512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A5126" w:rsidRDefault="00FA5126" w:rsidP="00FA5126">
      <w:pPr>
        <w:widowControl/>
        <w:jc w:val="both"/>
        <w:rPr>
          <w:rFonts w:ascii="Arial" w:hAnsi="Arial" w:cs="Arial"/>
          <w:sz w:val="22"/>
          <w:szCs w:val="22"/>
        </w:rPr>
      </w:pPr>
    </w:p>
    <w:p w:rsidR="00E85682" w:rsidRDefault="00E85682" w:rsidP="00FA512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A5126" w:rsidRPr="00D177BA" w:rsidRDefault="00FA5126" w:rsidP="00FA512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A5126" w:rsidRPr="00D177BA" w:rsidRDefault="00FA5126" w:rsidP="00FA51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............................................</w:t>
      </w:r>
      <w:r w:rsidRPr="00D177B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A5126" w:rsidRPr="00D177BA" w:rsidRDefault="00FA5126" w:rsidP="00FA51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Město Šumperk</w:t>
      </w:r>
      <w:r w:rsidRPr="00D177BA">
        <w:rPr>
          <w:rFonts w:ascii="Arial" w:hAnsi="Arial" w:cs="Arial"/>
          <w:sz w:val="22"/>
          <w:szCs w:val="22"/>
        </w:rPr>
        <w:tab/>
        <w:t>Státní pozemkový úřad</w:t>
      </w:r>
    </w:p>
    <w:p w:rsidR="00FA5126" w:rsidRPr="00D177BA" w:rsidRDefault="00FA5126" w:rsidP="00FA5126">
      <w:pPr>
        <w:widowControl/>
        <w:ind w:left="5104" w:hanging="5104"/>
        <w:rPr>
          <w:rFonts w:ascii="Arial" w:hAnsi="Arial" w:cs="Arial"/>
          <w:sz w:val="22"/>
          <w:szCs w:val="22"/>
        </w:rPr>
      </w:pPr>
      <w:proofErr w:type="spellStart"/>
      <w:r w:rsidRPr="00D177BA">
        <w:rPr>
          <w:rFonts w:ascii="Arial" w:hAnsi="Arial" w:cs="Arial"/>
          <w:sz w:val="22"/>
          <w:szCs w:val="22"/>
        </w:rPr>
        <w:t>zast</w:t>
      </w:r>
      <w:proofErr w:type="spellEnd"/>
      <w:r w:rsidRPr="00D177BA">
        <w:rPr>
          <w:rFonts w:ascii="Arial" w:hAnsi="Arial" w:cs="Arial"/>
          <w:sz w:val="22"/>
          <w:szCs w:val="22"/>
        </w:rPr>
        <w:t>. starosta Brož Zdeněk, Mgr.</w:t>
      </w:r>
      <w:r w:rsidRPr="00D177BA">
        <w:rPr>
          <w:rFonts w:ascii="Arial" w:hAnsi="Arial" w:cs="Arial"/>
          <w:sz w:val="22"/>
          <w:szCs w:val="22"/>
        </w:rPr>
        <w:tab/>
        <w:t>ředitel Krajského pozemkového úřadu</w:t>
      </w:r>
    </w:p>
    <w:p w:rsidR="00FA5126" w:rsidRPr="00D177BA" w:rsidRDefault="00FA5126" w:rsidP="00FA51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převádějící</w:t>
      </w:r>
      <w:r w:rsidRPr="00D177BA">
        <w:rPr>
          <w:rFonts w:ascii="Arial" w:hAnsi="Arial" w:cs="Arial"/>
          <w:sz w:val="22"/>
          <w:szCs w:val="22"/>
        </w:rPr>
        <w:tab/>
        <w:t>pro Olomoucký kraj</w:t>
      </w:r>
    </w:p>
    <w:p w:rsidR="00FA5126" w:rsidRPr="00D177BA" w:rsidRDefault="00FA5126" w:rsidP="00FA51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 xml:space="preserve">JUDr. Roman Brnčal, </w:t>
      </w:r>
      <w:proofErr w:type="gramStart"/>
      <w:r w:rsidRPr="00D177BA">
        <w:rPr>
          <w:rFonts w:ascii="Arial" w:hAnsi="Arial" w:cs="Arial"/>
          <w:sz w:val="22"/>
          <w:szCs w:val="22"/>
        </w:rPr>
        <w:t>LL.M.</w:t>
      </w:r>
      <w:proofErr w:type="gramEnd"/>
    </w:p>
    <w:p w:rsidR="00FA5126" w:rsidRPr="00D177BA" w:rsidRDefault="00FA5126" w:rsidP="00FA51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nabyvatel</w:t>
      </w:r>
    </w:p>
    <w:p w:rsidR="00FA5126" w:rsidRPr="00D177BA" w:rsidRDefault="00FA5126" w:rsidP="00FA512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  <w:t>nabyvatel</w:t>
      </w:r>
    </w:p>
    <w:p w:rsidR="00AC65B8" w:rsidRPr="00E2773F" w:rsidRDefault="00AC65B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AC65B8" w:rsidRPr="00E2773F" w:rsidRDefault="00AC65B8" w:rsidP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Za věcnou a formální správnost odpovídá</w:t>
      </w:r>
    </w:p>
    <w:p w:rsidR="00AC65B8" w:rsidRPr="00E2773F" w:rsidRDefault="00AC65B8" w:rsidP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:rsidR="00AC65B8" w:rsidRPr="00E2773F" w:rsidRDefault="00AC65B8" w:rsidP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Ing. Alena Dostálová</w:t>
      </w:r>
    </w:p>
    <w:p w:rsidR="00AC65B8" w:rsidRPr="00E2773F" w:rsidRDefault="00AC65B8" w:rsidP="00AC65B8">
      <w:pPr>
        <w:widowControl/>
        <w:rPr>
          <w:rFonts w:ascii="Arial" w:hAnsi="Arial" w:cs="Arial"/>
          <w:sz w:val="22"/>
          <w:szCs w:val="22"/>
        </w:rPr>
      </w:pPr>
    </w:p>
    <w:p w:rsidR="00680A8C" w:rsidRPr="00E2773F" w:rsidRDefault="00680A8C" w:rsidP="00680A8C">
      <w:pPr>
        <w:widowControl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.......................................</w:t>
      </w:r>
    </w:p>
    <w:p w:rsidR="00AC65B8" w:rsidRPr="00E2773F" w:rsidRDefault="00AC65B8" w:rsidP="00AC65B8">
      <w:pPr>
        <w:widowControl/>
        <w:ind w:firstLine="708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podpis</w:t>
      </w:r>
    </w:p>
    <w:p w:rsidR="00AC65B8" w:rsidRPr="00E2773F" w:rsidRDefault="00AC65B8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Za správnost: </w:t>
      </w:r>
      <w:r w:rsidRPr="00E2773F">
        <w:rPr>
          <w:rFonts w:ascii="Arial" w:hAnsi="Arial" w:cs="Arial"/>
          <w:color w:val="000000"/>
          <w:sz w:val="22"/>
          <w:szCs w:val="22"/>
        </w:rPr>
        <w:t>Mgr. Eva Daňková</w:t>
      </w:r>
    </w:p>
    <w:p w:rsidR="00AC65B8" w:rsidRPr="00E2773F" w:rsidRDefault="00AC65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AC65B8" w:rsidRPr="00E2773F" w:rsidRDefault="00AC65B8">
      <w:pPr>
        <w:widowControl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.......................................</w:t>
      </w:r>
    </w:p>
    <w:p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  <w:t>podpis</w:t>
      </w:r>
    </w:p>
    <w:p w:rsidR="009B7DC5" w:rsidRPr="00E2773F" w:rsidRDefault="009B7DC5">
      <w:pPr>
        <w:widowControl/>
        <w:rPr>
          <w:rFonts w:ascii="Arial" w:hAnsi="Arial" w:cs="Arial"/>
          <w:sz w:val="22"/>
          <w:szCs w:val="22"/>
        </w:rPr>
      </w:pPr>
    </w:p>
    <w:p w:rsidR="009B7DC5" w:rsidRPr="00E2773F" w:rsidRDefault="009B7DC5" w:rsidP="009B7DC5">
      <w:pPr>
        <w:widowControl/>
        <w:rPr>
          <w:rFonts w:ascii="Arial" w:hAnsi="Arial" w:cs="Arial"/>
          <w:sz w:val="22"/>
          <w:szCs w:val="22"/>
        </w:rPr>
      </w:pPr>
    </w:p>
    <w:p w:rsidR="009B7DC5" w:rsidRPr="00E2773F" w:rsidRDefault="009B7DC5" w:rsidP="009B7DC5">
      <w:pPr>
        <w:widowControl/>
        <w:jc w:val="both"/>
        <w:rPr>
          <w:rFonts w:ascii="Arial" w:hAnsi="Arial" w:cs="Arial"/>
          <w:sz w:val="22"/>
          <w:szCs w:val="22"/>
        </w:rPr>
      </w:pP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Tato smlouva byla uveřejněna </w:t>
      </w:r>
      <w:r w:rsidR="009658F2" w:rsidRPr="00E2773F">
        <w:rPr>
          <w:rFonts w:ascii="Arial" w:hAnsi="Arial" w:cs="Arial"/>
          <w:sz w:val="22"/>
          <w:szCs w:val="22"/>
        </w:rPr>
        <w:t>v Registru</w:t>
      </w: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smluv, vedeném dle zákona č. 340/2015 Sb.,</w:t>
      </w: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o registru smluv, dne</w:t>
      </w: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………………………</w:t>
      </w: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datum registrace</w:t>
      </w:r>
    </w:p>
    <w:p w:rsidR="009B7DC5" w:rsidRPr="00E2773F" w:rsidRDefault="009B7DC5" w:rsidP="009B7DC5">
      <w:pPr>
        <w:jc w:val="both"/>
        <w:rPr>
          <w:rFonts w:ascii="Arial" w:hAnsi="Arial" w:cs="Arial"/>
          <w:i/>
          <w:sz w:val="22"/>
          <w:szCs w:val="22"/>
        </w:rPr>
      </w:pP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………………………</w:t>
      </w: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ID </w:t>
      </w:r>
      <w:r w:rsidR="002E0B60" w:rsidRPr="00E2773F">
        <w:rPr>
          <w:rFonts w:ascii="Arial" w:hAnsi="Arial" w:cs="Arial"/>
          <w:sz w:val="22"/>
          <w:szCs w:val="22"/>
        </w:rPr>
        <w:t>smlouvy</w:t>
      </w: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………………………</w:t>
      </w: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registraci provedl</w:t>
      </w: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</w:p>
    <w:p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 ………………..</w:t>
      </w:r>
      <w:r w:rsidRPr="00E2773F">
        <w:rPr>
          <w:rFonts w:ascii="Arial" w:hAnsi="Arial" w:cs="Arial"/>
          <w:sz w:val="22"/>
          <w:szCs w:val="22"/>
        </w:rPr>
        <w:tab/>
      </w:r>
      <w:r w:rsidRPr="00E2773F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9B7DC5" w:rsidRPr="00E2773F" w:rsidRDefault="009B7DC5" w:rsidP="009B7DC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  <w:t>otisk úředního razítka</w:t>
      </w:r>
    </w:p>
    <w:p w:rsidR="009B7DC5" w:rsidRPr="00E2773F" w:rsidRDefault="009B7DC5" w:rsidP="009B7DC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  <w:t xml:space="preserve">+ podpis </w:t>
      </w:r>
      <w:r w:rsidR="002E0B60" w:rsidRPr="00E2773F">
        <w:rPr>
          <w:rFonts w:ascii="Arial" w:hAnsi="Arial" w:cs="Arial"/>
          <w:sz w:val="22"/>
          <w:szCs w:val="22"/>
        </w:rPr>
        <w:t>odpovědného</w:t>
      </w:r>
    </w:p>
    <w:p w:rsidR="009B7DC5" w:rsidRPr="00E2773F" w:rsidRDefault="009B7DC5" w:rsidP="009B7DC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dne ………………</w:t>
      </w:r>
      <w:r w:rsidRPr="00E2773F">
        <w:rPr>
          <w:rFonts w:ascii="Arial" w:hAnsi="Arial" w:cs="Arial"/>
          <w:sz w:val="22"/>
          <w:szCs w:val="22"/>
        </w:rPr>
        <w:tab/>
        <w:t>zaměstnance</w:t>
      </w:r>
    </w:p>
    <w:sectPr w:rsidR="009B7DC5" w:rsidRPr="00E2773F"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5B8"/>
    <w:rsid w:val="001F5BA9"/>
    <w:rsid w:val="002E0B60"/>
    <w:rsid w:val="002F648F"/>
    <w:rsid w:val="00301597"/>
    <w:rsid w:val="00352A62"/>
    <w:rsid w:val="003A4837"/>
    <w:rsid w:val="003D7622"/>
    <w:rsid w:val="004257EF"/>
    <w:rsid w:val="004B0D91"/>
    <w:rsid w:val="005606A4"/>
    <w:rsid w:val="00625E26"/>
    <w:rsid w:val="006366FD"/>
    <w:rsid w:val="00680A8C"/>
    <w:rsid w:val="00753145"/>
    <w:rsid w:val="00854962"/>
    <w:rsid w:val="00864044"/>
    <w:rsid w:val="009658F2"/>
    <w:rsid w:val="009B7DC5"/>
    <w:rsid w:val="00A31C3B"/>
    <w:rsid w:val="00A46403"/>
    <w:rsid w:val="00AC65B8"/>
    <w:rsid w:val="00C9419D"/>
    <w:rsid w:val="00CB55CB"/>
    <w:rsid w:val="00E2773F"/>
    <w:rsid w:val="00E85682"/>
    <w:rsid w:val="00F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84701"/>
  <w14:defaultImageDpi w14:val="0"/>
  <w15:docId w15:val="{FBBAF31B-844F-47E1-BBE3-C725033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</w:p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</w:style>
  <w:style w:type="paragraph" w:customStyle="1" w:styleId="para">
    <w:name w:val="para"/>
    <w:basedOn w:val="Normln"/>
    <w:uiPriority w:val="99"/>
    <w:pPr>
      <w:tabs>
        <w:tab w:val="left" w:pos="709"/>
      </w:tabs>
    </w:pPr>
    <w:rPr>
      <w:b/>
      <w:bCs/>
    </w:rPr>
  </w:style>
  <w:style w:type="paragraph" w:customStyle="1" w:styleId="vnintext">
    <w:name w:val="vniønítext"/>
    <w:basedOn w:val="Normln"/>
    <w:rsid w:val="00753145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rsid w:val="003A4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A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 -  příloha 11</vt:lpstr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-  příloha 11</dc:title>
  <dc:subject/>
  <dc:creator>dankovae</dc:creator>
  <cp:keywords/>
  <dc:description/>
  <cp:lastModifiedBy>Daňková Eva Mgr.</cp:lastModifiedBy>
  <cp:revision>5</cp:revision>
  <cp:lastPrinted>2018-04-10T11:13:00Z</cp:lastPrinted>
  <dcterms:created xsi:type="dcterms:W3CDTF">2018-04-10T08:19:00Z</dcterms:created>
  <dcterms:modified xsi:type="dcterms:W3CDTF">2018-05-22T11:03:00Z</dcterms:modified>
</cp:coreProperties>
</file>