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Odběratel:</w:t>
      </w: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Technické služby města Přelouče                             IČ             69170754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</w:t>
      </w: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Choceňská</w:t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1771              </w:t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  <w:t xml:space="preserve">                           DIČ            neplátce DPH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</w:t>
      </w: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535 01 Přelouč</w:t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</w:t>
      </w: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Telefon:     466672527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------------------------------------------------------------------------------------------------------------------------Zúčtovací data uvádějte přesně ve všech účetních dokladech.  Čísla objednávek uvádějte na </w:t>
      </w:r>
      <w:proofErr w:type="gramStart"/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dodacím  listu</w:t>
      </w:r>
      <w:proofErr w:type="gramEnd"/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, případně na faktuře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cs-CZ"/>
        </w:rPr>
        <w:t xml:space="preserve">OBJEDNÁVKA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cs-CZ"/>
        </w:rPr>
        <w:t xml:space="preserve">           INDIVIDUÁLNÍ  PŘÍSLIB  č.018/2018</w:t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Dodavatel:  </w:t>
      </w: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ADACOM s. r. o.                               </w:t>
      </w:r>
      <w:proofErr w:type="gramStart"/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DIČ : CZ45787841</w:t>
      </w:r>
      <w:proofErr w:type="gramEnd"/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17. listopadu 51/1916/1a                    IČO :  45787841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251 01 Říčany</w:t>
      </w: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  <w:t xml:space="preserve"> </w:t>
      </w: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                tel :  323 602 903 ND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                                                             734 703 262 Petr Mysliveček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                                                             e-mail: servis@adacom.cz</w:t>
      </w:r>
    </w:p>
    <w:p w:rsidR="00834BA9" w:rsidRPr="00834BA9" w:rsidRDefault="00834BA9" w:rsidP="00834BA9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Dodací lhůta:  rok 2018                                                   Zpùsob dodávky:    dodavatelsky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Objednáváme u Vás  opravu rotační sekačky ETESIA dle nabídky ze dne 5. 12. 2017 v daném rozsahu, kromě položky 26950 – odlitek  </w:t>
      </w:r>
      <w:proofErr w:type="spellStart"/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sekače</w:t>
      </w:r>
      <w:proofErr w:type="spellEnd"/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.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Děkujeme. Nejsme plátci DPH.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Maximální odběr  včetně DPH do : ........................................         85. 000--  Kč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------------------------------------------------------------------------------------------------------------------------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Vyřizuje:                      A. Machová                466 672 527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Dne  18. 1. 2018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.......................................</w:t>
      </w:r>
    </w:p>
    <w:p w:rsidR="00834BA9" w:rsidRPr="00834BA9" w:rsidRDefault="00834BA9" w:rsidP="00834BA9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     podpis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Příkazce  operace:         K.Šilhavý             středisko 303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Dne :   18. 1. 2015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  <w:t xml:space="preserve">          ------------------------                           </w:t>
      </w:r>
    </w:p>
    <w:p w:rsidR="00834BA9" w:rsidRPr="00834BA9" w:rsidRDefault="00834BA9" w:rsidP="00834BA9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         </w:t>
      </w:r>
      <w:proofErr w:type="gramStart"/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Razítko a  podpis</w:t>
      </w:r>
      <w:proofErr w:type="gramEnd"/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</w:t>
      </w:r>
    </w:p>
    <w:p w:rsidR="00834BA9" w:rsidRPr="00834BA9" w:rsidRDefault="00834BA9" w:rsidP="00834BA9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Správce rozpočtu:       A. Machová            účet  518 24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Dne: 18. 1. 2018                                                           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................................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             podpis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834BA9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</w:t>
      </w:r>
    </w:p>
    <w:p w:rsidR="00834BA9" w:rsidRPr="00834BA9" w:rsidRDefault="00834BA9" w:rsidP="00834BA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834BA9" w:rsidRPr="00834BA9" w:rsidRDefault="00834BA9" w:rsidP="00834B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</w:pPr>
      <w:r w:rsidRPr="00834BA9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834BA9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>Sb.o</w:t>
      </w:r>
      <w:proofErr w:type="spellEnd"/>
      <w:r w:rsidRPr="00834BA9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 xml:space="preserve"> zvláštních</w:t>
      </w:r>
      <w:proofErr w:type="gramEnd"/>
      <w:r w:rsidRPr="00834BA9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:rsidR="00834BA9" w:rsidRPr="004A1C1D" w:rsidRDefault="00834BA9" w:rsidP="004A1C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</w:pPr>
      <w:r w:rsidRPr="00834BA9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>Smluvní strany souhlasí s uveřejnění potvrzené objednávky v registru smluv.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lastRenderedPageBreak/>
        <w:t>Odběratel: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Technické služby města Přelouče                             IČ             69170754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Choceňská</w:t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1771              </w:t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  <w:t xml:space="preserve">                           DIČ            neplátce DPH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535 01 Přelouč</w:t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Telefon:     466672527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------------------------------------------------------------------------------------------------------------------------Zúčtovací data uvádějte přesně ve všech účetních dokladech.  Čísla objednávek uvádějte na </w:t>
      </w:r>
      <w:proofErr w:type="gramStart"/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dodacím  listu</w:t>
      </w:r>
      <w:proofErr w:type="gramEnd"/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, případně na faktuře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cs-CZ"/>
        </w:rPr>
        <w:t xml:space="preserve">OBJEDNÁVKA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cs-CZ"/>
        </w:rPr>
        <w:t xml:space="preserve">           INDIVIDUÁLNÍ  PŘÍSLIB  č.035/2018</w:t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Dodavatel:  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ADACOM s. r. o.                               </w:t>
      </w:r>
      <w:proofErr w:type="gramStart"/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>DIČ : CZ45787841</w:t>
      </w:r>
      <w:proofErr w:type="gramEnd"/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17. listopadu 51/1916/1a                    IČO :  45787841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251 01 Říčany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  <w:t xml:space="preserve"> 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                tel :  323 602 903 ND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                                                             734 703 262 Petr Mysliveček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                                                              e-mail: servis@adacom.cz</w:t>
      </w:r>
    </w:p>
    <w:p w:rsidR="004A1C1D" w:rsidRPr="004A1C1D" w:rsidRDefault="004A1C1D" w:rsidP="004A1C1D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Dodací lhůta:  rok 2018                                                   Zpùsob dodávky:    dodavatelsky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Objednáváme u Vás  opravu rotační sekačky ETESIA dle nabídky ze dne 5. 12. 2017 v daném rozsahu obj. 018/2018, 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  <w:t xml:space="preserve"> včetně  položky 26950 – odlitek  </w:t>
      </w:r>
      <w:proofErr w:type="spellStart"/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  <w:t>sekače</w:t>
      </w:r>
      <w:proofErr w:type="spellEnd"/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cs-CZ"/>
        </w:rPr>
        <w:t>.</w:t>
      </w: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cs-CZ"/>
        </w:rPr>
        <w:t xml:space="preserve">                 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Děkujeme. Nejsme plátci DPH.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Maximální odběr  včetně DPH do : ........................................         45. 000--  Kč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------------------------------------------------------------------------------------------------------------------------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Vyřizuje:                      A. Machová                466 672 527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Dne  19. 2. 2018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.......................................</w:t>
      </w:r>
    </w:p>
    <w:p w:rsidR="004A1C1D" w:rsidRPr="004A1C1D" w:rsidRDefault="004A1C1D" w:rsidP="004A1C1D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     podpis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Příkazce  operace:         K.Šilhavý             středisko 303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Dne :   19. 2. 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  <w:t xml:space="preserve">                ------------------------                           </w:t>
      </w:r>
    </w:p>
    <w:p w:rsidR="004A1C1D" w:rsidRPr="004A1C1D" w:rsidRDefault="004A1C1D" w:rsidP="004A1C1D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         </w:t>
      </w:r>
      <w:proofErr w:type="gramStart"/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Razítko a  podpis</w:t>
      </w:r>
      <w:proofErr w:type="gramEnd"/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</w:t>
      </w:r>
    </w:p>
    <w:p w:rsidR="004A1C1D" w:rsidRPr="004A1C1D" w:rsidRDefault="004A1C1D" w:rsidP="004A1C1D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Správce rozpočtu:       A. Machová            účet  518 24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Dne: 19. 2. 2018                                                             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................................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             podpis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A1C1D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                                                                                              </w:t>
      </w:r>
    </w:p>
    <w:p w:rsidR="004A1C1D" w:rsidRPr="004A1C1D" w:rsidRDefault="004A1C1D" w:rsidP="004A1C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</w:pPr>
      <w:r w:rsidRPr="004A1C1D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4A1C1D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>Sb.o</w:t>
      </w:r>
      <w:proofErr w:type="spellEnd"/>
      <w:r w:rsidRPr="004A1C1D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 xml:space="preserve"> zvláštních</w:t>
      </w:r>
      <w:proofErr w:type="gramEnd"/>
      <w:r w:rsidRPr="004A1C1D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:rsidR="004A1C1D" w:rsidRPr="004A1C1D" w:rsidRDefault="004A1C1D" w:rsidP="004A1C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</w:pPr>
      <w:r w:rsidRPr="004A1C1D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eastAsia="cs-CZ"/>
        </w:rPr>
        <w:t>Smluvní strany souhlasí s uveřejnění potvrzené objednávky v registru smluv.</w:t>
      </w:r>
    </w:p>
    <w:p w:rsidR="00831CD3" w:rsidRPr="00831CD3" w:rsidRDefault="00831CD3" w:rsidP="00831CD3">
      <w:pPr>
        <w:spacing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lastRenderedPageBreak/>
        <w:t>J</w:t>
      </w:r>
      <w:bookmarkStart w:id="0" w:name="_GoBack"/>
      <w:bookmarkEnd w:id="0"/>
      <w:r w:rsidRPr="00831CD3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ana </w:t>
      </w:r>
      <w:proofErr w:type="spellStart"/>
      <w:r w:rsidRPr="00831CD3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Siglova</w:t>
      </w:r>
      <w:proofErr w:type="spellEnd"/>
      <w:r w:rsidRPr="00831CD3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 xml:space="preserve"> jana.siglova@adacom.cz</w:t>
      </w:r>
    </w:p>
    <w:p w:rsidR="00831CD3" w:rsidRPr="00831CD3" w:rsidRDefault="00831CD3" w:rsidP="00831CD3">
      <w:pPr>
        <w:spacing w:after="0" w:line="240" w:lineRule="auto"/>
        <w:ind w:left="1080"/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</w:pPr>
      <w:r w:rsidRPr="00831CD3"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  <w:t>Komu:</w:t>
      </w:r>
    </w:p>
    <w:p w:rsidR="00831CD3" w:rsidRPr="00831CD3" w:rsidRDefault="00831CD3" w:rsidP="00831CD3">
      <w:pPr>
        <w:spacing w:before="120"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831CD3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Kubelkova.tsprelouc@seznam.cz</w:t>
      </w:r>
    </w:p>
    <w:p w:rsidR="00831CD3" w:rsidRPr="00831CD3" w:rsidRDefault="00831CD3" w:rsidP="00831CD3">
      <w:pPr>
        <w:pBdr>
          <w:top w:val="single" w:sz="12" w:space="8" w:color="auto"/>
        </w:pBdr>
        <w:spacing w:before="120"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</w:pPr>
      <w:r w:rsidRPr="00831CD3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.25pt;height:18pt" o:ole="">
            <v:imagedata r:id="rId4" o:title=""/>
          </v:shape>
          <w:control r:id="rId5" w:name="DefaultOcxName" w:shapeid="_x0000_i1029"/>
        </w:object>
      </w:r>
      <w:r w:rsidRPr="00831CD3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RE: potvrzení objednávky</w:t>
      </w:r>
    </w:p>
    <w:p w:rsidR="00831CD3" w:rsidRPr="00831CD3" w:rsidRDefault="00831CD3" w:rsidP="00831CD3">
      <w:pPr>
        <w:spacing w:after="0" w:line="312" w:lineRule="atLeast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31CD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Dobrý den, </w:t>
      </w:r>
    </w:p>
    <w:p w:rsidR="00831CD3" w:rsidRPr="00831CD3" w:rsidRDefault="00831CD3" w:rsidP="00831CD3">
      <w:pPr>
        <w:spacing w:after="0" w:line="312" w:lineRule="atLeast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31CD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potvrzujeme převzetí objednávky č.18/2018 a č.35/2018 na opravu  </w:t>
      </w:r>
      <w:r w:rsidRPr="00831CD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 xml:space="preserve">rotační sekačky ETESIA dle nabídky ze dne 5. 12. 2017 v daném rozsahu </w:t>
      </w:r>
      <w:proofErr w:type="spellStart"/>
      <w:r w:rsidRPr="00831CD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obj</w:t>
      </w:r>
      <w:proofErr w:type="spellEnd"/>
      <w:r w:rsidRPr="00831CD3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. 018/2018</w:t>
      </w:r>
      <w:r w:rsidRPr="00831CD3">
        <w:rPr>
          <w:rFonts w:ascii="&amp;quot" w:eastAsia="Times New Roman" w:hAnsi="&amp;quot" w:cs="Helvetica"/>
          <w:b/>
          <w:bCs/>
          <w:color w:val="000000"/>
          <w:sz w:val="24"/>
          <w:szCs w:val="24"/>
          <w:lang w:eastAsia="cs-CZ"/>
        </w:rPr>
        <w:t>, </w:t>
      </w:r>
    </w:p>
    <w:p w:rsidR="00831CD3" w:rsidRPr="00831CD3" w:rsidRDefault="00831CD3" w:rsidP="00831CD3">
      <w:pPr>
        <w:spacing w:after="0" w:line="312" w:lineRule="atLeast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31CD3">
        <w:rPr>
          <w:rFonts w:ascii="&amp;quot" w:eastAsia="Times New Roman" w:hAnsi="&amp;quot" w:cs="Helvetica"/>
          <w:b/>
          <w:bCs/>
          <w:color w:val="000000"/>
          <w:sz w:val="24"/>
          <w:szCs w:val="24"/>
          <w:u w:val="single"/>
          <w:lang w:eastAsia="cs-CZ"/>
        </w:rPr>
        <w:t xml:space="preserve">včetně  položky 26950 – odlitek  </w:t>
      </w:r>
      <w:proofErr w:type="spellStart"/>
      <w:r w:rsidRPr="00831CD3">
        <w:rPr>
          <w:rFonts w:ascii="&amp;quot" w:eastAsia="Times New Roman" w:hAnsi="&amp;quot" w:cs="Helvetica"/>
          <w:b/>
          <w:bCs/>
          <w:color w:val="000000"/>
          <w:sz w:val="24"/>
          <w:szCs w:val="24"/>
          <w:u w:val="single"/>
          <w:lang w:eastAsia="cs-CZ"/>
        </w:rPr>
        <w:t>sekače</w:t>
      </w:r>
      <w:proofErr w:type="spellEnd"/>
      <w:r w:rsidRPr="00831CD3">
        <w:rPr>
          <w:rFonts w:ascii="&amp;quot" w:eastAsia="Times New Roman" w:hAnsi="&amp;quot" w:cs="Helvetica"/>
          <w:b/>
          <w:bCs/>
          <w:color w:val="000000"/>
          <w:sz w:val="24"/>
          <w:szCs w:val="24"/>
          <w:u w:val="single"/>
          <w:lang w:eastAsia="cs-CZ"/>
        </w:rPr>
        <w:t>.</w:t>
      </w:r>
    </w:p>
    <w:p w:rsidR="00831CD3" w:rsidRPr="00831CD3" w:rsidRDefault="00831CD3" w:rsidP="00831CD3">
      <w:pPr>
        <w:spacing w:after="0" w:line="312" w:lineRule="atLeast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31CD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831CD3" w:rsidRPr="00831CD3" w:rsidRDefault="00831CD3" w:rsidP="00831CD3">
      <w:pPr>
        <w:spacing w:after="0" w:line="312" w:lineRule="atLeast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31CD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Zdravím, </w:t>
      </w:r>
    </w:p>
    <w:p w:rsidR="00831CD3" w:rsidRPr="00831CD3" w:rsidRDefault="00831CD3" w:rsidP="00831CD3">
      <w:pPr>
        <w:spacing w:after="0" w:line="312" w:lineRule="atLeast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31CD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831CD3" w:rsidRPr="00831CD3" w:rsidRDefault="00831CD3" w:rsidP="00831CD3">
      <w:pPr>
        <w:spacing w:after="0" w:line="312" w:lineRule="atLeast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831CD3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4A1C1D" w:rsidRPr="004A1C1D" w:rsidRDefault="004A1C1D" w:rsidP="004A1C1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B130AB" w:rsidRDefault="00831CD3"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421F5751" wp14:editId="733B9443">
                <wp:extent cx="1962150" cy="552450"/>
                <wp:effectExtent l="0" t="0" r="0" b="0"/>
                <wp:docPr id="2" name="AutoShape 2" descr="Popis: cid:image001.jpg@01C76565.AF511F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CD3" w:rsidRDefault="00831CD3" w:rsidP="00831CD3">
                            <w:pPr>
                              <w:jc w:val="center"/>
                            </w:pPr>
                            <w:r w:rsidRPr="00831CD3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779270" cy="500960"/>
                                      <wp:effectExtent l="0" t="0" r="0" b="0"/>
                                      <wp:docPr id="1" name="Obdélník 1" descr="Popis: cid:image001.jpg@01C76565.AF511F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779270" cy="5009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E56FD97" id="Obdélník 1" o:spid="_x0000_s1026" alt="Popis: cid:image001.jpg@01C76565.AF511F60" style="width:140.1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F5751" id="AutoShape 2" o:spid="_x0000_s1026" alt="Popis: cid:image001.jpg@01C76565.AF511F60" style="width:154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" filled="f" stroked="f">
                <o:lock v:ext="edit" aspectratio="t"/>
                <v:textbox>
                  <w:txbxContent>
                    <w:p w:rsidR="00831CD3" w:rsidRDefault="00831CD3" w:rsidP="00831CD3">
                      <w:pPr>
                        <w:jc w:val="center"/>
                      </w:pPr>
                      <w:r w:rsidRPr="00831CD3">
                        <mc:AlternateContent>
                          <mc:Choice Requires="wps">
                            <w:drawing>
                              <wp:inline distT="0" distB="0" distL="0" distR="0">
                                <wp:extent cx="1779270" cy="500960"/>
                                <wp:effectExtent l="0" t="0" r="0" b="0"/>
                                <wp:docPr id="1" name="Obdélník 1" descr="Popis: cid:image001.jpg@01C76565.AF511F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779270" cy="500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1C74CC11" id="Obdélník 1" o:spid="_x0000_s1026" alt="Popis: cid:image001.jpg@01C76565.AF511F60" style="width:140.1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B1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EE"/>
    <w:rsid w:val="004A1C1D"/>
    <w:rsid w:val="00831CD3"/>
    <w:rsid w:val="00834BA9"/>
    <w:rsid w:val="009655EE"/>
    <w:rsid w:val="00B1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1EA5F-B0C8-4DC6-AF2B-20A681E6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34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1417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ucto</cp:lastModifiedBy>
  <cp:revision>3</cp:revision>
  <dcterms:created xsi:type="dcterms:W3CDTF">2018-05-17T09:54:00Z</dcterms:created>
  <dcterms:modified xsi:type="dcterms:W3CDTF">2018-05-21T12:00:00Z</dcterms:modified>
</cp:coreProperties>
</file>