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8B09999" wp14:editId="2A017466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FB3C58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>PŘÍKAZNÍ SMLOUVA</w:t>
      </w:r>
    </w:p>
    <w:p w:rsidR="00FB3C58" w:rsidRDefault="00FB3C58" w:rsidP="0081632D">
      <w:pPr>
        <w:spacing w:before="480" w:after="360"/>
        <w:jc w:val="center"/>
        <w:rPr>
          <w:rFonts w:ascii="Calibri Light" w:hAnsi="Calibri Light"/>
          <w:b/>
          <w:sz w:val="28"/>
          <w:szCs w:val="28"/>
        </w:rPr>
      </w:pPr>
      <w:r w:rsidRPr="00FB3C58">
        <w:rPr>
          <w:rFonts w:ascii="Calibri Light" w:hAnsi="Calibri Light"/>
          <w:b/>
          <w:sz w:val="28"/>
          <w:szCs w:val="28"/>
        </w:rPr>
        <w:t>na výkon TDI a koordinátora BOZP na investiční akci</w:t>
      </w:r>
    </w:p>
    <w:p w:rsidR="0081632D" w:rsidRPr="00C45E7D" w:rsidRDefault="000F35A3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890325">
            <w:rPr>
              <w:rFonts w:ascii="Calibri Light" w:hAnsi="Calibri Light"/>
              <w:b/>
              <w:sz w:val="28"/>
              <w:szCs w:val="28"/>
            </w:rPr>
            <w:t xml:space="preserve">Půdní vestavba </w:t>
          </w:r>
          <w:proofErr w:type="gramStart"/>
          <w:r w:rsidR="00890325">
            <w:rPr>
              <w:rFonts w:ascii="Calibri Light" w:hAnsi="Calibri Light"/>
              <w:b/>
              <w:sz w:val="28"/>
              <w:szCs w:val="28"/>
            </w:rPr>
            <w:t>č.p.</w:t>
          </w:r>
          <w:proofErr w:type="gramEnd"/>
          <w:r w:rsidR="00890325">
            <w:rPr>
              <w:rFonts w:ascii="Calibri Light" w:hAnsi="Calibri Light"/>
              <w:b/>
              <w:sz w:val="28"/>
              <w:szCs w:val="28"/>
            </w:rPr>
            <w:t xml:space="preserve"> 83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uzavřená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59415991C41D479C8563D27B035102EF"/>
          </w:placeholder>
        </w:sdtPr>
        <w:sdtEndPr/>
        <w:sdtContent>
          <w:r w:rsidR="00FD0E3F">
            <w:rPr>
              <w:rFonts w:ascii="Calibri Light" w:hAnsi="Calibri Light"/>
              <w:i/>
              <w:sz w:val="22"/>
              <w:szCs w:val="22"/>
            </w:rPr>
            <w:t>SOD/00288/2018/OIÚ</w:t>
          </w:r>
        </w:sdtContent>
      </w:sdt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PŘÍKAZCE</w:t>
            </w:r>
            <w:r w:rsidR="0081632D"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41140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41140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 w:rsidR="00FB3C58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Příkazce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FB3C58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PŘÍKAZNÍK: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proofErr w:type="spellStart"/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>Kucik</w:t>
                </w:r>
                <w:proofErr w:type="spellEnd"/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s.r.o.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FB3C58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Místo podnikání</w:t>
            </w:r>
            <w:r w:rsidR="0081632D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>Vodárenská 1915, 272 01 Kladno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>Ing. Martin Kučera, prokurista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>Raiffeisenbank</w:t>
                </w:r>
                <w:proofErr w:type="spellEnd"/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a.s., Kladno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0C2EA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  <w:showingPlcHdr/>
              </w:sdtPr>
              <w:sdtEndPr/>
              <w:sdtContent>
                <w:r w:rsidR="000C2EA2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>02204026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0F35A3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C8304A">
                  <w:rPr>
                    <w:rFonts w:ascii="Calibri Light" w:hAnsi="Calibri Light"/>
                    <w:i/>
                    <w:sz w:val="22"/>
                    <w:szCs w:val="22"/>
                  </w:rPr>
                  <w:t>CZ04204026</w:t>
                </w:r>
              </w:sdtContent>
            </w:sdt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C8304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:rsidTr="0041140D">
        <w:tc>
          <w:tcPr>
            <w:tcW w:w="3402" w:type="dxa"/>
            <w:vAlign w:val="center"/>
          </w:tcPr>
          <w:p w:rsidR="0081632D" w:rsidRPr="0081632D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„Příkazník</w:t>
            </w:r>
            <w:r w:rsidR="0081632D"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Předmět smlouvy</w:t>
      </w:r>
    </w:p>
    <w:p w:rsidR="00FB3C58" w:rsidRPr="00FB3C58" w:rsidRDefault="00FB3C58" w:rsidP="00FB3C58">
      <w:pPr>
        <w:jc w:val="both"/>
        <w:outlineLvl w:val="0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Příkazce má v úmyslu realizovat investiční akci </w:t>
      </w:r>
      <w:r w:rsidRPr="00FB3C58">
        <w:rPr>
          <w:rFonts w:ascii="Calibri Light" w:hAnsi="Calibri Light" w:cs="Arial"/>
          <w:b/>
          <w:color w:val="000000"/>
          <w:sz w:val="22"/>
          <w:szCs w:val="22"/>
        </w:rPr>
        <w:t>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67122992"/>
          <w:placeholder>
            <w:docPart w:val="05C73E25DF2841D4825802C215AF11B3"/>
          </w:placeholder>
        </w:sdtPr>
        <w:sdtEndPr/>
        <w:sdtContent>
          <w:r w:rsidR="00CC69C6">
            <w:rPr>
              <w:rFonts w:ascii="Calibri Light" w:hAnsi="Calibri Light" w:cs="Segoe UI"/>
              <w:i/>
              <w:sz w:val="22"/>
              <w:szCs w:val="22"/>
            </w:rPr>
            <w:t xml:space="preserve">Půdní vestavba </w:t>
          </w:r>
          <w:proofErr w:type="gramStart"/>
          <w:r w:rsidR="00CC69C6">
            <w:rPr>
              <w:rFonts w:ascii="Calibri Light" w:hAnsi="Calibri Light" w:cs="Segoe UI"/>
              <w:i/>
              <w:sz w:val="22"/>
              <w:szCs w:val="22"/>
            </w:rPr>
            <w:t>č.p.</w:t>
          </w:r>
          <w:proofErr w:type="gramEnd"/>
          <w:r w:rsidR="00CC69C6">
            <w:rPr>
              <w:rFonts w:ascii="Calibri Light" w:hAnsi="Calibri Light" w:cs="Segoe UI"/>
              <w:i/>
              <w:sz w:val="22"/>
              <w:szCs w:val="22"/>
            </w:rPr>
            <w:t xml:space="preserve"> 83</w:t>
          </w:r>
        </w:sdtContent>
      </w:sdt>
      <w:r w:rsidRPr="00FB3C58">
        <w:rPr>
          <w:rFonts w:ascii="Calibri Light" w:hAnsi="Calibri Light" w:cs="Arial"/>
          <w:b/>
          <w:color w:val="000000"/>
          <w:sz w:val="22"/>
          <w:szCs w:val="22"/>
        </w:rPr>
        <w:t>“, dále jen Stavba</w:t>
      </w:r>
      <w:r w:rsidRPr="00FB3C58">
        <w:rPr>
          <w:rFonts w:ascii="Calibri Light" w:hAnsi="Calibri Light" w:cs="Arial"/>
          <w:color w:val="000000"/>
          <w:sz w:val="22"/>
          <w:szCs w:val="22"/>
        </w:rPr>
        <w:t>. Předmět zakázky je uveden v projektové dokumentaci od</w:t>
      </w:r>
      <w:r w:rsidR="006117B5">
        <w:rPr>
          <w:rFonts w:ascii="Calibri Light" w:hAnsi="Calibri Light" w:cs="Arial"/>
          <w:color w:val="000000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031867964"/>
          <w:placeholder>
            <w:docPart w:val="C6EAC532B65F46F49D0B35B8AB6F3014"/>
          </w:placeholder>
        </w:sdtPr>
        <w:sdtEndPr/>
        <w:sdtContent>
          <w:r w:rsidR="00CC69C6">
            <w:rPr>
              <w:rFonts w:ascii="Calibri Light" w:hAnsi="Calibri Light" w:cs="Segoe UI"/>
              <w:i/>
              <w:sz w:val="22"/>
              <w:szCs w:val="22"/>
            </w:rPr>
            <w:t>Rybář stavební s.r.</w:t>
          </w:r>
          <w:proofErr w:type="gramStart"/>
          <w:r w:rsidR="00CC69C6">
            <w:rPr>
              <w:rFonts w:ascii="Calibri Light" w:hAnsi="Calibri Light" w:cs="Segoe UI"/>
              <w:i/>
              <w:sz w:val="22"/>
              <w:szCs w:val="22"/>
            </w:rPr>
            <w:t>o. ,Náměstí</w:t>
          </w:r>
          <w:proofErr w:type="gramEnd"/>
          <w:r w:rsidR="00CC69C6">
            <w:rPr>
              <w:rFonts w:ascii="Calibri Light" w:hAnsi="Calibri Light" w:cs="Segoe UI"/>
              <w:i/>
              <w:sz w:val="22"/>
              <w:szCs w:val="22"/>
            </w:rPr>
            <w:t xml:space="preserve"> Míru 20, Mělník</w:t>
          </w:r>
        </w:sdtContent>
      </w:sdt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, v rozhodnutí stavebního úřadu, a v souboru stanovisek ke stavebnímu povolení.  </w:t>
      </w:r>
    </w:p>
    <w:p w:rsidR="00FB3C58" w:rsidRPr="00FB3C58" w:rsidRDefault="00FB3C58" w:rsidP="00FB3C58">
      <w:pPr>
        <w:jc w:val="both"/>
        <w:outlineLvl w:val="0"/>
        <w:rPr>
          <w:rFonts w:ascii="Calibri Light" w:hAnsi="Calibri Light" w:cs="Arial"/>
          <w:color w:val="000000"/>
          <w:sz w:val="22"/>
          <w:szCs w:val="22"/>
        </w:rPr>
      </w:pPr>
    </w:p>
    <w:p w:rsidR="00FB3C58" w:rsidRPr="00FB3C58" w:rsidRDefault="00FB3C58" w:rsidP="00FB3C58">
      <w:pPr>
        <w:jc w:val="both"/>
        <w:outlineLvl w:val="0"/>
        <w:rPr>
          <w:rFonts w:ascii="Calibri Light" w:hAnsi="Calibri Light" w:cs="Arial"/>
          <w:sz w:val="22"/>
          <w:szCs w:val="22"/>
        </w:rPr>
      </w:pPr>
      <w:r w:rsidRPr="00FB3C58">
        <w:rPr>
          <w:rFonts w:ascii="Calibri Light" w:hAnsi="Calibri Light" w:cs="Arial"/>
          <w:sz w:val="22"/>
          <w:szCs w:val="22"/>
        </w:rPr>
        <w:t>Příkazník se zavazuje, že jménem příkazce obstará a zařídí na jeho účet:</w:t>
      </w:r>
    </w:p>
    <w:p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sz w:val="22"/>
          <w:szCs w:val="22"/>
        </w:rPr>
      </w:pPr>
    </w:p>
    <w:p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sz w:val="22"/>
          <w:szCs w:val="22"/>
        </w:rPr>
      </w:pPr>
      <w:r w:rsidRPr="00FB3C58">
        <w:rPr>
          <w:rFonts w:ascii="Calibri Light" w:hAnsi="Calibri Light" w:cs="Arial"/>
          <w:sz w:val="22"/>
          <w:szCs w:val="22"/>
        </w:rPr>
        <w:t>technický dozor, BOZP a technickou pomoc při kolaudaci stavby</w:t>
      </w:r>
    </w:p>
    <w:p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b w:val="0"/>
          <w:color w:val="000000"/>
          <w:sz w:val="22"/>
          <w:szCs w:val="22"/>
        </w:rPr>
      </w:pP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 průběhu </w:t>
      </w:r>
      <w:r w:rsidRPr="00FB3C58">
        <w:rPr>
          <w:rFonts w:ascii="Calibri Light" w:hAnsi="Calibri Light" w:cs="Arial"/>
          <w:sz w:val="22"/>
          <w:szCs w:val="22"/>
        </w:rPr>
        <w:t xml:space="preserve">Stavby v rozsahu dle čl. </w:t>
      </w:r>
      <w:proofErr w:type="gramStart"/>
      <w:r w:rsidRPr="00FB3C58">
        <w:rPr>
          <w:rFonts w:ascii="Calibri Light" w:hAnsi="Calibri Light" w:cs="Arial"/>
          <w:sz w:val="22"/>
          <w:szCs w:val="22"/>
        </w:rPr>
        <w:t>1.4. odst.</w:t>
      </w:r>
      <w:proofErr w:type="gramEnd"/>
      <w:r w:rsidRPr="00FB3C58">
        <w:rPr>
          <w:rFonts w:ascii="Calibri Light" w:hAnsi="Calibri Light" w:cs="Arial"/>
          <w:sz w:val="22"/>
          <w:szCs w:val="22"/>
        </w:rPr>
        <w:t xml:space="preserve"> 20. honorářového řádu ČKAIT a v rozsahu všech právních předpisů vztahujících se k  těmto pracím.</w:t>
      </w: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Příkazník se zavazuje především k těmto jednotlivým povinnostem:</w:t>
      </w:r>
    </w:p>
    <w:p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FB3C58" w:rsidRPr="00FB3C58" w:rsidRDefault="00FB3C58" w:rsidP="00FB3C58">
      <w:pPr>
        <w:tabs>
          <w:tab w:val="left" w:pos="284"/>
        </w:tabs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 xml:space="preserve">práce předcházející realizaci Stavby 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 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převzetí a seznámení se všemi podklady, podle kterých se připravuje realizace Stavby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odborné posouzení projektové dokumentace Stavby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spolupráce při uzavření smlouvy se zhotovitelem Stavby</w:t>
      </w:r>
    </w:p>
    <w:p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činnost koordinátora BOZP na stavbě spočívající mj. v realizaci plánu BOZP, oznámení o zahájení prací na IBP </w:t>
      </w:r>
    </w:p>
    <w:p w:rsidR="00FB3C58" w:rsidRPr="00FB3C58" w:rsidRDefault="00FB3C58" w:rsidP="00FB3C58">
      <w:pPr>
        <w:tabs>
          <w:tab w:val="left" w:pos="284"/>
        </w:tabs>
        <w:spacing w:before="240" w:after="12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>práce spojené s realizací stavby: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předání staveniště zhotoviteli Stavby nebo jeho části zhotoviteli včetně vytvoření protokolárního zápisu,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zastupování objednatele na jednáních s dotčenými orgány a institucemi – v souladu se správním rozhodnutím o povolení stavby, příslušnými stanovisky a vyjádřeními dle přílohy </w:t>
      </w:r>
      <w:proofErr w:type="gramStart"/>
      <w:r w:rsidRPr="00FB3C58">
        <w:rPr>
          <w:rFonts w:ascii="Calibri Light" w:hAnsi="Calibri Light" w:cs="Arial"/>
          <w:color w:val="000000"/>
          <w:sz w:val="22"/>
          <w:szCs w:val="22"/>
        </w:rPr>
        <w:t>č.3 této</w:t>
      </w:r>
      <w:proofErr w:type="gramEnd"/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smlouvy, kontrola plnění ohlašovacích povinností zhotovitele stavby vyplývající z jednotlivých stanovisek a vyjádření,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po celou dobu realizace Stavby kontrola zhotovitele Stavby nebo její části a ostatních účastníků výstavby při dodržování podmínek daných příslušným správním rozhodnutím o povolení Stavby </w:t>
      </w:r>
      <w:r w:rsidRPr="00FB3C58">
        <w:rPr>
          <w:rFonts w:ascii="Calibri Light" w:hAnsi="Calibri Light"/>
          <w:sz w:val="22"/>
          <w:szCs w:val="22"/>
        </w:rPr>
        <w:t>a příslušnými stanovisky dotčených orgánů a správců sítí k povolení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zajištění a účast na veškerých jednáních s orgány činnými ve správním řízení a dotčenými orgány,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technologických postupů stanovených projektem, technologickými normami a obecně platnými předpisy,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dohled nad dodržováním postupu stavby v souladu s  projektovou dokumentací pro provedení Stavby vypracovanou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25983623"/>
          <w:placeholder>
            <w:docPart w:val="407A3BC69DAE4054BEEEF6699C03114C"/>
          </w:placeholder>
        </w:sdtPr>
        <w:sdtEndPr/>
        <w:sdtContent>
          <w:r w:rsidR="00CC69C6">
            <w:rPr>
              <w:rFonts w:ascii="Calibri Light" w:hAnsi="Calibri Light" w:cs="Segoe UI"/>
              <w:i/>
              <w:sz w:val="22"/>
              <w:szCs w:val="22"/>
            </w:rPr>
            <w:t>Rybář stavební s.r.o., Náměstí Míru 50, Mělník, Ing. Jaroslavem Rybářem</w:t>
          </w:r>
        </w:sdtContent>
      </w:sdt>
      <w:r w:rsidRPr="00FB3C58">
        <w:rPr>
          <w:rFonts w:ascii="Calibri Light" w:hAnsi="Calibri Light" w:cs="Arial"/>
          <w:color w:val="000000"/>
          <w:sz w:val="22"/>
          <w:szCs w:val="22"/>
        </w:rPr>
        <w:t>., v souladu s platnými právními předpisy, platnými technickými normami a obecně platnými předpisy, předepsanými technologickými postupy a s uzavřenou smlouvou o dílo, v případě potřeby požadování systematického doplňování a dopracování projektové dokumentace pro provedení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seznamování příkazce předem s veškerými změnami, doplňky dokumentace, jejichž potřeba v průběhu stavby nastane,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dodávek Stavby, které budou v dalším postupu prací zakryty nebo znepřístupněny, účast na zkouškách stanovených projektem, technologickými normami a obecně platnými předpisy, zapsání výsledků kontrol a zkoušek do stavebního deníku,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zhotovitele Stavby nebo její části při provádění zkoušek materiálů, konstrukcí a prací předepsaných projektem, ČSN, EIV event. standardem ISO, kontrola a evidence dokladů o zkouškách a dokladů prokazujících kvalitu prací a materiálů,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vedení stavebních a montážních deníků, zápisy s vyjádřením zejména ke kvalitě prováděných prací a v případě nedodržení podmínek výstavby uplatnění opatření směřujících ke sjednání nápravy,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lastRenderedPageBreak/>
        <w:t>věcná a cenová kontrola skutečně provedených prací, souladu zjišťovacích protokolů a podkladů pro zálohování a fakturování, dodržení platebních podmínek dle uzavřených smluv s potvrzením správnosti svým podpisem,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ve spolupráci se zhotovitelem příprava změnových listů a podkladů pro uzavření dodatků smlouvy o dílo se zhotovitelem Stavby ihned, jakmile je poukázáno na potřebu realizace vícenákladů,</w:t>
      </w:r>
    </w:p>
    <w:p w:rsidR="00FB3C58" w:rsidRPr="00FB3C58" w:rsidRDefault="00FB3C58" w:rsidP="00FB3C58">
      <w:pPr>
        <w:pStyle w:val="Zkladntext2"/>
        <w:numPr>
          <w:ilvl w:val="0"/>
          <w:numId w:val="22"/>
        </w:numPr>
        <w:suppressAutoHyphens w:val="0"/>
        <w:spacing w:after="60" w:line="24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 koordinaci se zhotovitelem zajištění všech podkladů pro změnová řízení, tzn. oceněných změnových listů vč. zjišťovacích protokolů k těmto změnovým listům a provádění jejich kontroly a porovnání ocenění jednotlivých položek s cenovou soustavou URS,</w:t>
      </w:r>
    </w:p>
    <w:p w:rsidR="00FB3C58" w:rsidRPr="00FB3C58" w:rsidRDefault="00FB3C58" w:rsidP="00FB3C58">
      <w:pPr>
        <w:pStyle w:val="Zkladntext2"/>
        <w:numPr>
          <w:ilvl w:val="0"/>
          <w:numId w:val="22"/>
        </w:numPr>
        <w:suppressAutoHyphens w:val="0"/>
        <w:spacing w:after="60" w:line="24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proofErr w:type="gramStart"/>
      <w:r w:rsidRPr="00FB3C58">
        <w:rPr>
          <w:rFonts w:ascii="Calibri Light" w:hAnsi="Calibri Light" w:cs="Arial"/>
          <w:color w:val="000000"/>
          <w:sz w:val="22"/>
          <w:szCs w:val="22"/>
        </w:rPr>
        <w:t>účast  na</w:t>
      </w:r>
      <w:proofErr w:type="gramEnd"/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změnových řízeních včetně jednání o cenách,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provádění věcné kontroly a sledování souladu podkladů pro zálohování a fakturování s rozpočtem stavby v průběhu provádění Stavby, kontrola čerpání rozpočtu a celkových nákladů Stavby (objektů), a to vč. kontroly dodržování výše vícenákladů stavby do max. úrovně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01030298"/>
          <w:placeholder>
            <w:docPart w:val="AA1320D2FE33481092927DF3867D5DDC"/>
          </w:placeholder>
        </w:sdtPr>
        <w:sdtEndPr/>
        <w:sdtContent>
          <w:r w:rsidR="002B17BA">
            <w:rPr>
              <w:rFonts w:ascii="Calibri Light" w:hAnsi="Calibri Light" w:cs="Segoe UI"/>
              <w:i/>
              <w:sz w:val="22"/>
              <w:szCs w:val="22"/>
            </w:rPr>
            <w:t>20</w:t>
          </w:r>
        </w:sdtContent>
      </w:sdt>
      <w:r w:rsidR="006117B5" w:rsidRPr="00FB3C58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% ceny původní veřejné zakázky na zhotovitele, vedení potřebné evidence o čerpání rozpočtu Stavby (ve finanční i věcné skladbě) v tištěné i digitální formě (</w:t>
      </w:r>
      <w:proofErr w:type="gramStart"/>
      <w:r w:rsidRPr="00FB3C58">
        <w:rPr>
          <w:rFonts w:ascii="Calibri Light" w:hAnsi="Calibri Light" w:cs="Arial"/>
          <w:color w:val="000000"/>
          <w:sz w:val="22"/>
          <w:szCs w:val="22"/>
        </w:rPr>
        <w:t>formát .</w:t>
      </w:r>
      <w:proofErr w:type="spellStart"/>
      <w:r w:rsidRPr="00FB3C58">
        <w:rPr>
          <w:rFonts w:ascii="Calibri Light" w:hAnsi="Calibri Light" w:cs="Arial"/>
          <w:color w:val="000000"/>
          <w:sz w:val="22"/>
          <w:szCs w:val="22"/>
        </w:rPr>
        <w:t>xls</w:t>
      </w:r>
      <w:proofErr w:type="spellEnd"/>
      <w:proofErr w:type="gramEnd"/>
      <w:r w:rsidRPr="00FB3C58">
        <w:rPr>
          <w:rFonts w:ascii="Calibri Light" w:hAnsi="Calibri Light" w:cs="Arial"/>
          <w:color w:val="000000"/>
          <w:sz w:val="22"/>
          <w:szCs w:val="22"/>
        </w:rPr>
        <w:t>) a v souvislosti s tím, v rozsahu pověření vypracování návrhů na zpracování doplňku rozpočtu zhotovitelem Stavby nebo její části, jejich předkládání se svým vyjádřením příkazci,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projednání změn a dodatků projektu, které nezvyšují cenu, nemění kvalitu ani termín, v rozsahu svého pověření odsouhlasení návrhů zhotovitelů Stavby nebo její části nebo jejich předkládání se svým vyjádřením příkazci na rozhodnutí,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uplatnění vlastních návrhů směřujících k zhospodárnění budoucího provozu a snížení ceny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termínů stanovených ve smlouvě o dílo se zhotovitelem Stavby nebo její části, případně schváleného harmonogramu prováděných prací. V případě ohrožení dodržení termínů, okamžité vyrozumění příkazce a návrh opatření směřující k nápravě;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všech podmínek a termínů smlouvy o dílo se zhotovitelem Stavby nebo její části a podávání návrhů na uplatnění majetkových sankcí příkazce vůči zhotoviteli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ve spolupráci se zhotovitelem Stavby nebo její části svolání kontrolních dnů min.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904979941"/>
          <w:placeholder>
            <w:docPart w:val="4B436AA89C9B4EA797FBEFAD217D8277"/>
          </w:placeholder>
        </w:sdtPr>
        <w:sdtEndPr/>
        <w:sdtContent>
          <w:r w:rsidR="00663868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6117B5" w:rsidRPr="00FB3C58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x týdně, účast na nich a řízení jejich průběhu vč. pořízení zápisu v tištěné i digitální formě (</w:t>
      </w:r>
      <w:proofErr w:type="gramStart"/>
      <w:r w:rsidRPr="00FB3C58">
        <w:rPr>
          <w:rFonts w:ascii="Calibri Light" w:hAnsi="Calibri Light" w:cs="Arial"/>
          <w:color w:val="000000"/>
          <w:sz w:val="22"/>
          <w:szCs w:val="22"/>
        </w:rPr>
        <w:t>formát .DOC</w:t>
      </w:r>
      <w:proofErr w:type="gramEnd"/>
      <w:r w:rsidRPr="00FB3C58">
        <w:rPr>
          <w:rFonts w:ascii="Calibri Light" w:hAnsi="Calibri Light" w:cs="Arial"/>
          <w:color w:val="000000"/>
          <w:sz w:val="22"/>
          <w:szCs w:val="22"/>
        </w:rPr>
        <w:t>),</w:t>
      </w:r>
    </w:p>
    <w:p w:rsidR="00FB3C58" w:rsidRPr="00FB3C58" w:rsidRDefault="00FB3C58" w:rsidP="00FB3C58">
      <w:pPr>
        <w:pStyle w:val="Odstavec1"/>
        <w:numPr>
          <w:ilvl w:val="0"/>
          <w:numId w:val="22"/>
        </w:numPr>
        <w:rPr>
          <w:rFonts w:ascii="Calibri Light" w:hAnsi="Calibri Light"/>
          <w:sz w:val="22"/>
          <w:szCs w:val="22"/>
        </w:rPr>
      </w:pPr>
      <w:r w:rsidRPr="00FB3C58">
        <w:rPr>
          <w:rFonts w:ascii="Calibri Light" w:hAnsi="Calibri Light"/>
          <w:sz w:val="22"/>
          <w:szCs w:val="22"/>
        </w:rPr>
        <w:t xml:space="preserve">v případě absence na kontrolním dnu Stavby zajištění adekvátní </w:t>
      </w:r>
      <w:proofErr w:type="gramStart"/>
      <w:r w:rsidRPr="00FB3C58">
        <w:rPr>
          <w:rFonts w:ascii="Calibri Light" w:hAnsi="Calibri Light"/>
          <w:sz w:val="22"/>
          <w:szCs w:val="22"/>
        </w:rPr>
        <w:t>náhrady ( zástup</w:t>
      </w:r>
      <w:proofErr w:type="gramEnd"/>
      <w:r w:rsidRPr="00FB3C58">
        <w:rPr>
          <w:rFonts w:ascii="Calibri Light" w:hAnsi="Calibri Light"/>
          <w:sz w:val="22"/>
          <w:szCs w:val="22"/>
        </w:rPr>
        <w:t>) se stejnou odborností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provádění průběžných zápisů ve stavebním deníku, kontrola vedení stavebního deníku v souladu se stavebním zákonem a prováděcí vyhláškou,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péče o včasné předání a doplňování dokumentace pro provedení Stavby, podle které se stavba realizuje, koordinace požadavků AD a požadavků zhotovitele Stavby nebo její části, evidence a organizační zabezpečení dokumentace skutečného provedení,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evidence dokumentace dokončených částí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spolupráce se zhotovitelem Stavby nebo její části při provádění opatření na odvrácení nebo na omezení škod při ohrožení Stavby živelnými událostmi, kontrola dodržování bezpečnosti práce, požárních předpisů apod.,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řádného uskladnění materiálů na stavbě a pořádku na staveništi a jeho bezprostředním okolí,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 průběhu stavby zpracování podkladů pro závěrečné vyhodnocení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příprava podkladů pro předání a převzetí Stavby, účast na převzetí, kontrola kvality a rozsahu dokončené Stavby včetně dokladů, vypracování soupisu vad a nedodělků a předávacího protokolu v tištěné i digitální formě (</w:t>
      </w:r>
      <w:proofErr w:type="gramStart"/>
      <w:r w:rsidRPr="00FB3C58">
        <w:rPr>
          <w:rFonts w:ascii="Calibri Light" w:hAnsi="Calibri Light" w:cs="Arial"/>
          <w:color w:val="000000"/>
          <w:sz w:val="22"/>
          <w:szCs w:val="22"/>
        </w:rPr>
        <w:t>formát</w:t>
      </w:r>
      <w:r w:rsidR="00C45156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.doc</w:t>
      </w:r>
      <w:proofErr w:type="gramEnd"/>
      <w:r w:rsidRPr="00FB3C58">
        <w:rPr>
          <w:rFonts w:ascii="Calibri Light" w:hAnsi="Calibri Light" w:cs="Arial"/>
          <w:color w:val="000000"/>
          <w:sz w:val="22"/>
          <w:szCs w:val="22"/>
        </w:rPr>
        <w:t>, .</w:t>
      </w:r>
      <w:proofErr w:type="spellStart"/>
      <w:r w:rsidRPr="00FB3C58">
        <w:rPr>
          <w:rFonts w:ascii="Calibri Light" w:hAnsi="Calibri Light" w:cs="Arial"/>
          <w:color w:val="000000"/>
          <w:sz w:val="22"/>
          <w:szCs w:val="22"/>
        </w:rPr>
        <w:t>xls</w:t>
      </w:r>
      <w:proofErr w:type="spellEnd"/>
      <w:r w:rsidRPr="00FB3C58">
        <w:rPr>
          <w:rFonts w:ascii="Calibri Light" w:hAnsi="Calibri Light" w:cs="Arial"/>
          <w:color w:val="000000"/>
          <w:sz w:val="22"/>
          <w:szCs w:val="22"/>
        </w:rPr>
        <w:t>),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odstranění vad a nedodělků, zjištěných při převzetí Stavby vč. zápisu o jejich odstranění,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příprava, kontrola a zabezpečení podkladů nezbytných pro kolaudační řízení </w:t>
      </w:r>
      <w:r w:rsidRPr="00FB3C58">
        <w:rPr>
          <w:rFonts w:ascii="Calibri Light" w:hAnsi="Calibri Light"/>
          <w:sz w:val="22"/>
          <w:szCs w:val="22"/>
        </w:rPr>
        <w:t>ve spolupráci se zhotovitelem Stavby,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zajištění fotodokumentace celé realizace Stavby, předání fotodokumentace na nosiči CD,</w:t>
      </w:r>
    </w:p>
    <w:p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zabezpečení činnosti a spolupráce s odpovědnými geodety,</w:t>
      </w:r>
    </w:p>
    <w:p w:rsidR="00FB3C58" w:rsidRPr="00FB3C58" w:rsidRDefault="00FB3C58" w:rsidP="00FB3C58">
      <w:pPr>
        <w:tabs>
          <w:tab w:val="left" w:pos="284"/>
        </w:tabs>
        <w:spacing w:before="240" w:after="24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>práce po dokončení stavby:</w:t>
      </w:r>
    </w:p>
    <w:p w:rsidR="00FB3C58" w:rsidRP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lastRenderedPageBreak/>
        <w:t>investorská příprava a zajištění kolaudačního řízení a účast na tomto řízení</w:t>
      </w:r>
    </w:p>
    <w:p w:rsidR="00FB3C58" w:rsidRP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odstranění nedostatků Stavby, uvedených v  kolaudačním rozhodnutí vč. zápisu o jejich odstranění</w:t>
      </w:r>
    </w:p>
    <w:p w:rsid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vyklizení staveniště zhotovitelem Stavby nebo její části</w:t>
      </w:r>
    </w:p>
    <w:p w:rsidR="000A2619" w:rsidRPr="00FB3C58" w:rsidRDefault="000A2619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předání všech </w:t>
      </w:r>
      <w:proofErr w:type="gramStart"/>
      <w:r>
        <w:rPr>
          <w:rFonts w:ascii="Calibri Light" w:hAnsi="Calibri Light" w:cs="Arial"/>
          <w:color w:val="000000"/>
          <w:sz w:val="22"/>
          <w:szCs w:val="22"/>
        </w:rPr>
        <w:t>dokladů a  podkladů</w:t>
      </w:r>
      <w:proofErr w:type="gramEnd"/>
    </w:p>
    <w:p w:rsidR="00AA4B69" w:rsidRPr="006117B5" w:rsidRDefault="006117B5" w:rsidP="00FB3C58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117B5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Práva a povinnosti smluvních stran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sleduje, aby nenastalo promlčení práv příkazce:</w:t>
      </w:r>
    </w:p>
    <w:p w:rsidR="006117B5" w:rsidRPr="006117B5" w:rsidRDefault="006117B5" w:rsidP="006117B5">
      <w:pPr>
        <w:numPr>
          <w:ilvl w:val="0"/>
          <w:numId w:val="26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dle § 619 a násl. </w:t>
      </w:r>
      <w:proofErr w:type="spellStart"/>
      <w:r w:rsidRPr="006117B5">
        <w:rPr>
          <w:rFonts w:ascii="Calibri Light" w:hAnsi="Calibri Light" w:cs="Arial"/>
          <w:color w:val="000000"/>
          <w:sz w:val="22"/>
          <w:szCs w:val="22"/>
        </w:rPr>
        <w:t>obč</w:t>
      </w:r>
      <w:proofErr w:type="spellEnd"/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. </w:t>
      </w:r>
      <w:proofErr w:type="gramStart"/>
      <w:r w:rsidRPr="006117B5">
        <w:rPr>
          <w:rFonts w:ascii="Calibri Light" w:hAnsi="Calibri Light" w:cs="Arial"/>
          <w:color w:val="000000"/>
          <w:sz w:val="22"/>
          <w:szCs w:val="22"/>
        </w:rPr>
        <w:t>zák.</w:t>
      </w:r>
      <w:proofErr w:type="gramEnd"/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 na plnění závazku zhotoviteli Stavby</w:t>
      </w:r>
    </w:p>
    <w:p w:rsidR="006117B5" w:rsidRPr="006117B5" w:rsidRDefault="006117B5" w:rsidP="006117B5">
      <w:pPr>
        <w:numPr>
          <w:ilvl w:val="0"/>
          <w:numId w:val="27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dle § 2615 a násl. </w:t>
      </w:r>
      <w:proofErr w:type="spellStart"/>
      <w:r w:rsidRPr="006117B5">
        <w:rPr>
          <w:rFonts w:ascii="Calibri Light" w:hAnsi="Calibri Light" w:cs="Arial"/>
          <w:color w:val="000000"/>
          <w:sz w:val="22"/>
          <w:szCs w:val="22"/>
        </w:rPr>
        <w:t>obč</w:t>
      </w:r>
      <w:proofErr w:type="spellEnd"/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. </w:t>
      </w:r>
      <w:proofErr w:type="gramStart"/>
      <w:r w:rsidRPr="006117B5">
        <w:rPr>
          <w:rFonts w:ascii="Calibri Light" w:hAnsi="Calibri Light" w:cs="Arial"/>
          <w:color w:val="000000"/>
          <w:sz w:val="22"/>
          <w:szCs w:val="22"/>
        </w:rPr>
        <w:t>zák.</w:t>
      </w:r>
      <w:proofErr w:type="gramEnd"/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 při vadném plnění dodávky Stavby</w:t>
      </w:r>
    </w:p>
    <w:p w:rsidR="006117B5" w:rsidRPr="006117B5" w:rsidRDefault="006117B5" w:rsidP="006117B5">
      <w:pPr>
        <w:numPr>
          <w:ilvl w:val="0"/>
          <w:numId w:val="28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na náhradu škody a úhradu smluvní pokuty.</w:t>
      </w:r>
    </w:p>
    <w:p w:rsidR="006117B5" w:rsidRPr="006117B5" w:rsidRDefault="006117B5" w:rsidP="006117B5">
      <w:pPr>
        <w:pStyle w:val="Zkladntextodsazen"/>
        <w:spacing w:after="60"/>
        <w:ind w:left="567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 dostatečném časovém předstihu, minimálně však dva týdny předem, písemně upozornit příkazce na nebezpečí promlčení jeho práv spolu s doporučením právních úkonů, jimiž příkazce promlčení zabrání. Příkazník neodpovídá za promlčení, které příkazci nastane při uplatňování jeho práv v záruční lhůtě, která běží ode dne vystavení potvrzení zhotovitelům Stavby, že jejich dodávky byly splněny a převzaty příkazcem jako dokončené (tedy za uplatnění práv příkazce v záruční době). V předmětu plnění této smlouvy není zahrnuto uplatňování a zajišťování odstranění vad, které se objevily na dokončené Stavbě v průběhu záruční doby.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všechny činnosti dle této smlouvy vykonávat na profesionální úrovni a chránit jemu známé zájmy příkazce.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zachovávat mlčenlivost o všech skutečnostech, týkajících se příkazce, o nichž se dozví při plnění předmětu smlouvy a to i po skončení platnosti této smlouvy.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vykonávat činnosti, jejichž plnění je předmětem této smlouvy, vlastními silami.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Zástupci ve věcech smluvních:</w:t>
      </w:r>
    </w:p>
    <w:p w:rsidR="006117B5" w:rsidRPr="006117B5" w:rsidRDefault="006117B5" w:rsidP="006117B5">
      <w:pPr>
        <w:numPr>
          <w:ilvl w:val="0"/>
          <w:numId w:val="29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příkazníka: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10123575"/>
          <w:placeholder>
            <w:docPart w:val="8DF5F94D222445459DA65534F8395A36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484472040"/>
              <w:placeholder>
                <w:docPart w:val="E36BE2988E2B46548FDE15F8D9A1CEA9"/>
              </w:placeholder>
            </w:sdtPr>
            <w:sdtEndPr/>
            <w:sdtContent>
              <w:r w:rsidR="00C8304A">
                <w:rPr>
                  <w:rFonts w:ascii="Calibri Light" w:hAnsi="Calibri Light" w:cs="Segoe UI"/>
                  <w:i/>
                  <w:sz w:val="22"/>
                  <w:szCs w:val="22"/>
                </w:rPr>
                <w:t>Ing. Martin Kučera</w:t>
              </w:r>
            </w:sdtContent>
          </w:sdt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</w:p>
    <w:p w:rsidR="006117B5" w:rsidRPr="006117B5" w:rsidRDefault="006117B5" w:rsidP="006117B5">
      <w:pPr>
        <w:numPr>
          <w:ilvl w:val="0"/>
          <w:numId w:val="29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příkazce: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  <w:t>Mgr. Vladimír Kořen</w:t>
      </w:r>
    </w:p>
    <w:p w:rsidR="006117B5" w:rsidRPr="006117B5" w:rsidRDefault="006117B5" w:rsidP="006117B5">
      <w:pPr>
        <w:spacing w:after="60"/>
        <w:ind w:left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Zástupci ve věcech technických:</w:t>
      </w:r>
    </w:p>
    <w:p w:rsidR="006117B5" w:rsidRPr="006117B5" w:rsidRDefault="006117B5" w:rsidP="006117B5">
      <w:pPr>
        <w:numPr>
          <w:ilvl w:val="0"/>
          <w:numId w:val="30"/>
        </w:numPr>
        <w:suppressAutoHyphens w:val="0"/>
        <w:spacing w:after="60"/>
        <w:jc w:val="both"/>
        <w:rPr>
          <w:rFonts w:ascii="Calibri Light" w:hAnsi="Calibri Light" w:cs="Arial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příkazníka: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63005589"/>
          <w:placeholder>
            <w:docPart w:val="0465D0B2AAAF4A2EA86CA77393234D03"/>
          </w:placeholder>
        </w:sdtPr>
        <w:sdtEndPr/>
        <w:sdtContent>
          <w:r w:rsidR="00C8304A">
            <w:rPr>
              <w:rFonts w:ascii="Calibri Light" w:hAnsi="Calibri Light" w:cs="Segoe UI"/>
              <w:i/>
              <w:sz w:val="22"/>
              <w:szCs w:val="22"/>
            </w:rPr>
            <w:t>Ing. Martin Kučera</w:t>
          </w:r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  <w:t xml:space="preserve"> </w:t>
      </w:r>
    </w:p>
    <w:p w:rsidR="006117B5" w:rsidRPr="006117B5" w:rsidRDefault="006117B5" w:rsidP="006117B5">
      <w:pPr>
        <w:numPr>
          <w:ilvl w:val="0"/>
          <w:numId w:val="30"/>
        </w:numPr>
        <w:suppressAutoHyphens w:val="0"/>
        <w:spacing w:after="60"/>
        <w:jc w:val="both"/>
        <w:rPr>
          <w:rFonts w:ascii="Calibri Light" w:hAnsi="Calibri Light" w:cs="Arial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příkazce: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285428318"/>
          <w:placeholder>
            <w:docPart w:val="5538C0B777FC456881C95E34EB5B7F80"/>
          </w:placeholder>
        </w:sdtPr>
        <w:sdtEndPr/>
        <w:sdtContent>
          <w:r w:rsidR="00CC69C6">
            <w:rPr>
              <w:rFonts w:ascii="Calibri Light" w:hAnsi="Calibri Light" w:cs="Segoe UI"/>
              <w:i/>
              <w:sz w:val="22"/>
              <w:szCs w:val="22"/>
            </w:rPr>
            <w:t>Ing. Štěpánka Šritrová</w:t>
          </w:r>
          <w:r w:rsidR="002B17BA">
            <w:rPr>
              <w:rFonts w:ascii="Calibri Light" w:hAnsi="Calibri Light" w:cs="Segoe UI"/>
              <w:i/>
              <w:sz w:val="22"/>
              <w:szCs w:val="22"/>
            </w:rPr>
            <w:t>, Ing. Evžen Heyrovský</w:t>
          </w:r>
        </w:sdtContent>
      </w:sdt>
    </w:p>
    <w:p w:rsidR="006117B5" w:rsidRPr="006117B5" w:rsidRDefault="006117B5" w:rsidP="006117B5">
      <w:pPr>
        <w:pStyle w:val="Zkladntextodsazen"/>
        <w:spacing w:after="60"/>
        <w:ind w:left="567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V případě zapojení třetích osob je příkazník povinen zajistit, aby všechny podmínky vyplývající z této smlouvy byly podmínkami smluvního vztahu mezi příkazníkem a třetí osobou tak, aby byl zajištěn plynulý a kvalitní chod prací pro realizaci.</w:t>
      </w:r>
    </w:p>
    <w:p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Příkazce se zavazuje poskytnout příkazníkovi veškeré nezbytné podklady, doklady a informace, jakož i veškerou součinnost potřebnou ke splnění předmětu této smlouvy. </w:t>
      </w:r>
    </w:p>
    <w:p w:rsid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zavazuje, že bude po celou dobu vykonávání činnosti příkazníka udržovat v platnosti pojištění odpovědnosti za škody způsobené svojí činností s pojistným plněním ve </w:t>
      </w:r>
      <w:proofErr w:type="gramStart"/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výši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73420975"/>
          <w:placeholder>
            <w:docPart w:val="046EDE3F6E1F4B21ADDE4D91C978D754"/>
          </w:placeholder>
        </w:sdtPr>
        <w:sdtEndPr/>
        <w:sdtContent>
          <w:r w:rsidR="002B17BA">
            <w:rPr>
              <w:rFonts w:ascii="Calibri Light" w:hAnsi="Calibri Light" w:cs="Segoe UI"/>
              <w:i/>
              <w:sz w:val="22"/>
              <w:szCs w:val="22"/>
            </w:rPr>
            <w:t>1.000.000</w:t>
          </w:r>
        </w:sdtContent>
      </w:sdt>
      <w:r w:rsidRPr="006117B5">
        <w:rPr>
          <w:rFonts w:ascii="Calibri Light" w:hAnsi="Calibri Light" w:cs="Arial"/>
          <w:color w:val="000000"/>
          <w:sz w:val="22"/>
          <w:szCs w:val="22"/>
        </w:rPr>
        <w:t>,</w:t>
      </w:r>
      <w:proofErr w:type="gramEnd"/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- Kč. Kopie pojistné smlouvy v požadované výši bude doložena do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134619513"/>
          <w:placeholder>
            <w:docPart w:val="5598B83A996149CCAEEEE72329595A05"/>
          </w:placeholder>
        </w:sdtPr>
        <w:sdtEndPr/>
        <w:sdtContent>
          <w:r w:rsidR="002B17BA">
            <w:rPr>
              <w:rFonts w:ascii="Calibri Light" w:hAnsi="Calibri Light" w:cs="Segoe UI"/>
              <w:i/>
              <w:sz w:val="22"/>
              <w:szCs w:val="22"/>
            </w:rPr>
            <w:t>14</w:t>
          </w:r>
        </w:sdtContent>
      </w:sdt>
      <w:r w:rsidR="002B17BA">
        <w:rPr>
          <w:rFonts w:ascii="Calibri Light" w:hAnsi="Calibri Light" w:cs="Arial"/>
          <w:color w:val="000000"/>
          <w:sz w:val="22"/>
          <w:szCs w:val="22"/>
        </w:rPr>
        <w:t xml:space="preserve"> dnů </w:t>
      </w:r>
      <w:r w:rsidRPr="006117B5">
        <w:rPr>
          <w:rFonts w:ascii="Calibri Light" w:hAnsi="Calibri Light" w:cs="Arial"/>
          <w:color w:val="000000"/>
          <w:sz w:val="22"/>
          <w:szCs w:val="22"/>
        </w:rPr>
        <w:t>po podpisu smlouvy, nejdéle však do předání stavby zhotoviteli a započetí přípravných a stavebních prací zhotovitele</w:t>
      </w:r>
      <w:r>
        <w:rPr>
          <w:rFonts w:ascii="Calibri Light" w:hAnsi="Calibri Light" w:cs="Arial"/>
          <w:color w:val="000000"/>
          <w:sz w:val="22"/>
          <w:szCs w:val="22"/>
        </w:rPr>
        <w:t>.</w:t>
      </w:r>
    </w:p>
    <w:p w:rsidR="00AA4B69" w:rsidRPr="002674CC" w:rsidRDefault="006117B5" w:rsidP="006117B5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Místo plnění</w:t>
      </w:r>
    </w:p>
    <w:p w:rsidR="00323D9C" w:rsidRPr="006117B5" w:rsidRDefault="006117B5" w:rsidP="006117B5">
      <w:pPr>
        <w:pStyle w:val="AAOdstavec"/>
        <w:numPr>
          <w:ilvl w:val="0"/>
          <w:numId w:val="6"/>
        </w:numPr>
        <w:spacing w:after="60"/>
        <w:ind w:left="567" w:hanging="567"/>
        <w:rPr>
          <w:rFonts w:ascii="Calibri Light" w:hAnsi="Calibri Light"/>
          <w:sz w:val="22"/>
          <w:szCs w:val="22"/>
        </w:rPr>
      </w:pPr>
      <w:r w:rsidRPr="006117B5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Místo plnění se s výjimkou stavebního dozoru nesjednává s tím, že příkazník se zavazuje výsledky své činnosti předávat příkazci zásadně na jeho doručovací adrese. Pro stavební dozor (TDI, BOZP) je místem plnění přímo stavba v Říčanech nebo </w:t>
      </w:r>
      <w:proofErr w:type="spellStart"/>
      <w:r w:rsidRPr="006117B5">
        <w:rPr>
          <w:rFonts w:ascii="Calibri Light" w:hAnsi="Calibri Light"/>
          <w:snapToGrid/>
          <w:kern w:val="1"/>
          <w:sz w:val="22"/>
          <w:szCs w:val="22"/>
          <w:lang w:eastAsia="ar-SA"/>
        </w:rPr>
        <w:t>MěÚ</w:t>
      </w:r>
      <w:proofErr w:type="spellEnd"/>
      <w:r w:rsidRPr="006117B5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v Říčanech, mimo úkonů, které může provádět na svém pracovišti.</w:t>
      </w:r>
    </w:p>
    <w:p w:rsidR="00AA4B69" w:rsidRPr="00323D9C" w:rsidRDefault="006117B5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plnění</w:t>
      </w:r>
    </w:p>
    <w:p w:rsidR="006117B5" w:rsidRPr="006117B5" w:rsidRDefault="006117B5" w:rsidP="006117B5">
      <w:pPr>
        <w:pStyle w:val="Zkladntext2"/>
        <w:numPr>
          <w:ilvl w:val="0"/>
          <w:numId w:val="31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Termíny plnění jsou stanoveny dohodou ve prospěch obou stran takto:</w:t>
      </w:r>
    </w:p>
    <w:p w:rsidR="006117B5" w:rsidRDefault="006117B5" w:rsidP="006117B5">
      <w:pPr>
        <w:suppressAutoHyphens w:val="0"/>
        <w:ind w:firstLine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lastRenderedPageBreak/>
        <w:t xml:space="preserve">Zahájení </w:t>
      </w:r>
      <w:proofErr w:type="gramStart"/>
      <w:r w:rsidRPr="006117B5">
        <w:rPr>
          <w:rFonts w:ascii="Calibri Light" w:hAnsi="Calibri Light" w:cs="Arial"/>
          <w:color w:val="000000"/>
          <w:sz w:val="22"/>
          <w:szCs w:val="22"/>
        </w:rPr>
        <w:t>činnosti: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70362156"/>
          <w:placeholder>
            <w:docPart w:val="A56FEE380FC3459BB848AEE4A4B3F470"/>
          </w:placeholder>
        </w:sdtPr>
        <w:sdtEndPr/>
        <w:sdtContent>
          <w:r w:rsidR="003E0789">
            <w:rPr>
              <w:rFonts w:ascii="Calibri Light" w:hAnsi="Calibri Light" w:cs="Segoe UI"/>
              <w:i/>
              <w:sz w:val="22"/>
              <w:szCs w:val="22"/>
            </w:rPr>
            <w:t>1.3.2018</w:t>
          </w:r>
          <w:proofErr w:type="gramEnd"/>
        </w:sdtContent>
      </w:sdt>
    </w:p>
    <w:p w:rsidR="00EA2926" w:rsidRPr="006117B5" w:rsidRDefault="006117B5" w:rsidP="006117B5">
      <w:pPr>
        <w:suppressAutoHyphens w:val="0"/>
        <w:ind w:firstLine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Předpokládané ukončení stavby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90554746"/>
          <w:placeholder>
            <w:docPart w:val="D8E0537887E344779D8E73B0E017DF32"/>
          </w:placeholder>
        </w:sdtPr>
        <w:sdtEndPr/>
        <w:sdtContent>
          <w:proofErr w:type="gramStart"/>
          <w:r w:rsidR="003E0789">
            <w:rPr>
              <w:rFonts w:ascii="Calibri Light" w:hAnsi="Calibri Light" w:cs="Segoe UI"/>
              <w:i/>
              <w:sz w:val="22"/>
              <w:szCs w:val="22"/>
            </w:rPr>
            <w:t>30.9.2018</w:t>
          </w:r>
          <w:proofErr w:type="gramEnd"/>
        </w:sdtContent>
      </w:sdt>
    </w:p>
    <w:p w:rsidR="00AA4B69" w:rsidRPr="00A85A37" w:rsidRDefault="006117B5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Financování</w:t>
      </w:r>
    </w:p>
    <w:p w:rsidR="006117B5" w:rsidRPr="006117B5" w:rsidRDefault="006117B5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se dohodly, že platební doklady zhotovitele Stavby budou docházet na adresu příkazce, který je neprodleně předá příkazníkovi, který odpovídá za jejich kontrolu z hlediska jejich oprávněnosti, správnosti a výše požadovaných částek v návaznosti na uzavřené smlouvy, nýbrž i za jejich včasné předkládání příkazci k placení a to nejpozději 14 dní před lhůtou jejich splatnosti. Příkazník požaduje na kontrolu dokladů 4 pracovní dny.</w:t>
      </w:r>
    </w:p>
    <w:p w:rsidR="008A5156" w:rsidRPr="006117B5" w:rsidRDefault="006117B5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se zavazuje vypracovat dle uzavřených smluv pro příkazce platební kalendář a tento průběžně dle dodatků ke smlouvám aktualizovat</w:t>
      </w:r>
      <w:r w:rsidRPr="006117B5">
        <w:rPr>
          <w:rFonts w:ascii="Calibri Light" w:hAnsi="Calibri Light"/>
          <w:sz w:val="22"/>
          <w:szCs w:val="22"/>
        </w:rPr>
        <w:t>.</w:t>
      </w:r>
    </w:p>
    <w:p w:rsidR="006117B5" w:rsidRPr="006117B5" w:rsidRDefault="006117B5" w:rsidP="006117B5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A5156" w:rsidRPr="00676FB1" w:rsidRDefault="006117B5" w:rsidP="00676FB1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Stanovení výše úplaty příkazníka</w:t>
      </w:r>
    </w:p>
    <w:p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Příkazce i příkazník se dohodli na této smluvní ceně za práce, obstarání záležitostí a provedení činností, uvedených v čl. II této smlouvy. Tato cena je stanovena na základě rozsahu stavby známého v době uzavírání této smlouvy. Pokud se smluvně změní rozsah předmětu smluvního závazku bez zavinění příkazníka, bude cena přiměřeně upravena. Smluvní cena je členěna a bude zaplacena takto:</w:t>
      </w:r>
    </w:p>
    <w:p w:rsidR="006117B5" w:rsidRDefault="00364DA7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</w:t>
      </w:r>
      <w:r w:rsidR="006117B5"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základě rozsahu činnosti dle článku II. se smluvní strany dohodly na konečné ceně ve výši</w:t>
      </w:r>
      <w:r w:rsid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:</w:t>
      </w:r>
      <w:r w:rsid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br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25491559"/>
          <w:placeholder>
            <w:docPart w:val="71F1F8CE52274560A2D6E5FA87A086F4"/>
          </w:placeholder>
        </w:sdtPr>
        <w:sdtEndPr/>
        <w:sdtContent>
          <w:proofErr w:type="gramStart"/>
          <w:r w:rsidR="003E0789">
            <w:rPr>
              <w:rFonts w:ascii="Calibri Light" w:hAnsi="Calibri Light" w:cs="Segoe UI"/>
              <w:i/>
              <w:sz w:val="22"/>
              <w:szCs w:val="22"/>
            </w:rPr>
            <w:t>64.680</w:t>
          </w:r>
          <w:r w:rsidR="00C8304A">
            <w:rPr>
              <w:rFonts w:ascii="Calibri Light" w:hAnsi="Calibri Light" w:cs="Segoe UI"/>
              <w:i/>
              <w:sz w:val="22"/>
              <w:szCs w:val="22"/>
            </w:rPr>
            <w:t>,</w:t>
          </w:r>
          <w:proofErr w:type="gramEnd"/>
          <w:r w:rsidR="00C8304A">
            <w:rPr>
              <w:rFonts w:ascii="Calibri Light" w:hAnsi="Calibri Light" w:cs="Segoe UI"/>
              <w:i/>
              <w:sz w:val="22"/>
              <w:szCs w:val="22"/>
            </w:rPr>
            <w:t>- Kč</w:t>
          </w:r>
        </w:sdtContent>
      </w:sdt>
      <w:r w:rsidR="006117B5"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bez DPH a ve výši </w:t>
      </w:r>
    </w:p>
    <w:p w:rsidR="006117B5" w:rsidRPr="006117B5" w:rsidRDefault="000F35A3" w:rsidP="006117B5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00014421"/>
          <w:placeholder>
            <w:docPart w:val="6045A8DD6CBC46F2858EDF1F2E82978F"/>
          </w:placeholder>
        </w:sdtPr>
        <w:sdtEndPr/>
        <w:sdtContent>
          <w:r w:rsidR="003E0789">
            <w:rPr>
              <w:rFonts w:ascii="Calibri Light" w:hAnsi="Calibri Light" w:cs="Segoe UI"/>
              <w:i/>
              <w:sz w:val="22"/>
              <w:szCs w:val="22"/>
            </w:rPr>
            <w:t>64.680</w:t>
          </w:r>
          <w:r w:rsidR="00C8304A">
            <w:rPr>
              <w:rFonts w:ascii="Calibri Light" w:hAnsi="Calibri Light" w:cs="Segoe UI"/>
              <w:i/>
              <w:sz w:val="22"/>
              <w:szCs w:val="22"/>
            </w:rPr>
            <w:t xml:space="preserve">,- Kč </w:t>
          </w:r>
        </w:sdtContent>
      </w:sdt>
      <w:r w:rsidR="006117B5"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 DPH.</w:t>
      </w:r>
    </w:p>
    <w:p w:rsidR="006117B5" w:rsidRPr="006117B5" w:rsidRDefault="006117B5" w:rsidP="00886CCD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je konečná, příkazník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066644981"/>
          <w:placeholder>
            <w:docPart w:val="A5972DF8409B4839BEC8F720B84A8C55"/>
          </w:placeholder>
        </w:sdtPr>
        <w:sdtEndPr/>
        <w:sdtContent>
          <w:r w:rsidR="00C8304A">
            <w:rPr>
              <w:rFonts w:ascii="Calibri Light" w:hAnsi="Calibri Light" w:cs="Segoe UI"/>
              <w:i/>
              <w:sz w:val="22"/>
              <w:szCs w:val="22"/>
            </w:rPr>
            <w:t xml:space="preserve">není </w:t>
          </w:r>
        </w:sdtContent>
      </w:sdt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plátcem DPH.</w:t>
      </w:r>
    </w:p>
    <w:p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Lhůty splatnosti úplaty příkazníka jsou 30 dnů od doručení daňového dokladu (faktury) příkazci.</w:t>
      </w:r>
    </w:p>
    <w:p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Daňový doklad bude mít náležitosti dle zák. č. 235/2004 Sb. o dani z přidané hodnoty, ve znění pozdějších předpisů.</w:t>
      </w:r>
    </w:p>
    <w:p w:rsidR="00BF3C1F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Veškeré náklady příkazníka spojené s předmětem smlouvy (v rozsahu dle této smlouvy) jsou pokryty cenou sjednanou dle bodu 2. tohoto článku.</w:t>
      </w:r>
    </w:p>
    <w:p w:rsidR="006117B5" w:rsidRDefault="006117B5" w:rsidP="006117B5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A5156" w:rsidRPr="00BF3C1F" w:rsidRDefault="006117B5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117B5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Odpovědnost příkazníka za vady jeho činnosti a smluvní pokuty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se dostane do prodlení, pokud:</w:t>
      </w:r>
    </w:p>
    <w:p w:rsidR="006117B5" w:rsidRPr="006117B5" w:rsidRDefault="006117B5" w:rsidP="006117B5">
      <w:pPr>
        <w:pStyle w:val="Normlnweb"/>
        <w:numPr>
          <w:ilvl w:val="1"/>
          <w:numId w:val="37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neplněním jeho povinností bude podána žádost o kolaudaci později než 7 dnů od potvrzení zhotovitele Stavby, že Stavba je dokončena </w:t>
      </w:r>
    </w:p>
    <w:p w:rsidR="006117B5" w:rsidRPr="006117B5" w:rsidRDefault="006117B5" w:rsidP="006117B5">
      <w:pPr>
        <w:pStyle w:val="Normlnweb"/>
        <w:numPr>
          <w:ilvl w:val="1"/>
          <w:numId w:val="37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nebyl splněn termín dokončení Stavby dle smlouvy o dílo se zhotovitelem stavby zaviněním příkazníka a příkazník neobstaral smluvní povinnost, která přímo podmiňuje termín dokončení Stavby.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ručí za důsledky vad plynoucí z porušení závazku obstarání záležitostí pro příkazce s odbornou péčí.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dále sjednávají smluvní pokutu při výpovědi smlouvy příkazcem z důvodu vadného plnění povinností příkazníka dle čl. II ve výši 5 % z celkové ceny za vykonané činnosti.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případě prodlení příkazce s placením účtovaných částek dle obsahu čl. VII této smlouvy zaplatí příkazce příkazníkovi úrok z prodlení ve výši dle nařízení vlády č. 351/2013 Sb., v platném znění.</w:t>
      </w:r>
    </w:p>
    <w:p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souhlasí s tím, aby částka odpovídající smluvní pokutě dle odstavce 3 a 4 tohoto čl. byla započtena vůči jeho pohledávkám za příkazcem.</w:t>
      </w:r>
    </w:p>
    <w:p w:rsidR="008A5156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Těmito ustanoveními není dotčen nárok příkazce nebo příkazníka na náhradu případné škody.</w:t>
      </w:r>
    </w:p>
    <w:p w:rsidR="008A5156" w:rsidRPr="00BF3C1F" w:rsidRDefault="00115C22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115C2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trvání a výpověď smlouvy</w:t>
      </w:r>
    </w:p>
    <w:p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Tato smlouva se uzavírá na dobu určitou do dne nabytí právní moci kolaudačního rozhodnutí a odstranění vad a nedodělků vyplývajících z kolaudačního řízení. Před uplynutím této doby může být účinnost této smlouvy ukončena na základě dohody smluvních stran, a to dnem a za podmínek v této dohodě sjednaných nebo výpovědí některé ze smluvních stran.</w:t>
      </w:r>
    </w:p>
    <w:p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Příkazce může vypovědět smlouvu i bez uvedení důvodů.</w:t>
      </w:r>
    </w:p>
    <w:p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může vypovědět smlouvu pouze v případě prodlení příkazce s placením úplaty dle čl. VII. této smlouvy delším jednoho měsíce.</w:t>
      </w:r>
    </w:p>
    <w:p w:rsidR="008A5156" w:rsidRPr="0021350D" w:rsidRDefault="00115C22" w:rsidP="00115C22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115C2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ujednání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Plnění závazkových povinností příkazníka bude uzavřeno obstaráním podkladů pro přejímací řízení dokončené stavby, předání závěrečného vyúčtování stavby a zajištěním odstranění, případných vad a nedodělků z kolaudačního řízení.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Příkazce se zavazuje, že veškeré zásahy ve věcech předmětu plnění vůči třetím osobám bude provádět jen prostřednictvím příkazníka. 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Pokud zásahy ve věcech předmětu plnění vůči třetím osobám provede sám příkazce, odpovídá zcela za jejich důsledky.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může být měněna, doplňována nebo zrušena pouze písemnými dodatky oboustranně odsouhlasenými a podepsanými.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Smlouva je vyhotovena ve čtyřech vyhotoveních, z nichž 3 obdrží příkazce a 1 příkazník. Smluvní strany berou na vědomí, že smlouva bude zveřejněna zákonným způsobem.</w:t>
      </w:r>
    </w:p>
    <w:p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Tato smlouva nabývá platnosti dnem podpisu oběma smluvními stranami. Plnění předmětu smlouvy bude zahájeno na písemnou výzvu, kterou předá příkazce příkazníkovi nejpozději do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58226780"/>
          <w:placeholder>
            <w:docPart w:val="7D2A690D05F44C438EB1F8AE3D14D0A6"/>
          </w:placeholder>
        </w:sdtPr>
        <w:sdtEndPr/>
        <w:sdtContent>
          <w:r w:rsidR="00761C11">
            <w:rPr>
              <w:rFonts w:ascii="Calibri Light" w:hAnsi="Calibri Light" w:cs="Segoe UI"/>
              <w:i/>
              <w:sz w:val="22"/>
              <w:szCs w:val="22"/>
            </w:rPr>
            <w:t xml:space="preserve">15 </w:t>
          </w:r>
        </w:sdtContent>
      </w:sdt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dnů od podpisu této smlouvy.</w:t>
      </w:r>
    </w:p>
    <w:p w:rsidR="0021350D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 všech záležitostech touto smlouvou neupravených se vztahy smluvních stran řídí obecně závaznými právními předpisy, zejména pak příslušnými ustanoveními občanského zákoníku ve znění platném v době vyhlášení zakázky.</w:t>
      </w:r>
    </w:p>
    <w:p w:rsidR="00B5455E" w:rsidRPr="00B5455E" w:rsidRDefault="00B5455E" w:rsidP="00B5455E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5261A7" w:rsidRPr="0081632D" w:rsidRDefault="005261A7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1290625956"/>
          <w:placeholder>
            <w:docPart w:val="D2AC7AA58EED49D3BB33FCF32A82EC69"/>
          </w:placeholder>
        </w:sdtPr>
        <w:sdtEndPr/>
        <w:sdtContent>
          <w:proofErr w:type="gramStart"/>
          <w:r w:rsidR="0041140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18.5.2017</w:t>
          </w:r>
          <w:proofErr w:type="gramEnd"/>
          <w:r w:rsidR="0041140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</w:t>
          </w:r>
        </w:sdtContent>
      </w:sdt>
      <w:r w:rsidR="0021350D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 číslem usnesení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206145254"/>
          <w:placeholder>
            <w:docPart w:val="4622E38333BC4AA492E3AA4EF23DD8E1"/>
          </w:placeholder>
        </w:sdtPr>
        <w:sdtEndPr/>
        <w:sdtContent>
          <w:r w:rsidR="00D2088E" w:rsidRPr="006828FE">
            <w:rPr>
              <w:rFonts w:ascii="Calibri Light" w:hAnsi="Calibri Light"/>
              <w:sz w:val="22"/>
              <w:szCs w:val="22"/>
            </w:rPr>
            <w:t>1723012</w:t>
          </w:r>
          <w:r w:rsidR="00D2088E" w:rsidRPr="00115C22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.</w:t>
          </w:r>
        </w:sdtContent>
      </w:sdt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115C22">
        <w:rPr>
          <w:rFonts w:ascii="Calibri Light" w:hAnsi="Calibri Light"/>
          <w:sz w:val="22"/>
          <w:szCs w:val="22"/>
        </w:rPr>
        <w:t>Živnostenský list</w:t>
      </w:r>
    </w:p>
    <w:p w:rsidR="00216D52" w:rsidRPr="00981AAE" w:rsidRDefault="000F35A3" w:rsidP="00603701">
      <w:pPr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-1574583062"/>
          <w:placeholder>
            <w:docPart w:val="34B8F26BEAC94993A9973A69747C106B"/>
          </w:placeholder>
        </w:sdtPr>
        <w:sdtEndPr/>
        <w:sdtContent>
          <w:r w:rsidR="00981AAE" w:rsidRPr="00981AAE">
            <w:rPr>
              <w:rFonts w:ascii="Calibri Light" w:hAnsi="Calibri Light" w:cs="Segoe UI"/>
              <w:sz w:val="22"/>
              <w:szCs w:val="22"/>
            </w:rPr>
            <w:t xml:space="preserve">Příloha </w:t>
          </w:r>
          <w:proofErr w:type="gramStart"/>
          <w:r w:rsidR="00981AAE" w:rsidRPr="00981AAE">
            <w:rPr>
              <w:rFonts w:ascii="Calibri Light" w:hAnsi="Calibri Light" w:cs="Segoe UI"/>
              <w:sz w:val="22"/>
              <w:szCs w:val="22"/>
            </w:rPr>
            <w:t xml:space="preserve">č.2 – </w:t>
          </w:r>
          <w:r w:rsidR="00115C22">
            <w:rPr>
              <w:rFonts w:ascii="Calibri Light" w:hAnsi="Calibri Light" w:cs="Segoe UI"/>
              <w:sz w:val="22"/>
              <w:szCs w:val="22"/>
            </w:rPr>
            <w:t>Pojistná</w:t>
          </w:r>
          <w:proofErr w:type="gramEnd"/>
          <w:r w:rsidR="00115C22">
            <w:rPr>
              <w:rFonts w:ascii="Calibri Light" w:hAnsi="Calibri Light" w:cs="Segoe UI"/>
              <w:sz w:val="22"/>
              <w:szCs w:val="22"/>
            </w:rPr>
            <w:t xml:space="preserve"> smlouva</w:t>
          </w:r>
        </w:sdtContent>
      </w:sdt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6"/>
        <w:gridCol w:w="138"/>
        <w:gridCol w:w="2572"/>
      </w:tblGrid>
      <w:tr w:rsidR="00737E9C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placeholder>
                  <w:docPart w:val="B981D26D975246D4AD22DDEF17E035B7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placeholder>
                  <w:docPart w:val="0486C078D32C469A9F13C807AB8E2408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737E9C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115C22" w:rsidP="00115C22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Příkazce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115C22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Příkazník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41140D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Martin Kučera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A3" w:rsidRDefault="000F35A3">
      <w:r>
        <w:separator/>
      </w:r>
    </w:p>
  </w:endnote>
  <w:endnote w:type="continuationSeparator" w:id="0">
    <w:p w:rsidR="000F35A3" w:rsidRDefault="000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1E" w:rsidRDefault="009B50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47" w:rsidRPr="00314BB8" w:rsidRDefault="00314BB8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VZMR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</w:t>
    </w:r>
    <w:r w:rsidR="00111994">
      <w:rPr>
        <w:rFonts w:ascii="Calibri Light" w:hAnsi="Calibri Light"/>
        <w:sz w:val="18"/>
        <w:szCs w:val="18"/>
      </w:rPr>
      <w:t>8</w:t>
    </w:r>
    <w:r>
      <w:rPr>
        <w:rFonts w:ascii="Calibri Light" w:hAnsi="Calibri Light"/>
        <w:sz w:val="18"/>
        <w:szCs w:val="18"/>
      </w:rPr>
      <w:t>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C2EA2">
      <w:rPr>
        <w:rStyle w:val="slostrnky"/>
        <w:rFonts w:ascii="Calibri Light" w:hAnsi="Calibri Light"/>
        <w:noProof/>
        <w:sz w:val="18"/>
        <w:szCs w:val="18"/>
      </w:rPr>
      <w:t>6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C2EA2">
      <w:rPr>
        <w:rStyle w:val="slostrnky"/>
        <w:rFonts w:ascii="Calibri Light" w:hAnsi="Calibri Light"/>
        <w:noProof/>
        <w:sz w:val="18"/>
        <w:szCs w:val="18"/>
      </w:rPr>
      <w:t>6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3" w:rsidRPr="007C4453" w:rsidRDefault="00FB3C58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PŘS</w:t>
    </w:r>
    <w:r w:rsidR="007C4453">
      <w:rPr>
        <w:rFonts w:ascii="Calibri Light" w:hAnsi="Calibri Light"/>
        <w:sz w:val="18"/>
        <w:szCs w:val="18"/>
      </w:rPr>
      <w:t xml:space="preserve"> </w:t>
    </w:r>
    <w:r w:rsidR="007C4453"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>výkon TDI</w:t>
    </w:r>
    <w:r w:rsidR="007C4453">
      <w:rPr>
        <w:rFonts w:ascii="Calibri Light" w:hAnsi="Calibri Light"/>
        <w:sz w:val="18"/>
        <w:szCs w:val="18"/>
      </w:rPr>
      <w:t xml:space="preserve"> </w:t>
    </w:r>
    <w:r w:rsidR="007C4453">
      <w:rPr>
        <w:rFonts w:ascii="Calibri Light" w:hAnsi="Calibri Light"/>
        <w:sz w:val="18"/>
        <w:szCs w:val="18"/>
        <w:lang w:val="en-US"/>
      </w:rPr>
      <w:t>|</w:t>
    </w:r>
    <w:r w:rsidR="009B501E">
      <w:rPr>
        <w:rFonts w:ascii="Calibri Light" w:hAnsi="Calibri Light"/>
        <w:sz w:val="18"/>
        <w:szCs w:val="18"/>
      </w:rPr>
      <w:t>Půdní vestavba č. p. 83</w:t>
    </w:r>
    <w:r w:rsidR="007C4453">
      <w:rPr>
        <w:rFonts w:ascii="Calibri Light" w:hAnsi="Calibri Light"/>
        <w:sz w:val="18"/>
        <w:szCs w:val="18"/>
      </w:rPr>
      <w:tab/>
    </w:r>
    <w:r w:rsidR="007C4453" w:rsidRPr="00314F86">
      <w:rPr>
        <w:rFonts w:ascii="Calibri Light" w:hAnsi="Calibri Light"/>
        <w:szCs w:val="22"/>
      </w:rPr>
      <w:tab/>
    </w:r>
    <w:r w:rsidR="007C4453" w:rsidRPr="00314F86">
      <w:rPr>
        <w:rFonts w:ascii="Calibri Light" w:hAnsi="Calibri Light"/>
        <w:sz w:val="18"/>
        <w:szCs w:val="18"/>
      </w:rPr>
      <w:t xml:space="preserve">strana 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7C445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C2EA2">
      <w:rPr>
        <w:rStyle w:val="slostrnky"/>
        <w:rFonts w:ascii="Calibri Light" w:hAnsi="Calibri Light"/>
        <w:noProof/>
        <w:sz w:val="18"/>
        <w:szCs w:val="18"/>
      </w:rPr>
      <w:t>1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7C445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7C445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C2EA2">
      <w:rPr>
        <w:rStyle w:val="slostrnky"/>
        <w:rFonts w:ascii="Calibri Light" w:hAnsi="Calibri Light"/>
        <w:noProof/>
        <w:sz w:val="18"/>
        <w:szCs w:val="18"/>
      </w:rPr>
      <w:t>6</w:t>
    </w:r>
    <w:r w:rsidR="007C445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A3" w:rsidRDefault="000F35A3">
      <w:r>
        <w:separator/>
      </w:r>
    </w:p>
  </w:footnote>
  <w:footnote w:type="continuationSeparator" w:id="0">
    <w:p w:rsidR="000F35A3" w:rsidRDefault="000F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1E" w:rsidRDefault="009B50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1E" w:rsidRDefault="009B50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1E" w:rsidRDefault="009B50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56AA3"/>
    <w:multiLevelType w:val="hybridMultilevel"/>
    <w:tmpl w:val="8FEE40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E3340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8073C19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31F3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4DA583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5AA6743"/>
    <w:multiLevelType w:val="hybridMultilevel"/>
    <w:tmpl w:val="9B569FEE"/>
    <w:lvl w:ilvl="0" w:tplc="A566A334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F0ED3"/>
    <w:multiLevelType w:val="hybridMultilevel"/>
    <w:tmpl w:val="720E1C7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1B2E10"/>
    <w:multiLevelType w:val="hybridMultilevel"/>
    <w:tmpl w:val="C164A2F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93D3A"/>
    <w:multiLevelType w:val="hybridMultilevel"/>
    <w:tmpl w:val="39967F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D231C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472D3CD6"/>
    <w:multiLevelType w:val="multilevel"/>
    <w:tmpl w:val="38A4731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A43DB"/>
    <w:multiLevelType w:val="hybridMultilevel"/>
    <w:tmpl w:val="409ABDC0"/>
    <w:lvl w:ilvl="0" w:tplc="C6ECFA06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A3433E"/>
    <w:multiLevelType w:val="hybridMultilevel"/>
    <w:tmpl w:val="E6F26754"/>
    <w:lvl w:ilvl="0" w:tplc="2A1A9ACA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D55B8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0454C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95D1CA3"/>
    <w:multiLevelType w:val="hybridMultilevel"/>
    <w:tmpl w:val="C596C05A"/>
    <w:lvl w:ilvl="0" w:tplc="571425E8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6408"/>
    <w:multiLevelType w:val="hybridMultilevel"/>
    <w:tmpl w:val="B5F89B8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750FAE"/>
    <w:multiLevelType w:val="multilevel"/>
    <w:tmpl w:val="C5A272B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83165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95553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1977F42"/>
    <w:multiLevelType w:val="multilevel"/>
    <w:tmpl w:val="EF285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3"/>
  </w:num>
  <w:num w:numId="5">
    <w:abstractNumId w:val="41"/>
  </w:num>
  <w:num w:numId="6">
    <w:abstractNumId w:val="47"/>
  </w:num>
  <w:num w:numId="7">
    <w:abstractNumId w:val="22"/>
  </w:num>
  <w:num w:numId="8">
    <w:abstractNumId w:val="8"/>
  </w:num>
  <w:num w:numId="9">
    <w:abstractNumId w:val="20"/>
  </w:num>
  <w:num w:numId="10">
    <w:abstractNumId w:val="7"/>
  </w:num>
  <w:num w:numId="11">
    <w:abstractNumId w:val="38"/>
  </w:num>
  <w:num w:numId="12">
    <w:abstractNumId w:val="30"/>
  </w:num>
  <w:num w:numId="13">
    <w:abstractNumId w:val="31"/>
  </w:num>
  <w:num w:numId="14">
    <w:abstractNumId w:val="29"/>
  </w:num>
  <w:num w:numId="15">
    <w:abstractNumId w:val="39"/>
  </w:num>
  <w:num w:numId="16">
    <w:abstractNumId w:val="36"/>
  </w:num>
  <w:num w:numId="17">
    <w:abstractNumId w:val="12"/>
  </w:num>
  <w:num w:numId="18">
    <w:abstractNumId w:val="11"/>
  </w:num>
  <w:num w:numId="19">
    <w:abstractNumId w:val="14"/>
  </w:num>
  <w:num w:numId="20">
    <w:abstractNumId w:val="13"/>
  </w:num>
  <w:num w:numId="21">
    <w:abstractNumId w:val="42"/>
  </w:num>
  <w:num w:numId="22">
    <w:abstractNumId w:val="23"/>
  </w:num>
  <w:num w:numId="23">
    <w:abstractNumId w:val="26"/>
  </w:num>
  <w:num w:numId="24">
    <w:abstractNumId w:val="9"/>
  </w:num>
  <w:num w:numId="25">
    <w:abstractNumId w:val="28"/>
  </w:num>
  <w:num w:numId="26">
    <w:abstractNumId w:val="15"/>
  </w:num>
  <w:num w:numId="27">
    <w:abstractNumId w:val="27"/>
  </w:num>
  <w:num w:numId="28">
    <w:abstractNumId w:val="10"/>
  </w:num>
  <w:num w:numId="29">
    <w:abstractNumId w:val="37"/>
  </w:num>
  <w:num w:numId="30">
    <w:abstractNumId w:val="21"/>
  </w:num>
  <w:num w:numId="31">
    <w:abstractNumId w:val="40"/>
  </w:num>
  <w:num w:numId="32">
    <w:abstractNumId w:val="19"/>
  </w:num>
  <w:num w:numId="33">
    <w:abstractNumId w:val="33"/>
  </w:num>
  <w:num w:numId="34">
    <w:abstractNumId w:val="44"/>
  </w:num>
  <w:num w:numId="35">
    <w:abstractNumId w:val="32"/>
  </w:num>
  <w:num w:numId="36">
    <w:abstractNumId w:val="45"/>
  </w:num>
  <w:num w:numId="37">
    <w:abstractNumId w:val="25"/>
  </w:num>
  <w:num w:numId="38">
    <w:abstractNumId w:val="18"/>
  </w:num>
  <w:num w:numId="39">
    <w:abstractNumId w:val="34"/>
  </w:num>
  <w:num w:numId="4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50A7"/>
    <w:rsid w:val="00097149"/>
    <w:rsid w:val="000A2619"/>
    <w:rsid w:val="000B242A"/>
    <w:rsid w:val="000C2EA2"/>
    <w:rsid w:val="000D5BE5"/>
    <w:rsid w:val="000E6960"/>
    <w:rsid w:val="000F35A3"/>
    <w:rsid w:val="00111994"/>
    <w:rsid w:val="001142FF"/>
    <w:rsid w:val="00114952"/>
    <w:rsid w:val="00115C22"/>
    <w:rsid w:val="00122F95"/>
    <w:rsid w:val="00165622"/>
    <w:rsid w:val="001B6A6D"/>
    <w:rsid w:val="001E0D91"/>
    <w:rsid w:val="001E33B9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95685"/>
    <w:rsid w:val="002B17BA"/>
    <w:rsid w:val="002E3BB9"/>
    <w:rsid w:val="002F0604"/>
    <w:rsid w:val="00314BB8"/>
    <w:rsid w:val="003154EE"/>
    <w:rsid w:val="00317250"/>
    <w:rsid w:val="00323D9C"/>
    <w:rsid w:val="0033462C"/>
    <w:rsid w:val="00345A47"/>
    <w:rsid w:val="00352020"/>
    <w:rsid w:val="00364DA7"/>
    <w:rsid w:val="00374A56"/>
    <w:rsid w:val="00374DA4"/>
    <w:rsid w:val="003A2320"/>
    <w:rsid w:val="003B653F"/>
    <w:rsid w:val="003E0789"/>
    <w:rsid w:val="003E602A"/>
    <w:rsid w:val="003F40FA"/>
    <w:rsid w:val="003F714F"/>
    <w:rsid w:val="0040724E"/>
    <w:rsid w:val="0041140D"/>
    <w:rsid w:val="0044237A"/>
    <w:rsid w:val="004438BF"/>
    <w:rsid w:val="00492145"/>
    <w:rsid w:val="004B2EFA"/>
    <w:rsid w:val="004D4BB1"/>
    <w:rsid w:val="004D6396"/>
    <w:rsid w:val="004E6402"/>
    <w:rsid w:val="005108D5"/>
    <w:rsid w:val="00511BA6"/>
    <w:rsid w:val="005261A7"/>
    <w:rsid w:val="005845EA"/>
    <w:rsid w:val="005A2A58"/>
    <w:rsid w:val="005B5F91"/>
    <w:rsid w:val="005F4375"/>
    <w:rsid w:val="00603701"/>
    <w:rsid w:val="006117B5"/>
    <w:rsid w:val="0061310D"/>
    <w:rsid w:val="006264C8"/>
    <w:rsid w:val="00663868"/>
    <w:rsid w:val="00676FB1"/>
    <w:rsid w:val="00705835"/>
    <w:rsid w:val="00722F34"/>
    <w:rsid w:val="00725D89"/>
    <w:rsid w:val="00737E9C"/>
    <w:rsid w:val="00761C11"/>
    <w:rsid w:val="0077626C"/>
    <w:rsid w:val="007C10CF"/>
    <w:rsid w:val="007C4453"/>
    <w:rsid w:val="007D6CAE"/>
    <w:rsid w:val="007E4471"/>
    <w:rsid w:val="007E6043"/>
    <w:rsid w:val="0081632D"/>
    <w:rsid w:val="00850696"/>
    <w:rsid w:val="008536EB"/>
    <w:rsid w:val="00883332"/>
    <w:rsid w:val="00886CCD"/>
    <w:rsid w:val="00890325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D2C"/>
    <w:rsid w:val="00981AAE"/>
    <w:rsid w:val="009B501E"/>
    <w:rsid w:val="009E0ADD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AD7A2B"/>
    <w:rsid w:val="00B5455E"/>
    <w:rsid w:val="00B73EAB"/>
    <w:rsid w:val="00BB01CC"/>
    <w:rsid w:val="00BC7022"/>
    <w:rsid w:val="00BF3C1F"/>
    <w:rsid w:val="00BF54C1"/>
    <w:rsid w:val="00C23B14"/>
    <w:rsid w:val="00C37298"/>
    <w:rsid w:val="00C45156"/>
    <w:rsid w:val="00C62802"/>
    <w:rsid w:val="00C6537B"/>
    <w:rsid w:val="00C8304A"/>
    <w:rsid w:val="00C87F0C"/>
    <w:rsid w:val="00CA7234"/>
    <w:rsid w:val="00CC69C6"/>
    <w:rsid w:val="00CD7BC6"/>
    <w:rsid w:val="00D00595"/>
    <w:rsid w:val="00D2088E"/>
    <w:rsid w:val="00D33F46"/>
    <w:rsid w:val="00D457BC"/>
    <w:rsid w:val="00D501C0"/>
    <w:rsid w:val="00D72423"/>
    <w:rsid w:val="00D87805"/>
    <w:rsid w:val="00DD78FB"/>
    <w:rsid w:val="00DF55FE"/>
    <w:rsid w:val="00E35F57"/>
    <w:rsid w:val="00E51835"/>
    <w:rsid w:val="00E80301"/>
    <w:rsid w:val="00EA2926"/>
    <w:rsid w:val="00EA2ED1"/>
    <w:rsid w:val="00F048B0"/>
    <w:rsid w:val="00F34CC8"/>
    <w:rsid w:val="00F3541B"/>
    <w:rsid w:val="00F44E02"/>
    <w:rsid w:val="00F532DE"/>
    <w:rsid w:val="00F8799E"/>
    <w:rsid w:val="00FB3C58"/>
    <w:rsid w:val="00FC06E7"/>
    <w:rsid w:val="00FC6BEE"/>
    <w:rsid w:val="00FD0E3F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92F59F-CD35-4C5F-9AD1-A8773F9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3C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3C58"/>
    <w:rPr>
      <w:kern w:val="1"/>
      <w:lang w:eastAsia="ar-SA"/>
    </w:rPr>
  </w:style>
  <w:style w:type="paragraph" w:styleId="Nzev">
    <w:name w:val="Title"/>
    <w:basedOn w:val="Normln"/>
    <w:link w:val="NzevChar"/>
    <w:qFormat/>
    <w:rsid w:val="00FB3C58"/>
    <w:pPr>
      <w:suppressAutoHyphens w:val="0"/>
      <w:jc w:val="center"/>
    </w:pPr>
    <w:rPr>
      <w:rFonts w:ascii="Arial" w:hAnsi="Arial"/>
      <w:b/>
      <w:caps/>
      <w:kern w:val="0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B3C58"/>
    <w:rPr>
      <w:rFonts w:ascii="Arial" w:hAnsi="Arial"/>
      <w:b/>
      <w:caps/>
      <w:sz w:val="28"/>
    </w:rPr>
  </w:style>
  <w:style w:type="paragraph" w:customStyle="1" w:styleId="Odstavec1">
    <w:name w:val="Odstavec1"/>
    <w:basedOn w:val="Odstavecseseznamem"/>
    <w:link w:val="Odstavec1Char"/>
    <w:qFormat/>
    <w:rsid w:val="00FB3C58"/>
    <w:pPr>
      <w:tabs>
        <w:tab w:val="num" w:pos="360"/>
      </w:tabs>
      <w:suppressAutoHyphens w:val="0"/>
      <w:ind w:left="646" w:hanging="357"/>
      <w:jc w:val="both"/>
    </w:pPr>
    <w:rPr>
      <w:rFonts w:ascii="Calibri" w:eastAsia="Calibri" w:hAnsi="Calibri"/>
      <w:sz w:val="24"/>
      <w:szCs w:val="24"/>
    </w:rPr>
  </w:style>
  <w:style w:type="character" w:customStyle="1" w:styleId="Odstavec1Char">
    <w:name w:val="Odstavec1 Char"/>
    <w:basedOn w:val="OdstavecseseznamemChar"/>
    <w:link w:val="Odstavec1"/>
    <w:rsid w:val="00FB3C58"/>
    <w:rPr>
      <w:rFonts w:ascii="Calibri" w:eastAsia="Calibri" w:hAnsi="Calibri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1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17B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EB348D" w:rsidP="00EB348D">
          <w:pPr>
            <w:pStyle w:val="84578B8FFEEF4A6CA6AC2564ADC68850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59415991C41D479C8563D27B0351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AB077-5872-46D8-8355-A30E7BAC19CA}"/>
      </w:docPartPr>
      <w:docPartBody>
        <w:p w:rsidR="009F4839" w:rsidRDefault="00EB348D" w:rsidP="00EB348D">
          <w:pPr>
            <w:pStyle w:val="59415991C41D479C8563D27B035102EF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EB348D" w:rsidP="00EB348D">
          <w:pPr>
            <w:pStyle w:val="8ADE4119705D4929B86E9B14F4656D903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EB348D" w:rsidP="00EB348D">
          <w:pPr>
            <w:pStyle w:val="94013D4B82574EB8998E4AAFE7F23EC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EB348D" w:rsidP="00EB348D">
          <w:pPr>
            <w:pStyle w:val="2F41EE21CA9C4188B1598AA17D2DA68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EB348D" w:rsidP="00EB348D">
          <w:pPr>
            <w:pStyle w:val="CC71BC63AF184E29998AE53BB23B068C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EB348D" w:rsidP="00EB348D">
          <w:pPr>
            <w:pStyle w:val="6939EE8D7A8548ED99962CBEE16ECF9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EB348D" w:rsidP="00EB348D">
          <w:pPr>
            <w:pStyle w:val="ED079F6934B3429BA22C9EC67D5CFAC5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EB348D" w:rsidP="00EB348D">
          <w:pPr>
            <w:pStyle w:val="C0437EA0754F488BAE3D7CE07E82661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D2AC7AA58EED49D3BB33FCF32A82E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FAD27-568D-42A8-BFAC-6D1F284B3B64}"/>
      </w:docPartPr>
      <w:docPartBody>
        <w:p w:rsidR="009F4839" w:rsidRDefault="00EB348D" w:rsidP="00EB348D">
          <w:pPr>
            <w:pStyle w:val="D2AC7AA58EED49D3BB33FCF32A82EC69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4622E38333BC4AA492E3AA4EF23DD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AD79-E9A0-4690-8059-7B6AB42A8A18}"/>
      </w:docPartPr>
      <w:docPartBody>
        <w:p w:rsidR="009F4839" w:rsidRDefault="00EB348D" w:rsidP="00EB348D">
          <w:pPr>
            <w:pStyle w:val="4622E38333BC4AA492E3AA4EF23DD8E1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34B8F26BEAC94993A9973A69747C1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9695E-5403-40AA-BEF5-DDDCD1067C5B}"/>
      </w:docPartPr>
      <w:docPartBody>
        <w:p w:rsidR="009F4839" w:rsidRDefault="008E2CE5" w:rsidP="008E2CE5">
          <w:pPr>
            <w:pStyle w:val="34B8F26BEAC94993A9973A69747C106B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981D26D975246D4AD22DDEF17E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BD0FD-78CD-458D-9926-B7E374A46A3A}"/>
      </w:docPartPr>
      <w:docPartBody>
        <w:p w:rsidR="009F4839" w:rsidRDefault="00EB348D" w:rsidP="00EB348D">
          <w:pPr>
            <w:pStyle w:val="B981D26D975246D4AD22DDEF17E035B7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EB348D" w:rsidP="00EB348D">
          <w:pPr>
            <w:pStyle w:val="6B552C73BB1546ED87C7B0020018197D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86C078D32C469A9F13C807AB8E2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0E836-7D58-4AD4-A05F-3A5E1EF53FF0}"/>
      </w:docPartPr>
      <w:docPartBody>
        <w:p w:rsidR="009F4839" w:rsidRDefault="00EB348D" w:rsidP="00EB348D">
          <w:pPr>
            <w:pStyle w:val="0486C078D32C469A9F13C807AB8E2408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5C73E25DF2841D4825802C215AF1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CF74E-05EC-4E87-8E5F-1335F2D20E92}"/>
      </w:docPartPr>
      <w:docPartBody>
        <w:p w:rsidR="00D65A8D" w:rsidRDefault="00EB348D" w:rsidP="00EB348D">
          <w:pPr>
            <w:pStyle w:val="05C73E25DF2841D4825802C215AF11B3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EAC532B65F46F49D0B35B8AB6F3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D586A-2EBD-423D-B90E-333B8E487D49}"/>
      </w:docPartPr>
      <w:docPartBody>
        <w:p w:rsidR="00D65A8D" w:rsidRDefault="00EB348D" w:rsidP="00EB348D">
          <w:pPr>
            <w:pStyle w:val="C6EAC532B65F46F49D0B35B8AB6F3014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07A3BC69DAE4054BEEEF6699C031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3D591-496F-4B6A-B368-A235F45C9254}"/>
      </w:docPartPr>
      <w:docPartBody>
        <w:p w:rsidR="00D65A8D" w:rsidRDefault="00EB348D" w:rsidP="00EB348D">
          <w:pPr>
            <w:pStyle w:val="407A3BC69DAE4054BEEEF6699C03114C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A1320D2FE33481092927DF3867D5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1FA98-880A-4798-8146-A9A2660A2BE3}"/>
      </w:docPartPr>
      <w:docPartBody>
        <w:p w:rsidR="00D65A8D" w:rsidRDefault="00EB348D" w:rsidP="00EB348D">
          <w:pPr>
            <w:pStyle w:val="AA1320D2FE33481092927DF3867D5DDC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B436AA89C9B4EA797FBEFAD217D8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5AF86-C549-4A6C-B9BC-43041093E1B5}"/>
      </w:docPartPr>
      <w:docPartBody>
        <w:p w:rsidR="00D65A8D" w:rsidRDefault="00EB348D" w:rsidP="00EB348D">
          <w:pPr>
            <w:pStyle w:val="4B436AA89C9B4EA797FBEFAD217D8277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598B83A996149CCAEEEE72329595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48F00-1990-4FA7-A57D-2E758A1202F4}"/>
      </w:docPartPr>
      <w:docPartBody>
        <w:p w:rsidR="00D65A8D" w:rsidRDefault="00EB348D" w:rsidP="00EB348D">
          <w:pPr>
            <w:pStyle w:val="5598B83A996149CCAEEEE72329595A05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EDE3F6E1F4B21ADDE4D91C978D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0039E-10A4-4214-A2A1-E2E54DE43D6C}"/>
      </w:docPartPr>
      <w:docPartBody>
        <w:p w:rsidR="00D65A8D" w:rsidRDefault="00EB348D" w:rsidP="00EB348D">
          <w:pPr>
            <w:pStyle w:val="046EDE3F6E1F4B21ADDE4D91C978D754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538C0B777FC456881C95E34EB5B7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ABD45-8716-443C-8C73-C70AD6D34A62}"/>
      </w:docPartPr>
      <w:docPartBody>
        <w:p w:rsidR="00D65A8D" w:rsidRDefault="00EB348D" w:rsidP="00EB348D">
          <w:pPr>
            <w:pStyle w:val="5538C0B777FC456881C95E34EB5B7F80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5D0B2AAAF4A2EA86CA77393234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FDB89-1923-4DD4-A1B4-8CEEC3C7870E}"/>
      </w:docPartPr>
      <w:docPartBody>
        <w:p w:rsidR="00D65A8D" w:rsidRDefault="00EB348D" w:rsidP="00EB348D">
          <w:pPr>
            <w:pStyle w:val="0465D0B2AAAF4A2EA86CA77393234D03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DF5F94D222445459DA65534F8395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347C9-4B1A-41AD-B4D8-7D1D4BAA3A5D}"/>
      </w:docPartPr>
      <w:docPartBody>
        <w:p w:rsidR="00D65A8D" w:rsidRDefault="00EB348D" w:rsidP="00EB348D">
          <w:pPr>
            <w:pStyle w:val="8DF5F94D222445459DA65534F8395A36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D8E0537887E344779D8E73B0E017D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EC61D-B984-4E2F-9844-5ECBF7BB52D0}"/>
      </w:docPartPr>
      <w:docPartBody>
        <w:p w:rsidR="00D65A8D" w:rsidRDefault="00EB348D" w:rsidP="00EB348D">
          <w:pPr>
            <w:pStyle w:val="D8E0537887E344779D8E73B0E017DF32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56FEE380FC3459BB848AEE4A4B3F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5BB2D-EF5D-42BC-B178-CBEB6888566F}"/>
      </w:docPartPr>
      <w:docPartBody>
        <w:p w:rsidR="00D65A8D" w:rsidRDefault="00EB348D" w:rsidP="00EB348D">
          <w:pPr>
            <w:pStyle w:val="A56FEE380FC3459BB848AEE4A4B3F470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1F1F8CE52274560A2D6E5FA87A08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B7DFE-CBE3-44BC-9F37-1F10387CCE1F}"/>
      </w:docPartPr>
      <w:docPartBody>
        <w:p w:rsidR="00D65A8D" w:rsidRDefault="00EB348D" w:rsidP="00EB348D">
          <w:pPr>
            <w:pStyle w:val="71F1F8CE52274560A2D6E5FA87A086F4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5972DF8409B4839BEC8F720B84A8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2B355-4EFB-4BA6-9ADC-B4F4A9A4E901}"/>
      </w:docPartPr>
      <w:docPartBody>
        <w:p w:rsidR="00D65A8D" w:rsidRDefault="00EB348D" w:rsidP="00EB348D">
          <w:pPr>
            <w:pStyle w:val="A5972DF8409B4839BEC8F720B84A8C55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045A8DD6CBC46F2858EDF1F2E829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633DD-4B6D-4A1C-A792-E4BF17B0D4F7}"/>
      </w:docPartPr>
      <w:docPartBody>
        <w:p w:rsidR="00D65A8D" w:rsidRDefault="00EB348D" w:rsidP="00EB348D">
          <w:pPr>
            <w:pStyle w:val="6045A8DD6CBC46F2858EDF1F2E82978F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D2A690D05F44C438EB1F8AE3D14D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F0606-D91A-4A94-9FF0-F626645FFBC1}"/>
      </w:docPartPr>
      <w:docPartBody>
        <w:p w:rsidR="00D65A8D" w:rsidRDefault="00EB348D" w:rsidP="00EB348D">
          <w:pPr>
            <w:pStyle w:val="7D2A690D05F44C438EB1F8AE3D14D0A6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36BE2988E2B46548FDE15F8D9A1C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14BE4-B76A-4583-901F-76F8BA9FBD9D}"/>
      </w:docPartPr>
      <w:docPartBody>
        <w:p w:rsidR="00567D58" w:rsidRDefault="00CF7200" w:rsidP="00CF7200">
          <w:pPr>
            <w:pStyle w:val="E36BE2988E2B46548FDE15F8D9A1CEA9"/>
          </w:pPr>
          <w:r w:rsidRPr="006117B5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5"/>
    <w:rsid w:val="00146796"/>
    <w:rsid w:val="00213546"/>
    <w:rsid w:val="00567D58"/>
    <w:rsid w:val="008E2CE5"/>
    <w:rsid w:val="009C384D"/>
    <w:rsid w:val="009F4839"/>
    <w:rsid w:val="009F5C52"/>
    <w:rsid w:val="00C411D3"/>
    <w:rsid w:val="00CC6DB9"/>
    <w:rsid w:val="00CF7200"/>
    <w:rsid w:val="00D65A8D"/>
    <w:rsid w:val="00DB38F0"/>
    <w:rsid w:val="00E2644C"/>
    <w:rsid w:val="00EA3291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200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">
    <w:name w:val="05C73E25DF2841D4825802C215AF11B3"/>
    <w:rsid w:val="00EB348D"/>
  </w:style>
  <w:style w:type="paragraph" w:customStyle="1" w:styleId="C6EAC532B65F46F49D0B35B8AB6F3014">
    <w:name w:val="C6EAC532B65F46F49D0B35B8AB6F3014"/>
    <w:rsid w:val="00EB348D"/>
  </w:style>
  <w:style w:type="paragraph" w:customStyle="1" w:styleId="407A3BC69DAE4054BEEEF6699C03114C">
    <w:name w:val="407A3BC69DAE4054BEEEF6699C03114C"/>
    <w:rsid w:val="00EB348D"/>
  </w:style>
  <w:style w:type="paragraph" w:customStyle="1" w:styleId="AA1320D2FE33481092927DF3867D5DDC">
    <w:name w:val="AA1320D2FE33481092927DF3867D5DDC"/>
    <w:rsid w:val="00EB348D"/>
  </w:style>
  <w:style w:type="paragraph" w:customStyle="1" w:styleId="4B436AA89C9B4EA797FBEFAD217D8277">
    <w:name w:val="4B436AA89C9B4EA797FBEFAD217D8277"/>
    <w:rsid w:val="00EB348D"/>
  </w:style>
  <w:style w:type="paragraph" w:customStyle="1" w:styleId="5598B83A996149CCAEEEE72329595A05">
    <w:name w:val="5598B83A996149CCAEEEE72329595A05"/>
    <w:rsid w:val="00EB348D"/>
  </w:style>
  <w:style w:type="paragraph" w:customStyle="1" w:styleId="046EDE3F6E1F4B21ADDE4D91C978D754">
    <w:name w:val="046EDE3F6E1F4B21ADDE4D91C978D754"/>
    <w:rsid w:val="00EB348D"/>
  </w:style>
  <w:style w:type="paragraph" w:customStyle="1" w:styleId="5538C0B777FC456881C95E34EB5B7F80">
    <w:name w:val="5538C0B777FC456881C95E34EB5B7F80"/>
    <w:rsid w:val="00EB348D"/>
  </w:style>
  <w:style w:type="paragraph" w:customStyle="1" w:styleId="0465D0B2AAAF4A2EA86CA77393234D03">
    <w:name w:val="0465D0B2AAAF4A2EA86CA77393234D03"/>
    <w:rsid w:val="00EB348D"/>
  </w:style>
  <w:style w:type="paragraph" w:customStyle="1" w:styleId="8DF5F94D222445459DA65534F8395A36">
    <w:name w:val="8DF5F94D222445459DA65534F8395A36"/>
    <w:rsid w:val="00EB348D"/>
  </w:style>
  <w:style w:type="paragraph" w:customStyle="1" w:styleId="D8E0537887E344779D8E73B0E017DF32">
    <w:name w:val="D8E0537887E344779D8E73B0E017DF32"/>
    <w:rsid w:val="00EB348D"/>
  </w:style>
  <w:style w:type="paragraph" w:customStyle="1" w:styleId="FEE7D4458B474E88AEE224DF8172876A">
    <w:name w:val="FEE7D4458B474E88AEE224DF8172876A"/>
    <w:rsid w:val="00EB348D"/>
  </w:style>
  <w:style w:type="paragraph" w:customStyle="1" w:styleId="A56FEE380FC3459BB848AEE4A4B3F470">
    <w:name w:val="A56FEE380FC3459BB848AEE4A4B3F470"/>
    <w:rsid w:val="00EB348D"/>
  </w:style>
  <w:style w:type="paragraph" w:customStyle="1" w:styleId="71F1F8CE52274560A2D6E5FA87A086F4">
    <w:name w:val="71F1F8CE52274560A2D6E5FA87A086F4"/>
    <w:rsid w:val="00EB348D"/>
  </w:style>
  <w:style w:type="paragraph" w:customStyle="1" w:styleId="A5972DF8409B4839BEC8F720B84A8C55">
    <w:name w:val="A5972DF8409B4839BEC8F720B84A8C55"/>
    <w:rsid w:val="00EB348D"/>
  </w:style>
  <w:style w:type="paragraph" w:customStyle="1" w:styleId="6045A8DD6CBC46F2858EDF1F2E82978F">
    <w:name w:val="6045A8DD6CBC46F2858EDF1F2E82978F"/>
    <w:rsid w:val="00EB348D"/>
  </w:style>
  <w:style w:type="paragraph" w:customStyle="1" w:styleId="15AF70EB06324770A9D2A302596A8DA1">
    <w:name w:val="15AF70EB06324770A9D2A302596A8DA1"/>
    <w:rsid w:val="00EB348D"/>
  </w:style>
  <w:style w:type="paragraph" w:customStyle="1" w:styleId="7D2A690D05F44C438EB1F8AE3D14D0A6">
    <w:name w:val="7D2A690D05F44C438EB1F8AE3D14D0A6"/>
    <w:rsid w:val="00EB348D"/>
  </w:style>
  <w:style w:type="paragraph" w:customStyle="1" w:styleId="84578B8FFEEF4A6CA6AC2564ADC688503">
    <w:name w:val="84578B8FFEEF4A6CA6AC2564ADC6885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1">
    <w:name w:val="05C73E25DF2841D4825802C215AF11B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6EAC532B65F46F49D0B35B8AB6F30141">
    <w:name w:val="C6EAC532B65F46F49D0B35B8AB6F301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07A3BC69DAE4054BEEEF6699C03114C1">
    <w:name w:val="407A3BC69DAE4054BEEEF6699C03114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1320D2FE33481092927DF3867D5DDC1">
    <w:name w:val="AA1320D2FE33481092927DF3867D5DD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B436AA89C9B4EA797FBEFAD217D82771">
    <w:name w:val="4B436AA89C9B4EA797FBEFAD217D8277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DF5F94D222445459DA65534F8395A361">
    <w:name w:val="8DF5F94D222445459DA65534F8395A36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5D0B2AAAF4A2EA86CA77393234D031">
    <w:name w:val="0465D0B2AAAF4A2EA86CA77393234D0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38C0B777FC456881C95E34EB5B7F801">
    <w:name w:val="5538C0B777FC456881C95E34EB5B7F8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EDE3F6E1F4B21ADDE4D91C978D7541">
    <w:name w:val="046EDE3F6E1F4B21ADDE4D91C978D75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98B83A996149CCAEEEE72329595A051">
    <w:name w:val="5598B83A996149CCAEEEE72329595A05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6FEE380FC3459BB848AEE4A4B3F4701">
    <w:name w:val="A56FEE380FC3459BB848AEE4A4B3F47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EE7D4458B474E88AEE224DF8172876A1">
    <w:name w:val="FEE7D4458B474E88AEE224DF8172876A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8E0537887E344779D8E73B0E017DF321">
    <w:name w:val="D8E0537887E344779D8E73B0E017DF32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1F1F8CE52274560A2D6E5FA87A086F41">
    <w:name w:val="71F1F8CE52274560A2D6E5FA87A086F4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045A8DD6CBC46F2858EDF1F2E82978F1">
    <w:name w:val="6045A8DD6CBC46F2858EDF1F2E82978F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5972DF8409B4839BEC8F720B84A8C551">
    <w:name w:val="A5972DF8409B4839BEC8F720B84A8C55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D2A690D05F44C438EB1F8AE3D14D0A61">
    <w:name w:val="7D2A690D05F44C438EB1F8AE3D14D0A6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36BE2988E2B46548FDE15F8D9A1CEA9">
    <w:name w:val="E36BE2988E2B46548FDE15F8D9A1CEA9"/>
    <w:rsid w:val="00CF7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9708-3429-4389-B536-486DB7E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2018-05-15T09:20:00Z</cp:lastPrinted>
  <dcterms:created xsi:type="dcterms:W3CDTF">2018-05-21T11:48:00Z</dcterms:created>
  <dcterms:modified xsi:type="dcterms:W3CDTF">2018-05-21T11:48:00Z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