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7F6F53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870359">
        <w:rPr>
          <w:rFonts w:ascii="Arial" w:hAnsi="Arial" w:cs="Arial"/>
        </w:rPr>
        <w:t xml:space="preserve">Mgr. Václav </w:t>
      </w:r>
      <w:r w:rsidRPr="00D27771">
        <w:rPr>
          <w:rFonts w:ascii="Arial" w:hAnsi="Arial" w:cs="Arial"/>
        </w:rPr>
        <w:t>Salač</w:t>
      </w:r>
      <w:r w:rsidR="007F6F53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A06FE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A06F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</w:t>
      </w:r>
      <w:r w:rsidR="007F6F53">
        <w:rPr>
          <w:rFonts w:ascii="Arial" w:hAnsi="Arial" w:cs="Arial"/>
        </w:rPr>
        <w:t xml:space="preserve">140 00 Praha 4 Nusle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870359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18PR18/26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870359">
        <w:rPr>
          <w:rFonts w:ascii="Arial" w:hAnsi="Arial" w:cs="Arial"/>
          <w:b/>
        </w:rPr>
        <w:t>Horní Benešov,</w:t>
      </w:r>
      <w:r w:rsidRPr="00835624">
        <w:rPr>
          <w:rFonts w:ascii="Arial" w:hAnsi="Arial" w:cs="Arial"/>
        </w:rPr>
        <w:t xml:space="preserve"> obec Horní Benešov.</w:t>
      </w:r>
    </w:p>
    <w:p w:rsidR="00870359" w:rsidRPr="00835624" w:rsidRDefault="0087035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1750/2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16 231 m2</w:t>
      </w:r>
      <w:r w:rsidRPr="00835624">
        <w:rPr>
          <w:rFonts w:ascii="Arial" w:hAnsi="Arial" w:cs="Arial"/>
          <w:sz w:val="18"/>
        </w:rPr>
        <w:tab/>
        <w:t xml:space="preserve">38 613,98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16 231 m2 </w:t>
      </w:r>
      <w:r w:rsidRPr="00835624">
        <w:rPr>
          <w:rFonts w:ascii="Arial" w:hAnsi="Arial" w:cs="Arial"/>
          <w:sz w:val="18"/>
        </w:rPr>
        <w:tab/>
        <w:t>38 613,98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předpisů" s datem vyvěšení dne 17. 02. 2006.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38 613,98 Kč (slovy: </w:t>
      </w:r>
      <w:proofErr w:type="spellStart"/>
      <w:r w:rsidRPr="00D27771">
        <w:rPr>
          <w:rFonts w:ascii="Arial" w:hAnsi="Arial" w:cs="Arial"/>
        </w:rPr>
        <w:t>třicetosmtisícšestsettřináct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devadesátosm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703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A06FE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</w:t>
      </w:r>
      <w:r w:rsidR="00870359">
        <w:rPr>
          <w:rFonts w:ascii="Arial" w:hAnsi="Arial" w:cs="Arial"/>
        </w:rPr>
        <w:t xml:space="preserve">    </w:t>
      </w:r>
      <w:r w:rsidR="00A06FE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kterým oprávněné osobě Salač Václav, Mgr., rodné číslo </w:t>
      </w:r>
      <w:r w:rsidR="00A06FE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:rsidR="00AD4CDE" w:rsidRPr="00D27771" w:rsidRDefault="00AD4CDE" w:rsidP="008703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703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A06FE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 č.j. </w:t>
      </w:r>
      <w:r w:rsidR="00A06FE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28. 11. 2009,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A06FE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A06FE6">
        <w:rPr>
          <w:rFonts w:ascii="Arial" w:hAnsi="Arial" w:cs="Arial"/>
        </w:rPr>
        <w:t>XXXXXXXXXXXXXXXXXXX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87035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703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38 613,98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870359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870359" w:rsidRPr="00D27771" w:rsidRDefault="00870359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87035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870359" w:rsidRDefault="00870359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870359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převáděný pozemek je pronajat. Užívací vztah k </w:t>
      </w:r>
      <w:r w:rsidR="00870359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124 N 15/26, uzavřenou s </w:t>
      </w:r>
      <w:proofErr w:type="gramStart"/>
      <w:r w:rsidRPr="00D27771">
        <w:rPr>
          <w:rFonts w:ascii="Arial" w:hAnsi="Arial" w:cs="Arial"/>
        </w:rPr>
        <w:t>Glogar</w:t>
      </w:r>
      <w:proofErr w:type="gramEnd"/>
      <w:r w:rsidRPr="00D27771">
        <w:rPr>
          <w:rFonts w:ascii="Arial" w:hAnsi="Arial" w:cs="Arial"/>
        </w:rPr>
        <w:t xml:space="preserve"> František Ing.,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honitby, jejímž držitelem jsou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Přemyslova 1106, Hradec Králové 8, zastoupené Lesním správcem LS Bruntál. Převádějící a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87035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uzavřeli dohodu o přičlenění honebních pozemků č. 1038 M 02/26  ze dne 28.</w:t>
      </w:r>
      <w:r w:rsidR="00870359">
        <w:rPr>
          <w:rFonts w:ascii="Arial" w:hAnsi="Arial" w:cs="Arial"/>
        </w:rPr>
        <w:t xml:space="preserve"> 0</w:t>
      </w:r>
      <w:r w:rsidRPr="00D27771">
        <w:rPr>
          <w:rFonts w:ascii="Arial" w:hAnsi="Arial" w:cs="Arial"/>
        </w:rPr>
        <w:t>2.</w:t>
      </w:r>
      <w:r w:rsidR="0087035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2003. </w:t>
      </w:r>
    </w:p>
    <w:p w:rsidR="00870359" w:rsidRDefault="008703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870359" w:rsidRDefault="00870359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870359" w:rsidRDefault="00870359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1E5055" w:rsidRPr="00D27771" w:rsidRDefault="001E5055" w:rsidP="0087035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870359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870359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87035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870359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87035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70359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70359" w:rsidRPr="00D27771" w:rsidRDefault="008703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70359">
        <w:rPr>
          <w:rFonts w:ascii="Arial" w:hAnsi="Arial" w:cs="Arial"/>
          <w:color w:val="000000"/>
          <w:sz w:val="20"/>
          <w:szCs w:val="20"/>
        </w:rPr>
        <w:t xml:space="preserve">            Mgr. Václav Salač</w:t>
      </w:r>
    </w:p>
    <w:p w:rsidR="008703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70359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7035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703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</w:rPr>
      </w:pPr>
    </w:p>
    <w:p w:rsidR="00870359" w:rsidRPr="00D27771" w:rsidRDefault="00870359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70359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70359" w:rsidRDefault="00870359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870359">
        <w:rPr>
          <w:rFonts w:ascii="Arial" w:hAnsi="Arial" w:cs="Arial"/>
          <w:color w:val="000000"/>
          <w:lang w:val="en-US"/>
        </w:rPr>
        <w:t>a</w:t>
      </w:r>
      <w:proofErr w:type="spellEnd"/>
      <w:r w:rsidR="00870359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870359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39324,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10.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C6" w:rsidRDefault="00AC7EC6" w:rsidP="00AC7EC6">
      <w:r>
        <w:separator/>
      </w:r>
    </w:p>
  </w:endnote>
  <w:endnote w:type="continuationSeparator" w:id="0">
    <w:p w:rsidR="00AC7EC6" w:rsidRDefault="00AC7EC6" w:rsidP="00A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85166"/>
      <w:docPartObj>
        <w:docPartGallery w:val="Page Numbers (Bottom of Page)"/>
        <w:docPartUnique/>
      </w:docPartObj>
    </w:sdtPr>
    <w:sdtEndPr/>
    <w:sdtContent>
      <w:p w:rsidR="00AC7EC6" w:rsidRDefault="00AC7E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E6">
          <w:rPr>
            <w:noProof/>
          </w:rPr>
          <w:t>4</w:t>
        </w:r>
        <w:r>
          <w:fldChar w:fldCharType="end"/>
        </w:r>
      </w:p>
    </w:sdtContent>
  </w:sdt>
  <w:p w:rsidR="00AC7EC6" w:rsidRDefault="00AC7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C6" w:rsidRDefault="00AC7EC6" w:rsidP="00AC7EC6">
      <w:r>
        <w:separator/>
      </w:r>
    </w:p>
  </w:footnote>
  <w:footnote w:type="continuationSeparator" w:id="0">
    <w:p w:rsidR="00AC7EC6" w:rsidRDefault="00AC7EC6" w:rsidP="00A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C6" w:rsidRDefault="00AC7E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5FA5"/>
    <w:rsid w:val="003A69C2"/>
    <w:rsid w:val="00407016"/>
    <w:rsid w:val="0043267F"/>
    <w:rsid w:val="00443490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865F9"/>
    <w:rsid w:val="00796D9F"/>
    <w:rsid w:val="007A250F"/>
    <w:rsid w:val="007B3E1D"/>
    <w:rsid w:val="007C7082"/>
    <w:rsid w:val="007F0009"/>
    <w:rsid w:val="007F6F53"/>
    <w:rsid w:val="008163EB"/>
    <w:rsid w:val="00817045"/>
    <w:rsid w:val="0081770D"/>
    <w:rsid w:val="00835624"/>
    <w:rsid w:val="0086454B"/>
    <w:rsid w:val="00870359"/>
    <w:rsid w:val="008748AE"/>
    <w:rsid w:val="00887698"/>
    <w:rsid w:val="008A6435"/>
    <w:rsid w:val="008D75D8"/>
    <w:rsid w:val="0092179A"/>
    <w:rsid w:val="00924A3D"/>
    <w:rsid w:val="009D5879"/>
    <w:rsid w:val="009D7CA0"/>
    <w:rsid w:val="00A06FE6"/>
    <w:rsid w:val="00A21E60"/>
    <w:rsid w:val="00A22F0A"/>
    <w:rsid w:val="00A616E9"/>
    <w:rsid w:val="00A67E42"/>
    <w:rsid w:val="00A75281"/>
    <w:rsid w:val="00A75704"/>
    <w:rsid w:val="00AA11EB"/>
    <w:rsid w:val="00AB3D96"/>
    <w:rsid w:val="00AC7EC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A284B"/>
  <w14:defaultImageDpi w14:val="0"/>
  <w15:docId w15:val="{9EE3C51B-8B52-4DC7-A0F1-C7497DF2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2018-05-21T04:17:00Z</dcterms:created>
  <dcterms:modified xsi:type="dcterms:W3CDTF">2018-05-21T04:19:00Z</dcterms:modified>
</cp:coreProperties>
</file>