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12" w:rsidRPr="00817239" w:rsidRDefault="00831212" w:rsidP="00A97F14">
      <w:pPr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817239">
        <w:rPr>
          <w:rFonts w:ascii="Arial" w:hAnsi="Arial" w:cs="Arial"/>
          <w:i/>
          <w:sz w:val="24"/>
          <w:szCs w:val="24"/>
        </w:rPr>
        <w:t xml:space="preserve">Příloha č. </w:t>
      </w:r>
      <w:r w:rsidR="00A97F14" w:rsidRPr="00817239">
        <w:rPr>
          <w:rFonts w:ascii="Arial" w:hAnsi="Arial" w:cs="Arial"/>
          <w:i/>
          <w:sz w:val="24"/>
          <w:szCs w:val="24"/>
        </w:rPr>
        <w:t>1</w:t>
      </w:r>
      <w:r w:rsidR="003259EC" w:rsidRPr="00817239">
        <w:rPr>
          <w:rFonts w:ascii="Arial" w:hAnsi="Arial" w:cs="Arial"/>
          <w:i/>
          <w:sz w:val="24"/>
          <w:szCs w:val="24"/>
        </w:rPr>
        <w:t xml:space="preserve"> k Rámcové smlouvě č. 007</w:t>
      </w:r>
      <w:r w:rsidRPr="00817239">
        <w:rPr>
          <w:rFonts w:ascii="Arial" w:hAnsi="Arial" w:cs="Arial"/>
          <w:i/>
          <w:sz w:val="24"/>
          <w:szCs w:val="24"/>
        </w:rPr>
        <w:t>/OPI/2018</w:t>
      </w:r>
    </w:p>
    <w:p w:rsidR="00831212" w:rsidRDefault="00831212" w:rsidP="00831212">
      <w:pPr>
        <w:jc w:val="both"/>
        <w:rPr>
          <w:rFonts w:ascii="Arial" w:hAnsi="Arial" w:cs="Arial"/>
          <w:b/>
        </w:rPr>
      </w:pPr>
    </w:p>
    <w:p w:rsidR="00831212" w:rsidRDefault="00831212" w:rsidP="00831212">
      <w:pPr>
        <w:jc w:val="both"/>
        <w:rPr>
          <w:rFonts w:ascii="Arial" w:hAnsi="Arial" w:cs="Arial"/>
          <w:b/>
        </w:rPr>
      </w:pPr>
    </w:p>
    <w:p w:rsidR="00831212" w:rsidRPr="00CE0A06" w:rsidRDefault="00831212" w:rsidP="00831212">
      <w:pPr>
        <w:jc w:val="both"/>
        <w:rPr>
          <w:rFonts w:ascii="Arial" w:hAnsi="Arial" w:cs="Arial"/>
          <w:b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817239" w:rsidRDefault="00A97F14" w:rsidP="0081723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7239">
        <w:rPr>
          <w:rFonts w:ascii="Arial" w:hAnsi="Arial" w:cs="Arial"/>
          <w:b/>
          <w:sz w:val="28"/>
          <w:szCs w:val="28"/>
          <w:u w:val="single"/>
        </w:rPr>
        <w:t>S</w:t>
      </w:r>
      <w:r w:rsidR="00831212" w:rsidRPr="00817239">
        <w:rPr>
          <w:rFonts w:ascii="Arial" w:hAnsi="Arial" w:cs="Arial"/>
          <w:b/>
          <w:sz w:val="28"/>
          <w:szCs w:val="28"/>
          <w:u w:val="single"/>
        </w:rPr>
        <w:t xml:space="preserve">pecifikace </w:t>
      </w:r>
      <w:r w:rsidRPr="00817239">
        <w:rPr>
          <w:rFonts w:ascii="Arial" w:hAnsi="Arial" w:cs="Arial"/>
          <w:b/>
          <w:sz w:val="28"/>
          <w:szCs w:val="28"/>
          <w:u w:val="single"/>
        </w:rPr>
        <w:t>malířských služeb</w:t>
      </w:r>
    </w:p>
    <w:p w:rsid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Pr="00831212" w:rsidRDefault="00831212" w:rsidP="00831212">
      <w:pPr>
        <w:jc w:val="both"/>
        <w:rPr>
          <w:rFonts w:ascii="Arial" w:hAnsi="Arial" w:cs="Arial"/>
          <w:b/>
          <w:sz w:val="24"/>
          <w:szCs w:val="24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CE0A06">
        <w:rPr>
          <w:rFonts w:ascii="Arial" w:hAnsi="Arial" w:cs="Arial"/>
        </w:rPr>
        <w:t>Malování: 1 x nátěr omyvatelné barvy bílé, včetně drobného tmelení povrchu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2)</w:t>
      </w:r>
      <w:r w:rsidRPr="00CE0A06">
        <w:rPr>
          <w:rFonts w:ascii="Arial" w:hAnsi="Arial" w:cs="Arial"/>
        </w:rPr>
        <w:tab/>
        <w:t>Malování: 2 x nátěr bílé malířské barvy, včetně drobného tmelení povrchu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3)</w:t>
      </w:r>
      <w:r w:rsidRPr="00CE0A06">
        <w:rPr>
          <w:rFonts w:ascii="Arial" w:hAnsi="Arial" w:cs="Arial"/>
        </w:rPr>
        <w:tab/>
        <w:t>Malířské práce: odstranění staré malby</w:t>
      </w: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4)</w:t>
      </w:r>
      <w:r w:rsidRPr="00CE0A06">
        <w:rPr>
          <w:rFonts w:ascii="Arial" w:hAnsi="Arial" w:cs="Arial"/>
        </w:rPr>
        <w:tab/>
        <w:t>Malířské práce: drobné opravy povrchu omítek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Typ malířského barvy: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Barva bílá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Bělost (% BaSO4): min. 86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Objemová hmotnost (kg/l):1,45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Odolnost proti otěru za sucha (stupeň):1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Přídržnost k betonu (MPa): min. 0,25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Propustnost pro vodní páru sd (m): min. 0,07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Obsah těkavých látek (%): max. 50</w:t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 xml:space="preserve">nebo parametrově lepší. 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V Praze dne</w:t>
      </w:r>
      <w:r w:rsidR="00A97F14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……………………  </w:t>
      </w:r>
      <w:r w:rsidRPr="00CE0A06">
        <w:rPr>
          <w:rFonts w:ascii="Arial" w:hAnsi="Arial" w:cs="Arial"/>
        </w:rPr>
        <w:tab/>
      </w:r>
      <w:r w:rsidRPr="00CE0A06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Pr="00CE0A06">
        <w:rPr>
          <w:rFonts w:ascii="Arial" w:hAnsi="Arial" w:cs="Arial"/>
        </w:rPr>
        <w:t>V Praze dne</w:t>
      </w:r>
      <w:r w:rsidR="00A97F14">
        <w:rPr>
          <w:rFonts w:ascii="Arial" w:hAnsi="Arial" w:cs="Arial"/>
        </w:rPr>
        <w:t>:</w:t>
      </w:r>
      <w:r w:rsidRPr="00CE0A06">
        <w:rPr>
          <w:rFonts w:ascii="Arial" w:hAnsi="Arial" w:cs="Arial"/>
        </w:rPr>
        <w:t xml:space="preserve"> ……………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A97F14" w:rsidRDefault="00A97F14" w:rsidP="00831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Poskytovatel:</w:t>
      </w:r>
    </w:p>
    <w:p w:rsidR="00A97F14" w:rsidRDefault="00A97F14" w:rsidP="00831212">
      <w:pPr>
        <w:jc w:val="both"/>
        <w:rPr>
          <w:rFonts w:ascii="Arial" w:hAnsi="Arial" w:cs="Arial"/>
        </w:rPr>
      </w:pPr>
    </w:p>
    <w:p w:rsidR="00A97F14" w:rsidRPr="00CE0A06" w:rsidRDefault="00A97F14" w:rsidP="00831212">
      <w:pPr>
        <w:jc w:val="both"/>
        <w:rPr>
          <w:rFonts w:ascii="Arial" w:hAnsi="Arial" w:cs="Arial"/>
        </w:rPr>
      </w:pPr>
    </w:p>
    <w:p w:rsidR="00831212" w:rsidRPr="00817239" w:rsidRDefault="00831212" w:rsidP="00831212">
      <w:pPr>
        <w:jc w:val="both"/>
        <w:rPr>
          <w:rFonts w:ascii="Arial" w:hAnsi="Arial" w:cs="Arial"/>
          <w:b/>
        </w:rPr>
      </w:pPr>
      <w:r w:rsidRPr="00817239">
        <w:rPr>
          <w:rFonts w:ascii="Arial" w:hAnsi="Arial" w:cs="Arial"/>
          <w:b/>
        </w:rPr>
        <w:t xml:space="preserve">Všeobecná zdravotní pojišťovna </w:t>
      </w:r>
      <w:r w:rsidR="00BE732B">
        <w:rPr>
          <w:rFonts w:ascii="Arial" w:hAnsi="Arial" w:cs="Arial"/>
          <w:b/>
        </w:rPr>
        <w:tab/>
      </w:r>
      <w:r w:rsidR="00BE732B">
        <w:rPr>
          <w:rFonts w:ascii="Arial" w:hAnsi="Arial" w:cs="Arial"/>
          <w:b/>
        </w:rPr>
        <w:tab/>
      </w:r>
      <w:r w:rsidR="00BE732B">
        <w:rPr>
          <w:rFonts w:ascii="Arial" w:hAnsi="Arial" w:cs="Arial"/>
          <w:b/>
        </w:rPr>
        <w:tab/>
      </w:r>
      <w:r w:rsidR="00BE732B">
        <w:rPr>
          <w:rFonts w:ascii="Arial" w:hAnsi="Arial" w:cs="Arial"/>
          <w:b/>
        </w:rPr>
        <w:tab/>
      </w:r>
      <w:r w:rsidR="00BE732B">
        <w:rPr>
          <w:rFonts w:ascii="Arial" w:hAnsi="Arial" w:cs="Arial"/>
          <w:b/>
        </w:rPr>
        <w:tab/>
        <w:t>Jaroslav Václavek</w:t>
      </w:r>
    </w:p>
    <w:p w:rsidR="00831212" w:rsidRPr="00817239" w:rsidRDefault="00831212" w:rsidP="00817239">
      <w:pPr>
        <w:ind w:firstLine="708"/>
        <w:jc w:val="both"/>
        <w:rPr>
          <w:rFonts w:ascii="Arial" w:hAnsi="Arial" w:cs="Arial"/>
          <w:b/>
        </w:rPr>
      </w:pPr>
      <w:r w:rsidRPr="00817239">
        <w:rPr>
          <w:rFonts w:ascii="Arial" w:hAnsi="Arial" w:cs="Arial"/>
          <w:b/>
        </w:rPr>
        <w:t>České republiky</w:t>
      </w:r>
    </w:p>
    <w:p w:rsidR="00831212" w:rsidRDefault="00831212" w:rsidP="00831212">
      <w:pPr>
        <w:jc w:val="both"/>
        <w:rPr>
          <w:rFonts w:ascii="Arial" w:hAnsi="Arial" w:cs="Arial"/>
        </w:rPr>
      </w:pPr>
    </w:p>
    <w:p w:rsidR="00A97F14" w:rsidRDefault="00A97F14" w:rsidP="00831212">
      <w:pPr>
        <w:jc w:val="both"/>
        <w:rPr>
          <w:rFonts w:ascii="Arial" w:hAnsi="Arial" w:cs="Arial"/>
        </w:rPr>
      </w:pPr>
    </w:p>
    <w:p w:rsidR="00A97F14" w:rsidRPr="00CE0A06" w:rsidRDefault="00A97F14" w:rsidP="00831212">
      <w:pPr>
        <w:jc w:val="both"/>
        <w:rPr>
          <w:rFonts w:ascii="Arial" w:hAnsi="Arial" w:cs="Arial"/>
        </w:rPr>
      </w:pPr>
    </w:p>
    <w:p w:rsidR="00831212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……………………………………</w:t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</w:p>
    <w:p w:rsidR="00831212" w:rsidRPr="00CE0A06" w:rsidRDefault="00BE732B" w:rsidP="00BE732B">
      <w:pPr>
        <w:tabs>
          <w:tab w:val="left" w:pos="82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Ing. XXXXXXXXXX</w:t>
      </w:r>
      <w:r w:rsidR="00831212" w:rsidRPr="00CE0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XXXXXXXXXXXXXX</w:t>
      </w:r>
      <w:r w:rsidR="00831212" w:rsidRPr="00CE0A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831212" w:rsidRPr="00CE0A06" w:rsidRDefault="00831212" w:rsidP="00831212">
      <w:pPr>
        <w:jc w:val="both"/>
        <w:rPr>
          <w:rFonts w:ascii="Arial" w:hAnsi="Arial" w:cs="Arial"/>
        </w:rPr>
      </w:pPr>
      <w:r w:rsidRPr="00CE0A06">
        <w:rPr>
          <w:rFonts w:ascii="Arial" w:hAnsi="Arial" w:cs="Arial"/>
        </w:rPr>
        <w:t>Ekonomický náměstek ředitele VZP ČR</w:t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  <w:r w:rsidR="00A97F14">
        <w:rPr>
          <w:rFonts w:ascii="Arial" w:hAnsi="Arial" w:cs="Arial"/>
        </w:rPr>
        <w:tab/>
      </w:r>
    </w:p>
    <w:p w:rsidR="00831212" w:rsidRDefault="00831212" w:rsidP="00831212"/>
    <w:p w:rsidR="00FC762C" w:rsidRDefault="00FC762C"/>
    <w:sectPr w:rsidR="00FC762C">
      <w:footerReference w:type="default" r:id="rId7"/>
      <w:pgSz w:w="11906" w:h="16838"/>
      <w:pgMar w:top="1134" w:right="1417" w:bottom="1417" w:left="1417" w:header="0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68" w:rsidRDefault="008E5C68">
      <w:r>
        <w:separator/>
      </w:r>
    </w:p>
  </w:endnote>
  <w:endnote w:type="continuationSeparator" w:id="0">
    <w:p w:rsidR="008E5C68" w:rsidRDefault="008E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20767"/>
      <w:docPartObj>
        <w:docPartGallery w:val="Page Numbers (Bottom of Page)"/>
        <w:docPartUnique/>
      </w:docPartObj>
    </w:sdtPr>
    <w:sdtEndPr/>
    <w:sdtContent>
      <w:p w:rsidR="00246D35" w:rsidRDefault="008E0818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F6C7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68" w:rsidRDefault="008E5C68">
      <w:r>
        <w:separator/>
      </w:r>
    </w:p>
  </w:footnote>
  <w:footnote w:type="continuationSeparator" w:id="0">
    <w:p w:rsidR="008E5C68" w:rsidRDefault="008E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2"/>
    <w:rsid w:val="002F4B40"/>
    <w:rsid w:val="003259EC"/>
    <w:rsid w:val="00575448"/>
    <w:rsid w:val="00773119"/>
    <w:rsid w:val="00817239"/>
    <w:rsid w:val="00831212"/>
    <w:rsid w:val="008E0818"/>
    <w:rsid w:val="008E5C68"/>
    <w:rsid w:val="00A97F14"/>
    <w:rsid w:val="00AE5441"/>
    <w:rsid w:val="00BD2C93"/>
    <w:rsid w:val="00BE732B"/>
    <w:rsid w:val="00CF6C79"/>
    <w:rsid w:val="00DD63E0"/>
    <w:rsid w:val="00E3580E"/>
    <w:rsid w:val="00EE7CE6"/>
    <w:rsid w:val="00F94D1E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2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8312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31212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831212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F14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2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83121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31212"/>
    <w:pPr>
      <w:tabs>
        <w:tab w:val="center" w:pos="4536"/>
        <w:tab w:val="right" w:pos="9072"/>
      </w:tabs>
    </w:pPr>
    <w:rPr>
      <w:color w:val="auto"/>
      <w:sz w:val="22"/>
      <w:lang w:val="x-none" w:eastAsia="x-none"/>
    </w:rPr>
  </w:style>
  <w:style w:type="character" w:customStyle="1" w:styleId="ZpatChar1">
    <w:name w:val="Zápatí Char1"/>
    <w:basedOn w:val="Standardnpsmoodstavce"/>
    <w:uiPriority w:val="99"/>
    <w:semiHidden/>
    <w:rsid w:val="00831212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F14"/>
    <w:rPr>
      <w:rFonts w:ascii="Tahoma" w:eastAsia="Times New Roman" w:hAnsi="Tahoma" w:cs="Tahoma"/>
      <w:color w:val="00000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Šiška</dc:creator>
  <cp:lastModifiedBy>Kristýna Snížková</cp:lastModifiedBy>
  <cp:revision>2</cp:revision>
  <cp:lastPrinted>2018-04-25T13:09:00Z</cp:lastPrinted>
  <dcterms:created xsi:type="dcterms:W3CDTF">2018-05-18T14:14:00Z</dcterms:created>
  <dcterms:modified xsi:type="dcterms:W3CDTF">2018-05-18T14:14:00Z</dcterms:modified>
</cp:coreProperties>
</file>